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BE" w:rsidRDefault="00E659BE" w:rsidP="00E659BE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- СЧЕТНАЯ ПАЛАТА ГОРОДА ЮГОРСКА</w:t>
      </w:r>
    </w:p>
    <w:p w:rsidR="00E659BE" w:rsidRDefault="00E659BE" w:rsidP="00E659BE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E659BE" w:rsidRDefault="00E659BE" w:rsidP="00E659BE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E659BE" w:rsidRDefault="00E659BE" w:rsidP="00E659BE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телефакс: (34675) 5-00-83</w:t>
      </w:r>
    </w:p>
    <w:p w:rsidR="00E659BE" w:rsidRDefault="00E659BE" w:rsidP="00E659BE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телефон:  (34675)  5-00-83</w:t>
      </w:r>
    </w:p>
    <w:p w:rsidR="00E659BE" w:rsidRDefault="00E659BE" w:rsidP="00E659BE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E659BE" w:rsidRDefault="00E659BE" w:rsidP="00E659BE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E659BE" w:rsidRDefault="00E659BE" w:rsidP="00E659BE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E659BE" w:rsidRDefault="00E659BE" w:rsidP="00E659BE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2996    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«Управление муниципальными финансами»   </w:t>
      </w:r>
    </w:p>
    <w:p w:rsidR="00E659BE" w:rsidRDefault="00E659BE" w:rsidP="00E659BE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E659BE" w:rsidRDefault="00795D6D" w:rsidP="00E659BE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  2</w:t>
      </w:r>
      <w:r w:rsidR="00E659BE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от   01  февраля  2022</w:t>
      </w:r>
      <w:r w:rsidR="00E659BE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E659BE" w:rsidRDefault="00E659BE" w:rsidP="00E659B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2996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«Управление муниципальными финансами» (далее по тексту - Проект постановления). </w:t>
      </w:r>
    </w:p>
    <w:p w:rsidR="00E659BE" w:rsidRDefault="00E659BE" w:rsidP="00E659BE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E659BE" w:rsidRDefault="00E659BE" w:rsidP="00E659B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проект постановления с приложениями;</w:t>
      </w:r>
    </w:p>
    <w:p w:rsidR="00E659BE" w:rsidRDefault="00E659BE" w:rsidP="00E659B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</w:t>
      </w:r>
      <w:r w:rsidR="00E17A9A">
        <w:rPr>
          <w:rFonts w:ascii="PT Astra Serif" w:hAnsi="PT Astra Serif" w:cs="Times New Roman"/>
          <w:sz w:val="24"/>
          <w:szCs w:val="24"/>
        </w:rPr>
        <w:t>27.01</w:t>
      </w:r>
      <w:r>
        <w:rPr>
          <w:rFonts w:ascii="PT Astra Serif" w:hAnsi="PT Astra Serif" w:cs="Times New Roman"/>
          <w:sz w:val="24"/>
          <w:szCs w:val="24"/>
        </w:rPr>
        <w:t>.202</w:t>
      </w:r>
      <w:r w:rsidR="00E17A9A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        № </w:t>
      </w:r>
      <w:r w:rsidR="00E17A9A">
        <w:rPr>
          <w:rFonts w:ascii="PT Astra Serif" w:hAnsi="PT Astra Serif" w:cs="Times New Roman"/>
          <w:sz w:val="24"/>
          <w:szCs w:val="24"/>
        </w:rPr>
        <w:t>19</w:t>
      </w:r>
      <w:r>
        <w:rPr>
          <w:rFonts w:ascii="PT Astra Serif" w:hAnsi="PT Astra Serif" w:cs="Times New Roman"/>
          <w:sz w:val="24"/>
          <w:szCs w:val="24"/>
        </w:rPr>
        <w:t xml:space="preserve">  о  проведенных правовой и  антикоррупционной экспертизах  проекта нормативного правового акта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gramStart"/>
      <w:r>
        <w:rPr>
          <w:rFonts w:ascii="PT Astra Serif" w:hAnsi="PT Astra Serif" w:cs="Times New Roman"/>
          <w:sz w:val="24"/>
          <w:szCs w:val="24"/>
        </w:rPr>
        <w:t>а</w:t>
      </w:r>
      <w:proofErr w:type="spellEnd"/>
      <w:r w:rsidR="00E17A9A">
        <w:rPr>
          <w:rFonts w:ascii="PT Astra Serif" w:hAnsi="PT Astra Serif" w:cs="Times New Roman"/>
          <w:sz w:val="24"/>
          <w:szCs w:val="24"/>
        </w:rPr>
        <w:t>(</w:t>
      </w:r>
      <w:proofErr w:type="gramEnd"/>
      <w:r w:rsidR="00E17A9A">
        <w:rPr>
          <w:rFonts w:ascii="PT Astra Serif" w:hAnsi="PT Astra Serif" w:cs="Times New Roman"/>
          <w:sz w:val="24"/>
          <w:szCs w:val="24"/>
        </w:rPr>
        <w:t xml:space="preserve">об отсутствии </w:t>
      </w:r>
      <w:proofErr w:type="spellStart"/>
      <w:r w:rsidR="00E17A9A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E17A9A">
        <w:rPr>
          <w:rFonts w:ascii="PT Astra Serif" w:hAnsi="PT Astra Serif" w:cs="Times New Roman"/>
          <w:sz w:val="24"/>
          <w:szCs w:val="24"/>
        </w:rPr>
        <w:t xml:space="preserve"> факторов)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E659BE" w:rsidRDefault="00E659BE" w:rsidP="00E659B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пояснительная записка,</w:t>
      </w:r>
      <w:r>
        <w:rPr>
          <w:rFonts w:ascii="PT Astra Serif" w:hAnsi="PT Astra Serif"/>
          <w:sz w:val="24"/>
          <w:szCs w:val="24"/>
        </w:rPr>
        <w:t xml:space="preserve"> лист согласования по проекту постановления, сравнительная  таблица</w:t>
      </w:r>
      <w:r>
        <w:rPr>
          <w:rFonts w:ascii="PT Astra Serif" w:hAnsi="PT Astra Serif" w:cs="Times New Roman"/>
          <w:sz w:val="24"/>
          <w:szCs w:val="24"/>
        </w:rPr>
        <w:t xml:space="preserve">.   </w:t>
      </w:r>
    </w:p>
    <w:p w:rsidR="00E659BE" w:rsidRDefault="00E659BE" w:rsidP="00E659BE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 в связи с уточнением объемов финансирования </w:t>
      </w:r>
      <w:r>
        <w:rPr>
          <w:rFonts w:ascii="Times New Roman" w:hAnsi="Times New Roman"/>
          <w:sz w:val="24"/>
          <w:szCs w:val="24"/>
        </w:rPr>
        <w:t xml:space="preserve">мероприятий </w:t>
      </w:r>
      <w:r w:rsidR="0054069E">
        <w:rPr>
          <w:rFonts w:ascii="Times New Roman" w:hAnsi="Times New Roman" w:cs="Times New Roman"/>
          <w:sz w:val="24"/>
          <w:szCs w:val="24"/>
        </w:rPr>
        <w:t xml:space="preserve"> по решению Думы города </w:t>
      </w:r>
      <w:proofErr w:type="spellStart"/>
      <w:r w:rsidR="0054069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54069E">
        <w:rPr>
          <w:rFonts w:ascii="Times New Roman" w:hAnsi="Times New Roman" w:cs="Times New Roman"/>
          <w:sz w:val="24"/>
          <w:szCs w:val="24"/>
        </w:rPr>
        <w:t xml:space="preserve">  от 27.12. 2021 №113 «О внесении изменений в решение Думы города </w:t>
      </w:r>
      <w:proofErr w:type="spellStart"/>
      <w:r w:rsidR="0054069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54069E">
        <w:rPr>
          <w:rFonts w:ascii="Times New Roman" w:hAnsi="Times New Roman" w:cs="Times New Roman"/>
          <w:sz w:val="24"/>
          <w:szCs w:val="24"/>
        </w:rPr>
        <w:t xml:space="preserve"> от 22.12.2020 № 91 «О бюджете города </w:t>
      </w:r>
      <w:proofErr w:type="spellStart"/>
      <w:r w:rsidR="0054069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54069E">
        <w:rPr>
          <w:rFonts w:ascii="Times New Roman" w:hAnsi="Times New Roman" w:cs="Times New Roman"/>
          <w:sz w:val="24"/>
          <w:szCs w:val="24"/>
        </w:rPr>
        <w:t xml:space="preserve"> на 2021 год и  на плановый период 2022 и 2023 годов».</w:t>
      </w:r>
    </w:p>
    <w:p w:rsidR="00E659BE" w:rsidRDefault="0054069E" w:rsidP="00E659BE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связи</w:t>
      </w:r>
      <w:r w:rsidR="00E659BE">
        <w:rPr>
          <w:rFonts w:ascii="PT Astra Serif" w:hAnsi="PT Astra Serif" w:cs="Times New Roman"/>
          <w:sz w:val="24"/>
          <w:szCs w:val="24"/>
        </w:rPr>
        <w:t xml:space="preserve"> с уточненными объемами финансирования по мероприятиям программы</w:t>
      </w:r>
      <w:r>
        <w:rPr>
          <w:rFonts w:ascii="PT Astra Serif" w:hAnsi="PT Astra Serif" w:cs="Times New Roman"/>
          <w:sz w:val="24"/>
          <w:szCs w:val="24"/>
        </w:rPr>
        <w:t xml:space="preserve"> приведены в соответствие Паспорт Программы и </w:t>
      </w:r>
      <w:r w:rsidR="00E659BE">
        <w:rPr>
          <w:rFonts w:ascii="PT Astra Serif" w:hAnsi="PT Astra Serif" w:cs="Times New Roman"/>
          <w:sz w:val="24"/>
          <w:szCs w:val="24"/>
        </w:rPr>
        <w:t xml:space="preserve"> т</w:t>
      </w:r>
      <w:r w:rsidR="00E659BE">
        <w:rPr>
          <w:rFonts w:ascii="PT Astra Serif" w:hAnsi="PT Astra Serif"/>
          <w:sz w:val="24"/>
          <w:szCs w:val="24"/>
        </w:rPr>
        <w:t>аблица № 2</w:t>
      </w:r>
      <w:r>
        <w:rPr>
          <w:rFonts w:ascii="PT Astra Serif" w:hAnsi="PT Astra Serif"/>
          <w:sz w:val="24"/>
          <w:szCs w:val="24"/>
        </w:rPr>
        <w:t>.</w:t>
      </w:r>
    </w:p>
    <w:p w:rsidR="0054069E" w:rsidRDefault="0054069E" w:rsidP="00E659BE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Уточнения произведены</w:t>
      </w:r>
      <w:r w:rsidR="00093E4E">
        <w:rPr>
          <w:rFonts w:ascii="PT Astra Serif" w:hAnsi="PT Astra Serif"/>
          <w:sz w:val="24"/>
          <w:szCs w:val="24"/>
        </w:rPr>
        <w:t xml:space="preserve"> в соответствии с постановлениями</w:t>
      </w:r>
      <w:r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03.11.2021</w:t>
      </w:r>
      <w:r w:rsidR="00093E4E">
        <w:rPr>
          <w:rFonts w:ascii="PT Astra Serif" w:hAnsi="PT Astra Serif"/>
          <w:sz w:val="24"/>
          <w:szCs w:val="24"/>
        </w:rPr>
        <w:t xml:space="preserve"> № 2096-п «</w:t>
      </w:r>
      <w:proofErr w:type="spellStart"/>
      <w:r w:rsidR="00093E4E">
        <w:rPr>
          <w:rFonts w:ascii="PT Astra Serif" w:hAnsi="PT Astra Serif"/>
          <w:sz w:val="24"/>
          <w:szCs w:val="24"/>
        </w:rPr>
        <w:t>Опорядке</w:t>
      </w:r>
      <w:proofErr w:type="spellEnd"/>
      <w:r w:rsidR="00093E4E">
        <w:rPr>
          <w:rFonts w:ascii="PT Astra Serif" w:hAnsi="PT Astra Serif"/>
          <w:sz w:val="24"/>
          <w:szCs w:val="24"/>
        </w:rPr>
        <w:t xml:space="preserve"> принятия решения о разработке муниципальных программ города </w:t>
      </w:r>
      <w:proofErr w:type="spellStart"/>
      <w:r w:rsidR="00093E4E">
        <w:rPr>
          <w:rFonts w:ascii="PT Astra Serif" w:hAnsi="PT Astra Serif"/>
          <w:sz w:val="24"/>
          <w:szCs w:val="24"/>
        </w:rPr>
        <w:t>Югорска</w:t>
      </w:r>
      <w:proofErr w:type="spellEnd"/>
      <w:r w:rsidR="00093E4E">
        <w:rPr>
          <w:rFonts w:ascii="PT Astra Serif" w:hAnsi="PT Astra Serif"/>
          <w:sz w:val="24"/>
          <w:szCs w:val="24"/>
        </w:rPr>
        <w:t xml:space="preserve">, их формирования, утверждения и реализации»,  от 08.11.2021 № 2108-п «Об утверждении Методических рекомендаций по разработке проектов муниципальных программ города </w:t>
      </w:r>
      <w:proofErr w:type="spellStart"/>
      <w:r w:rsidR="00093E4E">
        <w:rPr>
          <w:rFonts w:ascii="PT Astra Serif" w:hAnsi="PT Astra Serif"/>
          <w:sz w:val="24"/>
          <w:szCs w:val="24"/>
        </w:rPr>
        <w:t>Югорска</w:t>
      </w:r>
      <w:proofErr w:type="spellEnd"/>
      <w:r w:rsidR="00093E4E">
        <w:rPr>
          <w:rFonts w:ascii="PT Astra Serif" w:hAnsi="PT Astra Serif"/>
          <w:sz w:val="24"/>
          <w:szCs w:val="24"/>
        </w:rPr>
        <w:t>».</w:t>
      </w:r>
      <w:bookmarkStart w:id="0" w:name="_GoBack"/>
      <w:bookmarkEnd w:id="0"/>
    </w:p>
    <w:p w:rsidR="00E659BE" w:rsidRDefault="00E659BE" w:rsidP="00771A1B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31.10.2018 № 2996</w:t>
      </w:r>
      <w:r>
        <w:rPr>
          <w:rFonts w:ascii="PT Astra Serif" w:hAnsi="PT Astra Serif"/>
          <w:sz w:val="24"/>
        </w:rPr>
        <w:t>» рекомендуется к утверждению</w:t>
      </w:r>
      <w:r w:rsidR="00771A1B">
        <w:rPr>
          <w:rFonts w:ascii="PT Astra Serif" w:hAnsi="PT Astra Serif"/>
          <w:sz w:val="24"/>
        </w:rPr>
        <w:t xml:space="preserve">. </w:t>
      </w:r>
      <w:r>
        <w:rPr>
          <w:rFonts w:ascii="PT Astra Serif" w:hAnsi="PT Astra Serif"/>
          <w:sz w:val="24"/>
        </w:rPr>
        <w:t xml:space="preserve"> </w:t>
      </w:r>
    </w:p>
    <w:p w:rsidR="00E659BE" w:rsidRDefault="00E659BE" w:rsidP="00E659BE"/>
    <w:p w:rsidR="0054069E" w:rsidRDefault="0054069E" w:rsidP="00E659BE"/>
    <w:p w:rsidR="0054069E" w:rsidRDefault="0054069E" w:rsidP="00E659BE"/>
    <w:p w:rsidR="00AC5AD0" w:rsidRDefault="00AC5AD0" w:rsidP="00AC5AD0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Председатель</w:t>
      </w:r>
    </w:p>
    <w:p w:rsidR="00245C47" w:rsidRDefault="00AC5AD0" w:rsidP="00AC5AD0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                                                         Н.М. Гусева </w:t>
      </w:r>
    </w:p>
    <w:sectPr w:rsidR="00245C47" w:rsidSect="00AC5AD0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15D"/>
    <w:rsid w:val="00093E4E"/>
    <w:rsid w:val="00245C47"/>
    <w:rsid w:val="0054069E"/>
    <w:rsid w:val="0063015D"/>
    <w:rsid w:val="00771A1B"/>
    <w:rsid w:val="00795D6D"/>
    <w:rsid w:val="00905588"/>
    <w:rsid w:val="00A239E6"/>
    <w:rsid w:val="00AC5AD0"/>
    <w:rsid w:val="00E17A9A"/>
    <w:rsid w:val="00E6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D0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C5AD0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C5AD0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E65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D0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C5AD0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C5AD0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E65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3</cp:revision>
  <cp:lastPrinted>2022-02-01T10:34:00Z</cp:lastPrinted>
  <dcterms:created xsi:type="dcterms:W3CDTF">2022-02-01T09:48:00Z</dcterms:created>
  <dcterms:modified xsi:type="dcterms:W3CDTF">2022-02-01T11:18:00Z</dcterms:modified>
</cp:coreProperties>
</file>