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23" w:rsidRPr="00756875" w:rsidRDefault="00981E23" w:rsidP="00981E23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 xml:space="preserve">Информация о работе контрольно-счётной палаты  города </w:t>
      </w:r>
      <w:proofErr w:type="spellStart"/>
      <w:r w:rsidRPr="00756875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981E23" w:rsidRDefault="00981E23" w:rsidP="00981E23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>за 3 квартал 202</w:t>
      </w:r>
      <w:r>
        <w:rPr>
          <w:rFonts w:ascii="PT Astra Serif" w:hAnsi="PT Astra Serif"/>
          <w:sz w:val="24"/>
          <w:szCs w:val="24"/>
        </w:rPr>
        <w:t>3</w:t>
      </w:r>
      <w:r w:rsidRPr="00756875">
        <w:rPr>
          <w:rFonts w:ascii="PT Astra Serif" w:hAnsi="PT Astra Serif"/>
          <w:sz w:val="24"/>
          <w:szCs w:val="24"/>
        </w:rPr>
        <w:t xml:space="preserve"> года</w:t>
      </w:r>
    </w:p>
    <w:p w:rsidR="00981E23" w:rsidRPr="00756875" w:rsidRDefault="00981E23" w:rsidP="00981E23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981E23" w:rsidRPr="00756875" w:rsidRDefault="00D65F64" w:rsidP="00981E2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="00981E23" w:rsidRPr="00756875">
        <w:rPr>
          <w:rFonts w:ascii="PT Astra Serif" w:hAnsi="PT Astra Serif"/>
          <w:sz w:val="24"/>
          <w:szCs w:val="24"/>
        </w:rPr>
        <w:t>За период с июля по сентябрь 202</w:t>
      </w:r>
      <w:r w:rsidR="00981E23">
        <w:rPr>
          <w:rFonts w:ascii="PT Astra Serif" w:hAnsi="PT Astra Serif"/>
          <w:sz w:val="24"/>
          <w:szCs w:val="24"/>
        </w:rPr>
        <w:t>3</w:t>
      </w:r>
      <w:r w:rsidR="00981E23" w:rsidRPr="00756875">
        <w:rPr>
          <w:rFonts w:ascii="PT Astra Serif" w:hAnsi="PT Astra Serif"/>
          <w:sz w:val="24"/>
          <w:szCs w:val="24"/>
        </w:rPr>
        <w:t xml:space="preserve"> года контрольно-счетной палатой  города </w:t>
      </w:r>
      <w:proofErr w:type="spellStart"/>
      <w:r w:rsidR="00981E23"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="00981E23" w:rsidRPr="00756875">
        <w:rPr>
          <w:rFonts w:ascii="PT Astra Serif" w:hAnsi="PT Astra Serif"/>
          <w:sz w:val="24"/>
          <w:szCs w:val="24"/>
        </w:rPr>
        <w:t xml:space="preserve">   в соответствии с  Бюджетным кодексом Российской Федерации,</w:t>
      </w:r>
      <w:r w:rsidR="00981E23" w:rsidRPr="00756875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981E23" w:rsidRPr="00756875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="00981E23" w:rsidRPr="00756875">
        <w:rPr>
          <w:rFonts w:ascii="PT Astra Serif" w:hAnsi="PT Astra Serif"/>
          <w:sz w:val="24"/>
          <w:szCs w:val="24"/>
        </w:rPr>
        <w:t>контрольно</w:t>
      </w:r>
      <w:proofErr w:type="spellEnd"/>
      <w:r w:rsidR="00981E23" w:rsidRPr="00756875">
        <w:rPr>
          <w:rFonts w:ascii="PT Astra Serif" w:hAnsi="PT Astra Serif"/>
          <w:sz w:val="24"/>
          <w:szCs w:val="24"/>
        </w:rPr>
        <w:t xml:space="preserve"> - счетной палате города </w:t>
      </w:r>
      <w:proofErr w:type="spellStart"/>
      <w:r w:rsidR="00981E23"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="00981E23" w:rsidRPr="00756875">
        <w:rPr>
          <w:rFonts w:ascii="PT Astra Serif" w:hAnsi="PT Astra Serif"/>
          <w:sz w:val="24"/>
          <w:szCs w:val="24"/>
        </w:rPr>
        <w:t xml:space="preserve">, утвержденным решением Думы города </w:t>
      </w:r>
      <w:proofErr w:type="spellStart"/>
      <w:r w:rsidR="00981E23"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="00981E23" w:rsidRPr="00756875">
        <w:rPr>
          <w:rFonts w:ascii="PT Astra Serif" w:hAnsi="PT Astra Serif"/>
          <w:sz w:val="24"/>
          <w:szCs w:val="24"/>
        </w:rPr>
        <w:t xml:space="preserve"> от 02.11.2021 № 86, планом работы контрольно-счетной палаты  на  202</w:t>
      </w:r>
      <w:r w:rsidR="00981E23">
        <w:rPr>
          <w:rFonts w:ascii="PT Astra Serif" w:hAnsi="PT Astra Serif"/>
          <w:sz w:val="24"/>
          <w:szCs w:val="24"/>
        </w:rPr>
        <w:t>3</w:t>
      </w:r>
      <w:r w:rsidR="00981E23" w:rsidRPr="00756875">
        <w:rPr>
          <w:rFonts w:ascii="PT Astra Serif" w:hAnsi="PT Astra Serif"/>
          <w:sz w:val="24"/>
          <w:szCs w:val="24"/>
        </w:rPr>
        <w:t xml:space="preserve"> год,  проведена следующая работа:</w:t>
      </w:r>
      <w:proofErr w:type="gramEnd"/>
    </w:p>
    <w:p w:rsidR="00981E23" w:rsidRPr="00756875" w:rsidRDefault="009F29D5" w:rsidP="00981E2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9F29D5">
        <w:rPr>
          <w:rFonts w:ascii="PT Astra Serif" w:hAnsi="PT Astra Serif"/>
          <w:b/>
          <w:sz w:val="24"/>
          <w:szCs w:val="24"/>
        </w:rPr>
        <w:t xml:space="preserve"> </w:t>
      </w:r>
      <w:r w:rsidR="00981E23" w:rsidRPr="009F29D5">
        <w:rPr>
          <w:rFonts w:ascii="PT Astra Serif" w:hAnsi="PT Astra Serif"/>
          <w:b/>
          <w:sz w:val="24"/>
          <w:szCs w:val="24"/>
        </w:rPr>
        <w:t>1.</w:t>
      </w:r>
      <w:r w:rsidR="00981E23">
        <w:rPr>
          <w:rFonts w:ascii="PT Astra Serif" w:hAnsi="PT Astra Serif"/>
          <w:sz w:val="24"/>
          <w:szCs w:val="24"/>
        </w:rPr>
        <w:t xml:space="preserve">  </w:t>
      </w:r>
      <w:r w:rsidR="00981E23" w:rsidRPr="00756875">
        <w:rPr>
          <w:rFonts w:ascii="PT Astra Serif" w:hAnsi="PT Astra Serif"/>
          <w:sz w:val="24"/>
          <w:szCs w:val="24"/>
        </w:rPr>
        <w:t>Проведено  1</w:t>
      </w:r>
      <w:r w:rsidR="00981E23">
        <w:rPr>
          <w:rFonts w:ascii="PT Astra Serif" w:hAnsi="PT Astra Serif"/>
          <w:sz w:val="24"/>
          <w:szCs w:val="24"/>
        </w:rPr>
        <w:t>0</w:t>
      </w:r>
      <w:r w:rsidR="00981E23" w:rsidRPr="00756875">
        <w:rPr>
          <w:rFonts w:ascii="PT Astra Serif" w:hAnsi="PT Astra Serif"/>
          <w:sz w:val="24"/>
          <w:szCs w:val="24"/>
        </w:rPr>
        <w:t xml:space="preserve">  экспертиз, из них </w:t>
      </w:r>
      <w:r w:rsidR="00981E23">
        <w:rPr>
          <w:rFonts w:ascii="PT Astra Serif" w:hAnsi="PT Astra Serif"/>
          <w:sz w:val="24"/>
          <w:szCs w:val="24"/>
        </w:rPr>
        <w:t>3 экспертных заключения</w:t>
      </w:r>
      <w:r w:rsidR="00981E23" w:rsidRPr="00756875">
        <w:rPr>
          <w:rFonts w:ascii="PT Astra Serif" w:hAnsi="PT Astra Serif"/>
          <w:sz w:val="24"/>
          <w:szCs w:val="24"/>
        </w:rPr>
        <w:t xml:space="preserve"> на проекты решений Думы города и </w:t>
      </w:r>
      <w:r w:rsidR="00981E23">
        <w:rPr>
          <w:rFonts w:ascii="PT Astra Serif" w:hAnsi="PT Astra Serif"/>
          <w:sz w:val="24"/>
          <w:szCs w:val="24"/>
        </w:rPr>
        <w:t>7</w:t>
      </w:r>
      <w:r w:rsidR="00981E23" w:rsidRPr="00756875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</w:t>
      </w:r>
      <w:proofErr w:type="spellStart"/>
      <w:r w:rsidR="00981E23"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="00981E23" w:rsidRPr="00756875">
        <w:rPr>
          <w:rFonts w:ascii="PT Astra Serif" w:hAnsi="PT Astra Serif"/>
          <w:sz w:val="24"/>
          <w:szCs w:val="24"/>
        </w:rPr>
        <w:t xml:space="preserve">. </w:t>
      </w:r>
    </w:p>
    <w:p w:rsidR="009F29D5" w:rsidRDefault="009F29D5" w:rsidP="009F29D5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 w:rsidRPr="009F29D5">
        <w:rPr>
          <w:rFonts w:ascii="PT Astra Serif" w:hAnsi="PT Astra Serif"/>
          <w:b/>
          <w:sz w:val="24"/>
          <w:szCs w:val="24"/>
        </w:rPr>
        <w:t xml:space="preserve">          </w:t>
      </w:r>
    </w:p>
    <w:p w:rsidR="00981E23" w:rsidRPr="009F29D5" w:rsidRDefault="003140F1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</w:t>
      </w:r>
      <w:r w:rsidR="00713250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81E23" w:rsidRPr="009F29D5">
        <w:rPr>
          <w:rFonts w:ascii="PT Astra Serif" w:hAnsi="PT Astra Serif"/>
          <w:b/>
          <w:sz w:val="24"/>
          <w:szCs w:val="24"/>
        </w:rPr>
        <w:t>2.</w:t>
      </w:r>
      <w:r w:rsidR="00981E23" w:rsidRPr="009F29D5">
        <w:rPr>
          <w:rFonts w:ascii="PT Astra Serif" w:hAnsi="PT Astra Serif"/>
          <w:sz w:val="24"/>
          <w:szCs w:val="24"/>
        </w:rPr>
        <w:t xml:space="preserve">  Проведено контрольное мероприятие «Аудит в сфере закупок товаров, работ, услуг для обеспечения муниципальных нужд в МБОУ «Средняя общеобразовательная школа №5» за 2022 год».</w:t>
      </w:r>
    </w:p>
    <w:p w:rsidR="00387BC0" w:rsidRPr="009F29D5" w:rsidRDefault="009F29D5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</w:t>
      </w:r>
      <w:r w:rsidR="00981E23" w:rsidRPr="009F29D5">
        <w:rPr>
          <w:rFonts w:ascii="PT Astra Serif" w:hAnsi="PT Astra Serif"/>
          <w:sz w:val="24"/>
          <w:szCs w:val="24"/>
        </w:rPr>
        <w:t>В соответствии с Федеральным законом  от 05.04.2013 №44-ФЗ «О контрактной системе в сфере закупок товаров, работ, услуг для обеспечения государственных и муниципальных нужд» закупки осуществлялись муниципальным заказчиком для обеспечения муниципальных нужд</w:t>
      </w:r>
      <w:r w:rsidR="00387BC0" w:rsidRPr="009F29D5">
        <w:rPr>
          <w:rFonts w:ascii="PT Astra Serif" w:hAnsi="PT Astra Serif"/>
          <w:sz w:val="24"/>
          <w:szCs w:val="24"/>
        </w:rPr>
        <w:t xml:space="preserve"> в муниципальном бюджетном общеобразовательном учреждении «Средняя общеобразовательная школа №5» за 2022 год.</w:t>
      </w:r>
    </w:p>
    <w:p w:rsidR="00387BC0" w:rsidRPr="009F29D5" w:rsidRDefault="009F29D5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</w:t>
      </w:r>
      <w:r w:rsidR="00387BC0" w:rsidRPr="009F29D5">
        <w:rPr>
          <w:rFonts w:ascii="PT Astra Serif" w:hAnsi="PT Astra Serif"/>
          <w:sz w:val="24"/>
          <w:szCs w:val="24"/>
        </w:rPr>
        <w:t xml:space="preserve">В ходе проведения аудита закупок выявлены нарушения заказчиком законодательства </w:t>
      </w:r>
      <w:r>
        <w:rPr>
          <w:rFonts w:ascii="PT Astra Serif" w:hAnsi="PT Astra Serif"/>
          <w:sz w:val="24"/>
          <w:szCs w:val="24"/>
        </w:rPr>
        <w:t xml:space="preserve">  </w:t>
      </w:r>
      <w:r w:rsidR="00387BC0" w:rsidRPr="009F29D5">
        <w:rPr>
          <w:rFonts w:ascii="PT Astra Serif" w:hAnsi="PT Astra Serif"/>
          <w:sz w:val="24"/>
          <w:szCs w:val="24"/>
        </w:rPr>
        <w:t>Российской Федерации в сфере закупок: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9F29D5">
        <w:rPr>
          <w:rFonts w:ascii="PT Astra Serif" w:hAnsi="PT Astra Serif"/>
          <w:color w:val="000000"/>
          <w:sz w:val="24"/>
          <w:szCs w:val="24"/>
        </w:rPr>
        <w:t xml:space="preserve">- 10 извещений об осуществлении закупок </w:t>
      </w:r>
      <w:proofErr w:type="gramStart"/>
      <w:r w:rsidRPr="009F29D5">
        <w:rPr>
          <w:rFonts w:ascii="PT Astra Serif" w:hAnsi="PT Astra Serif"/>
          <w:color w:val="000000"/>
          <w:sz w:val="24"/>
          <w:szCs w:val="24"/>
        </w:rPr>
        <w:t>сформированы</w:t>
      </w:r>
      <w:proofErr w:type="gramEnd"/>
      <w:r w:rsidRPr="009F29D5">
        <w:rPr>
          <w:rFonts w:ascii="PT Astra Serif" w:hAnsi="PT Astra Serif"/>
          <w:color w:val="000000"/>
          <w:sz w:val="24"/>
          <w:szCs w:val="24"/>
        </w:rPr>
        <w:t xml:space="preserve"> и размещены в ЕИС в сфере закупок с несоблюдением требований Закона №44-ФЗ;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9F29D5">
        <w:rPr>
          <w:rFonts w:ascii="PT Astra Serif" w:hAnsi="PT Astra Serif"/>
          <w:color w:val="000000"/>
          <w:sz w:val="24"/>
          <w:szCs w:val="24"/>
        </w:rPr>
        <w:t xml:space="preserve">- при принятии решения </w:t>
      </w:r>
      <w:r w:rsidRPr="009F29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 способе определения поставщика не соблюдены требования, установленные законодательством РФ о контрактной системе в сфере закупок; 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9F29D5">
        <w:rPr>
          <w:rFonts w:ascii="PT Astra Serif" w:hAnsi="PT Astra Serif"/>
          <w:color w:val="000000"/>
          <w:sz w:val="24"/>
          <w:szCs w:val="24"/>
        </w:rPr>
        <w:t xml:space="preserve">- возврат денежных средств, внесенных </w:t>
      </w:r>
      <w:r w:rsidRPr="009F29D5">
        <w:rPr>
          <w:rFonts w:ascii="PT Astra Serif" w:hAnsi="PT Astra Serif"/>
          <w:sz w:val="24"/>
          <w:szCs w:val="24"/>
        </w:rPr>
        <w:t xml:space="preserve">в качестве обеспечения исполнения по  7 договорам, осуществлен с нарушением </w:t>
      </w:r>
      <w:r w:rsidRPr="009F29D5">
        <w:rPr>
          <w:rFonts w:ascii="PT Astra Serif" w:hAnsi="PT Astra Serif"/>
          <w:color w:val="000000"/>
          <w:sz w:val="24"/>
          <w:szCs w:val="24"/>
        </w:rPr>
        <w:t>сроков, установленных положениями Закона   №44-ФЗ, условиями договоров;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9F29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- при подписании документа о приемке услуг не соблюден срок, установленный договором;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9F29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- оплата товаров по 4 договорам проведена с нарушением сроков, установленных Законом №44-ФЗ, договорами;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F29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- </w:t>
      </w:r>
      <w:r w:rsidRPr="009F29D5">
        <w:rPr>
          <w:rFonts w:ascii="PT Astra Serif" w:hAnsi="PT Astra Serif"/>
          <w:color w:val="000000"/>
          <w:sz w:val="24"/>
          <w:szCs w:val="24"/>
        </w:rPr>
        <w:t>и</w:t>
      </w:r>
      <w:r w:rsidRPr="009F29D5">
        <w:rPr>
          <w:rFonts w:ascii="PT Astra Serif" w:hAnsi="PT Astra Serif"/>
          <w:color w:val="010101"/>
          <w:sz w:val="24"/>
          <w:szCs w:val="24"/>
        </w:rPr>
        <w:t>нформация</w:t>
      </w:r>
      <w:r w:rsidRPr="009F29D5">
        <w:rPr>
          <w:rFonts w:ascii="PT Astra Serif" w:hAnsi="PT Astra Serif"/>
          <w:b/>
          <w:sz w:val="24"/>
          <w:szCs w:val="24"/>
        </w:rPr>
        <w:t xml:space="preserve"> </w:t>
      </w:r>
      <w:r w:rsidRPr="009F29D5">
        <w:rPr>
          <w:rFonts w:ascii="PT Astra Serif" w:hAnsi="PT Astra Serif"/>
          <w:sz w:val="24"/>
          <w:szCs w:val="24"/>
        </w:rPr>
        <w:t>о расторжении 4 договоров в уполномоченный орган на ведение реестра контрактов не направлялась;</w:t>
      </w:r>
    </w:p>
    <w:p w:rsidR="00387BC0" w:rsidRPr="009F29D5" w:rsidRDefault="00387BC0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F29D5">
        <w:rPr>
          <w:rFonts w:ascii="PT Astra Serif" w:hAnsi="PT Astra Serif"/>
          <w:sz w:val="24"/>
          <w:szCs w:val="24"/>
        </w:rPr>
        <w:t xml:space="preserve">- информация об оплате </w:t>
      </w:r>
      <w:r w:rsidRPr="009F29D5">
        <w:rPr>
          <w:rFonts w:ascii="PT Astra Serif" w:hAnsi="PT Astra Serif"/>
          <w:color w:val="010101"/>
          <w:sz w:val="24"/>
          <w:szCs w:val="24"/>
        </w:rPr>
        <w:t>по 17 договорам направлена в уполномоченный орган на ведение реестра контрактов с нарушением сроков,</w:t>
      </w:r>
      <w:r w:rsidRPr="009F29D5">
        <w:rPr>
          <w:rFonts w:ascii="PT Astra Serif" w:hAnsi="PT Astra Serif"/>
          <w:sz w:val="24"/>
          <w:szCs w:val="24"/>
        </w:rPr>
        <w:t xml:space="preserve"> предусмотренн</w:t>
      </w:r>
      <w:r w:rsidRPr="009F29D5">
        <w:rPr>
          <w:rFonts w:ascii="PT Astra Serif" w:hAnsi="PT Astra Serif"/>
          <w:color w:val="000000"/>
          <w:sz w:val="24"/>
          <w:szCs w:val="24"/>
        </w:rPr>
        <w:t>ых Законом №44-ФЗ.</w:t>
      </w:r>
    </w:p>
    <w:p w:rsidR="009F29D5" w:rsidRDefault="009F29D5" w:rsidP="009F29D5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 w:rsidRPr="009F29D5">
        <w:rPr>
          <w:rFonts w:ascii="PT Astra Serif" w:hAnsi="PT Astra Serif"/>
          <w:b/>
          <w:sz w:val="24"/>
          <w:szCs w:val="24"/>
        </w:rPr>
        <w:t xml:space="preserve">       </w:t>
      </w:r>
    </w:p>
    <w:p w:rsidR="00387BC0" w:rsidRPr="009F29D5" w:rsidRDefault="003140F1" w:rsidP="009F29D5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</w:t>
      </w:r>
      <w:r w:rsidR="00981E23" w:rsidRPr="009F29D5">
        <w:rPr>
          <w:rFonts w:ascii="PT Astra Serif" w:hAnsi="PT Astra Serif"/>
          <w:b/>
          <w:sz w:val="24"/>
          <w:szCs w:val="24"/>
        </w:rPr>
        <w:t>3.</w:t>
      </w:r>
      <w:r w:rsidR="00981E23" w:rsidRPr="00756875">
        <w:rPr>
          <w:rFonts w:ascii="PT Astra Serif" w:hAnsi="PT Astra Serif"/>
          <w:sz w:val="24"/>
          <w:szCs w:val="24"/>
        </w:rPr>
        <w:t xml:space="preserve"> </w:t>
      </w:r>
      <w:r w:rsidR="00EE14E7" w:rsidRPr="00EE14E7">
        <w:rPr>
          <w:rFonts w:ascii="Times New Roman" w:hAnsi="Times New Roman"/>
          <w:sz w:val="24"/>
          <w:szCs w:val="24"/>
        </w:rPr>
        <w:t xml:space="preserve">Специалистом контрольно-счетной палаты города </w:t>
      </w:r>
      <w:proofErr w:type="spellStart"/>
      <w:r w:rsidR="00EE14E7" w:rsidRPr="00EE14E7">
        <w:rPr>
          <w:rFonts w:ascii="Times New Roman" w:hAnsi="Times New Roman"/>
          <w:sz w:val="24"/>
          <w:szCs w:val="24"/>
        </w:rPr>
        <w:t>Югорска</w:t>
      </w:r>
      <w:proofErr w:type="spellEnd"/>
      <w:r w:rsidR="00EE14E7" w:rsidRPr="00EE14E7">
        <w:rPr>
          <w:rFonts w:ascii="Times New Roman" w:hAnsi="Times New Roman"/>
          <w:sz w:val="24"/>
          <w:szCs w:val="24"/>
        </w:rPr>
        <w:t xml:space="preserve"> принято участие в проверке Югорской межрайонной прокуратуры на предмет исполнения в 2021-2023 годах бюджетным учреждением «Югорская городская больница» законодательства при организации закупок лекарственных препаратов и медицинских изделий.</w:t>
      </w:r>
      <w:r w:rsidR="00387BC0" w:rsidRPr="00387BC0">
        <w:rPr>
          <w:color w:val="000000"/>
          <w:sz w:val="24"/>
          <w:szCs w:val="24"/>
        </w:rPr>
        <w:t xml:space="preserve"> </w:t>
      </w:r>
      <w:r w:rsidR="00387BC0" w:rsidRPr="009F29D5">
        <w:rPr>
          <w:rFonts w:ascii="PT Astra Serif" w:hAnsi="PT Astra Serif"/>
          <w:color w:val="000000"/>
          <w:sz w:val="24"/>
          <w:szCs w:val="24"/>
        </w:rPr>
        <w:t xml:space="preserve">По результатам обследования предоставленных к проверке документов, установлено: закупки товаров, работ, услуг в </w:t>
      </w:r>
      <w:proofErr w:type="gramStart"/>
      <w:r w:rsidR="00387BC0" w:rsidRPr="009F29D5">
        <w:rPr>
          <w:rFonts w:ascii="PT Astra Serif" w:hAnsi="PT Astra Serif"/>
          <w:color w:val="000000"/>
          <w:sz w:val="24"/>
          <w:szCs w:val="24"/>
        </w:rPr>
        <w:t>проверяемый</w:t>
      </w:r>
      <w:proofErr w:type="gramEnd"/>
      <w:r w:rsidR="00387BC0" w:rsidRPr="009F29D5">
        <w:rPr>
          <w:rFonts w:ascii="PT Astra Serif" w:hAnsi="PT Astra Serif"/>
          <w:color w:val="000000"/>
          <w:sz w:val="24"/>
          <w:szCs w:val="24"/>
        </w:rPr>
        <w:t xml:space="preserve"> периоде осуществлялись у единственного поставщика (исполнителя), а также посредствам проведения аукционов и запроса котировок в электронной форме.</w:t>
      </w:r>
    </w:p>
    <w:p w:rsidR="00387BC0" w:rsidRPr="009F29D5" w:rsidRDefault="003140F1" w:rsidP="009F29D5">
      <w:pPr>
        <w:pStyle w:val="a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387BC0" w:rsidRPr="009F29D5">
        <w:rPr>
          <w:rFonts w:ascii="PT Astra Serif" w:hAnsi="PT Astra Serif"/>
          <w:sz w:val="24"/>
          <w:szCs w:val="24"/>
        </w:rPr>
        <w:t>В ходе проведения проверки выявлены следующие нарушения:</w:t>
      </w:r>
    </w:p>
    <w:p w:rsidR="00387BC0" w:rsidRPr="009F29D5" w:rsidRDefault="009F29D5" w:rsidP="009F29D5">
      <w:pPr>
        <w:pStyle w:val="a3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387BC0" w:rsidRPr="009F29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</w:t>
      </w:r>
      <w:r w:rsidR="00387BC0" w:rsidRPr="009F29D5">
        <w:rPr>
          <w:rFonts w:ascii="PT Astra Serif" w:hAnsi="PT Astra Serif"/>
          <w:sz w:val="24"/>
          <w:szCs w:val="24"/>
        </w:rPr>
        <w:t xml:space="preserve"> нарушение ч. 6 ст. 34 Закона № 44-ФЗ, З</w:t>
      </w:r>
      <w:r w:rsidR="00387BC0" w:rsidRPr="009F29D5">
        <w:rPr>
          <w:rFonts w:ascii="PT Astra Serif" w:hAnsi="PT Astra Serif" w:cs="PT Astra Serif"/>
          <w:sz w:val="24"/>
          <w:szCs w:val="24"/>
        </w:rPr>
        <w:t>аказчиком не направлено поставщику требование об у</w:t>
      </w:r>
      <w:r w:rsidR="008E7727">
        <w:rPr>
          <w:rFonts w:ascii="PT Astra Serif" w:hAnsi="PT Astra Serif" w:cs="PT Astra Serif"/>
          <w:sz w:val="24"/>
          <w:szCs w:val="24"/>
        </w:rPr>
        <w:t>плате неустоек (штрафов, пеней);</w:t>
      </w:r>
    </w:p>
    <w:p w:rsidR="00387BC0" w:rsidRDefault="009F29D5" w:rsidP="003140F1">
      <w:pPr>
        <w:pStyle w:val="a3"/>
        <w:jc w:val="both"/>
        <w:rPr>
          <w:rFonts w:cs="PT Astra Serif"/>
        </w:rPr>
      </w:pPr>
      <w:r>
        <w:rPr>
          <w:rFonts w:ascii="PT Astra Serif" w:hAnsi="PT Astra Serif"/>
          <w:sz w:val="24"/>
          <w:szCs w:val="24"/>
        </w:rPr>
        <w:t>-</w:t>
      </w:r>
      <w:r w:rsidR="00387BC0" w:rsidRPr="009F29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</w:t>
      </w:r>
      <w:r w:rsidR="00387BC0" w:rsidRPr="009F29D5">
        <w:rPr>
          <w:rFonts w:ascii="PT Astra Serif" w:hAnsi="PT Astra Serif"/>
          <w:sz w:val="24"/>
          <w:szCs w:val="24"/>
        </w:rPr>
        <w:t xml:space="preserve"> нарушение ч. 7 ст. 34 Закона № 44-ФЗ, Заказчиком не </w:t>
      </w:r>
      <w:r w:rsidR="00387BC0" w:rsidRPr="009F29D5">
        <w:rPr>
          <w:rFonts w:ascii="PT Astra Serif" w:hAnsi="PT Astra Serif" w:cs="PT Astra Serif"/>
          <w:sz w:val="24"/>
          <w:szCs w:val="24"/>
        </w:rPr>
        <w:t xml:space="preserve">начислялась пеня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</w:t>
      </w:r>
      <w:r w:rsidR="008E7727">
        <w:rPr>
          <w:rFonts w:ascii="PT Astra Serif" w:hAnsi="PT Astra Serif" w:cs="PT Astra Serif"/>
          <w:sz w:val="24"/>
          <w:szCs w:val="24"/>
        </w:rPr>
        <w:t>обязательства;</w:t>
      </w:r>
    </w:p>
    <w:p w:rsidR="00387BC0" w:rsidRPr="004446DE" w:rsidRDefault="009F29D5" w:rsidP="004446DE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4446DE">
        <w:rPr>
          <w:rFonts w:ascii="PT Astra Serif" w:hAnsi="PT Astra Serif"/>
          <w:sz w:val="24"/>
          <w:szCs w:val="24"/>
        </w:rPr>
        <w:t>- в</w:t>
      </w:r>
      <w:r w:rsidR="00387BC0" w:rsidRPr="004446DE">
        <w:rPr>
          <w:rFonts w:ascii="PT Astra Serif" w:hAnsi="PT Astra Serif"/>
          <w:sz w:val="24"/>
          <w:szCs w:val="24"/>
        </w:rPr>
        <w:t xml:space="preserve"> нарушение ч. 13.1 ст. 34 Закона № 44-ФЗ, условий договора Заказчик допустил нарушение сроков оплаты</w:t>
      </w:r>
      <w:r w:rsidR="008E7727">
        <w:rPr>
          <w:rFonts w:ascii="PT Astra Serif" w:hAnsi="PT Astra Serif"/>
          <w:sz w:val="24"/>
          <w:szCs w:val="24"/>
        </w:rPr>
        <w:t xml:space="preserve"> </w:t>
      </w:r>
      <w:r w:rsidR="00387BC0" w:rsidRPr="004446DE">
        <w:rPr>
          <w:rFonts w:ascii="PT Astra Serif" w:hAnsi="PT Astra Serif"/>
          <w:sz w:val="24"/>
          <w:szCs w:val="24"/>
        </w:rPr>
        <w:t>(до 01 мая 2022 действ</w:t>
      </w:r>
      <w:r w:rsidR="008E7727">
        <w:rPr>
          <w:rFonts w:ascii="PT Astra Serif" w:hAnsi="PT Astra Serif"/>
          <w:sz w:val="24"/>
          <w:szCs w:val="24"/>
        </w:rPr>
        <w:t>овала ч.8 ст.30 Закона № 44-ФЗ);</w:t>
      </w:r>
    </w:p>
    <w:p w:rsidR="00E340CD" w:rsidRPr="00E340CD" w:rsidRDefault="009F29D5" w:rsidP="004446DE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4446DE">
        <w:rPr>
          <w:rFonts w:ascii="PT Astra Serif" w:hAnsi="PT Astra Serif"/>
          <w:color w:val="000000"/>
          <w:sz w:val="24"/>
          <w:szCs w:val="24"/>
        </w:rPr>
        <w:t>- в</w:t>
      </w:r>
      <w:r w:rsidR="00387BC0" w:rsidRPr="004446DE">
        <w:rPr>
          <w:rFonts w:ascii="PT Astra Serif" w:hAnsi="PT Astra Serif"/>
          <w:color w:val="000000"/>
          <w:sz w:val="24"/>
          <w:szCs w:val="24"/>
        </w:rPr>
        <w:t xml:space="preserve"> нарушение ч. 3 ст. 103 Закона № 44-ФЗ, информация о заключении договоров в уполномоченный орган на ведение реестра контрактов направлена Заказчиком с нарушением установленного срока.</w:t>
      </w:r>
      <w:r w:rsidRPr="004446DE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AC41B7" w:rsidRPr="004446DE" w:rsidRDefault="00AC41B7" w:rsidP="004446DE">
      <w:pPr>
        <w:pStyle w:val="a3"/>
        <w:jc w:val="both"/>
        <w:rPr>
          <w:rFonts w:ascii="PT Astra Serif" w:eastAsiaTheme="minorHAnsi" w:hAnsi="PT Astra Serif"/>
          <w:color w:val="000000"/>
          <w:kern w:val="2"/>
          <w:sz w:val="24"/>
          <w:szCs w:val="24"/>
          <w:lang w:eastAsia="en-US"/>
        </w:rPr>
      </w:pPr>
      <w:bookmarkStart w:id="0" w:name="_GoBack"/>
      <w:bookmarkEnd w:id="0"/>
    </w:p>
    <w:p w:rsidR="00387BC0" w:rsidRPr="007744BA" w:rsidRDefault="00981E23" w:rsidP="00387BC0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140F1">
        <w:rPr>
          <w:rFonts w:ascii="PT Astra Serif" w:hAnsi="PT Astra Serif"/>
          <w:b/>
          <w:sz w:val="24"/>
          <w:szCs w:val="24"/>
        </w:rPr>
        <w:t>4</w:t>
      </w:r>
      <w:r w:rsidRPr="003140F1">
        <w:rPr>
          <w:rFonts w:ascii="PT Astra Serif" w:hAnsi="PT Astra Serif"/>
          <w:sz w:val="24"/>
          <w:szCs w:val="24"/>
        </w:rPr>
        <w:t>.</w:t>
      </w:r>
      <w:r w:rsidR="00387BC0" w:rsidRPr="003140F1">
        <w:rPr>
          <w:rFonts w:ascii="PT Astra Serif" w:hAnsi="PT Astra Serif"/>
          <w:sz w:val="24"/>
          <w:szCs w:val="24"/>
        </w:rPr>
        <w:t>К</w:t>
      </w:r>
      <w:r w:rsidR="00EE14E7" w:rsidRPr="003140F1">
        <w:rPr>
          <w:rFonts w:ascii="PT Astra Serif" w:hAnsi="PT Astra Serif"/>
          <w:sz w:val="24"/>
          <w:szCs w:val="24"/>
        </w:rPr>
        <w:t xml:space="preserve">онтрольно-счетной палатой города </w:t>
      </w:r>
      <w:proofErr w:type="spellStart"/>
      <w:r w:rsidR="00EE14E7" w:rsidRPr="003140F1">
        <w:rPr>
          <w:rFonts w:ascii="PT Astra Serif" w:hAnsi="PT Astra Serif"/>
          <w:sz w:val="24"/>
          <w:szCs w:val="24"/>
        </w:rPr>
        <w:t>Югорска</w:t>
      </w:r>
      <w:proofErr w:type="spellEnd"/>
      <w:r w:rsidR="00EE14E7" w:rsidRPr="003140F1">
        <w:rPr>
          <w:rFonts w:ascii="PT Astra Serif" w:hAnsi="PT Astra Serif"/>
          <w:sz w:val="24"/>
          <w:szCs w:val="24"/>
        </w:rPr>
        <w:t xml:space="preserve"> завершено экспертно-аналитическое мероприятие</w:t>
      </w:r>
      <w:r w:rsidR="00EE14E7">
        <w:t xml:space="preserve"> </w:t>
      </w:r>
      <w:r w:rsidR="00EE14E7" w:rsidRPr="004446DE">
        <w:rPr>
          <w:rFonts w:ascii="PT Astra Serif" w:hAnsi="PT Astra Serif"/>
          <w:sz w:val="24"/>
          <w:szCs w:val="24"/>
        </w:rPr>
        <w:t>«Оценка эффективности предоставления налоговых льгот по местным н</w:t>
      </w:r>
      <w:r w:rsidR="004F515B">
        <w:rPr>
          <w:rFonts w:ascii="PT Astra Serif" w:hAnsi="PT Astra Serif"/>
          <w:sz w:val="24"/>
          <w:szCs w:val="24"/>
        </w:rPr>
        <w:t>алогам» за период 2021-2022 г.</w:t>
      </w:r>
      <w:r w:rsidR="00EE14E7">
        <w:t xml:space="preserve"> </w:t>
      </w:r>
      <w:r w:rsidR="00387BC0" w:rsidRPr="007744BA">
        <w:rPr>
          <w:rFonts w:ascii="PT Astra Serif" w:hAnsi="PT Astra Serif" w:cs="Times New Roman"/>
          <w:sz w:val="24"/>
          <w:szCs w:val="24"/>
        </w:rPr>
        <w:t>По итогам оценки эффективности налоговых расходов установлено, что муниципальной поддержкой в виде налоговых расходов воспользовались налогоплательщики – физические лица, организации и индивидуальные предприниматели, относящиеся к девяти льготным категориям.</w:t>
      </w:r>
    </w:p>
    <w:p w:rsidR="00387BC0" w:rsidRPr="007744BA" w:rsidRDefault="00387BC0" w:rsidP="00387BC0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744BA">
        <w:rPr>
          <w:rFonts w:ascii="PT Astra Serif" w:hAnsi="PT Astra Serif" w:cs="Times New Roman"/>
          <w:sz w:val="24"/>
          <w:szCs w:val="24"/>
        </w:rPr>
        <w:t xml:space="preserve">Установленные налоговые льготы, налоговые расходы направлены на достижение целей 2 муниципальных программ города </w:t>
      </w:r>
      <w:proofErr w:type="spellStart"/>
      <w:r w:rsidRPr="007744BA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744BA">
        <w:rPr>
          <w:rFonts w:ascii="PT Astra Serif" w:hAnsi="PT Astra Serif" w:cs="Times New Roman"/>
          <w:sz w:val="24"/>
          <w:szCs w:val="24"/>
        </w:rPr>
        <w:t xml:space="preserve"> и 2 целей социально-экономической политики города </w:t>
      </w:r>
      <w:proofErr w:type="spellStart"/>
      <w:r w:rsidRPr="007744BA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744BA">
        <w:rPr>
          <w:rFonts w:ascii="PT Astra Serif" w:hAnsi="PT Astra Serif" w:cs="Times New Roman"/>
          <w:sz w:val="24"/>
          <w:szCs w:val="24"/>
        </w:rPr>
        <w:t xml:space="preserve">, не относящихся к муниципальным программам. Эффективный вклад в изменение </w:t>
      </w:r>
      <w:proofErr w:type="gramStart"/>
      <w:r w:rsidRPr="007744BA">
        <w:rPr>
          <w:rFonts w:ascii="PT Astra Serif" w:hAnsi="PT Astra Serif" w:cs="Times New Roman"/>
          <w:sz w:val="24"/>
          <w:szCs w:val="24"/>
        </w:rPr>
        <w:t xml:space="preserve">значения показателя достижения цели муниципальных программ города </w:t>
      </w:r>
      <w:proofErr w:type="spellStart"/>
      <w:r w:rsidRPr="007744BA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7744BA">
        <w:rPr>
          <w:rFonts w:ascii="PT Astra Serif" w:hAnsi="PT Astra Serif" w:cs="Times New Roman"/>
          <w:sz w:val="24"/>
          <w:szCs w:val="24"/>
        </w:rPr>
        <w:t xml:space="preserve"> установлен у 13 налоговых расходов или 87% от общего количества.</w:t>
      </w:r>
    </w:p>
    <w:p w:rsidR="004E1463" w:rsidRDefault="00AC41B7" w:rsidP="004E146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 востребовано два</w:t>
      </w:r>
      <w:r w:rsidR="00387BC0" w:rsidRPr="007744BA">
        <w:rPr>
          <w:rFonts w:ascii="PT Astra Serif" w:hAnsi="PT Astra Serif"/>
          <w:sz w:val="24"/>
          <w:szCs w:val="24"/>
        </w:rPr>
        <w:t xml:space="preserve"> налоговых расхода по земельному налогу</w:t>
      </w:r>
      <w:r w:rsidR="004E1463" w:rsidRPr="004E1463">
        <w:rPr>
          <w:rFonts w:ascii="PT Astra Serif" w:hAnsi="PT Astra Serif"/>
          <w:sz w:val="24"/>
          <w:szCs w:val="24"/>
        </w:rPr>
        <w:t xml:space="preserve"> </w:t>
      </w:r>
      <w:r w:rsidR="004E1463">
        <w:rPr>
          <w:rFonts w:ascii="PT Astra Serif" w:hAnsi="PT Astra Serif"/>
          <w:sz w:val="24"/>
          <w:szCs w:val="24"/>
        </w:rPr>
        <w:t>в отношении земельных участков:</w:t>
      </w:r>
    </w:p>
    <w:p w:rsidR="004E1463" w:rsidRDefault="004E1463" w:rsidP="004E146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</w:t>
      </w:r>
      <w:r w:rsidRPr="007744BA">
        <w:rPr>
          <w:rFonts w:ascii="PT Astra Serif" w:hAnsi="PT Astra Serif"/>
          <w:sz w:val="24"/>
          <w:szCs w:val="24"/>
        </w:rPr>
        <w:t xml:space="preserve"> на которых расположены объекты, созданные и (или) реконструируемые в рамках реализации инвестиционных соглашений объектов, с даты выдачи разрешения на ввод объекта в эксплуатацию, на срок три года;</w:t>
      </w:r>
      <w:proofErr w:type="gramEnd"/>
    </w:p>
    <w:p w:rsidR="00387BC0" w:rsidRPr="007744BA" w:rsidRDefault="004E1463" w:rsidP="004E146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7744BA">
        <w:rPr>
          <w:rFonts w:ascii="PT Astra Serif" w:hAnsi="PT Astra Serif"/>
          <w:sz w:val="24"/>
          <w:szCs w:val="24"/>
        </w:rPr>
        <w:t xml:space="preserve"> </w:t>
      </w:r>
      <w:r w:rsidR="0090403C">
        <w:rPr>
          <w:rFonts w:ascii="PT Astra Serif" w:hAnsi="PT Astra Serif"/>
          <w:sz w:val="24"/>
          <w:szCs w:val="24"/>
        </w:rPr>
        <w:t xml:space="preserve"> </w:t>
      </w:r>
      <w:r w:rsidRPr="007744BA">
        <w:rPr>
          <w:rFonts w:ascii="PT Astra Serif" w:hAnsi="PT Astra Serif"/>
          <w:sz w:val="24"/>
          <w:szCs w:val="24"/>
        </w:rPr>
        <w:t xml:space="preserve">в </w:t>
      </w:r>
      <w:proofErr w:type="gramStart"/>
      <w:r w:rsidRPr="007744BA">
        <w:rPr>
          <w:rFonts w:ascii="PT Astra Serif" w:hAnsi="PT Astra Serif"/>
          <w:sz w:val="24"/>
          <w:szCs w:val="24"/>
        </w:rPr>
        <w:t>границах</w:t>
      </w:r>
      <w:proofErr w:type="gramEnd"/>
      <w:r w:rsidRPr="007744BA">
        <w:rPr>
          <w:rFonts w:ascii="PT Astra Serif" w:hAnsi="PT Astra Serif"/>
          <w:sz w:val="24"/>
          <w:szCs w:val="24"/>
        </w:rPr>
        <w:t xml:space="preserve"> которых реализуются инвестиционные проекты в соответствии с соглашением о защите и поощрении капиталовложений.</w:t>
      </w:r>
    </w:p>
    <w:p w:rsidR="00387BC0" w:rsidRPr="007744BA" w:rsidRDefault="00387BC0" w:rsidP="00387BC0">
      <w:pPr>
        <w:spacing w:after="0"/>
        <w:ind w:firstLine="567"/>
        <w:jc w:val="both"/>
        <w:rPr>
          <w:sz w:val="24"/>
          <w:szCs w:val="24"/>
        </w:rPr>
      </w:pPr>
      <w:r w:rsidRPr="007744BA">
        <w:rPr>
          <w:sz w:val="24"/>
          <w:szCs w:val="24"/>
        </w:rPr>
        <w:t xml:space="preserve">Сравнительный анализ результативности предоставления налоговых льгот, налоговых расходов и результативности </w:t>
      </w:r>
      <w:proofErr w:type="gramStart"/>
      <w:r w:rsidRPr="007744BA">
        <w:rPr>
          <w:sz w:val="24"/>
          <w:szCs w:val="24"/>
        </w:rPr>
        <w:t>применения альтернативных механизмов достижения целей муниципальных программ города</w:t>
      </w:r>
      <w:proofErr w:type="gramEnd"/>
      <w:r w:rsidRPr="007744BA">
        <w:rPr>
          <w:sz w:val="24"/>
          <w:szCs w:val="24"/>
        </w:rPr>
        <w:t xml:space="preserve"> </w:t>
      </w:r>
      <w:proofErr w:type="spellStart"/>
      <w:r w:rsidRPr="007744BA">
        <w:rPr>
          <w:sz w:val="24"/>
          <w:szCs w:val="24"/>
        </w:rPr>
        <w:t>Югорска</w:t>
      </w:r>
      <w:proofErr w:type="spellEnd"/>
      <w:r w:rsidRPr="007744BA">
        <w:rPr>
          <w:sz w:val="24"/>
          <w:szCs w:val="24"/>
        </w:rPr>
        <w:t xml:space="preserve">, и (или) целей социально-экономической политики города </w:t>
      </w:r>
      <w:proofErr w:type="spellStart"/>
      <w:r w:rsidRPr="007744BA">
        <w:rPr>
          <w:sz w:val="24"/>
          <w:szCs w:val="24"/>
        </w:rPr>
        <w:t>Югорска</w:t>
      </w:r>
      <w:proofErr w:type="spellEnd"/>
      <w:r w:rsidRPr="007744BA">
        <w:rPr>
          <w:sz w:val="24"/>
          <w:szCs w:val="24"/>
        </w:rPr>
        <w:t xml:space="preserve">, не относящихся к муниципальным программам города </w:t>
      </w:r>
      <w:proofErr w:type="spellStart"/>
      <w:r w:rsidRPr="007744BA">
        <w:rPr>
          <w:sz w:val="24"/>
          <w:szCs w:val="24"/>
        </w:rPr>
        <w:t>Югорска</w:t>
      </w:r>
      <w:proofErr w:type="spellEnd"/>
      <w:r w:rsidRPr="007744BA">
        <w:rPr>
          <w:sz w:val="24"/>
          <w:szCs w:val="24"/>
        </w:rPr>
        <w:t xml:space="preserve">, показал, что существующий механизм льготного налогообложения более эффективный и менее затратный для бюджета города </w:t>
      </w:r>
      <w:proofErr w:type="spellStart"/>
      <w:r w:rsidRPr="007744BA">
        <w:rPr>
          <w:sz w:val="24"/>
          <w:szCs w:val="24"/>
        </w:rPr>
        <w:t>Югорска</w:t>
      </w:r>
      <w:proofErr w:type="spellEnd"/>
      <w:r w:rsidRPr="007744BA">
        <w:rPr>
          <w:sz w:val="24"/>
          <w:szCs w:val="24"/>
        </w:rPr>
        <w:t>. Кроме того, налоговые льготы, налоговые расходы являются дополнительной мерой поддержки для отдельных категорий налогоплательщиков.</w:t>
      </w:r>
    </w:p>
    <w:p w:rsidR="00387BC0" w:rsidRPr="007744BA" w:rsidRDefault="00387BC0" w:rsidP="00387BC0">
      <w:pPr>
        <w:spacing w:after="0"/>
        <w:ind w:firstLine="567"/>
        <w:jc w:val="both"/>
        <w:rPr>
          <w:sz w:val="24"/>
          <w:szCs w:val="24"/>
        </w:rPr>
      </w:pPr>
      <w:r w:rsidRPr="007744BA">
        <w:rPr>
          <w:sz w:val="24"/>
          <w:szCs w:val="24"/>
        </w:rPr>
        <w:t>Совокупный бюджетный эффект (самоокупаемость) достигнут</w:t>
      </w:r>
      <w:r>
        <w:rPr>
          <w:sz w:val="24"/>
          <w:szCs w:val="24"/>
        </w:rPr>
        <w:t>,</w:t>
      </w:r>
      <w:r w:rsidRPr="007744BA">
        <w:rPr>
          <w:sz w:val="24"/>
          <w:szCs w:val="24"/>
        </w:rPr>
        <w:t xml:space="preserve"> налоговы</w:t>
      </w:r>
      <w:r>
        <w:rPr>
          <w:sz w:val="24"/>
          <w:szCs w:val="24"/>
        </w:rPr>
        <w:t>е</w:t>
      </w:r>
      <w:r w:rsidRPr="007744BA">
        <w:rPr>
          <w:sz w:val="24"/>
          <w:szCs w:val="24"/>
        </w:rPr>
        <w:t xml:space="preserve"> расходы эффективны.</w:t>
      </w:r>
    </w:p>
    <w:p w:rsidR="00387BC0" w:rsidRPr="007744BA" w:rsidRDefault="00387BC0" w:rsidP="00387BC0">
      <w:pPr>
        <w:spacing w:after="0"/>
        <w:ind w:firstLine="567"/>
        <w:jc w:val="both"/>
        <w:rPr>
          <w:sz w:val="24"/>
          <w:szCs w:val="24"/>
        </w:rPr>
      </w:pPr>
      <w:r w:rsidRPr="007744BA">
        <w:rPr>
          <w:sz w:val="24"/>
          <w:szCs w:val="24"/>
        </w:rPr>
        <w:t>Исходя из критериев результативности, налоговые расходы для хозяйствующих субъектов (организаций и индивидуал</w:t>
      </w:r>
      <w:r>
        <w:rPr>
          <w:sz w:val="24"/>
          <w:szCs w:val="24"/>
        </w:rPr>
        <w:t>ьных предпринимателей) признаны</w:t>
      </w:r>
      <w:r w:rsidRPr="007744BA">
        <w:rPr>
          <w:sz w:val="24"/>
          <w:szCs w:val="24"/>
        </w:rPr>
        <w:t xml:space="preserve"> эффективны</w:t>
      </w:r>
      <w:r>
        <w:rPr>
          <w:sz w:val="24"/>
          <w:szCs w:val="24"/>
        </w:rPr>
        <w:t>ми,</w:t>
      </w:r>
      <w:r w:rsidRPr="007744BA">
        <w:rPr>
          <w:sz w:val="24"/>
          <w:szCs w:val="24"/>
        </w:rPr>
        <w:t xml:space="preserve"> с недостаточной эффективностью в </w:t>
      </w:r>
      <w:r w:rsidR="004E1463">
        <w:rPr>
          <w:sz w:val="24"/>
          <w:szCs w:val="24"/>
        </w:rPr>
        <w:t>двух</w:t>
      </w:r>
      <w:r w:rsidRPr="007744BA">
        <w:rPr>
          <w:sz w:val="24"/>
          <w:szCs w:val="24"/>
        </w:rPr>
        <w:t xml:space="preserve"> случаях. </w:t>
      </w:r>
    </w:p>
    <w:p w:rsidR="00387BC0" w:rsidRPr="007744BA" w:rsidRDefault="00387BC0" w:rsidP="003140F1">
      <w:pPr>
        <w:spacing w:after="0"/>
        <w:ind w:firstLine="567"/>
        <w:jc w:val="both"/>
        <w:rPr>
          <w:sz w:val="24"/>
          <w:szCs w:val="24"/>
        </w:rPr>
      </w:pPr>
      <w:r w:rsidRPr="007744BA">
        <w:rPr>
          <w:sz w:val="24"/>
          <w:szCs w:val="24"/>
        </w:rPr>
        <w:t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муницип</w:t>
      </w:r>
      <w:r w:rsidR="003140F1">
        <w:rPr>
          <w:sz w:val="24"/>
          <w:szCs w:val="24"/>
        </w:rPr>
        <w:t>ального образования внесены предложения по  сохранению</w:t>
      </w:r>
      <w:r w:rsidRPr="007744BA">
        <w:rPr>
          <w:sz w:val="24"/>
          <w:szCs w:val="24"/>
        </w:rPr>
        <w:t xml:space="preserve"> стимулирующи</w:t>
      </w:r>
      <w:r w:rsidR="003140F1">
        <w:rPr>
          <w:sz w:val="24"/>
          <w:szCs w:val="24"/>
        </w:rPr>
        <w:t>х</w:t>
      </w:r>
      <w:r w:rsidRPr="007744BA">
        <w:rPr>
          <w:sz w:val="24"/>
          <w:szCs w:val="24"/>
        </w:rPr>
        <w:t xml:space="preserve"> </w:t>
      </w:r>
      <w:r w:rsidR="003140F1">
        <w:rPr>
          <w:sz w:val="24"/>
          <w:szCs w:val="24"/>
        </w:rPr>
        <w:t>налоговых расходов и социальных</w:t>
      </w:r>
      <w:r w:rsidRPr="007744BA">
        <w:rPr>
          <w:sz w:val="24"/>
          <w:szCs w:val="24"/>
        </w:rPr>
        <w:t xml:space="preserve"> налогов</w:t>
      </w:r>
      <w:r w:rsidR="003140F1">
        <w:rPr>
          <w:sz w:val="24"/>
          <w:szCs w:val="24"/>
        </w:rPr>
        <w:t>ых расходов</w:t>
      </w:r>
      <w:r w:rsidRPr="007744BA">
        <w:rPr>
          <w:sz w:val="24"/>
          <w:szCs w:val="24"/>
        </w:rPr>
        <w:t xml:space="preserve"> в отношении отдельных социально незащищенных категорий граждан.</w:t>
      </w:r>
    </w:p>
    <w:p w:rsidR="00981E23" w:rsidRPr="00756875" w:rsidRDefault="00981E23" w:rsidP="00387BC0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 xml:space="preserve">Информация по результатам проведенных контрольных мероприятий предоставлялась в Думу города </w:t>
      </w:r>
      <w:proofErr w:type="spellStart"/>
      <w:r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Pr="00756875">
        <w:rPr>
          <w:rFonts w:ascii="PT Astra Serif" w:hAnsi="PT Astra Serif"/>
          <w:sz w:val="24"/>
          <w:szCs w:val="24"/>
        </w:rPr>
        <w:t xml:space="preserve"> и главе города </w:t>
      </w:r>
      <w:proofErr w:type="spellStart"/>
      <w:r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Pr="00756875">
        <w:rPr>
          <w:rFonts w:ascii="PT Astra Serif" w:hAnsi="PT Astra Serif"/>
          <w:sz w:val="24"/>
          <w:szCs w:val="24"/>
        </w:rPr>
        <w:t xml:space="preserve">. </w:t>
      </w:r>
    </w:p>
    <w:p w:rsidR="00981E23" w:rsidRPr="00756875" w:rsidRDefault="00981E23" w:rsidP="00981E2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>В рамках Соглашения о взаимодействии, копии актов направлялись в Югорскую межрайонную прокуратуру.</w:t>
      </w:r>
    </w:p>
    <w:p w:rsidR="00981E23" w:rsidRPr="00756875" w:rsidRDefault="00981E23" w:rsidP="00981E23">
      <w:pPr>
        <w:pStyle w:val="a3"/>
        <w:ind w:firstLine="567"/>
        <w:jc w:val="both"/>
        <w:rPr>
          <w:rFonts w:ascii="PT Astra Serif" w:hAnsi="PT Astra Serif"/>
          <w:sz w:val="24"/>
          <w:szCs w:val="24"/>
        </w:rPr>
      </w:pPr>
      <w:r w:rsidRPr="00756875">
        <w:rPr>
          <w:rFonts w:ascii="PT Astra Serif" w:hAnsi="PT Astra Serif"/>
          <w:sz w:val="24"/>
          <w:szCs w:val="24"/>
        </w:rPr>
        <w:t xml:space="preserve">Информация о деятельности  контрольно-счетной палаты города </w:t>
      </w:r>
      <w:proofErr w:type="spellStart"/>
      <w:r w:rsidRPr="00756875">
        <w:rPr>
          <w:rFonts w:ascii="PT Astra Serif" w:hAnsi="PT Astra Serif"/>
          <w:sz w:val="24"/>
          <w:szCs w:val="24"/>
        </w:rPr>
        <w:t>Югорска</w:t>
      </w:r>
      <w:proofErr w:type="spellEnd"/>
      <w:r w:rsidRPr="00756875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Pr="00756875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Pr="00756875">
        <w:rPr>
          <w:rFonts w:ascii="PT Astra Serif" w:hAnsi="PT Astra Serif"/>
          <w:sz w:val="24"/>
          <w:szCs w:val="24"/>
        </w:rPr>
        <w:t>.</w:t>
      </w:r>
      <w:proofErr w:type="spellStart"/>
      <w:r w:rsidRPr="00756875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756875">
        <w:rPr>
          <w:rFonts w:ascii="PT Astra Serif" w:hAnsi="PT Astra Serif"/>
          <w:sz w:val="24"/>
          <w:szCs w:val="24"/>
        </w:rPr>
        <w:t>/</w:t>
      </w:r>
      <w:proofErr w:type="spellStart"/>
      <w:r w:rsidRPr="00756875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Pr="00756875">
        <w:rPr>
          <w:rFonts w:ascii="PT Astra Serif" w:hAnsi="PT Astra Serif"/>
          <w:sz w:val="24"/>
          <w:szCs w:val="24"/>
        </w:rPr>
        <w:t>.</w:t>
      </w:r>
    </w:p>
    <w:p w:rsidR="00981E23" w:rsidRPr="00756875" w:rsidRDefault="00981E23" w:rsidP="00981E23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8B4AEF" w:rsidRPr="00DB0F25" w:rsidRDefault="00DB0F25">
      <w:pPr>
        <w:rPr>
          <w:sz w:val="24"/>
          <w:szCs w:val="24"/>
        </w:rPr>
      </w:pPr>
      <w:r w:rsidRPr="00DB0F25">
        <w:rPr>
          <w:sz w:val="24"/>
          <w:szCs w:val="24"/>
        </w:rPr>
        <w:t xml:space="preserve">Председатель контрольно-счетной палаты города </w:t>
      </w:r>
      <w:proofErr w:type="spellStart"/>
      <w:r w:rsidRPr="00DB0F25">
        <w:rPr>
          <w:sz w:val="24"/>
          <w:szCs w:val="24"/>
        </w:rPr>
        <w:t>Югорска</w:t>
      </w:r>
      <w:proofErr w:type="spellEnd"/>
      <w:r w:rsidRPr="00DB0F2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DB0F25">
        <w:rPr>
          <w:sz w:val="24"/>
          <w:szCs w:val="24"/>
        </w:rPr>
        <w:t xml:space="preserve">                  Гусева Н.М.</w:t>
      </w:r>
    </w:p>
    <w:sectPr w:rsidR="008B4AEF" w:rsidRPr="00DB0F25" w:rsidSect="00EF2399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23"/>
    <w:rsid w:val="001260FB"/>
    <w:rsid w:val="00202D8F"/>
    <w:rsid w:val="002E3302"/>
    <w:rsid w:val="003140F1"/>
    <w:rsid w:val="00387BC0"/>
    <w:rsid w:val="003E7891"/>
    <w:rsid w:val="004446DE"/>
    <w:rsid w:val="004E1463"/>
    <w:rsid w:val="004F515B"/>
    <w:rsid w:val="00713250"/>
    <w:rsid w:val="008B4AEF"/>
    <w:rsid w:val="008E7727"/>
    <w:rsid w:val="0090403C"/>
    <w:rsid w:val="00981E23"/>
    <w:rsid w:val="009B78F9"/>
    <w:rsid w:val="009F29D5"/>
    <w:rsid w:val="00AC41B7"/>
    <w:rsid w:val="00CC39B5"/>
    <w:rsid w:val="00D10607"/>
    <w:rsid w:val="00D65F64"/>
    <w:rsid w:val="00DB0F25"/>
    <w:rsid w:val="00E340CD"/>
    <w:rsid w:val="00E66DD5"/>
    <w:rsid w:val="00EE14E7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23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customStyle="1" w:styleId="a4">
    <w:name w:val="Гипертекстовая ссылка"/>
    <w:uiPriority w:val="99"/>
    <w:rsid w:val="00387BC0"/>
    <w:rPr>
      <w:color w:val="106BBE"/>
    </w:rPr>
  </w:style>
  <w:style w:type="paragraph" w:customStyle="1" w:styleId="ConsPlusNormal">
    <w:name w:val="ConsPlusNormal"/>
    <w:rsid w:val="00387B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 w:val="0"/>
      <w:kern w:val="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23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customStyle="1" w:styleId="a4">
    <w:name w:val="Гипертекстовая ссылка"/>
    <w:uiPriority w:val="99"/>
    <w:rsid w:val="00387BC0"/>
    <w:rPr>
      <w:color w:val="106BBE"/>
    </w:rPr>
  </w:style>
  <w:style w:type="paragraph" w:customStyle="1" w:styleId="ConsPlusNormal">
    <w:name w:val="ConsPlusNormal"/>
    <w:rsid w:val="00387B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 w:val="0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2</cp:revision>
  <cp:lastPrinted>2023-10-30T07:06:00Z</cp:lastPrinted>
  <dcterms:created xsi:type="dcterms:W3CDTF">2024-01-29T10:48:00Z</dcterms:created>
  <dcterms:modified xsi:type="dcterms:W3CDTF">2024-01-29T10:48:00Z</dcterms:modified>
</cp:coreProperties>
</file>