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8" w:rsidRPr="00A319EC" w:rsidRDefault="00122BD8" w:rsidP="00A319EC">
      <w:pPr>
        <w:tabs>
          <w:tab w:val="left" w:pos="0"/>
        </w:tabs>
        <w:spacing w:after="0" w:line="240" w:lineRule="auto"/>
        <w:ind w:hanging="284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Протокол № </w:t>
      </w:r>
      <w:r w:rsidR="007F42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заседания Антинаркотической комиссии города Югорска 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(далее – Комиссия)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900" w:hanging="284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7F42FC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г. </w:t>
      </w:r>
      <w:proofErr w:type="spell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Югорск</w:t>
      </w:r>
      <w:proofErr w:type="spell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  </w:t>
      </w:r>
      <w:r w:rsidR="002045E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</w:t>
      </w:r>
      <w:r w:rsidR="00D91C7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4C4B46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C12F24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7F42F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марта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20</w:t>
      </w:r>
      <w:r w:rsidR="006F1924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7F42F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3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года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-284"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383"/>
      </w:tblGrid>
      <w:tr w:rsidR="00122BD8" w:rsidRPr="00A319EC" w:rsidTr="00613FD4">
        <w:tc>
          <w:tcPr>
            <w:tcW w:w="4222" w:type="dxa"/>
          </w:tcPr>
          <w:p w:rsidR="00122BD8" w:rsidRPr="00A319EC" w:rsidRDefault="00122BD8" w:rsidP="00F671E2">
            <w:pPr>
              <w:ind w:firstLine="176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</w:t>
            </w:r>
            <w:r w:rsidR="00C90E5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няли участие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3" w:type="dxa"/>
          </w:tcPr>
          <w:p w:rsidR="00122BD8" w:rsidRPr="00A319EC" w:rsidRDefault="00122BD8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977AB1" w:rsidRPr="00A319EC" w:rsidTr="00613FD4">
        <w:tc>
          <w:tcPr>
            <w:tcW w:w="4222" w:type="dxa"/>
          </w:tcPr>
          <w:p w:rsidR="00D61D44" w:rsidRPr="00F671E2" w:rsidRDefault="00D61D44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Харлов</w:t>
            </w:r>
            <w:r w:rsid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977AB1" w:rsidRPr="00F671E2" w:rsidRDefault="00D61D44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383" w:type="dxa"/>
          </w:tcPr>
          <w:p w:rsidR="00977AB1" w:rsidRPr="00A319EC" w:rsidRDefault="00977AB1" w:rsidP="00D61D44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- глав</w:t>
            </w:r>
            <w:r w:rsidR="00D61D4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а</w:t>
            </w:r>
            <w:r w:rsidR="00C12F2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города Югорска, председател</w:t>
            </w:r>
            <w:r w:rsidR="00D61D44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ь</w:t>
            </w: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647F33" w:rsidRPr="00A319EC" w:rsidTr="00613FD4">
        <w:tc>
          <w:tcPr>
            <w:tcW w:w="4222" w:type="dxa"/>
          </w:tcPr>
          <w:p w:rsidR="0041085F" w:rsidRDefault="0065538F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Шибанов </w:t>
            </w:r>
          </w:p>
          <w:p w:rsidR="00647F33" w:rsidRPr="00F671E2" w:rsidRDefault="0065538F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5383" w:type="dxa"/>
          </w:tcPr>
          <w:p w:rsidR="00647F33" w:rsidRPr="00A319EC" w:rsidRDefault="00647F33" w:rsidP="0065538F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65538F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з</w:t>
            </w: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аместитель главы города Югорска, </w:t>
            </w:r>
            <w:r w:rsidR="00B543AE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за</w:t>
            </w:r>
            <w:r w:rsidR="00266F67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меститель председателя Комиссии</w:t>
            </w:r>
          </w:p>
        </w:tc>
      </w:tr>
      <w:tr w:rsidR="00D61D44" w:rsidRPr="00A319EC" w:rsidTr="00613FD4">
        <w:tc>
          <w:tcPr>
            <w:tcW w:w="4222" w:type="dxa"/>
          </w:tcPr>
          <w:p w:rsidR="00647F33" w:rsidRPr="00F671E2" w:rsidRDefault="00647F33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Красильников </w:t>
            </w:r>
          </w:p>
          <w:p w:rsidR="00D61D44" w:rsidRPr="00F671E2" w:rsidRDefault="00647F33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383" w:type="dxa"/>
          </w:tcPr>
          <w:p w:rsidR="00D61D44" w:rsidRPr="00A319EC" w:rsidRDefault="00D61D44" w:rsidP="00647F33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начальник ОМВД России по городу </w:t>
            </w:r>
            <w:proofErr w:type="spellStart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, заместитель председателя Комиссии</w:t>
            </w:r>
            <w:r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F671E2" w:rsidRDefault="00D61D44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Казаченко </w:t>
            </w:r>
          </w:p>
          <w:p w:rsidR="00D61D44" w:rsidRPr="00F671E2" w:rsidRDefault="00D61D44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671E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Татьяна Владимировна </w:t>
            </w:r>
          </w:p>
          <w:p w:rsidR="00D61D44" w:rsidRPr="00F671E2" w:rsidRDefault="00D61D44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61D44" w:rsidRPr="00A319EC" w:rsidRDefault="00D61D44" w:rsidP="0065538F">
            <w:pPr>
              <w:ind w:firstLine="6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специалист-эксперт </w:t>
            </w:r>
            <w:r w:rsidR="006553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отдела общественной безопасности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6553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общественной безопасности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 </w:t>
            </w:r>
            <w:r w:rsidR="006553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специальных мероприятий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города Югорска, секретарь Комиссии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D44" w:rsidRPr="00A319EC" w:rsidTr="00613FD4">
        <w:tc>
          <w:tcPr>
            <w:tcW w:w="4222" w:type="dxa"/>
          </w:tcPr>
          <w:p w:rsidR="00D61D44" w:rsidRPr="00A319EC" w:rsidRDefault="00D61D44" w:rsidP="00F671E2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383" w:type="dxa"/>
          </w:tcPr>
          <w:p w:rsidR="00D61D44" w:rsidRPr="00A319EC" w:rsidRDefault="00D61D44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05D1E" w:rsidRPr="00A319EC" w:rsidTr="00613FD4">
        <w:tc>
          <w:tcPr>
            <w:tcW w:w="4222" w:type="dxa"/>
          </w:tcPr>
          <w:p w:rsidR="00605D1E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D1E" w:rsidRPr="00A319EC" w:rsidRDefault="00605D1E" w:rsidP="00F671E2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5383" w:type="dxa"/>
          </w:tcPr>
          <w:p w:rsidR="00605D1E" w:rsidRPr="00A319EC" w:rsidRDefault="00605D1E" w:rsidP="0087042B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заместитель главы города Югорска</w:t>
            </w:r>
          </w:p>
        </w:tc>
      </w:tr>
      <w:tr w:rsidR="008243E6" w:rsidRPr="00A319EC" w:rsidTr="0041085F">
        <w:trPr>
          <w:trHeight w:val="2564"/>
        </w:trPr>
        <w:tc>
          <w:tcPr>
            <w:tcW w:w="4222" w:type="dxa"/>
          </w:tcPr>
          <w:p w:rsidR="00266F67" w:rsidRDefault="008243E6" w:rsidP="00935BDC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Максименюк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243E6" w:rsidRPr="00A319EC" w:rsidRDefault="008243E6" w:rsidP="00935BDC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Владимир </w:t>
            </w:r>
            <w:r w:rsidR="00266F67">
              <w:rPr>
                <w:rFonts w:ascii="PT Astra Serif" w:hAnsi="PT Astra Serif" w:cs="Times New Roman"/>
                <w:sz w:val="28"/>
                <w:szCs w:val="28"/>
              </w:rPr>
              <w:t>Валерьевич</w:t>
            </w:r>
          </w:p>
        </w:tc>
        <w:tc>
          <w:tcPr>
            <w:tcW w:w="5383" w:type="dxa"/>
          </w:tcPr>
          <w:p w:rsidR="008243E6" w:rsidRPr="00A319EC" w:rsidRDefault="008243E6" w:rsidP="00266F67">
            <w:pPr>
              <w:suppressAutoHyphens/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266F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</w:t>
            </w:r>
            <w:r w:rsidRPr="008243E6">
              <w:rPr>
                <w:rFonts w:ascii="Times New Roman" w:hAnsi="Times New Roman"/>
                <w:sz w:val="28"/>
                <w:szCs w:val="28"/>
              </w:rPr>
              <w:t xml:space="preserve"> филиала по городу </w:t>
            </w:r>
            <w:proofErr w:type="spellStart"/>
            <w:r w:rsidRPr="008243E6">
              <w:rPr>
                <w:rFonts w:ascii="Times New Roman" w:hAnsi="Times New Roman"/>
                <w:sz w:val="28"/>
                <w:szCs w:val="28"/>
              </w:rPr>
              <w:t>Югорску</w:t>
            </w:r>
            <w:proofErr w:type="spellEnd"/>
            <w:r w:rsidRPr="008243E6">
              <w:rPr>
                <w:rFonts w:ascii="Times New Roman" w:hAnsi="Times New Roman"/>
                <w:sz w:val="28"/>
                <w:szCs w:val="28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      </w:r>
            <w:r w:rsidR="00266F6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05D1E" w:rsidRPr="00A319EC" w:rsidTr="00613FD4">
        <w:tc>
          <w:tcPr>
            <w:tcW w:w="4222" w:type="dxa"/>
          </w:tcPr>
          <w:p w:rsidR="0065538F" w:rsidRDefault="0065538F" w:rsidP="00F671E2">
            <w:pPr>
              <w:ind w:firstLine="3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Паршуков</w:t>
            </w:r>
            <w:proofErr w:type="spellEnd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</w:p>
          <w:p w:rsidR="00605D1E" w:rsidRPr="00F671E2" w:rsidRDefault="0065538F" w:rsidP="0065538F">
            <w:pPr>
              <w:ind w:firstLine="3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Виктор Геннадьевич</w:t>
            </w:r>
          </w:p>
        </w:tc>
        <w:tc>
          <w:tcPr>
            <w:tcW w:w="5383" w:type="dxa"/>
          </w:tcPr>
          <w:p w:rsidR="00605D1E" w:rsidRPr="00F671E2" w:rsidRDefault="00605D1E" w:rsidP="0065538F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F671E2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начальник </w:t>
            </w:r>
            <w:r w:rsidRPr="00F671E2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CA1149" w:rsidRPr="00A319EC" w:rsidTr="00CA1149">
        <w:trPr>
          <w:trHeight w:val="1542"/>
        </w:trPr>
        <w:tc>
          <w:tcPr>
            <w:tcW w:w="4222" w:type="dxa"/>
          </w:tcPr>
          <w:p w:rsidR="00CA1149" w:rsidRDefault="00CA1149" w:rsidP="0000643A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Пачина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CA1149" w:rsidRPr="00A319EC" w:rsidRDefault="00CA1149" w:rsidP="0000643A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383" w:type="dxa"/>
          </w:tcPr>
          <w:p w:rsidR="00CA1149" w:rsidRPr="00A319EC" w:rsidRDefault="00CA1149" w:rsidP="0000643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заведующая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структурн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ого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подразделени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Югорске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CA1149" w:rsidRPr="00A319EC" w:rsidTr="00613FD4">
        <w:tc>
          <w:tcPr>
            <w:tcW w:w="4222" w:type="dxa"/>
          </w:tcPr>
          <w:p w:rsidR="00CA1149" w:rsidRPr="00A319EC" w:rsidRDefault="00CA1149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A1149" w:rsidRPr="00A319EC" w:rsidRDefault="00CA1149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CA1149" w:rsidRPr="00A319EC" w:rsidRDefault="00CA1149" w:rsidP="00F671E2">
            <w:pPr>
              <w:ind w:firstLine="34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:rsidR="00CA1149" w:rsidRPr="00A319EC" w:rsidRDefault="00CA1149" w:rsidP="005250D8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начальник управления социальной защиты населения</w:t>
            </w:r>
            <w:r w:rsidR="007F42F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опеки и попечительства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городу 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Советскому району (по согласованию)</w:t>
            </w:r>
          </w:p>
        </w:tc>
      </w:tr>
      <w:tr w:rsidR="0065538F" w:rsidRPr="00A319EC" w:rsidTr="00613FD4">
        <w:tc>
          <w:tcPr>
            <w:tcW w:w="4222" w:type="dxa"/>
          </w:tcPr>
          <w:p w:rsidR="0065538F" w:rsidRDefault="0065538F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Яковлев </w:t>
            </w:r>
          </w:p>
          <w:p w:rsidR="0065538F" w:rsidRPr="00A319EC" w:rsidRDefault="0065538F" w:rsidP="00F671E2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5383" w:type="dxa"/>
          </w:tcPr>
          <w:p w:rsidR="0065538F" w:rsidRPr="00A319EC" w:rsidRDefault="0065538F" w:rsidP="005250D8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начальник управления общественной безопасности и специальных  мероприятий администрации города Югорска</w:t>
            </w:r>
          </w:p>
        </w:tc>
      </w:tr>
      <w:tr w:rsidR="00647621" w:rsidRPr="00A319EC" w:rsidTr="00613FD4">
        <w:tc>
          <w:tcPr>
            <w:tcW w:w="4222" w:type="dxa"/>
          </w:tcPr>
          <w:p w:rsidR="00647621" w:rsidRDefault="00647621" w:rsidP="00486183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Манахова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647621" w:rsidRPr="00A319EC" w:rsidRDefault="00647621" w:rsidP="0048618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Кира Михайловна</w:t>
            </w:r>
          </w:p>
        </w:tc>
        <w:tc>
          <w:tcPr>
            <w:tcW w:w="5383" w:type="dxa"/>
          </w:tcPr>
          <w:p w:rsidR="00647621" w:rsidRPr="00A319EC" w:rsidRDefault="00647621" w:rsidP="00486183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- начальник управления внутренней политики и </w:t>
            </w:r>
            <w:r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массовых коммуникаций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 администрации города Югорска</w:t>
            </w:r>
          </w:p>
        </w:tc>
      </w:tr>
      <w:tr w:rsidR="00647621" w:rsidRPr="00A319EC" w:rsidTr="00613FD4">
        <w:tc>
          <w:tcPr>
            <w:tcW w:w="4222" w:type="dxa"/>
          </w:tcPr>
          <w:p w:rsidR="00647621" w:rsidRDefault="00647621" w:rsidP="004069D4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Бобровская </w:t>
            </w:r>
          </w:p>
          <w:p w:rsidR="00647621" w:rsidRPr="00A319EC" w:rsidRDefault="00647621" w:rsidP="004069D4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Наталья Игоревна</w:t>
            </w:r>
          </w:p>
        </w:tc>
        <w:tc>
          <w:tcPr>
            <w:tcW w:w="5383" w:type="dxa"/>
          </w:tcPr>
          <w:p w:rsidR="00647621" w:rsidRPr="00A319EC" w:rsidRDefault="00647621" w:rsidP="0041085F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41085F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ачальник управления образования администрации города Югорска</w:t>
            </w:r>
          </w:p>
        </w:tc>
      </w:tr>
      <w:tr w:rsidR="00647621" w:rsidRPr="00A319EC" w:rsidTr="00613FD4">
        <w:tc>
          <w:tcPr>
            <w:tcW w:w="4222" w:type="dxa"/>
          </w:tcPr>
          <w:p w:rsidR="00E54048" w:rsidRDefault="00647621" w:rsidP="009B4854">
            <w:pPr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Трифонова </w:t>
            </w:r>
          </w:p>
          <w:p w:rsidR="00647621" w:rsidRPr="00A319EC" w:rsidRDefault="00647621" w:rsidP="009B4854">
            <w:pPr>
              <w:ind w:left="34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41085F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сылу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Даниловна</w:t>
            </w:r>
          </w:p>
        </w:tc>
        <w:tc>
          <w:tcPr>
            <w:tcW w:w="5383" w:type="dxa"/>
          </w:tcPr>
          <w:p w:rsidR="00647621" w:rsidRPr="00A319EC" w:rsidRDefault="00647621" w:rsidP="009B4854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управления социальной политики администрации города Югорска</w:t>
            </w:r>
          </w:p>
        </w:tc>
      </w:tr>
      <w:tr w:rsidR="00647621" w:rsidRPr="00A319EC" w:rsidTr="00CA2003">
        <w:trPr>
          <w:trHeight w:val="780"/>
        </w:trPr>
        <w:tc>
          <w:tcPr>
            <w:tcW w:w="4222" w:type="dxa"/>
          </w:tcPr>
          <w:p w:rsidR="00647621" w:rsidRDefault="00647621" w:rsidP="006445EF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Карманов </w:t>
            </w:r>
          </w:p>
          <w:p w:rsidR="00647621" w:rsidRPr="0056130E" w:rsidRDefault="00647621" w:rsidP="006445EF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383" w:type="dxa"/>
          </w:tcPr>
          <w:p w:rsidR="00647621" w:rsidRPr="0056130E" w:rsidRDefault="00647621" w:rsidP="006445E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директор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«Югорский политехнический колледж» (по согласованию)</w:t>
            </w:r>
          </w:p>
        </w:tc>
      </w:tr>
      <w:tr w:rsidR="00647621" w:rsidRPr="00A319EC" w:rsidTr="003F1A91">
        <w:trPr>
          <w:trHeight w:val="1000"/>
        </w:trPr>
        <w:tc>
          <w:tcPr>
            <w:tcW w:w="4222" w:type="dxa"/>
          </w:tcPr>
          <w:p w:rsidR="00647621" w:rsidRDefault="00647621" w:rsidP="00096AC3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Лыпелмен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47621" w:rsidRPr="00A319EC" w:rsidRDefault="00647621" w:rsidP="00096AC3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5383" w:type="dxa"/>
          </w:tcPr>
          <w:p w:rsidR="00647621" w:rsidRPr="00A319EC" w:rsidRDefault="00647621" w:rsidP="00096AC3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отдела по организации деятельности комиссии по делам несовершеннолетних и защите их прав при администрации города Югорска </w:t>
            </w:r>
          </w:p>
        </w:tc>
      </w:tr>
      <w:tr w:rsidR="00647621" w:rsidRPr="00A319EC" w:rsidTr="00613FD4">
        <w:tc>
          <w:tcPr>
            <w:tcW w:w="4222" w:type="dxa"/>
          </w:tcPr>
          <w:p w:rsidR="00647621" w:rsidRDefault="00647621" w:rsidP="00E72566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Чуркин </w:t>
            </w:r>
          </w:p>
          <w:p w:rsidR="00647621" w:rsidRPr="00A319EC" w:rsidRDefault="00647621" w:rsidP="00E72566">
            <w:pPr>
              <w:ind w:firstLine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383" w:type="dxa"/>
          </w:tcPr>
          <w:p w:rsidR="00647621" w:rsidRPr="00A319EC" w:rsidRDefault="00647621" w:rsidP="00D91C7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заместитель начальника управления, начальник отдела общественной безопасности управления общественной безопасности и специальных мероприятий администрации города Югорска</w:t>
            </w:r>
          </w:p>
        </w:tc>
      </w:tr>
      <w:tr w:rsidR="00647621" w:rsidRPr="00A319EC" w:rsidTr="00613FD4">
        <w:tc>
          <w:tcPr>
            <w:tcW w:w="4222" w:type="dxa"/>
          </w:tcPr>
          <w:p w:rsidR="00647621" w:rsidRDefault="00647621" w:rsidP="00EC3816">
            <w:pPr>
              <w:ind w:firstLine="34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Шадеркина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647621" w:rsidRPr="00A319EC" w:rsidRDefault="00647621" w:rsidP="00EC3816">
            <w:pPr>
              <w:ind w:firstLine="34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Анастасия Васильевна</w:t>
            </w:r>
          </w:p>
        </w:tc>
        <w:tc>
          <w:tcPr>
            <w:tcW w:w="5383" w:type="dxa"/>
          </w:tcPr>
          <w:p w:rsidR="00647621" w:rsidRPr="00A319EC" w:rsidRDefault="00647621" w:rsidP="006C08CE">
            <w:pPr>
              <w:suppressAutoHyphens/>
              <w:ind w:firstLine="65"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директор</w:t>
            </w:r>
            <w:r w:rsidR="0041085F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–</w:t>
            </w:r>
            <w:r w:rsidR="0041085F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главный редактор муниципального унитарного предприятия г. Югорска «Югорский информационно-издательский центр» (по согласованию)</w:t>
            </w:r>
          </w:p>
        </w:tc>
      </w:tr>
      <w:tr w:rsidR="00647621" w:rsidRPr="00A319EC" w:rsidTr="00613FD4">
        <w:tc>
          <w:tcPr>
            <w:tcW w:w="4222" w:type="dxa"/>
          </w:tcPr>
          <w:p w:rsidR="00647621" w:rsidRDefault="00647621" w:rsidP="00F671E2">
            <w:pPr>
              <w:ind w:firstLine="34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Довбыш </w:t>
            </w:r>
          </w:p>
          <w:p w:rsidR="00647621" w:rsidRPr="00A319EC" w:rsidRDefault="00647621" w:rsidP="00F671E2">
            <w:pPr>
              <w:ind w:firstLine="34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Денис Иванович</w:t>
            </w:r>
          </w:p>
        </w:tc>
        <w:tc>
          <w:tcPr>
            <w:tcW w:w="5383" w:type="dxa"/>
          </w:tcPr>
          <w:p w:rsidR="00647621" w:rsidRPr="00A319EC" w:rsidRDefault="00647621" w:rsidP="00647621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директор МАУ «Молодежный центр «Гелиос»</w:t>
            </w:r>
            <w:r w:rsidR="0041085F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647621" w:rsidRPr="00A319EC" w:rsidTr="00613FD4">
        <w:tc>
          <w:tcPr>
            <w:tcW w:w="4222" w:type="dxa"/>
          </w:tcPr>
          <w:p w:rsidR="00647621" w:rsidRDefault="00647621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647621" w:rsidRPr="00A319EC" w:rsidRDefault="00647621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Владислав Андреевич</w:t>
            </w:r>
          </w:p>
        </w:tc>
        <w:tc>
          <w:tcPr>
            <w:tcW w:w="5383" w:type="dxa"/>
          </w:tcPr>
          <w:p w:rsidR="00647621" w:rsidRPr="00A319EC" w:rsidRDefault="00647621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отдела молодежных инициатив муниципального автономного учреждения «Молодежный центр «Гелиос» (по согласованию)</w:t>
            </w:r>
          </w:p>
        </w:tc>
      </w:tr>
      <w:tr w:rsidR="00647621" w:rsidRPr="00A319EC" w:rsidTr="00613FD4">
        <w:tc>
          <w:tcPr>
            <w:tcW w:w="4222" w:type="dxa"/>
          </w:tcPr>
          <w:p w:rsidR="00647621" w:rsidRDefault="00647621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647621" w:rsidRDefault="00647621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383" w:type="dxa"/>
          </w:tcPr>
          <w:p w:rsidR="00647621" w:rsidRPr="00A319EC" w:rsidRDefault="00647621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заместитель директора БУ «Югорский политехнический колледж»,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председатель общественного Совета при ОМВД России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lastRenderedPageBreak/>
              <w:t xml:space="preserve">по городу </w:t>
            </w: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647621" w:rsidRPr="00A319EC" w:rsidTr="00613FD4">
        <w:tc>
          <w:tcPr>
            <w:tcW w:w="4222" w:type="dxa"/>
          </w:tcPr>
          <w:p w:rsidR="00A3070D" w:rsidRDefault="00647621" w:rsidP="00A3070D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Вандышев </w:t>
            </w:r>
          </w:p>
          <w:p w:rsidR="00647621" w:rsidRDefault="00A3070D" w:rsidP="00A3070D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6538E">
              <w:rPr>
                <w:rFonts w:ascii="PT Astra Serif" w:hAnsi="PT Astra Serif"/>
                <w:sz w:val="28"/>
                <w:szCs w:val="28"/>
              </w:rPr>
              <w:t xml:space="preserve">Денис </w:t>
            </w:r>
            <w:r w:rsidRPr="0086538E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Александрович</w:t>
            </w:r>
          </w:p>
        </w:tc>
        <w:tc>
          <w:tcPr>
            <w:tcW w:w="5383" w:type="dxa"/>
          </w:tcPr>
          <w:p w:rsidR="00647621" w:rsidRPr="00A319EC" w:rsidRDefault="00A3070D" w:rsidP="00A3070D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 з</w:t>
            </w:r>
            <w:r w:rsidRPr="008653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аместитель генерального директора автономной некоммерческой организации «Военно-патриотический клуб «Варяг»</w:t>
            </w:r>
          </w:p>
        </w:tc>
      </w:tr>
      <w:tr w:rsidR="00A3070D" w:rsidRPr="00A319EC" w:rsidTr="00613FD4">
        <w:tc>
          <w:tcPr>
            <w:tcW w:w="4222" w:type="dxa"/>
          </w:tcPr>
          <w:p w:rsidR="00A3070D" w:rsidRDefault="00A3070D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6538E">
              <w:rPr>
                <w:rFonts w:ascii="PT Astra Serif" w:hAnsi="PT Astra Serif" w:cs="Times New Roman"/>
                <w:sz w:val="28"/>
                <w:szCs w:val="28"/>
              </w:rPr>
              <w:t xml:space="preserve">Юсупова </w:t>
            </w:r>
          </w:p>
          <w:p w:rsidR="00A3070D" w:rsidRDefault="00A3070D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6538E">
              <w:rPr>
                <w:rFonts w:ascii="PT Astra Serif" w:hAnsi="PT Astra Serif" w:cs="Times New Roman"/>
                <w:sz w:val="28"/>
                <w:szCs w:val="28"/>
              </w:rPr>
              <w:t>Надежда  Михайловна</w:t>
            </w:r>
          </w:p>
        </w:tc>
        <w:tc>
          <w:tcPr>
            <w:tcW w:w="5383" w:type="dxa"/>
          </w:tcPr>
          <w:p w:rsidR="00A3070D" w:rsidRPr="00A319EC" w:rsidRDefault="00A3070D" w:rsidP="00A3070D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о</w:t>
            </w:r>
            <w:r w:rsidRPr="00865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тветственный секретарь общественной молодежной палаты при Думе города Югорска</w:t>
            </w:r>
          </w:p>
        </w:tc>
      </w:tr>
      <w:tr w:rsidR="00A3070D" w:rsidRPr="00A319EC" w:rsidTr="00613FD4">
        <w:tc>
          <w:tcPr>
            <w:tcW w:w="4222" w:type="dxa"/>
          </w:tcPr>
          <w:p w:rsidR="00A3070D" w:rsidRDefault="00A3070D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Анкина </w:t>
            </w:r>
          </w:p>
          <w:p w:rsidR="00A3070D" w:rsidRPr="0086538E" w:rsidRDefault="00A3070D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383" w:type="dxa"/>
          </w:tcPr>
          <w:p w:rsidR="00A3070D" w:rsidRDefault="00A3070D" w:rsidP="00A3070D">
            <w:pPr>
              <w:ind w:left="6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учредитель </w:t>
            </w:r>
            <w:r w:rsidRPr="00865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Благотворительного фонда «</w:t>
            </w:r>
            <w:proofErr w:type="spellStart"/>
            <w:r w:rsidRPr="00865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 w:rsidRPr="00865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без наркотиков» (по согласованию)</w:t>
            </w:r>
          </w:p>
        </w:tc>
      </w:tr>
      <w:tr w:rsidR="00647621" w:rsidRPr="00A319EC" w:rsidTr="00613FD4">
        <w:tc>
          <w:tcPr>
            <w:tcW w:w="4222" w:type="dxa"/>
          </w:tcPr>
          <w:p w:rsidR="00647621" w:rsidRPr="0041085F" w:rsidRDefault="00647621" w:rsidP="00F671E2">
            <w:pPr>
              <w:ind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1085F">
              <w:rPr>
                <w:rFonts w:ascii="PT Astra Serif" w:hAnsi="PT Astra Serif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5383" w:type="dxa"/>
          </w:tcPr>
          <w:p w:rsidR="00647621" w:rsidRPr="0041085F" w:rsidRDefault="00647621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7621" w:rsidRPr="00A319EC" w:rsidTr="00613FD4">
        <w:tc>
          <w:tcPr>
            <w:tcW w:w="4222" w:type="dxa"/>
          </w:tcPr>
          <w:p w:rsidR="00A3070D" w:rsidRPr="0041085F" w:rsidRDefault="00A3070D" w:rsidP="00636BF4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Боярских </w:t>
            </w:r>
          </w:p>
          <w:p w:rsidR="00647621" w:rsidRPr="0041085F" w:rsidRDefault="00A3070D" w:rsidP="00636BF4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Андрей Леонидович</w:t>
            </w:r>
          </w:p>
          <w:p w:rsidR="00647621" w:rsidRPr="0041085F" w:rsidRDefault="00647621" w:rsidP="00636BF4">
            <w:pPr>
              <w:ind w:firstLine="3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647621" w:rsidRPr="0041085F" w:rsidRDefault="00647621" w:rsidP="00E54048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E54048"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врач-нарколог структурного подразделения в </w:t>
            </w:r>
            <w:proofErr w:type="gramStart"/>
            <w:r w:rsidR="00E54048"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="00E54048"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Югорске </w:t>
            </w:r>
            <w:r w:rsidR="00E54048" w:rsidRPr="0041085F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E54048" w:rsidRPr="00A319EC" w:rsidTr="00613FD4">
        <w:tc>
          <w:tcPr>
            <w:tcW w:w="4222" w:type="dxa"/>
          </w:tcPr>
          <w:p w:rsidR="00E54048" w:rsidRPr="0041085F" w:rsidRDefault="00E54048" w:rsidP="00E54048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Мягкий </w:t>
            </w:r>
          </w:p>
          <w:p w:rsidR="00E54048" w:rsidRPr="0041085F" w:rsidRDefault="00E54048" w:rsidP="00E54048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Дмитрий Юрьевич</w:t>
            </w:r>
          </w:p>
        </w:tc>
        <w:tc>
          <w:tcPr>
            <w:tcW w:w="5383" w:type="dxa"/>
          </w:tcPr>
          <w:p w:rsidR="00E54048" w:rsidRPr="0041085F" w:rsidRDefault="00E54048" w:rsidP="00E54048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оперуполномоченный </w:t>
            </w:r>
            <w:r w:rsidRPr="0041085F">
              <w:rPr>
                <w:rFonts w:ascii="PT Astra Serif" w:hAnsi="PT Astra Serif" w:cs="Times New Roman"/>
                <w:sz w:val="28"/>
                <w:szCs w:val="28"/>
              </w:rPr>
              <w:t>ГКОН</w:t>
            </w:r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ОМВД России по городу </w:t>
            </w:r>
            <w:proofErr w:type="spellStart"/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41085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6C08CE" w:rsidRDefault="006C08CE" w:rsidP="00FA663F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</w:p>
    <w:p w:rsidR="001B315A" w:rsidRPr="00CA1149" w:rsidRDefault="001B315A" w:rsidP="00CA1149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Заседание комиссии открыл глав</w:t>
      </w:r>
      <w:r w:rsidR="00FE3B55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</w:t>
      </w: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города Югорска </w:t>
      </w:r>
      <w:r w:rsidR="00FE3B55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Алексей Юрьевич Харлов</w:t>
      </w: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122BD8" w:rsidRPr="00CA1149" w:rsidRDefault="002A5B81" w:rsidP="00CA1149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На з</w:t>
      </w:r>
      <w:r w:rsidR="00122BD8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аседани</w:t>
      </w:r>
      <w:r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и</w:t>
      </w:r>
      <w:r w:rsidR="00122BD8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</w:t>
      </w:r>
      <w:r w:rsidR="001B315A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к</w:t>
      </w:r>
      <w:r w:rsidR="00122BD8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омиссии </w:t>
      </w:r>
      <w:r w:rsidR="008C485A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рассмотрены вопросы плана работы Антинаркотической комиссии города Югорска за </w:t>
      </w:r>
      <w:r w:rsidR="00DC0653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1</w:t>
      </w:r>
      <w:r w:rsidR="008C485A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квартал 202</w:t>
      </w:r>
      <w:r w:rsidR="00DC0653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3</w:t>
      </w:r>
      <w:r w:rsidR="008C485A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года</w:t>
      </w:r>
      <w:r w:rsidR="00FE3B55" w:rsidRPr="00CA1149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.</w:t>
      </w:r>
    </w:p>
    <w:p w:rsidR="00122BD8" w:rsidRPr="00CA1149" w:rsidRDefault="00122BD8" w:rsidP="00CA1149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CA1149" w:rsidRDefault="00122BD8" w:rsidP="00CA1149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Рассматриваемые вопросы:</w:t>
      </w:r>
    </w:p>
    <w:p w:rsidR="00DC0653" w:rsidRPr="00DC0653" w:rsidRDefault="00DC0653" w:rsidP="00DC0653">
      <w:pPr>
        <w:pStyle w:val="a4"/>
        <w:numPr>
          <w:ilvl w:val="0"/>
          <w:numId w:val="10"/>
        </w:numPr>
        <w:ind w:left="0" w:firstLine="567"/>
        <w:jc w:val="both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DC0653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 динамике основных показателей </w:t>
      </w:r>
      <w:proofErr w:type="spellStart"/>
      <w:r w:rsidRPr="00DC0653">
        <w:rPr>
          <w:rFonts w:ascii="PT Astra Serif" w:hAnsi="PT Astra Serif"/>
          <w:b/>
          <w:color w:val="000000"/>
          <w:sz w:val="28"/>
          <w:szCs w:val="28"/>
          <w:lang w:eastAsia="ar-SA"/>
        </w:rPr>
        <w:t>наркоситуации</w:t>
      </w:r>
      <w:proofErr w:type="spellEnd"/>
      <w:r w:rsidRPr="00DC0653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 на территории города Югорска за 2022 год</w:t>
      </w:r>
    </w:p>
    <w:p w:rsidR="00214B3D" w:rsidRPr="00316940" w:rsidRDefault="00F56319" w:rsidP="00CA1149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316940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Доклад</w:t>
      </w:r>
      <w:r w:rsidR="00BF29C6" w:rsidRPr="00316940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чик</w:t>
      </w:r>
      <w:r w:rsidR="00DC0653" w:rsidRPr="00316940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и</w:t>
      </w:r>
      <w:r w:rsidRPr="00316940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:</w:t>
      </w:r>
    </w:p>
    <w:p w:rsidR="00F56319" w:rsidRPr="00316940" w:rsidRDefault="00DC0653" w:rsidP="00CA1149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316940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Казаченко Т.В., Мягкий Д.Ю., Боярский А.Л.</w:t>
      </w:r>
    </w:p>
    <w:p w:rsidR="00606EEE" w:rsidRPr="00CA1149" w:rsidRDefault="00606EEE" w:rsidP="00CA1149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CA1149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DC0653" w:rsidRPr="00ED7E17" w:rsidRDefault="00C4081D" w:rsidP="00ED7E17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7E17">
        <w:rPr>
          <w:rFonts w:ascii="PT Astra Serif" w:hAnsi="PT Astra Serif" w:cs="Times New Roman"/>
          <w:sz w:val="28"/>
          <w:szCs w:val="28"/>
        </w:rPr>
        <w:t>Принять к сведению информацию</w:t>
      </w:r>
      <w:r w:rsidR="002737B2" w:rsidRPr="00ED7E17">
        <w:rPr>
          <w:rFonts w:ascii="PT Astra Serif" w:hAnsi="PT Astra Serif" w:cs="Times New Roman"/>
          <w:sz w:val="28"/>
          <w:szCs w:val="28"/>
        </w:rPr>
        <w:t xml:space="preserve"> о том, </w:t>
      </w:r>
      <w:r w:rsidRPr="00ED7E17">
        <w:rPr>
          <w:rFonts w:ascii="PT Astra Serif" w:hAnsi="PT Astra Serif" w:cs="Times New Roman"/>
          <w:sz w:val="28"/>
          <w:szCs w:val="28"/>
        </w:rPr>
        <w:t>что</w:t>
      </w:r>
      <w:r w:rsidR="007249CD" w:rsidRPr="00ED7E1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B65D0D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территории </w:t>
      </w:r>
      <w:r w:rsidR="00DC0653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Югорска одним из наиболее социально-опасных проявлений остаются преступные деяния, связанные с вовлечением в потребление наркотиков, а также </w:t>
      </w:r>
      <w:proofErr w:type="spellStart"/>
      <w:r w:rsidR="00DC0653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>криминогенность</w:t>
      </w:r>
      <w:proofErr w:type="spellEnd"/>
      <w:r w:rsidR="00DC0653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наркомании.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2022 году увеличилось число по вовлеченности населения в незаконный оборот наркотиков, так как общее количество лиц, </w:t>
      </w: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совершивших правонарушения в сфере незаконного оборота наркотиков составило 100 лиц, что в 2,8 раз больше с прошлым годом</w:t>
      </w:r>
      <w:r w:rsidRPr="00ED7E1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(</w:t>
      </w: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36 лиц</w:t>
      </w:r>
      <w:r w:rsidRPr="00ED7E1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)</w:t>
      </w: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lastRenderedPageBreak/>
        <w:t xml:space="preserve">В 2022 году </w:t>
      </w:r>
      <w:r w:rsidRPr="00ED7E1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зафиксировано</w:t>
      </w: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: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- 3 (3) правонарушения за хранение наркотиков, ст. 6.8 КоАП РФ;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- 60 (28) правонарушений за потребление наркотиков, ст. 6.8 КоАП РФ;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- 16 (5) правонарушений за уклонение от возложенных судом обязанностей пройти медицинскую реабилитацию, ст. 6.9.1 КоАП РФ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ухудшилась криминогенная обстановка по линии незаконного оборота наркотиков, так как </w:t>
      </w: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число лиц, совершивших административные правонарушения, связанные с потреблением наркотиков либо в </w:t>
      </w:r>
      <w:proofErr w:type="gramStart"/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состоянии</w:t>
      </w:r>
      <w:proofErr w:type="gramEnd"/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наркотического опьянения с прошлым годом увеличилось с 28 до 60 лиц. Все лица привлечены к административной ответственности по ст. 6.9 КоАП РФ (Потребление наркотиков).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Число </w:t>
      </w:r>
      <w:proofErr w:type="gramStart"/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потребителей наркотиков, совершивших общеуголовные преступления с прошлым годом сократилось</w:t>
      </w:r>
      <w:proofErr w:type="gramEnd"/>
      <w:r w:rsidRPr="00DC065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с 27 до 24 лица.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Основную массу регистрируемых преступлений по линии НОН составляют сбыты наркотических средств – 30 преступлений, хранение наркотических средств- 23 преступления.</w:t>
      </w:r>
    </w:p>
    <w:p w:rsidR="00DC0653" w:rsidRPr="00DC0653" w:rsidRDefault="00A16C49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DC0653"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ыросла эффективность раскрытия преступлений по линии незаконного оборота наркотиков на 9,7 % и составила</w:t>
      </w:r>
      <w:proofErr w:type="gramEnd"/>
      <w:r w:rsidR="00DC0653"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72%.</w:t>
      </w:r>
    </w:p>
    <w:p w:rsidR="00DC0653" w:rsidRPr="00DC0653" w:rsidRDefault="00DC0653" w:rsidP="00ED7E17">
      <w:pPr>
        <w:pBdr>
          <w:bottom w:val="single" w:sz="4" w:space="0" w:color="FFFFFF"/>
        </w:pBd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К уголовной ответственности привлечено 23 лица, что на 8% меньше прошлого года (ПГ-25 или 8%).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Подавляющее большинство, из числа привлеченных к уголовной ответственности за совершение преступлений в сфере НОН составляют мужчины, которые не имеют постоянного дохода, имеют семьи и на иждивении несовершеннолетних детей. 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Пресечена деятельность 1 притона для потребления наркотических средств и психотропных веществ (ПГ-2), к уголовной ответственности привлечен 1 организатор </w:t>
      </w:r>
      <w:proofErr w:type="spellStart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наркопритона</w:t>
      </w:r>
      <w:proofErr w:type="spellEnd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(ПГ-1).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ar-SA"/>
        </w:rPr>
        <w:t>Из незаконного оборота наркотиков изъято 80 грамм, из них 78 грамм синтетической группы.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Фактов культивирования </w:t>
      </w:r>
      <w:proofErr w:type="spellStart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наркосодержащих</w:t>
      </w:r>
      <w:proofErr w:type="spellEnd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растений на территории города не выявлено.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Анализ оперативной обстановки на территории города Югорска по линии противодействия незаконному обороту наркотиков по итогам 2022 года свидетельствует о контроле за ситуацией в данной сфере со стороны правоохранительных органов. </w:t>
      </w:r>
    </w:p>
    <w:p w:rsidR="00DC0653" w:rsidRPr="00DC0653" w:rsidRDefault="00DC0653" w:rsidP="00ED7E17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 xml:space="preserve">Максимально эффективным средством противодействия </w:t>
      </w:r>
      <w:proofErr w:type="gramStart"/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>преступлениям</w:t>
      </w:r>
      <w:proofErr w:type="gramEnd"/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 xml:space="preserve"> связанным с незаконным оборотом наркотиков является:</w:t>
      </w:r>
    </w:p>
    <w:p w:rsidR="00DC0653" w:rsidRPr="00DC0653" w:rsidRDefault="00DC0653" w:rsidP="00ED7E17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>- выявление и задержание «сбытчиков – закладчиков», которые осуществляют закладку наркотиков в тайники на территории города;</w:t>
      </w:r>
    </w:p>
    <w:p w:rsidR="00DC0653" w:rsidRPr="00DC0653" w:rsidRDefault="00DC0653" w:rsidP="00ED7E17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lastRenderedPageBreak/>
        <w:t>- выявление лиц осуществляющих транспортировку наркотиков до территории города Югорска;</w:t>
      </w:r>
    </w:p>
    <w:p w:rsidR="00DC0653" w:rsidRPr="00DC0653" w:rsidRDefault="00DC0653" w:rsidP="00ED7E17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>- применение максимально возможного количества и объемов оперативно-технических методов установления сбытчиков и выгодоприобретателей, использующих интернет-сайты;</w:t>
      </w:r>
    </w:p>
    <w:p w:rsidR="00DC0653" w:rsidRPr="00DC0653" w:rsidRDefault="00DC0653" w:rsidP="00ED7E17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>- осуществление информационно-профилактической деятельности среди всех групп населения.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>Проводимые мероприятия</w:t>
      </w:r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субъектами антинаркотической деятельности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в городе </w:t>
      </w:r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по противодействию незаконному обороту наркотиков и распространению наркомании оказывают положительное влияние на 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динамику </w:t>
      </w:r>
      <w:proofErr w:type="spellStart"/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наркоситуаци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>и</w:t>
      </w:r>
      <w:proofErr w:type="spellEnd"/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>, так как</w:t>
      </w:r>
      <w:proofErr w:type="gramStart"/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</w:t>
      </w:r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:</w:t>
      </w:r>
      <w:proofErr w:type="gramEnd"/>
    </w:p>
    <w:p w:rsidR="00DC0653" w:rsidRPr="00DC0653" w:rsidRDefault="00DC0653" w:rsidP="00ED7E17">
      <w:pPr>
        <w:tabs>
          <w:tab w:val="left" w:pos="993"/>
        </w:tabs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-</w:t>
      </w:r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>сократил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>ась</w:t>
      </w:r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общая численность 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>зарегистрированных потребителей наркотиков как с синдромом зависимости, так и с пагубным употреблением;</w:t>
      </w:r>
    </w:p>
    <w:p w:rsidR="00DC0653" w:rsidRPr="00DC0653" w:rsidRDefault="00DC0653" w:rsidP="00ED7E17">
      <w:pPr>
        <w:tabs>
          <w:tab w:val="left" w:pos="993"/>
        </w:tabs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-</w:t>
      </w:r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ab/>
        <w:t>сократил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>ась</w:t>
      </w:r>
      <w:r w:rsidRPr="00DC0653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общая численность состоящих 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x-none"/>
        </w:rPr>
        <w:t>под наблюдением врача-психиатра-нарколога потребителей наркотиков с синдромом зависимости, однако незначительно увеличилась с пагубным употреблением наркотиков.</w:t>
      </w:r>
    </w:p>
    <w:p w:rsidR="00DC0653" w:rsidRPr="00DC0653" w:rsidRDefault="00DC0653" w:rsidP="00ED7E17">
      <w:pPr>
        <w:spacing w:after="0"/>
        <w:ind w:firstLine="567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ED7E17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городе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Югорске прослеживается следующая тенденция: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ED7E17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уменьшение по числу лиц, зарегистрированных с диагнозом «наркомания» на 8,9%, при перерасчете на 100 тыс. населения: 2021 г. - 254,3 (98) и 2022 г. - 231,6 (90);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ED7E17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снижение по числу лиц, зарегистрированных с диагнозом «потребление наркотических средств и психотропных веществ с вредными последствиями» на 10,8%, при перерасчете на 100 тыс. населения: 2021 г. - 51,9 (20) и 2022 г. - 46,3 (18), из них несовершеннолетних уменьшение с 3 случаев (30,5 на 100 тысяч несовершеннолетних) в 2022 г. до 3 случаев (2,9 на 100 тысяч несовершеннолетних) в 2022 г.;</w:t>
      </w:r>
      <w:proofErr w:type="gramEnd"/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ED7E17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наблюдается снижение числа лиц с впервые в жизни установленным диагнозом «наркомания» с 3 случаев (7,8 на 100 тысяч населения) в 2021 г. до 2 случаев (5,1 на 100 тысяч населения) в 2022 г.;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ED7E17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снижение числа лиц, впервые зарегистрированных с диагнозом «потребление наркотических средств и психотропных веще</w:t>
      </w:r>
      <w:proofErr w:type="gramStart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ств с вр</w:t>
      </w:r>
      <w:proofErr w:type="gramEnd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едными последствиями» с 4 случаев (10,4 на 100 тысяч населения) в 2021 г. до 2 случаев (5,1 на 100 тысяч населения) в 2022 г.;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ED7E17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стабилизация динамики по числу отравлений наркотическими средствами и психотропными веществами со смертельными исходами, при перерасчете на 100 тыс. населения: 2021 - 2022 г. – 2,6 (</w:t>
      </w:r>
      <w:proofErr w:type="spellStart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абс</w:t>
      </w:r>
      <w:proofErr w:type="spellEnd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. 1).</w:t>
      </w:r>
    </w:p>
    <w:p w:rsidR="00DC0653" w:rsidRPr="00DC0653" w:rsidRDefault="00DC0653" w:rsidP="00ED7E17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 xml:space="preserve">Приоритетными направлениями в </w:t>
      </w:r>
      <w:proofErr w:type="gramStart"/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>городе</w:t>
      </w:r>
      <w:proofErr w:type="gramEnd"/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 xml:space="preserve"> являются:</w:t>
      </w:r>
    </w:p>
    <w:p w:rsidR="00DC0653" w:rsidRPr="00DC0653" w:rsidRDefault="00DC0653" w:rsidP="00ED7E17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 xml:space="preserve">- организация профилактики распространения новых потенциально опасных </w:t>
      </w:r>
      <w:proofErr w:type="spellStart"/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>психоактивных</w:t>
      </w:r>
      <w:proofErr w:type="spellEnd"/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 xml:space="preserve"> веществ;</w:t>
      </w:r>
    </w:p>
    <w:p w:rsidR="00DC0653" w:rsidRPr="00DC0653" w:rsidRDefault="00DC0653" w:rsidP="00ED7E17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lastRenderedPageBreak/>
        <w:t xml:space="preserve">- предупреждение распространения наркотических средств и психотропных веществ в </w:t>
      </w:r>
      <w:proofErr w:type="gramStart"/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>местах</w:t>
      </w:r>
      <w:proofErr w:type="gramEnd"/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 xml:space="preserve"> досуга молодежи;</w:t>
      </w:r>
    </w:p>
    <w:p w:rsidR="00DC0653" w:rsidRPr="00DC0653" w:rsidRDefault="00DC0653" w:rsidP="00ED7E17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pacing w:val="-5"/>
          <w:sz w:val="28"/>
          <w:szCs w:val="28"/>
          <w:lang w:eastAsia="ru-RU"/>
        </w:rPr>
        <w:t>- совершенствование системы раннего выявления потребителей наркотиков (в первую очередь в детско-подростковой и молодежной среде);</w:t>
      </w:r>
    </w:p>
    <w:p w:rsidR="00DC0653" w:rsidRPr="00DC0653" w:rsidRDefault="00DC0653" w:rsidP="00ED7E1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совершенствование индивидуально профилактической работы с различными социальными группами, имеющими высокие риски вовлечения в </w:t>
      </w:r>
      <w:proofErr w:type="spellStart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наркопотребление</w:t>
      </w:r>
      <w:proofErr w:type="spellEnd"/>
      <w:r w:rsidRPr="00DC0653">
        <w:rPr>
          <w:rFonts w:ascii="PT Astra Serif" w:eastAsia="Times New Roman" w:hAnsi="PT Astra Serif" w:cs="Times New Roman"/>
          <w:sz w:val="28"/>
          <w:szCs w:val="28"/>
          <w:lang w:eastAsia="ru-RU"/>
        </w:rPr>
        <w:t>, в том числе с лицами, состоящими в конфликте с законом, несовершеннолетними, оказавшимися в трудной жизненной ситуации и социально опасном положении.</w:t>
      </w:r>
    </w:p>
    <w:p w:rsidR="00A16C49" w:rsidRPr="00ED7E17" w:rsidRDefault="00A16C49" w:rsidP="00ED7E17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Управлению общественной безопасности и специальных мероприятий администрации города Югорска организовать проведение общественного обсуждения Доклада по мониторингу </w:t>
      </w:r>
      <w:proofErr w:type="spellStart"/>
      <w:r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>наркоситуации</w:t>
      </w:r>
      <w:proofErr w:type="spellEnd"/>
      <w:r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Ханты-Мансийском автономном округе – Югре, в г. Югорске за 2022 год.</w:t>
      </w:r>
      <w:r w:rsidRPr="00ED7E1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A16C49" w:rsidRPr="00A16C49" w:rsidRDefault="00A16C49" w:rsidP="00ED7E17">
      <w:pPr>
        <w:spacing w:after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A16C49">
        <w:rPr>
          <w:rFonts w:ascii="PT Astra Serif" w:hAnsi="PT Astra Serif"/>
          <w:b/>
          <w:sz w:val="28"/>
          <w:szCs w:val="28"/>
        </w:rPr>
        <w:t>Срок: до 15.04.2023 года</w:t>
      </w:r>
      <w:r w:rsidR="00ED7E17" w:rsidRPr="00ED7E17">
        <w:rPr>
          <w:rFonts w:ascii="PT Astra Serif" w:hAnsi="PT Astra Serif"/>
          <w:b/>
          <w:sz w:val="28"/>
          <w:szCs w:val="28"/>
        </w:rPr>
        <w:t>.</w:t>
      </w:r>
    </w:p>
    <w:p w:rsidR="00A16C49" w:rsidRPr="00A16C49" w:rsidRDefault="004A337F" w:rsidP="00ED7E17">
      <w:pPr>
        <w:numPr>
          <w:ilvl w:val="1"/>
          <w:numId w:val="10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недопущения повторных правонарушений в сфере незаконного оборота наркотиков р</w:t>
      </w:r>
      <w:r w:rsidR="00A16C49"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екомендовать </w:t>
      </w:r>
      <w:r w:rsidR="00F85545"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ОМВД России по городу </w:t>
      </w:r>
      <w:proofErr w:type="spellStart"/>
      <w:r w:rsidR="00F85545"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="00F85545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85545"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взаимодействии с </w:t>
      </w:r>
      <w:r w:rsidR="00A16C49"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БУ «Советская психоневрологическая больница» </w:t>
      </w:r>
      <w:r w:rsidR="00F85545"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>вести единый реестр лиц</w:t>
      </w:r>
      <w:r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>, совершивших административные правонарушения в сфере незаконного оборота наркотиков и (или) вовлеченных в незаконный оборот наркотиков</w:t>
      </w:r>
      <w:r w:rsidR="002D30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проводить </w:t>
      </w:r>
      <w:r w:rsidR="008004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антинаркотические </w:t>
      </w:r>
      <w:r w:rsidR="002D30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мероприятия информационной направленности </w:t>
      </w:r>
      <w:r w:rsidR="00800400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среди данных лиц</w:t>
      </w:r>
      <w:r w:rsidRPr="00ED7E1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6C49" w:rsidRPr="00A16C49" w:rsidRDefault="00A16C49" w:rsidP="00ED7E17">
      <w:pPr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16C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Срок: </w:t>
      </w:r>
      <w:r w:rsidR="00F86B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до 01.06.2023; </w:t>
      </w:r>
      <w:r w:rsidRPr="00A16C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 1</w:t>
      </w:r>
      <w:r w:rsidR="00ED7E1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</w:t>
      </w:r>
      <w:r w:rsidRPr="00A16C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.12.2023 года</w:t>
      </w:r>
      <w:r w:rsidR="00ED7E17" w:rsidRPr="00ED7E1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A16C49" w:rsidRPr="00A16C49" w:rsidRDefault="00A16C49" w:rsidP="00ED7E17">
      <w:pPr>
        <w:numPr>
          <w:ilvl w:val="1"/>
          <w:numId w:val="10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>Рекомендовать БУ «Советская психоневрологическая больница» во взаимодействии с Управлен</w:t>
      </w:r>
      <w:r w:rsidR="00F86B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ием социальной защиты населения, опеки и попечительства </w:t>
      </w:r>
      <w:r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городу </w:t>
      </w:r>
      <w:proofErr w:type="spellStart"/>
      <w:r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Советскому району организовать проведение мотивационной работы с гражданами, обратившимися за медицинской помощью для прохождения </w:t>
      </w:r>
      <w:proofErr w:type="gramStart"/>
      <w:r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>медико-социальной</w:t>
      </w:r>
      <w:proofErr w:type="gramEnd"/>
      <w:r w:rsidRPr="00A16C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реабилитации в региональных общественных организациях по профилактике и реабилитации лиц, страдающих заболеваниями наркоманией и алкоголизмом. </w:t>
      </w:r>
    </w:p>
    <w:p w:rsidR="00A16C49" w:rsidRPr="00ED7E17" w:rsidRDefault="00A16C49" w:rsidP="00ED7E17">
      <w:pPr>
        <w:spacing w:after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A16C49">
        <w:rPr>
          <w:rFonts w:ascii="PT Astra Serif" w:hAnsi="PT Astra Serif"/>
          <w:b/>
          <w:sz w:val="28"/>
          <w:szCs w:val="28"/>
        </w:rPr>
        <w:t xml:space="preserve">Срок: </w:t>
      </w:r>
      <w:r w:rsidR="00F86B6D">
        <w:rPr>
          <w:rFonts w:ascii="PT Astra Serif" w:hAnsi="PT Astra Serif"/>
          <w:b/>
          <w:sz w:val="28"/>
          <w:szCs w:val="28"/>
        </w:rPr>
        <w:t xml:space="preserve">до 01.06.2023; </w:t>
      </w:r>
      <w:r w:rsidRPr="00A16C49">
        <w:rPr>
          <w:rFonts w:ascii="PT Astra Serif" w:hAnsi="PT Astra Serif"/>
          <w:b/>
          <w:sz w:val="28"/>
          <w:szCs w:val="28"/>
        </w:rPr>
        <w:t>до 1</w:t>
      </w:r>
      <w:r w:rsidR="00ED7E17">
        <w:rPr>
          <w:rFonts w:ascii="PT Astra Serif" w:hAnsi="PT Astra Serif"/>
          <w:b/>
          <w:sz w:val="28"/>
          <w:szCs w:val="28"/>
        </w:rPr>
        <w:t>0</w:t>
      </w:r>
      <w:r w:rsidRPr="00A16C49">
        <w:rPr>
          <w:rFonts w:ascii="PT Astra Serif" w:hAnsi="PT Astra Serif"/>
          <w:b/>
          <w:sz w:val="28"/>
          <w:szCs w:val="28"/>
        </w:rPr>
        <w:t>.12.2023 года</w:t>
      </w:r>
      <w:r w:rsidR="00F85545" w:rsidRPr="00ED7E17">
        <w:rPr>
          <w:rFonts w:ascii="PT Astra Serif" w:hAnsi="PT Astra Serif"/>
          <w:b/>
          <w:sz w:val="28"/>
          <w:szCs w:val="28"/>
        </w:rPr>
        <w:t>.</w:t>
      </w:r>
    </w:p>
    <w:p w:rsidR="00F85545" w:rsidRPr="00F85545" w:rsidRDefault="00F85545" w:rsidP="00ED7E17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профилактики незаконного оборота наркотиков среди иностранных граждан р</w:t>
      </w:r>
      <w:r w:rsidRPr="00F85545">
        <w:rPr>
          <w:rFonts w:ascii="PT Astra Serif" w:hAnsi="PT Astra Serif"/>
          <w:sz w:val="28"/>
          <w:szCs w:val="28"/>
        </w:rPr>
        <w:t xml:space="preserve">екомендовать ОМВД России по городу </w:t>
      </w:r>
      <w:proofErr w:type="spellStart"/>
      <w:r w:rsidRPr="00F85545">
        <w:rPr>
          <w:rFonts w:ascii="PT Astra Serif" w:hAnsi="PT Astra Serif"/>
          <w:sz w:val="28"/>
          <w:szCs w:val="28"/>
        </w:rPr>
        <w:t>Югорску</w:t>
      </w:r>
      <w:proofErr w:type="spellEnd"/>
      <w:r w:rsidRPr="00F85545">
        <w:rPr>
          <w:rFonts w:ascii="PT Astra Serif" w:hAnsi="PT Astra Serif"/>
          <w:sz w:val="28"/>
          <w:szCs w:val="28"/>
        </w:rPr>
        <w:t xml:space="preserve"> организовать профилактические мероприятия среди иностранных граждан, находящихся на территории города Югорска, в части повышения уровня их информированности об ответственности за совершение правонарушений и преступлений в сфере незаконного оборота наркотиков.</w:t>
      </w:r>
    </w:p>
    <w:p w:rsidR="00F85545" w:rsidRPr="00A16C49" w:rsidRDefault="00F85545" w:rsidP="00ED7E17">
      <w:pPr>
        <w:spacing w:after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F85545">
        <w:rPr>
          <w:rFonts w:ascii="PT Astra Serif" w:hAnsi="PT Astra Serif"/>
          <w:b/>
          <w:sz w:val="28"/>
          <w:szCs w:val="28"/>
        </w:rPr>
        <w:t>Срок:</w:t>
      </w:r>
      <w:r w:rsidR="00F86B6D">
        <w:rPr>
          <w:rFonts w:ascii="PT Astra Serif" w:hAnsi="PT Astra Serif"/>
          <w:b/>
          <w:sz w:val="28"/>
          <w:szCs w:val="28"/>
        </w:rPr>
        <w:t xml:space="preserve"> до 21.08.2023; </w:t>
      </w:r>
      <w:r w:rsidRPr="00F85545">
        <w:rPr>
          <w:rFonts w:ascii="PT Astra Serif" w:hAnsi="PT Astra Serif"/>
          <w:b/>
          <w:sz w:val="28"/>
          <w:szCs w:val="28"/>
        </w:rPr>
        <w:t>до 1</w:t>
      </w:r>
      <w:r w:rsidR="00ED7E17">
        <w:rPr>
          <w:rFonts w:ascii="PT Astra Serif" w:hAnsi="PT Astra Serif"/>
          <w:b/>
          <w:sz w:val="28"/>
          <w:szCs w:val="28"/>
        </w:rPr>
        <w:t>0</w:t>
      </w:r>
      <w:r w:rsidRPr="00F85545">
        <w:rPr>
          <w:rFonts w:ascii="PT Astra Serif" w:hAnsi="PT Astra Serif"/>
          <w:b/>
          <w:sz w:val="28"/>
          <w:szCs w:val="28"/>
        </w:rPr>
        <w:t>.12.2023 года</w:t>
      </w:r>
      <w:r>
        <w:rPr>
          <w:rFonts w:ascii="PT Astra Serif" w:hAnsi="PT Astra Serif"/>
          <w:b/>
          <w:sz w:val="28"/>
          <w:szCs w:val="28"/>
        </w:rPr>
        <w:t>.</w:t>
      </w:r>
    </w:p>
    <w:p w:rsidR="00DC0653" w:rsidRPr="00DC0653" w:rsidRDefault="00DC0653" w:rsidP="00DC06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30"/>
          <w:szCs w:val="30"/>
          <w:lang w:eastAsia="ru-RU"/>
        </w:rPr>
      </w:pPr>
    </w:p>
    <w:p w:rsidR="001A14FD" w:rsidRPr="00316940" w:rsidRDefault="00B04090" w:rsidP="00881CD7">
      <w:pPr>
        <w:pStyle w:val="a4"/>
        <w:numPr>
          <w:ilvl w:val="0"/>
          <w:numId w:val="10"/>
        </w:numPr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9F1CD8">
        <w:rPr>
          <w:rFonts w:ascii="PT Astra Serif" w:hAnsi="PT Astra Serif"/>
          <w:b/>
          <w:sz w:val="28"/>
          <w:szCs w:val="28"/>
        </w:rPr>
        <w:lastRenderedPageBreak/>
        <w:t xml:space="preserve">О мероприятиях, направленных на реализацию Стратегии государственной антинаркотической политики Российской Федерации в </w:t>
      </w:r>
      <w:r>
        <w:rPr>
          <w:rFonts w:ascii="PT Astra Serif" w:hAnsi="PT Astra Serif"/>
          <w:b/>
          <w:sz w:val="28"/>
          <w:szCs w:val="28"/>
        </w:rPr>
        <w:t>муниципальном образовании городской округ</w:t>
      </w:r>
      <w:r w:rsidRPr="009F1CD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9F1CD8">
        <w:rPr>
          <w:rFonts w:ascii="PT Astra Serif" w:hAnsi="PT Astra Serif"/>
          <w:b/>
          <w:sz w:val="28"/>
          <w:szCs w:val="28"/>
        </w:rPr>
        <w:t>Югорск</w:t>
      </w:r>
      <w:proofErr w:type="spellEnd"/>
      <w:r w:rsidRPr="009F1CD8">
        <w:rPr>
          <w:rFonts w:ascii="PT Astra Serif" w:hAnsi="PT Astra Serif"/>
          <w:b/>
          <w:sz w:val="28"/>
          <w:szCs w:val="28"/>
        </w:rPr>
        <w:t>, а также достижения целевых показателей за 2022 год</w:t>
      </w:r>
      <w:r w:rsidR="00316940">
        <w:rPr>
          <w:rFonts w:ascii="PT Astra Serif" w:hAnsi="PT Astra Serif"/>
          <w:b/>
          <w:sz w:val="28"/>
          <w:szCs w:val="28"/>
        </w:rPr>
        <w:t>.</w:t>
      </w:r>
    </w:p>
    <w:p w:rsidR="00987858" w:rsidRPr="00316940" w:rsidRDefault="00E25B4B" w:rsidP="00881CD7">
      <w:pPr>
        <w:spacing w:after="0"/>
        <w:ind w:firstLine="567"/>
        <w:jc w:val="right"/>
        <w:rPr>
          <w:rFonts w:ascii="PT Astra Serif" w:hAnsi="PT Astra Serif" w:cs="Times New Roman"/>
          <w:sz w:val="28"/>
          <w:szCs w:val="28"/>
        </w:rPr>
      </w:pPr>
      <w:r w:rsidRPr="00316940">
        <w:rPr>
          <w:rFonts w:ascii="PT Astra Serif" w:hAnsi="PT Astra Serif" w:cs="Times New Roman"/>
          <w:sz w:val="28"/>
          <w:szCs w:val="28"/>
        </w:rPr>
        <w:t>Доклад</w:t>
      </w:r>
      <w:r w:rsidR="00987858" w:rsidRPr="00316940">
        <w:rPr>
          <w:rFonts w:ascii="PT Astra Serif" w:hAnsi="PT Astra Serif" w:cs="Times New Roman"/>
          <w:sz w:val="28"/>
          <w:szCs w:val="28"/>
        </w:rPr>
        <w:t>чик</w:t>
      </w:r>
      <w:r w:rsidR="001A14FD" w:rsidRPr="00316940">
        <w:rPr>
          <w:rFonts w:ascii="PT Astra Serif" w:hAnsi="PT Astra Serif" w:cs="Times New Roman"/>
          <w:sz w:val="28"/>
          <w:szCs w:val="28"/>
        </w:rPr>
        <w:t>и</w:t>
      </w:r>
      <w:r w:rsidR="00987858" w:rsidRPr="00316940">
        <w:rPr>
          <w:rFonts w:ascii="PT Astra Serif" w:hAnsi="PT Astra Serif" w:cs="Times New Roman"/>
          <w:sz w:val="28"/>
          <w:szCs w:val="28"/>
        </w:rPr>
        <w:t>:</w:t>
      </w:r>
    </w:p>
    <w:p w:rsidR="00E25B4B" w:rsidRPr="00316940" w:rsidRDefault="001A14FD" w:rsidP="00881CD7">
      <w:pPr>
        <w:spacing w:after="0"/>
        <w:ind w:firstLine="567"/>
        <w:jc w:val="right"/>
        <w:rPr>
          <w:rFonts w:ascii="PT Astra Serif" w:hAnsi="PT Astra Serif" w:cs="Times New Roman"/>
          <w:sz w:val="28"/>
          <w:szCs w:val="28"/>
        </w:rPr>
      </w:pPr>
      <w:r w:rsidRPr="00316940">
        <w:rPr>
          <w:rFonts w:ascii="PT Astra Serif" w:hAnsi="PT Astra Serif" w:cs="Times New Roman"/>
          <w:sz w:val="28"/>
          <w:szCs w:val="28"/>
        </w:rPr>
        <w:t xml:space="preserve">Казаченко Т.В., </w:t>
      </w:r>
      <w:proofErr w:type="spellStart"/>
      <w:r w:rsidRPr="00316940">
        <w:rPr>
          <w:rFonts w:ascii="PT Astra Serif" w:hAnsi="PT Astra Serif" w:cs="Times New Roman"/>
          <w:sz w:val="28"/>
          <w:szCs w:val="28"/>
        </w:rPr>
        <w:t>Лыпелмен</w:t>
      </w:r>
      <w:proofErr w:type="spellEnd"/>
      <w:r w:rsidRPr="00316940">
        <w:rPr>
          <w:rFonts w:ascii="PT Astra Serif" w:hAnsi="PT Astra Serif" w:cs="Times New Roman"/>
          <w:sz w:val="28"/>
          <w:szCs w:val="28"/>
        </w:rPr>
        <w:t xml:space="preserve"> Ю.С., Бобровская Н.И.</w:t>
      </w:r>
    </w:p>
    <w:p w:rsidR="00046A99" w:rsidRPr="00881CD7" w:rsidRDefault="00046A99" w:rsidP="00881CD7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881CD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1A14FD" w:rsidRPr="001A14FD" w:rsidRDefault="009A0527" w:rsidP="00881CD7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</w:pPr>
      <w:r w:rsidRPr="00881CD7">
        <w:rPr>
          <w:rFonts w:ascii="PT Astra Serif" w:eastAsia="Times New Roman" w:hAnsi="PT Astra Serif"/>
          <w:sz w:val="28"/>
          <w:szCs w:val="28"/>
          <w:lang w:eastAsia="ru-RU"/>
        </w:rPr>
        <w:t>2.1.</w:t>
      </w:r>
      <w:r w:rsidRPr="00881CD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461520" w:rsidRPr="00881CD7">
        <w:rPr>
          <w:rFonts w:ascii="PT Astra Serif" w:hAnsi="PT Astra Serif" w:cs="Times New Roman"/>
          <w:sz w:val="28"/>
          <w:szCs w:val="28"/>
        </w:rPr>
        <w:t>Принять к сведению информацию о том</w:t>
      </w:r>
      <w:r w:rsidRPr="00881CD7">
        <w:rPr>
          <w:rFonts w:ascii="PT Astra Serif" w:eastAsia="Times New Roman" w:hAnsi="PT Astra Serif"/>
          <w:sz w:val="28"/>
          <w:szCs w:val="28"/>
          <w:lang w:eastAsia="ru-RU"/>
        </w:rPr>
        <w:t>, что</w:t>
      </w:r>
      <w:r w:rsidR="001A14FD"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15769F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по исполнению </w:t>
      </w:r>
      <w:r w:rsidR="001A14FD"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План</w:t>
      </w:r>
      <w:r w:rsidR="0015769F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а</w:t>
      </w:r>
      <w:r w:rsidR="001A14FD"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мероприятий по реализации Стратегии </w:t>
      </w:r>
      <w:r w:rsidR="001A14FD" w:rsidRPr="001A14FD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государственной антинаркотической политики Российской Федерации </w:t>
      </w:r>
      <w:r w:rsidR="001A14FD" w:rsidRPr="001A14FD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на территории муниципального образования городской округ </w:t>
      </w:r>
      <w:proofErr w:type="spellStart"/>
      <w:r w:rsidR="001A14FD" w:rsidRPr="001A14FD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Югорск</w:t>
      </w:r>
      <w:proofErr w:type="spellEnd"/>
      <w:r w:rsidR="005C7006"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(далее – План)</w:t>
      </w:r>
      <w:r w:rsidR="001A14FD"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, утвержденный пунктом 2.1 Протокола заседани</w:t>
      </w:r>
      <w:r w:rsidR="005C7006"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я</w:t>
      </w:r>
      <w:r w:rsidR="001A14FD"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Антинаркотической комиссии города Югорска от 31 марта 2021 года </w:t>
      </w:r>
      <w:r w:rsidR="005C7006"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для исполнителей п</w:t>
      </w:r>
      <w:r w:rsidR="001A14FD" w:rsidRPr="001A14F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риоритетными направления явля</w:t>
      </w:r>
      <w:r w:rsidR="005C7006" w:rsidRPr="00881CD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лись</w:t>
      </w:r>
      <w:r w:rsidR="001A14FD" w:rsidRPr="001A14F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:</w:t>
      </w:r>
    </w:p>
    <w:p w:rsidR="001A14FD" w:rsidRPr="001A14FD" w:rsidRDefault="00186B80" w:rsidP="00186B80">
      <w:pPr>
        <w:widowControl w:val="0"/>
        <w:shd w:val="clear" w:color="auto" w:fill="FFFFFF"/>
        <w:spacing w:after="0"/>
        <w:contextualSpacing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- с</w:t>
      </w:r>
      <w:r w:rsidR="001A14FD" w:rsidRPr="001A14FD">
        <w:rPr>
          <w:rFonts w:ascii="PT Astra Serif" w:eastAsiaTheme="minorEastAsia" w:hAnsi="PT Astra Serif" w:cs="Times New Roman"/>
          <w:sz w:val="28"/>
          <w:szCs w:val="28"/>
          <w:lang w:eastAsia="ru-RU"/>
        </w:rPr>
        <w:t>овершенствование антинаркотической деятельности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;</w:t>
      </w:r>
    </w:p>
    <w:p w:rsidR="001A14FD" w:rsidRPr="001A14FD" w:rsidRDefault="00186B80" w:rsidP="00186B80">
      <w:pPr>
        <w:widowControl w:val="0"/>
        <w:shd w:val="clear" w:color="auto" w:fill="FFFFFF"/>
        <w:spacing w:after="0"/>
        <w:contextualSpacing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- п</w:t>
      </w:r>
      <w:r w:rsidR="001A14FD" w:rsidRPr="001A14FD">
        <w:rPr>
          <w:rFonts w:ascii="PT Astra Serif" w:eastAsiaTheme="minorEastAsia" w:hAnsi="PT Astra Serif" w:cs="Times New Roman"/>
          <w:sz w:val="28"/>
          <w:szCs w:val="28"/>
          <w:lang w:eastAsia="ru-RU"/>
        </w:rPr>
        <w:t>рофилактика и раннее выявление незаконного потребления наркотиков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;</w:t>
      </w:r>
    </w:p>
    <w:p w:rsidR="001A14FD" w:rsidRPr="001A14FD" w:rsidRDefault="00186B80" w:rsidP="00186B80">
      <w:pPr>
        <w:widowControl w:val="0"/>
        <w:shd w:val="clear" w:color="auto" w:fill="FFFFFF"/>
        <w:spacing w:after="0"/>
        <w:contextualSpacing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- с</w:t>
      </w:r>
      <w:r w:rsidR="001A14FD" w:rsidRPr="001A14FD">
        <w:rPr>
          <w:rFonts w:ascii="PT Astra Serif" w:eastAsiaTheme="minorEastAsia" w:hAnsi="PT Astra Serif" w:cs="Times New Roman"/>
          <w:sz w:val="28"/>
          <w:szCs w:val="28"/>
          <w:lang w:eastAsia="ru-RU"/>
        </w:rPr>
        <w:t>окращение числа лиц, у которых диагностированы наркомания или пагубное (с негативными последствиями) потребление наркотиков.</w:t>
      </w:r>
    </w:p>
    <w:p w:rsidR="001A14FD" w:rsidRPr="001A14FD" w:rsidRDefault="001A14FD" w:rsidP="00881CD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A14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 отчетный период о</w:t>
      </w:r>
      <w:r w:rsidRPr="001A14FD">
        <w:rPr>
          <w:rFonts w:ascii="PT Astra Serif" w:eastAsia="Calibri" w:hAnsi="PT Astra Serif" w:cs="Times New Roman"/>
          <w:sz w:val="28"/>
          <w:szCs w:val="28"/>
        </w:rPr>
        <w:t xml:space="preserve">рганизованы и проведены </w:t>
      </w:r>
      <w:proofErr w:type="gramStart"/>
      <w:r w:rsidRPr="001A14FD">
        <w:rPr>
          <w:rFonts w:ascii="PT Astra Serif" w:eastAsia="Calibri" w:hAnsi="PT Astra Serif" w:cs="Times New Roman"/>
          <w:sz w:val="28"/>
          <w:szCs w:val="28"/>
        </w:rPr>
        <w:t>мероприятия</w:t>
      </w:r>
      <w:proofErr w:type="gramEnd"/>
      <w:r w:rsidRPr="001A14FD">
        <w:rPr>
          <w:rFonts w:ascii="PT Astra Serif" w:eastAsia="Calibri" w:hAnsi="PT Astra Serif" w:cs="Times New Roman"/>
          <w:sz w:val="28"/>
          <w:szCs w:val="28"/>
        </w:rPr>
        <w:t xml:space="preserve"> приуроченные к </w:t>
      </w:r>
      <w:r w:rsidRPr="001A14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Международному дню борьбы с наркоманией (26 июня): 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14FD">
        <w:rPr>
          <w:rFonts w:ascii="PT Astra Serif" w:eastAsia="Calibri" w:hAnsi="PT Astra Serif" w:cs="Times New Roman"/>
          <w:sz w:val="28"/>
          <w:szCs w:val="28"/>
        </w:rPr>
        <w:t xml:space="preserve">- акция «Закрась зло», направленная </w:t>
      </w:r>
      <w:r w:rsidRPr="001A14FD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закрашивание вирусных объявлений, а также надписей с сомнительной информацией о распространении наркотических средств. </w:t>
      </w:r>
      <w:r w:rsidRPr="001A14FD">
        <w:rPr>
          <w:rFonts w:ascii="PT Astra Serif" w:eastAsia="Times New Roman" w:hAnsi="PT Astra Serif" w:cs="Cambria"/>
          <w:sz w:val="28"/>
          <w:szCs w:val="28"/>
          <w:lang w:eastAsia="ru-RU"/>
        </w:rPr>
        <w:t xml:space="preserve">12 и 14 июля 2022г. в рамках акции «Закрась зло» в </w:t>
      </w:r>
      <w:proofErr w:type="spellStart"/>
      <w:r w:rsidRPr="001A14FD">
        <w:rPr>
          <w:rFonts w:ascii="PT Astra Serif" w:eastAsia="Times New Roman" w:hAnsi="PT Astra Serif" w:cs="Cambria"/>
          <w:sz w:val="28"/>
          <w:szCs w:val="28"/>
          <w:lang w:eastAsia="ru-RU"/>
        </w:rPr>
        <w:t>скейт</w:t>
      </w:r>
      <w:proofErr w:type="spellEnd"/>
      <w:r w:rsidRPr="001A14FD">
        <w:rPr>
          <w:rFonts w:ascii="PT Astra Serif" w:eastAsia="Times New Roman" w:hAnsi="PT Astra Serif" w:cs="Cambria"/>
          <w:sz w:val="28"/>
          <w:szCs w:val="28"/>
          <w:lang w:eastAsia="ru-RU"/>
        </w:rPr>
        <w:t>-парке были закрашены вирусные объявления, а также надписи с сомнительной информацией о распространении наркотических средств;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14FD">
        <w:rPr>
          <w:rFonts w:ascii="PT Astra Serif" w:eastAsia="Calibri" w:hAnsi="PT Astra Serif" w:cs="Times New Roman"/>
          <w:sz w:val="28"/>
          <w:szCs w:val="28"/>
        </w:rPr>
        <w:t xml:space="preserve">- фотоконкурс по </w:t>
      </w:r>
      <w:r w:rsidRPr="001A14FD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>популяризации здорового образа жизни среди детей и подростков</w:t>
      </w:r>
      <w:r w:rsidRPr="001A14FD">
        <w:rPr>
          <w:rFonts w:ascii="PT Astra Serif" w:eastAsia="Calibri" w:hAnsi="PT Astra Serif" w:cs="Times New Roman"/>
          <w:sz w:val="28"/>
          <w:szCs w:val="28"/>
        </w:rPr>
        <w:t xml:space="preserve"> «В объективе жизнь»; 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A14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изготовление и распространение печатной продукции, направленной на профилактику наркомании и популяризации здорового образа жизни.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A14FD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>Автономная некоммерческая организация поддержки молодежных инициатив и добровольчества «Молодежь Югорска» при сотрудничестве с Муниципальным автономным учреждением «Молодежный центр «Гелиос», компьютерным клубом в Югорске «</w:t>
      </w:r>
      <w:proofErr w:type="spellStart"/>
      <w:r w:rsidRPr="001A14FD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>Norden</w:t>
      </w:r>
      <w:proofErr w:type="spellEnd"/>
      <w:r w:rsidRPr="001A14FD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 xml:space="preserve">», на базе Муниципального бюджетного учреждения дополнительного образования «Детский юношеский центр «Прометей» 27 августа 2022 года состоялся Гранд Финал турнира «Югорская </w:t>
      </w:r>
      <w:proofErr w:type="spellStart"/>
      <w:r w:rsidRPr="001A14FD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>киберспортивная</w:t>
      </w:r>
      <w:proofErr w:type="spellEnd"/>
      <w:r w:rsidRPr="001A14FD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 xml:space="preserve"> арена 62», это актуальный и современный подход организации свободного времени у подростков и молодежи.</w:t>
      </w:r>
      <w:proofErr w:type="gramEnd"/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1A14FD">
        <w:rPr>
          <w:rFonts w:ascii="PT Astra Serif" w:eastAsia="Calibri" w:hAnsi="PT Astra Serif" w:cs="Times New Roman"/>
          <w:bCs/>
          <w:sz w:val="28"/>
          <w:szCs w:val="28"/>
        </w:rPr>
        <w:t>10 сентября 2022 года в Центре Югорского спорта проведён фестиваль гимнастических видов спорта «Рит-</w:t>
      </w:r>
      <w:proofErr w:type="spellStart"/>
      <w:r w:rsidRPr="001A14FD">
        <w:rPr>
          <w:rFonts w:ascii="PT Astra Serif" w:eastAsia="Calibri" w:hAnsi="PT Astra Serif" w:cs="Times New Roman"/>
          <w:bCs/>
          <w:sz w:val="28"/>
          <w:szCs w:val="28"/>
        </w:rPr>
        <w:t>Микс</w:t>
      </w:r>
      <w:proofErr w:type="spellEnd"/>
      <w:r w:rsidRPr="001A14FD">
        <w:rPr>
          <w:rFonts w:ascii="PT Astra Serif" w:eastAsia="Calibri" w:hAnsi="PT Astra Serif" w:cs="Times New Roman"/>
          <w:bCs/>
          <w:sz w:val="28"/>
          <w:szCs w:val="28"/>
        </w:rPr>
        <w:t>»</w:t>
      </w:r>
      <w:r w:rsidRPr="001A14FD">
        <w:rPr>
          <w:rFonts w:ascii="PT Astra Serif" w:eastAsia="Calibri" w:hAnsi="PT Astra Serif" w:cs="Times New Roman"/>
          <w:sz w:val="28"/>
          <w:szCs w:val="28"/>
        </w:rPr>
        <w:t xml:space="preserve"> Мероприятие проводилось</w:t>
      </w:r>
      <w:r w:rsidRPr="001A14FD">
        <w:rPr>
          <w:rFonts w:ascii="PT Astra Serif" w:eastAsia="Calibri" w:hAnsi="PT Astra Serif" w:cs="Times New Roman"/>
          <w:bCs/>
          <w:sz w:val="28"/>
          <w:szCs w:val="28"/>
        </w:rPr>
        <w:t xml:space="preserve"> местной </w:t>
      </w:r>
      <w:r w:rsidRPr="001A14FD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общественной организацией «Федерация художественной гимнастики города Югорска» </w:t>
      </w:r>
      <w:r w:rsidRPr="001A14FD">
        <w:rPr>
          <w:rFonts w:ascii="PT Astra Serif" w:eastAsia="Calibri" w:hAnsi="PT Astra Serif" w:cs="Times New Roman"/>
          <w:sz w:val="28"/>
          <w:szCs w:val="28"/>
        </w:rPr>
        <w:t>под эгидой антинаркотической комиссии администрации города Югорска и посвящено здоровому образу жизни.</w:t>
      </w:r>
      <w:proofErr w:type="gramEnd"/>
      <w:r w:rsidRPr="001A14FD">
        <w:rPr>
          <w:rFonts w:ascii="PT Astra Serif" w:eastAsia="Calibri" w:hAnsi="PT Astra Serif" w:cs="Times New Roman"/>
          <w:sz w:val="28"/>
          <w:szCs w:val="28"/>
        </w:rPr>
        <w:t xml:space="preserve"> С показательными номерами выступили спортсмены отделений художественной гимнастики, </w:t>
      </w:r>
      <w:proofErr w:type="spellStart"/>
      <w:r w:rsidRPr="001A14FD">
        <w:rPr>
          <w:rFonts w:ascii="PT Astra Serif" w:eastAsia="Calibri" w:hAnsi="PT Astra Serif" w:cs="Times New Roman"/>
          <w:sz w:val="28"/>
          <w:szCs w:val="28"/>
        </w:rPr>
        <w:t>черлидинг</w:t>
      </w:r>
      <w:proofErr w:type="spellEnd"/>
      <w:r w:rsidRPr="001A14FD">
        <w:rPr>
          <w:rFonts w:ascii="PT Astra Serif" w:eastAsia="Calibri" w:hAnsi="PT Astra Serif" w:cs="Times New Roman"/>
          <w:sz w:val="28"/>
          <w:szCs w:val="28"/>
        </w:rPr>
        <w:t xml:space="preserve"> и спортивной аэробики. Участие приняли 165 спортсменов гимнастических видов спорта. 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A14FD">
        <w:rPr>
          <w:rFonts w:ascii="PT Astra Serif" w:eastAsia="Calibri" w:hAnsi="PT Astra Serif" w:cs="Times New Roman"/>
          <w:sz w:val="28"/>
          <w:szCs w:val="28"/>
        </w:rPr>
        <w:t>Благотворительный фонд «</w:t>
      </w:r>
      <w:proofErr w:type="spellStart"/>
      <w:r w:rsidRPr="001A14FD">
        <w:rPr>
          <w:rFonts w:ascii="PT Astra Serif" w:eastAsia="Calibri" w:hAnsi="PT Astra Serif" w:cs="Times New Roman"/>
          <w:sz w:val="28"/>
          <w:szCs w:val="28"/>
        </w:rPr>
        <w:t>Югорск</w:t>
      </w:r>
      <w:proofErr w:type="spellEnd"/>
      <w:r w:rsidRPr="001A14FD">
        <w:rPr>
          <w:rFonts w:ascii="PT Astra Serif" w:eastAsia="Calibri" w:hAnsi="PT Astra Serif" w:cs="Times New Roman"/>
          <w:sz w:val="28"/>
          <w:szCs w:val="28"/>
        </w:rPr>
        <w:t xml:space="preserve"> без наркотиков» с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12 сентября по 6 октября 2022 года провели цикл уроков Трезвости в школах города Югорска: МБОУ «Лицей им. Г.Ф. </w:t>
      </w:r>
      <w:proofErr w:type="spellStart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Атякшева</w:t>
      </w:r>
      <w:proofErr w:type="spellEnd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», МБОУ «Гимназия», МБОУ «Средняя общеобразовательная школа №5», МБОУ «Средняя общеобразовательная школа №6». Всего проведено 25 уроков, в которых приняли участие 585 учащихся.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A14FD">
        <w:rPr>
          <w:rFonts w:ascii="PT Astra Serif" w:eastAsia="Calibri" w:hAnsi="PT Astra Serif" w:cs="Times New Roman"/>
          <w:sz w:val="28"/>
          <w:szCs w:val="28"/>
        </w:rPr>
        <w:t xml:space="preserve">11 октября 2022 года </w:t>
      </w:r>
      <w:proofErr w:type="gramStart"/>
      <w:r w:rsidRPr="001A14FD">
        <w:rPr>
          <w:rFonts w:ascii="PT Astra Serif" w:eastAsia="Calibri" w:hAnsi="PT Astra Serif" w:cs="Times New Roman"/>
          <w:sz w:val="28"/>
          <w:szCs w:val="28"/>
        </w:rPr>
        <w:t>организовали и провели</w:t>
      </w:r>
      <w:proofErr w:type="gramEnd"/>
      <w:r w:rsidRPr="001A14FD">
        <w:rPr>
          <w:rFonts w:ascii="PT Astra Serif" w:eastAsia="Calibri" w:hAnsi="PT Astra Serif" w:cs="Times New Roman"/>
          <w:sz w:val="28"/>
          <w:szCs w:val="28"/>
        </w:rPr>
        <w:t xml:space="preserve"> круглый стол «Трезвость – норма жизни» среди субъектов профилактики города.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Cambria"/>
          <w:sz w:val="28"/>
          <w:szCs w:val="28"/>
        </w:rPr>
      </w:pPr>
      <w:r w:rsidRPr="001A14FD">
        <w:rPr>
          <w:rFonts w:ascii="PT Astra Serif" w:eastAsia="Calibri" w:hAnsi="PT Astra Serif" w:cs="Cambria"/>
          <w:sz w:val="28"/>
          <w:szCs w:val="28"/>
        </w:rPr>
        <w:t>1 июля 2022 года при поддержке Антинаркотической комиссии города Югорска реализовали пилотный проект игры «Загрузи здоровье. Направление – Трезвость». Ольга Софьина, активист БФ «</w:t>
      </w:r>
      <w:proofErr w:type="spellStart"/>
      <w:r w:rsidRPr="001A14FD">
        <w:rPr>
          <w:rFonts w:ascii="PT Astra Serif" w:eastAsia="Calibri" w:hAnsi="PT Astra Serif" w:cs="Cambria"/>
          <w:sz w:val="28"/>
          <w:szCs w:val="28"/>
        </w:rPr>
        <w:t>Югорск</w:t>
      </w:r>
      <w:proofErr w:type="spellEnd"/>
      <w:r w:rsidRPr="001A14FD">
        <w:rPr>
          <w:rFonts w:ascii="PT Astra Serif" w:eastAsia="Calibri" w:hAnsi="PT Astra Serif" w:cs="Cambria"/>
          <w:sz w:val="28"/>
          <w:szCs w:val="28"/>
        </w:rPr>
        <w:t xml:space="preserve"> без наркотиков», которая непосредственно разработала настольную игру, в ходе игры в живой форме знакомила участников игры с фактами о Трезвости, приводя множество примеров долголетия трезвых людей, обсудили, что такое сознательная трезвость и как трезвость помогает человеку сохранить ясность ума и творческие способности.</w:t>
      </w:r>
    </w:p>
    <w:p w:rsidR="001A14FD" w:rsidRPr="001A14FD" w:rsidRDefault="001A14FD" w:rsidP="00881CD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A14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Также проведены иные мероприятия.</w:t>
      </w:r>
    </w:p>
    <w:p w:rsidR="001A14FD" w:rsidRPr="001A14FD" w:rsidRDefault="001A14FD" w:rsidP="00881CD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Социально-психологическое тестирование среди обучающихся общеобразовательных школ и Югорского политехнического колледжа. Несовершеннолетних, употребляющих наркотические вещества, психотропные вещества в 2022 г. не выявлены.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18 февраля 2022 года для родителей (законных представителей) обучающихся образовательных учреждений проведено Единое родительское собрание на тему: «Об ответственности несовершеннолетних за совершение преступлений в сфере незаконного оборота наркотиков», с участием представителей Отдела по </w:t>
      </w:r>
      <w:proofErr w:type="gramStart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контролю за</w:t>
      </w:r>
      <w:proofErr w:type="gramEnd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незаконным оборотом наркотиков ОМВД России по г. </w:t>
      </w:r>
      <w:proofErr w:type="spellStart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Югорску</w:t>
      </w:r>
      <w:proofErr w:type="spellEnd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, Муниципальной комиссии по делам  несовершеннолетних и защите их прав администрации города Югорска, Отдела опеки и попечительства администрации города Югорска,  охват – 720 человек</w:t>
      </w:r>
      <w:r w:rsidRPr="001A14FD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 2022 году среди 468 работников трудовых коллективов, 15 муниципальных учреждений города Югорска, врачом психиатром-наркологом БУ «Советская психоневрологическая больница» Боярских А.Л., старшим оперуполномоченным ОМВД России по городу </w:t>
      </w:r>
      <w:proofErr w:type="spellStart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Югорску</w:t>
      </w:r>
      <w:proofErr w:type="spellEnd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Мягким Д.</w:t>
      </w:r>
      <w:proofErr w:type="gramStart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Ю</w:t>
      </w:r>
      <w:proofErr w:type="gramEnd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 xml:space="preserve">оперуполномоченным ОМВД России по городу </w:t>
      </w:r>
      <w:proofErr w:type="spellStart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Югорску</w:t>
      </w:r>
      <w:proofErr w:type="spellEnd"/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Брагиным Н.Д. с участием секретаря Комиссии проведены лекции, </w:t>
      </w:r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направленные на противодействие вовлечению работников организаций в незаконный оборот наркотиков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Cambria"/>
          <w:sz w:val="28"/>
          <w:szCs w:val="28"/>
        </w:rPr>
      </w:pP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С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20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по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22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сентября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2022 года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управлением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образования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администрации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города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Югорска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организовано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проведение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целевого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инструктажа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руководителей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и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сотрудников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частных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охранных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предприятий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осуществляющих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охрану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объектов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образовательных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учреждений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по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разъяснению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порядка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действий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по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недопущению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,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выявлению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фактов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в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сфере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незаконного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оборота</w:t>
      </w:r>
      <w:r w:rsidRPr="001A14F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1A14FD">
        <w:rPr>
          <w:rFonts w:ascii="PT Astra Serif" w:eastAsia="Calibri" w:hAnsi="PT Astra Serif" w:cs="Arial"/>
          <w:sz w:val="28"/>
          <w:szCs w:val="28"/>
          <w:lang w:eastAsia="ru-RU"/>
        </w:rPr>
        <w:t>наркотиков.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2022 года </w:t>
      </w:r>
      <w:proofErr w:type="gramStart"/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проведены</w:t>
      </w:r>
      <w:proofErr w:type="gramEnd"/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организованы оперативно – профилактические мероприятия «Сообщи, где торгуют смертью!», «Дети России – 2022», в рамках которых была организована профилактическая работа в учебные заведения города, а также индивидуально – профилактические беседы в том числе антинаркотической направленности.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период указанных мероприятий сотрудниками ОДН и ГКОН ОМВД России по г. </w:t>
      </w:r>
      <w:proofErr w:type="spellStart"/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1A14FD" w:rsidRPr="001A14FD" w:rsidRDefault="001A14FD" w:rsidP="00881CD7">
      <w:pPr>
        <w:tabs>
          <w:tab w:val="left" w:pos="6379"/>
        </w:tabs>
        <w:spacing w:after="0"/>
        <w:ind w:firstLine="567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>- осуществлено 289 проверок мест возможного пребывания несовершеннолетних, в результате</w:t>
      </w:r>
      <w:r w:rsidRPr="001A14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выявлено 9 административных правонарушений, соответствующих целям и задачам операции, в том числе по линии НОН – 8; 1 административное правонарушение по ст. 5.35 КоАП РФ. </w:t>
      </w:r>
    </w:p>
    <w:p w:rsidR="001A14FD" w:rsidRPr="001A14FD" w:rsidRDefault="001A14FD" w:rsidP="00881CD7">
      <w:pPr>
        <w:suppressAutoHyphens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профилактики преступлений и правонарушений среди несовершеннолетних в сфере незаконного оборота наркотических средств и психотропных веществ, субъектами профилактик наркомании, в рамках операции </w:t>
      </w:r>
      <w:proofErr w:type="gramStart"/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организовано и проведено</w:t>
      </w:r>
      <w:proofErr w:type="gramEnd"/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220 </w:t>
      </w:r>
      <w:r w:rsidRPr="001A14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профилактических мероприятий, в том числе: </w:t>
      </w:r>
    </w:p>
    <w:p w:rsidR="001A14FD" w:rsidRPr="001A14FD" w:rsidRDefault="001A14FD" w:rsidP="00881CD7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A14FD">
        <w:rPr>
          <w:rFonts w:ascii="PT Astra Serif" w:eastAsia="Calibri" w:hAnsi="PT Astra Serif" w:cs="Times New Roman"/>
          <w:sz w:val="28"/>
          <w:szCs w:val="28"/>
        </w:rPr>
        <w:t xml:space="preserve">- 114 индивидуально-профилактических мероприятия с несовершеннолетними, находящимися в социально опасном </w:t>
      </w:r>
      <w:proofErr w:type="gramStart"/>
      <w:r w:rsidRPr="001A14FD">
        <w:rPr>
          <w:rFonts w:ascii="PT Astra Serif" w:eastAsia="Calibri" w:hAnsi="PT Astra Serif" w:cs="Times New Roman"/>
          <w:sz w:val="28"/>
          <w:szCs w:val="28"/>
        </w:rPr>
        <w:t>положении</w:t>
      </w:r>
      <w:proofErr w:type="gramEnd"/>
      <w:r w:rsidRPr="001A14FD">
        <w:rPr>
          <w:rFonts w:ascii="PT Astra Serif" w:eastAsia="Calibri" w:hAnsi="PT Astra Serif" w:cs="Times New Roman"/>
          <w:sz w:val="28"/>
          <w:szCs w:val="28"/>
        </w:rPr>
        <w:t>, в том числе путем организации их досуга и занятости, осуществления информационно-просветительских и иных мер;</w:t>
      </w:r>
    </w:p>
    <w:p w:rsidR="001A14FD" w:rsidRPr="001A14FD" w:rsidRDefault="001A14FD" w:rsidP="00881CD7">
      <w:pPr>
        <w:suppressAutoHyphens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1A14FD">
        <w:rPr>
          <w:rFonts w:ascii="PT Astra Serif" w:eastAsia="Calibri" w:hAnsi="PT Astra Serif" w:cs="Times New Roman"/>
          <w:sz w:val="28"/>
          <w:szCs w:val="28"/>
        </w:rPr>
        <w:t>106 просветительских мероприятия (интерактивные лекции, обучающих семинаров, профилактических бесед) с молодежью, а также с несовершеннолетними и их родителями,</w:t>
      </w:r>
      <w:r w:rsidRPr="001A14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направленных на повышение правовой грамотности и формирование здорового стиля поведения</w:t>
      </w:r>
      <w:r w:rsidRPr="001A14F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A14FD">
        <w:rPr>
          <w:rFonts w:ascii="PT Astra Serif" w:eastAsia="Calibri" w:hAnsi="PT Astra Serif" w:cs="Times New Roman"/>
          <w:sz w:val="28"/>
          <w:szCs w:val="28"/>
        </w:rPr>
        <w:t>В городских средствах массой информации, социальных сетях на постоянной основе проводилась информационная поддержка здорового образа жизни среди жителей города и информирование населения о вреде употребления наркотических средств.</w:t>
      </w:r>
    </w:p>
    <w:p w:rsidR="001A14FD" w:rsidRPr="001A14FD" w:rsidRDefault="001A14FD" w:rsidP="00881CD7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14FD">
        <w:rPr>
          <w:rFonts w:ascii="PT Astra Serif" w:eastAsia="Calibri" w:hAnsi="PT Astra Serif" w:cs="Times New Roman"/>
          <w:noProof/>
          <w:sz w:val="28"/>
          <w:szCs w:val="28"/>
        </w:rPr>
        <w:t>В результате распространено более 2000 экземпляров печатной продукции.</w:t>
      </w:r>
    </w:p>
    <w:p w:rsidR="005C7006" w:rsidRPr="005C7006" w:rsidRDefault="005C7006" w:rsidP="00881CD7">
      <w:pPr>
        <w:widowControl w:val="0"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lastRenderedPageBreak/>
        <w:t>З</w:t>
      </w:r>
      <w:r w:rsidRPr="005C700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начени</w:t>
      </w:r>
      <w:r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я</w:t>
      </w:r>
      <w:r w:rsidRPr="005C700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оценочных показателей</w:t>
      </w:r>
      <w:r w:rsidRPr="005C700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(предварительной оценки состояния)</w:t>
      </w:r>
      <w:r w:rsidRPr="005C700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C700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</w:t>
      </w:r>
      <w:r w:rsidRPr="005C7006">
        <w:rPr>
          <w:rFonts w:ascii="PT Astra Serif" w:eastAsia="Times New Roman" w:hAnsi="PT Astra Serif" w:cs="Times New Roman"/>
          <w:sz w:val="28"/>
          <w:szCs w:val="28"/>
          <w:lang w:eastAsia="ru-RU"/>
        </w:rPr>
        <w:t>акоситуации</w:t>
      </w:r>
      <w:proofErr w:type="spellEnd"/>
      <w:r w:rsidRPr="005C700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proofErr w:type="gramStart"/>
      <w:r w:rsidRPr="005C7006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городе</w:t>
      </w:r>
      <w:proofErr w:type="gramEnd"/>
      <w:r w:rsidRPr="005C700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Югорске </w:t>
      </w:r>
      <w:r w:rsidRPr="00881CD7">
        <w:rPr>
          <w:rFonts w:ascii="PT Astra Serif" w:eastAsia="Times New Roman" w:hAnsi="PT Astra Serif" w:cs="Times New Roman"/>
          <w:sz w:val="28"/>
          <w:szCs w:val="28"/>
          <w:lang w:eastAsia="ru-RU"/>
        </w:rPr>
        <w:t>в 2022 году</w:t>
      </w:r>
      <w:r w:rsidRPr="005C7006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5C7006" w:rsidRPr="005C7006" w:rsidRDefault="005C7006" w:rsidP="00881CD7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C7006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</w:t>
      </w:r>
      <w:proofErr w:type="gramStart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</w:t>
      </w:r>
      <w:proofErr w:type="gramEnd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Вовлеченность населения в незаконный оборот наркотиков 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составила </w:t>
      </w:r>
      <w:r w:rsidRPr="00881CD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319,1 ед.</w:t>
      </w:r>
      <w:r w:rsidR="0040376A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при </w:t>
      </w:r>
      <w:r w:rsidR="000F204D" w:rsidRPr="00881CD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план</w:t>
      </w:r>
      <w:r w:rsidR="0040376A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овом значении</w:t>
      </w:r>
      <w:r w:rsidR="000F204D" w:rsidRPr="00881CD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- 159,5</w:t>
      </w:r>
      <w:r w:rsidRPr="005C7006">
        <w:rPr>
          <w:rFonts w:ascii="PT Astra Serif" w:hAnsi="PT Astra Serif" w:cs="Times New Roman"/>
          <w:sz w:val="28"/>
          <w:szCs w:val="28"/>
        </w:rPr>
        <w:t xml:space="preserve"> ед.;</w:t>
      </w:r>
    </w:p>
    <w:p w:rsidR="005C7006" w:rsidRPr="005C7006" w:rsidRDefault="005C7006" w:rsidP="00881CD7">
      <w:pPr>
        <w:widowControl w:val="0"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C7006">
        <w:rPr>
          <w:rFonts w:ascii="PT Astra Serif" w:hAnsi="PT Astra Serif" w:cs="Times New Roman"/>
          <w:sz w:val="28"/>
          <w:szCs w:val="28"/>
        </w:rPr>
        <w:t xml:space="preserve">- 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</w:t>
      </w:r>
      <w:proofErr w:type="gramStart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proofErr w:type="gramEnd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Уровень вовлеченности несовершеннолетних в незаконный оборот наркотиков 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составил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47,1 ед. 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при </w:t>
      </w:r>
      <w:r w:rsidR="0040376A" w:rsidRPr="00881CD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план</w:t>
      </w:r>
      <w:r w:rsidR="0040376A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овом значении</w:t>
      </w:r>
      <w:r w:rsidR="0040376A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0,0 ед.;</w:t>
      </w:r>
    </w:p>
    <w:p w:rsidR="005C7006" w:rsidRPr="005C7006" w:rsidRDefault="005C7006" w:rsidP="00881CD7">
      <w:pPr>
        <w:widowControl w:val="0"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ОП3. </w:t>
      </w:r>
      <w:proofErr w:type="spellStart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Криминогенность</w:t>
      </w:r>
      <w:proofErr w:type="spellEnd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наркомании 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составила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217,9 ед. 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при </w:t>
      </w:r>
      <w:r w:rsidR="0040376A" w:rsidRPr="00881CD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план</w:t>
      </w:r>
      <w:r w:rsidR="0040376A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овом значении - 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43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ед.;</w:t>
      </w:r>
    </w:p>
    <w:p w:rsidR="005C7006" w:rsidRPr="005C7006" w:rsidRDefault="005C7006" w:rsidP="00881CD7">
      <w:pPr>
        <w:widowControl w:val="0"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ОП.4. Уровень </w:t>
      </w:r>
      <w:proofErr w:type="spellStart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криминогенности</w:t>
      </w:r>
      <w:proofErr w:type="spellEnd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наркомании среди несовершеннолетних 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составил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0,0 ед. 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при </w:t>
      </w:r>
      <w:r w:rsidR="0040376A" w:rsidRPr="00881CD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план</w:t>
      </w:r>
      <w:r w:rsidR="0040376A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овом значении - 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0,0 ед.;</w:t>
      </w:r>
    </w:p>
    <w:p w:rsidR="005C7006" w:rsidRPr="005C7006" w:rsidRDefault="005C7006" w:rsidP="00881CD7">
      <w:pPr>
        <w:widowControl w:val="0"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ОП</w:t>
      </w:r>
      <w:proofErr w:type="gramStart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</w:t>
      </w:r>
      <w:proofErr w:type="gramEnd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Уровень первичной заболеваемости наркологическими расстройствами, связанными с употреблением наркотиков 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составил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10,4 ед. 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при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план</w:t>
      </w:r>
      <w:r w:rsidR="004037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овом значении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- 18,3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ед.;</w:t>
      </w:r>
    </w:p>
    <w:p w:rsidR="005C7006" w:rsidRPr="005C7006" w:rsidRDefault="005C7006" w:rsidP="00881CD7">
      <w:pPr>
        <w:widowControl w:val="0"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ОП8. Острые отравления наркотиками </w:t>
      </w:r>
      <w:r w:rsidR="005046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составили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5,2 ед. </w:t>
      </w:r>
      <w:r w:rsidR="005046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при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план</w:t>
      </w:r>
      <w:r w:rsidR="005046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овом значении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2,6 ед.;</w:t>
      </w:r>
    </w:p>
    <w:p w:rsidR="005C7006" w:rsidRPr="005C7006" w:rsidRDefault="005C7006" w:rsidP="00881CD7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ОП</w:t>
      </w:r>
      <w:proofErr w:type="gramStart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9</w:t>
      </w:r>
      <w:proofErr w:type="gramEnd"/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Острые отравления наркотиками среди несовершеннолетних </w:t>
      </w:r>
      <w:r w:rsidR="005046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составили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0,0 ед. </w:t>
      </w:r>
      <w:r w:rsidR="005046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при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план</w:t>
      </w:r>
      <w:r w:rsidR="005046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овом значении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0,0 ед.;</w:t>
      </w:r>
    </w:p>
    <w:p w:rsidR="005C7006" w:rsidRPr="005C7006" w:rsidRDefault="005C7006" w:rsidP="00881CD7">
      <w:pPr>
        <w:widowControl w:val="0"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ОП10. Смертность, связанная с острым отравлением наркотиками </w:t>
      </w:r>
      <w:r w:rsidR="005046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составила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2,6 ед. </w:t>
      </w:r>
      <w:r w:rsidR="005046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при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план</w:t>
      </w:r>
      <w:r w:rsidR="0050467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овом значении </w:t>
      </w:r>
      <w:r w:rsidR="000F204D" w:rsidRPr="00881C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Pr="005C70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2,6 ед.;</w:t>
      </w:r>
    </w:p>
    <w:p w:rsidR="005C7006" w:rsidRPr="005C7006" w:rsidRDefault="005C7006" w:rsidP="00881CD7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5C7006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Общая оценка </w:t>
      </w:r>
      <w:proofErr w:type="spellStart"/>
      <w:r w:rsidRPr="005C7006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5C7006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(по данным мониторинга </w:t>
      </w:r>
      <w:proofErr w:type="spellStart"/>
      <w:r w:rsidRPr="005C7006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5C7006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) – «н</w:t>
      </w:r>
      <w:r w:rsidR="000F204D" w:rsidRPr="00881CD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апряженная</w:t>
      </w:r>
      <w:r w:rsidRPr="005C7006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».</w:t>
      </w:r>
    </w:p>
    <w:p w:rsidR="005C7006" w:rsidRPr="00881CD7" w:rsidRDefault="002B312F" w:rsidP="00881CD7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Результаты з</w:t>
      </w:r>
      <w:r w:rsidR="000F204D" w:rsidRPr="005C700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начени</w:t>
      </w:r>
      <w:r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й</w:t>
      </w:r>
      <w:r w:rsidR="000F204D" w:rsidRPr="005C700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оценочных показателей</w:t>
      </w:r>
      <w:r w:rsidR="002F29CC"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не достигнуты по 4 показателям.</w:t>
      </w:r>
    </w:p>
    <w:p w:rsidR="002F29CC" w:rsidRPr="00881CD7" w:rsidRDefault="002F29CC" w:rsidP="00881CD7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В целях улучшения з</w:t>
      </w:r>
      <w:r w:rsidRPr="005C700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начени</w:t>
      </w:r>
      <w:r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й</w:t>
      </w:r>
      <w:r w:rsidRPr="005C7006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оценочных показателей</w:t>
      </w:r>
      <w:r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реализовать мероприятия, предусмотренные решениями 1 вопроса данного Протокола.</w:t>
      </w:r>
    </w:p>
    <w:p w:rsidR="002F29CC" w:rsidRPr="002F29CC" w:rsidRDefault="002F29CC" w:rsidP="00881CD7">
      <w:pPr>
        <w:spacing w:after="0"/>
        <w:ind w:firstLine="567"/>
        <w:jc w:val="both"/>
        <w:rPr>
          <w:rFonts w:ascii="PT Astra Serif" w:eastAsia="Calibri" w:hAnsi="PT Astra Serif" w:cs="Times New Roman"/>
          <w:snapToGrid w:val="0"/>
          <w:sz w:val="28"/>
          <w:szCs w:val="28"/>
          <w:lang w:eastAsia="ru-RU"/>
        </w:rPr>
      </w:pPr>
      <w:r w:rsidRPr="002F29CC">
        <w:rPr>
          <w:rFonts w:ascii="PT Astra Serif" w:hAnsi="PT Astra Serif"/>
          <w:sz w:val="28"/>
          <w:szCs w:val="28"/>
        </w:rPr>
        <w:t>2.2. Рекомендовать БУ «Югорский политехнический колледж, Управлению образования администрации города Югорска во взаимодействии с общеобразовательными учреждениями города среди обучающих</w:t>
      </w:r>
      <w:r w:rsidR="00504676">
        <w:rPr>
          <w:rFonts w:ascii="PT Astra Serif" w:hAnsi="PT Astra Serif"/>
          <w:sz w:val="28"/>
          <w:szCs w:val="28"/>
        </w:rPr>
        <w:t>ся</w:t>
      </w:r>
      <w:r w:rsidRPr="002F29CC">
        <w:rPr>
          <w:rFonts w:ascii="PT Astra Serif" w:hAnsi="PT Astra Serif"/>
          <w:sz w:val="28"/>
          <w:szCs w:val="28"/>
        </w:rPr>
        <w:t xml:space="preserve"> организовать проведение мероприятия по теме «</w:t>
      </w:r>
      <w:r w:rsidRPr="002F29CC">
        <w:rPr>
          <w:rFonts w:ascii="PT Astra Serif" w:eastAsia="Calibri" w:hAnsi="PT Astra Serif" w:cs="Times New Roman"/>
          <w:snapToGrid w:val="0"/>
          <w:sz w:val="28"/>
          <w:szCs w:val="28"/>
          <w:lang w:eastAsia="ru-RU"/>
        </w:rPr>
        <w:t>Марафон ценностей здорового образа жизни».</w:t>
      </w:r>
    </w:p>
    <w:p w:rsidR="002F29CC" w:rsidRPr="002F29CC" w:rsidRDefault="002F29CC" w:rsidP="00316940">
      <w:pPr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F29C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15.05.2023 года</w:t>
      </w:r>
    </w:p>
    <w:p w:rsidR="002F29CC" w:rsidRDefault="002F29CC" w:rsidP="005D0EA7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881CD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2.3. </w:t>
      </w:r>
      <w:r w:rsidRPr="002F29CC">
        <w:rPr>
          <w:rFonts w:ascii="PT Astra Serif" w:eastAsia="Times New Roman" w:hAnsi="PT Astra Serif" w:cs="Times New Roman"/>
          <w:bCs/>
          <w:sz w:val="28"/>
          <w:szCs w:val="28"/>
        </w:rPr>
        <w:t xml:space="preserve">Утвердить изменения </w:t>
      </w:r>
      <w:r w:rsidR="00504676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r w:rsidRPr="002F29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лан</w:t>
      </w:r>
      <w:r w:rsidR="0050467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а</w:t>
      </w:r>
      <w:r w:rsidRPr="002F29C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 мероприятий по реализации Стратегии</w:t>
      </w:r>
      <w:r w:rsidR="002B312F" w:rsidRPr="00881CD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F29C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государственной антинаркотической политики Российской Федерации в  муниципальном образовании городской округ </w:t>
      </w:r>
      <w:proofErr w:type="spellStart"/>
      <w:r w:rsidRPr="002F29CC">
        <w:rPr>
          <w:rFonts w:ascii="PT Astra Serif" w:hAnsi="PT Astra Serif"/>
          <w:color w:val="000000"/>
          <w:sz w:val="28"/>
          <w:szCs w:val="28"/>
          <w:lang w:eastAsia="ru-RU" w:bidi="ru-RU"/>
        </w:rPr>
        <w:t>Югорск</w:t>
      </w:r>
      <w:proofErr w:type="spellEnd"/>
      <w:r w:rsidRPr="002F29C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2B312F" w:rsidRPr="00881CD7">
        <w:rPr>
          <w:rFonts w:ascii="PT Astra Serif" w:hAnsi="PT Astra Serif"/>
          <w:sz w:val="28"/>
          <w:szCs w:val="28"/>
        </w:rPr>
        <w:t xml:space="preserve">до 2030 года </w:t>
      </w:r>
      <w:r w:rsidRPr="002F29CC">
        <w:rPr>
          <w:rFonts w:ascii="PT Astra Serif" w:hAnsi="PT Astra Serif"/>
          <w:color w:val="000000"/>
          <w:sz w:val="28"/>
          <w:szCs w:val="28"/>
          <w:lang w:eastAsia="ru-RU" w:bidi="ru-RU"/>
        </w:rPr>
        <w:t>(приложение</w:t>
      </w:r>
      <w:r w:rsidR="00881CD7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1</w:t>
      </w:r>
      <w:r w:rsidRPr="002F29CC">
        <w:rPr>
          <w:rFonts w:ascii="PT Astra Serif" w:hAnsi="PT Astra Serif"/>
          <w:color w:val="000000"/>
          <w:sz w:val="28"/>
          <w:szCs w:val="28"/>
          <w:lang w:eastAsia="ru-RU" w:bidi="ru-RU"/>
        </w:rPr>
        <w:t>)</w:t>
      </w:r>
      <w:r w:rsidRPr="002F29CC">
        <w:rPr>
          <w:rFonts w:ascii="PT Astra Serif" w:hAnsi="PT Astra Serif"/>
          <w:sz w:val="28"/>
          <w:szCs w:val="28"/>
        </w:rPr>
        <w:t>.</w:t>
      </w:r>
    </w:p>
    <w:p w:rsidR="00FE00ED" w:rsidRDefault="00FE00ED" w:rsidP="005D0EA7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E00ED" w:rsidRPr="00FE00ED" w:rsidRDefault="00FE00ED" w:rsidP="005D0EA7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E00E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плана проведения месячника антинаркотической направленности и популяризации здорового образа </w:t>
      </w:r>
      <w:r w:rsidRPr="00FE00E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жизни на территории города Югорска в период с 26 мая по 26 июня 2023 года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FE00ED" w:rsidRPr="00FE00ED" w:rsidRDefault="00FE00ED" w:rsidP="005D0EA7">
      <w:pPr>
        <w:tabs>
          <w:tab w:val="left" w:pos="2580"/>
        </w:tabs>
        <w:spacing w:after="0"/>
        <w:ind w:firstLine="567"/>
        <w:jc w:val="right"/>
        <w:rPr>
          <w:rFonts w:ascii="PT Astra Serif" w:hAnsi="PT Astra Serif"/>
          <w:sz w:val="28"/>
          <w:szCs w:val="28"/>
        </w:rPr>
      </w:pPr>
      <w:r w:rsidRPr="00FE00ED">
        <w:rPr>
          <w:rFonts w:ascii="PT Astra Serif" w:hAnsi="PT Astra Serif"/>
          <w:sz w:val="28"/>
          <w:szCs w:val="28"/>
        </w:rPr>
        <w:t>Докладчик:</w:t>
      </w:r>
    </w:p>
    <w:p w:rsidR="00FE00ED" w:rsidRPr="00FE00ED" w:rsidRDefault="00FE00ED" w:rsidP="005D0EA7">
      <w:pPr>
        <w:tabs>
          <w:tab w:val="left" w:pos="2580"/>
        </w:tabs>
        <w:spacing w:after="0"/>
        <w:ind w:firstLine="567"/>
        <w:jc w:val="right"/>
        <w:rPr>
          <w:rFonts w:ascii="PT Astra Serif" w:hAnsi="PT Astra Serif"/>
          <w:sz w:val="28"/>
          <w:szCs w:val="28"/>
        </w:rPr>
      </w:pPr>
      <w:r w:rsidRPr="00FE00ED">
        <w:rPr>
          <w:rFonts w:ascii="PT Astra Serif" w:hAnsi="PT Astra Serif"/>
          <w:sz w:val="28"/>
          <w:szCs w:val="28"/>
        </w:rPr>
        <w:t>Казаченко Т.В.</w:t>
      </w:r>
    </w:p>
    <w:p w:rsidR="00FE00ED" w:rsidRPr="00FE00ED" w:rsidRDefault="00FE00ED" w:rsidP="005D0EA7">
      <w:pPr>
        <w:tabs>
          <w:tab w:val="left" w:pos="2580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FE00ED">
        <w:rPr>
          <w:rFonts w:ascii="PT Astra Serif" w:hAnsi="PT Astra Serif"/>
          <w:b/>
          <w:sz w:val="28"/>
          <w:szCs w:val="28"/>
        </w:rPr>
        <w:t>Реш</w:t>
      </w:r>
      <w:r>
        <w:rPr>
          <w:rFonts w:ascii="PT Astra Serif" w:hAnsi="PT Astra Serif"/>
          <w:b/>
          <w:sz w:val="28"/>
          <w:szCs w:val="28"/>
        </w:rPr>
        <w:t>или</w:t>
      </w:r>
      <w:r w:rsidRPr="00FE00ED">
        <w:rPr>
          <w:rFonts w:ascii="PT Astra Serif" w:hAnsi="PT Astra Serif"/>
          <w:b/>
          <w:sz w:val="28"/>
          <w:szCs w:val="28"/>
        </w:rPr>
        <w:t>:</w:t>
      </w:r>
      <w:r w:rsidRPr="00FE00ED">
        <w:rPr>
          <w:rFonts w:ascii="PT Astra Serif" w:hAnsi="PT Astra Serif"/>
          <w:sz w:val="28"/>
          <w:szCs w:val="28"/>
        </w:rPr>
        <w:tab/>
      </w:r>
    </w:p>
    <w:p w:rsidR="00FE00ED" w:rsidRPr="00FE00ED" w:rsidRDefault="00FE00ED" w:rsidP="005D0EA7">
      <w:pPr>
        <w:numPr>
          <w:ilvl w:val="1"/>
          <w:numId w:val="10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E00ED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план проведения месячника антинаркотической направленности и популяризации здорового образа жизни на территории города Югорска в период с 26 мая по 26 июня 2023 года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(приложение 2)</w:t>
      </w:r>
    </w:p>
    <w:p w:rsidR="00FE00ED" w:rsidRPr="002F29CC" w:rsidRDefault="00FE00ED" w:rsidP="005D0EA7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81CD7" w:rsidRPr="00881CD7" w:rsidRDefault="00881CD7" w:rsidP="00316940">
      <w:pPr>
        <w:pStyle w:val="a4"/>
        <w:numPr>
          <w:ilvl w:val="0"/>
          <w:numId w:val="10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16940">
        <w:rPr>
          <w:rFonts w:ascii="PT Astra Serif" w:hAnsi="PT Astra Serif"/>
          <w:b/>
          <w:sz w:val="28"/>
          <w:szCs w:val="28"/>
        </w:rPr>
        <w:t>Об утверждении плана мероприятий, направленных на снижение уровня смертности от острых отравлений наркотическими средствами в городе Югорске 2023 г</w:t>
      </w:r>
      <w:r w:rsidRPr="00881CD7">
        <w:rPr>
          <w:rFonts w:ascii="PT Astra Serif" w:hAnsi="PT Astra Serif"/>
          <w:sz w:val="28"/>
          <w:szCs w:val="28"/>
        </w:rPr>
        <w:t>.</w:t>
      </w:r>
    </w:p>
    <w:p w:rsidR="00DA6537" w:rsidRPr="00316940" w:rsidRDefault="00DA6537" w:rsidP="00CA1149">
      <w:pPr>
        <w:spacing w:after="0"/>
        <w:ind w:firstLine="567"/>
        <w:jc w:val="right"/>
        <w:rPr>
          <w:rFonts w:ascii="PT Astra Serif" w:hAnsi="PT Astra Serif" w:cs="Times New Roman"/>
          <w:sz w:val="28"/>
          <w:szCs w:val="28"/>
        </w:rPr>
      </w:pPr>
      <w:r w:rsidRPr="00316940">
        <w:rPr>
          <w:rFonts w:ascii="PT Astra Serif" w:hAnsi="PT Astra Serif" w:cs="Times New Roman"/>
          <w:sz w:val="28"/>
          <w:szCs w:val="28"/>
        </w:rPr>
        <w:t>Докладчик:</w:t>
      </w:r>
    </w:p>
    <w:p w:rsidR="00DA6537" w:rsidRPr="00316940" w:rsidRDefault="00881CD7" w:rsidP="00CA1149">
      <w:pPr>
        <w:spacing w:after="0"/>
        <w:ind w:firstLine="567"/>
        <w:jc w:val="right"/>
        <w:rPr>
          <w:rFonts w:ascii="PT Astra Serif" w:hAnsi="PT Astra Serif" w:cs="Times New Roman"/>
          <w:sz w:val="28"/>
          <w:szCs w:val="28"/>
        </w:rPr>
      </w:pPr>
      <w:r w:rsidRPr="00316940">
        <w:rPr>
          <w:rFonts w:ascii="PT Astra Serif" w:hAnsi="PT Astra Serif" w:cs="Times New Roman"/>
          <w:sz w:val="28"/>
          <w:szCs w:val="28"/>
        </w:rPr>
        <w:t>Казаченко Т.В.</w:t>
      </w:r>
    </w:p>
    <w:p w:rsidR="00DA6537" w:rsidRPr="00CA1149" w:rsidRDefault="00DA6537" w:rsidP="0043153D">
      <w:pPr>
        <w:spacing w:after="0"/>
        <w:ind w:firstLine="567"/>
        <w:rPr>
          <w:rFonts w:ascii="PT Astra Serif" w:hAnsi="PT Astra Serif" w:cs="Times New Roman"/>
          <w:b/>
          <w:sz w:val="28"/>
          <w:szCs w:val="28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881CD7" w:rsidRPr="00FE00ED" w:rsidRDefault="00881CD7" w:rsidP="0043153D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E00E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 </w:t>
      </w:r>
      <w:r w:rsidRPr="00FE00ED">
        <w:rPr>
          <w:rFonts w:ascii="PT Astra Serif" w:hAnsi="PT Astra Serif"/>
          <w:sz w:val="28"/>
          <w:szCs w:val="28"/>
        </w:rPr>
        <w:t>план мероприятий</w:t>
      </w:r>
      <w:r w:rsidRPr="00FE00E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FE00ED">
        <w:rPr>
          <w:rFonts w:ascii="PT Astra Serif" w:hAnsi="PT Astra Serif"/>
          <w:color w:val="000000"/>
          <w:sz w:val="28"/>
          <w:szCs w:val="28"/>
        </w:rPr>
        <w:t>направленных на снижение уровня смертности от острых отравлений наркотическими средствами в городе Югорске 2023 г</w:t>
      </w:r>
      <w:r w:rsidR="00504676" w:rsidRPr="00FE00ED">
        <w:rPr>
          <w:rFonts w:ascii="PT Astra Serif" w:hAnsi="PT Astra Serif"/>
          <w:color w:val="000000"/>
          <w:sz w:val="28"/>
          <w:szCs w:val="28"/>
        </w:rPr>
        <w:t>.</w:t>
      </w:r>
      <w:r w:rsidR="0015769F" w:rsidRPr="00FE00ED">
        <w:rPr>
          <w:rFonts w:ascii="PT Astra Serif" w:hAnsi="PT Astra Serif"/>
          <w:color w:val="000000"/>
          <w:sz w:val="28"/>
          <w:szCs w:val="28"/>
        </w:rPr>
        <w:t xml:space="preserve"> (приложение </w:t>
      </w:r>
      <w:r w:rsidR="00FE00ED">
        <w:rPr>
          <w:rFonts w:ascii="PT Astra Serif" w:hAnsi="PT Astra Serif"/>
          <w:color w:val="000000"/>
          <w:sz w:val="28"/>
          <w:szCs w:val="28"/>
        </w:rPr>
        <w:t>3</w:t>
      </w:r>
      <w:r w:rsidR="0015769F" w:rsidRPr="00FE00ED">
        <w:rPr>
          <w:rFonts w:ascii="PT Astra Serif" w:hAnsi="PT Astra Serif"/>
          <w:color w:val="000000"/>
          <w:sz w:val="28"/>
          <w:szCs w:val="28"/>
        </w:rPr>
        <w:t>)</w:t>
      </w:r>
      <w:r w:rsidRPr="00FE00E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D0620A" w:rsidRPr="00CA1149" w:rsidRDefault="00D0620A" w:rsidP="0043153D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22BD8" w:rsidRPr="00316940" w:rsidRDefault="00122BD8" w:rsidP="0043153D">
      <w:pPr>
        <w:pStyle w:val="a4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169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Исполнение ранее принятых комиссией решений.</w:t>
      </w:r>
    </w:p>
    <w:p w:rsidR="00122BD8" w:rsidRPr="00316940" w:rsidRDefault="00122BD8" w:rsidP="0043153D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316940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Докладчик:</w:t>
      </w:r>
    </w:p>
    <w:p w:rsidR="00122BD8" w:rsidRPr="00316940" w:rsidRDefault="00122BD8" w:rsidP="0043153D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316940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Казаченко</w:t>
      </w:r>
      <w:r w:rsidR="00024FEE" w:rsidRPr="00316940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Т.В.</w:t>
      </w:r>
    </w:p>
    <w:p w:rsidR="00122BD8" w:rsidRPr="00CA1149" w:rsidRDefault="00122BD8" w:rsidP="0043153D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A1149">
        <w:rPr>
          <w:rFonts w:ascii="PT Astra Serif" w:hAnsi="PT Astra Serif" w:cs="Times New Roman"/>
          <w:b/>
          <w:sz w:val="28"/>
          <w:szCs w:val="28"/>
        </w:rPr>
        <w:t>Решили</w:t>
      </w:r>
      <w:r w:rsidRPr="00CA114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D0620A" w:rsidRPr="00CA1149" w:rsidRDefault="00FE00ED" w:rsidP="0043153D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 </w:t>
      </w:r>
      <w:proofErr w:type="gramStart"/>
      <w:r w:rsidR="00D0620A" w:rsidRPr="00CA1149">
        <w:rPr>
          <w:rFonts w:ascii="PT Astra Serif" w:hAnsi="PT Astra Serif" w:cs="Times New Roman"/>
          <w:sz w:val="28"/>
          <w:szCs w:val="28"/>
        </w:rPr>
        <w:t>Считать исполненными и снять</w:t>
      </w:r>
      <w:proofErr w:type="gramEnd"/>
      <w:r w:rsidR="00D0620A" w:rsidRPr="00CA1149">
        <w:rPr>
          <w:rFonts w:ascii="PT Astra Serif" w:hAnsi="PT Astra Serif" w:cs="Times New Roman"/>
          <w:sz w:val="28"/>
          <w:szCs w:val="28"/>
        </w:rPr>
        <w:t xml:space="preserve"> с контроля:</w:t>
      </w:r>
    </w:p>
    <w:p w:rsidR="00254A56" w:rsidRPr="00254A56" w:rsidRDefault="00254A56" w:rsidP="0043153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54A56">
        <w:rPr>
          <w:rFonts w:ascii="PT Astra Serif" w:hAnsi="PT Astra Serif"/>
          <w:sz w:val="28"/>
          <w:szCs w:val="28"/>
        </w:rPr>
        <w:t>- пункт 1.2 Протокола № 3 заседания Антинаркотической комиссии города от 07.10.2022 года;</w:t>
      </w:r>
    </w:p>
    <w:p w:rsidR="00254A56" w:rsidRPr="00254A56" w:rsidRDefault="00254A56" w:rsidP="0043153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54A56">
        <w:rPr>
          <w:rFonts w:ascii="PT Astra Serif" w:hAnsi="PT Astra Serif"/>
          <w:sz w:val="28"/>
          <w:szCs w:val="28"/>
        </w:rPr>
        <w:t xml:space="preserve">- пункты 1.2, </w:t>
      </w:r>
      <w:bookmarkStart w:id="0" w:name="_GoBack"/>
      <w:bookmarkEnd w:id="0"/>
      <w:r w:rsidRPr="00254A56">
        <w:rPr>
          <w:rFonts w:ascii="PT Astra Serif" w:hAnsi="PT Astra Serif"/>
          <w:sz w:val="28"/>
          <w:szCs w:val="28"/>
        </w:rPr>
        <w:t>3.3 Протокола № 4 заседания Антинаркотической комиссии города от 21.12.2022 года.</w:t>
      </w:r>
    </w:p>
    <w:p w:rsidR="00A8042D" w:rsidRDefault="00A8042D" w:rsidP="0043153D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A8042D" w:rsidRDefault="00A8042D" w:rsidP="0043153D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94089" w:rsidRDefault="00D94089" w:rsidP="0043153D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54A56" w:rsidRDefault="00254A56" w:rsidP="0043153D">
      <w:pPr>
        <w:tabs>
          <w:tab w:val="left" w:pos="1134"/>
          <w:tab w:val="left" w:pos="1560"/>
        </w:tabs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3153D" w:rsidRDefault="00122BD8" w:rsidP="0043153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A74247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4C391C" w:rsidRPr="009A144B">
        <w:rPr>
          <w:rFonts w:ascii="PT Astra Serif" w:hAnsi="PT Astra Serif" w:cs="Times New Roman"/>
          <w:b/>
          <w:sz w:val="28"/>
          <w:szCs w:val="28"/>
        </w:rPr>
        <w:t>Анти</w:t>
      </w:r>
      <w:r w:rsidR="00BD7E5A" w:rsidRPr="009A144B">
        <w:rPr>
          <w:rFonts w:ascii="PT Astra Serif" w:hAnsi="PT Astra Serif" w:cs="Times New Roman"/>
          <w:b/>
          <w:sz w:val="28"/>
          <w:szCs w:val="28"/>
        </w:rPr>
        <w:t>наркотической</w:t>
      </w:r>
      <w:proofErr w:type="gramEnd"/>
      <w:r w:rsidR="00BD7E5A" w:rsidRPr="009A144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059E3" w:rsidRPr="009A144B" w:rsidRDefault="004C391C" w:rsidP="0043153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к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омиссии </w:t>
      </w:r>
      <w:r w:rsidRPr="009A144B">
        <w:rPr>
          <w:rFonts w:ascii="PT Astra Serif" w:hAnsi="PT Astra Serif" w:cs="Times New Roman"/>
          <w:b/>
          <w:sz w:val="28"/>
          <w:szCs w:val="28"/>
        </w:rPr>
        <w:t xml:space="preserve">города Югорска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D94089">
        <w:rPr>
          <w:rFonts w:ascii="PT Astra Serif" w:hAnsi="PT Astra Serif" w:cs="Times New Roman"/>
          <w:b/>
          <w:sz w:val="28"/>
          <w:szCs w:val="28"/>
        </w:rPr>
        <w:t xml:space="preserve">                             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A74247">
        <w:rPr>
          <w:rFonts w:ascii="PT Astra Serif" w:hAnsi="PT Astra Serif" w:cs="Times New Roman"/>
          <w:b/>
          <w:sz w:val="28"/>
          <w:szCs w:val="28"/>
        </w:rPr>
        <w:t>А.Ю. Харлов</w:t>
      </w:r>
    </w:p>
    <w:sectPr w:rsidR="001059E3" w:rsidRPr="009A144B" w:rsidSect="00FC66BA">
      <w:pgSz w:w="11905" w:h="16837"/>
      <w:pgMar w:top="1135" w:right="848" w:bottom="1134" w:left="1418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821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DD4642"/>
    <w:multiLevelType w:val="hybridMultilevel"/>
    <w:tmpl w:val="D47E9A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A91"/>
    <w:multiLevelType w:val="multilevel"/>
    <w:tmpl w:val="5DF4D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927490"/>
    <w:multiLevelType w:val="multilevel"/>
    <w:tmpl w:val="FB4A04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06796FE5"/>
    <w:multiLevelType w:val="hybridMultilevel"/>
    <w:tmpl w:val="BD5A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716"/>
    <w:multiLevelType w:val="multilevel"/>
    <w:tmpl w:val="20A0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7CF4E87"/>
    <w:multiLevelType w:val="hybridMultilevel"/>
    <w:tmpl w:val="F4EC86D6"/>
    <w:lvl w:ilvl="0" w:tplc="6750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4285C"/>
    <w:multiLevelType w:val="multilevel"/>
    <w:tmpl w:val="0C265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0B126298"/>
    <w:multiLevelType w:val="multilevel"/>
    <w:tmpl w:val="7B46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159A6F91"/>
    <w:multiLevelType w:val="multilevel"/>
    <w:tmpl w:val="B8E6C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82E587D"/>
    <w:multiLevelType w:val="multilevel"/>
    <w:tmpl w:val="D638D0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>
    <w:nsid w:val="1AD4601C"/>
    <w:multiLevelType w:val="multilevel"/>
    <w:tmpl w:val="A8BA9C2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282DBC"/>
    <w:multiLevelType w:val="multilevel"/>
    <w:tmpl w:val="723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73400B9"/>
    <w:multiLevelType w:val="multilevel"/>
    <w:tmpl w:val="AAC26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943746"/>
    <w:multiLevelType w:val="multilevel"/>
    <w:tmpl w:val="91E0D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2659CA"/>
    <w:multiLevelType w:val="multilevel"/>
    <w:tmpl w:val="E968D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171B57"/>
    <w:multiLevelType w:val="multilevel"/>
    <w:tmpl w:val="1CF681F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00"/>
      </w:rPr>
    </w:lvl>
  </w:abstractNum>
  <w:abstractNum w:abstractNumId="18">
    <w:nsid w:val="415217F8"/>
    <w:multiLevelType w:val="multilevel"/>
    <w:tmpl w:val="33665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1E11A1F"/>
    <w:multiLevelType w:val="hybridMultilevel"/>
    <w:tmpl w:val="9E2A20BE"/>
    <w:lvl w:ilvl="0" w:tplc="CF3496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9021EC"/>
    <w:multiLevelType w:val="hybridMultilevel"/>
    <w:tmpl w:val="9A2624C6"/>
    <w:lvl w:ilvl="0" w:tplc="1716F146">
      <w:start w:val="1"/>
      <w:numFmt w:val="decimal"/>
      <w:lvlText w:val="%1."/>
      <w:lvlJc w:val="left"/>
      <w:pPr>
        <w:ind w:left="720" w:hanging="360"/>
      </w:pPr>
      <w:rPr>
        <w:rFonts w:ascii="PT Astra Serif" w:eastAsiaTheme="minorEastAsia" w:hAnsi="PT Astra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65BDD"/>
    <w:multiLevelType w:val="multilevel"/>
    <w:tmpl w:val="E1729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397A2A"/>
    <w:multiLevelType w:val="multilevel"/>
    <w:tmpl w:val="BCDE0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35A60F6"/>
    <w:multiLevelType w:val="hybridMultilevel"/>
    <w:tmpl w:val="F6BC5002"/>
    <w:lvl w:ilvl="0" w:tplc="DDDA9A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642FE"/>
    <w:multiLevelType w:val="multilevel"/>
    <w:tmpl w:val="F1B20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PT Astra Serif" w:hAnsi="PT Astra Serif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73B52BDB"/>
    <w:multiLevelType w:val="multilevel"/>
    <w:tmpl w:val="4684AA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7A957857"/>
    <w:multiLevelType w:val="multilevel"/>
    <w:tmpl w:val="D5FE12E4"/>
    <w:lvl w:ilvl="0">
      <w:start w:val="1"/>
      <w:numFmt w:val="decimal"/>
      <w:lvlText w:val="%1."/>
      <w:lvlJc w:val="left"/>
      <w:pPr>
        <w:ind w:left="927" w:hanging="360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F0F2EA4"/>
    <w:multiLevelType w:val="multilevel"/>
    <w:tmpl w:val="F2541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5"/>
  </w:num>
  <w:num w:numId="5">
    <w:abstractNumId w:val="9"/>
  </w:num>
  <w:num w:numId="6">
    <w:abstractNumId w:val="4"/>
  </w:num>
  <w:num w:numId="7">
    <w:abstractNumId w:val="15"/>
  </w:num>
  <w:num w:numId="8">
    <w:abstractNumId w:val="10"/>
  </w:num>
  <w:num w:numId="9">
    <w:abstractNumId w:val="19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</w:num>
  <w:num w:numId="17">
    <w:abstractNumId w:val="28"/>
  </w:num>
  <w:num w:numId="18">
    <w:abstractNumId w:val="16"/>
  </w:num>
  <w:num w:numId="19">
    <w:abstractNumId w:val="14"/>
  </w:num>
  <w:num w:numId="20">
    <w:abstractNumId w:val="20"/>
  </w:num>
  <w:num w:numId="21">
    <w:abstractNumId w:val="17"/>
  </w:num>
  <w:num w:numId="22">
    <w:abstractNumId w:val="23"/>
  </w:num>
  <w:num w:numId="23">
    <w:abstractNumId w:val="27"/>
  </w:num>
  <w:num w:numId="24">
    <w:abstractNumId w:val="12"/>
  </w:num>
  <w:num w:numId="25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8"/>
    <w:rsid w:val="00002BAC"/>
    <w:rsid w:val="00022BB7"/>
    <w:rsid w:val="000245D6"/>
    <w:rsid w:val="00024FEE"/>
    <w:rsid w:val="00030C10"/>
    <w:rsid w:val="00037806"/>
    <w:rsid w:val="00046A99"/>
    <w:rsid w:val="00052A5C"/>
    <w:rsid w:val="00073FA4"/>
    <w:rsid w:val="00081BBB"/>
    <w:rsid w:val="0008551A"/>
    <w:rsid w:val="000C51F4"/>
    <w:rsid w:val="000D3129"/>
    <w:rsid w:val="000D37AA"/>
    <w:rsid w:val="000F204D"/>
    <w:rsid w:val="000F2EDE"/>
    <w:rsid w:val="000F38FC"/>
    <w:rsid w:val="001059E3"/>
    <w:rsid w:val="00106F30"/>
    <w:rsid w:val="00114BFE"/>
    <w:rsid w:val="00120AEB"/>
    <w:rsid w:val="00122BD8"/>
    <w:rsid w:val="00124E45"/>
    <w:rsid w:val="0013176B"/>
    <w:rsid w:val="0015769F"/>
    <w:rsid w:val="00157C4C"/>
    <w:rsid w:val="001669FC"/>
    <w:rsid w:val="0018094E"/>
    <w:rsid w:val="00181950"/>
    <w:rsid w:val="001833AC"/>
    <w:rsid w:val="00186B80"/>
    <w:rsid w:val="001949F0"/>
    <w:rsid w:val="001A14FD"/>
    <w:rsid w:val="001B315A"/>
    <w:rsid w:val="001C2967"/>
    <w:rsid w:val="001D33F8"/>
    <w:rsid w:val="001E1389"/>
    <w:rsid w:val="001E1B31"/>
    <w:rsid w:val="002045E7"/>
    <w:rsid w:val="0020557C"/>
    <w:rsid w:val="002073FB"/>
    <w:rsid w:val="00214B3D"/>
    <w:rsid w:val="00215618"/>
    <w:rsid w:val="00227593"/>
    <w:rsid w:val="00232FB3"/>
    <w:rsid w:val="00244096"/>
    <w:rsid w:val="00244A87"/>
    <w:rsid w:val="00254A56"/>
    <w:rsid w:val="00266F67"/>
    <w:rsid w:val="00267A40"/>
    <w:rsid w:val="00270711"/>
    <w:rsid w:val="002737B2"/>
    <w:rsid w:val="00273F52"/>
    <w:rsid w:val="0028045A"/>
    <w:rsid w:val="00290161"/>
    <w:rsid w:val="002978C6"/>
    <w:rsid w:val="002A5B81"/>
    <w:rsid w:val="002B263E"/>
    <w:rsid w:val="002B312F"/>
    <w:rsid w:val="002B726A"/>
    <w:rsid w:val="002D308D"/>
    <w:rsid w:val="002D6410"/>
    <w:rsid w:val="002E07AD"/>
    <w:rsid w:val="002F1247"/>
    <w:rsid w:val="002F29CC"/>
    <w:rsid w:val="0030384D"/>
    <w:rsid w:val="00314FF2"/>
    <w:rsid w:val="00316940"/>
    <w:rsid w:val="003205FA"/>
    <w:rsid w:val="003307E8"/>
    <w:rsid w:val="003466F3"/>
    <w:rsid w:val="00350E2D"/>
    <w:rsid w:val="0035191F"/>
    <w:rsid w:val="00357797"/>
    <w:rsid w:val="00366B21"/>
    <w:rsid w:val="00375CCD"/>
    <w:rsid w:val="003869FC"/>
    <w:rsid w:val="003872ED"/>
    <w:rsid w:val="00387CD9"/>
    <w:rsid w:val="003A212C"/>
    <w:rsid w:val="003A69EC"/>
    <w:rsid w:val="003B03CB"/>
    <w:rsid w:val="003C33B6"/>
    <w:rsid w:val="003C7B01"/>
    <w:rsid w:val="003D61FC"/>
    <w:rsid w:val="003E29D3"/>
    <w:rsid w:val="003F1A91"/>
    <w:rsid w:val="0040034D"/>
    <w:rsid w:val="004012F8"/>
    <w:rsid w:val="0040234F"/>
    <w:rsid w:val="00402950"/>
    <w:rsid w:val="0040376A"/>
    <w:rsid w:val="004072D7"/>
    <w:rsid w:val="00407770"/>
    <w:rsid w:val="0041085F"/>
    <w:rsid w:val="0041143A"/>
    <w:rsid w:val="00412074"/>
    <w:rsid w:val="0042020C"/>
    <w:rsid w:val="004208D8"/>
    <w:rsid w:val="004277A3"/>
    <w:rsid w:val="0043153D"/>
    <w:rsid w:val="004535BF"/>
    <w:rsid w:val="00456DA0"/>
    <w:rsid w:val="00461520"/>
    <w:rsid w:val="00473DDE"/>
    <w:rsid w:val="004874FF"/>
    <w:rsid w:val="00490E93"/>
    <w:rsid w:val="00493446"/>
    <w:rsid w:val="004A337F"/>
    <w:rsid w:val="004C391C"/>
    <w:rsid w:val="004C4B46"/>
    <w:rsid w:val="00503C5D"/>
    <w:rsid w:val="00504676"/>
    <w:rsid w:val="00527068"/>
    <w:rsid w:val="00551893"/>
    <w:rsid w:val="0056130E"/>
    <w:rsid w:val="005712F9"/>
    <w:rsid w:val="00580C33"/>
    <w:rsid w:val="00582740"/>
    <w:rsid w:val="00592ADE"/>
    <w:rsid w:val="005951E3"/>
    <w:rsid w:val="005B3BD2"/>
    <w:rsid w:val="005C2987"/>
    <w:rsid w:val="005C7006"/>
    <w:rsid w:val="005D0EA7"/>
    <w:rsid w:val="005E6E8F"/>
    <w:rsid w:val="005F2552"/>
    <w:rsid w:val="005F2DA1"/>
    <w:rsid w:val="00600DE3"/>
    <w:rsid w:val="00605D1E"/>
    <w:rsid w:val="00606EEE"/>
    <w:rsid w:val="00607908"/>
    <w:rsid w:val="00613FD4"/>
    <w:rsid w:val="0061549B"/>
    <w:rsid w:val="006349E9"/>
    <w:rsid w:val="00636BF4"/>
    <w:rsid w:val="006451BA"/>
    <w:rsid w:val="00647621"/>
    <w:rsid w:val="0064782E"/>
    <w:rsid w:val="00647F33"/>
    <w:rsid w:val="0065538F"/>
    <w:rsid w:val="00664F06"/>
    <w:rsid w:val="00687031"/>
    <w:rsid w:val="00695314"/>
    <w:rsid w:val="006C08CE"/>
    <w:rsid w:val="006C5C61"/>
    <w:rsid w:val="006F1924"/>
    <w:rsid w:val="006F59EE"/>
    <w:rsid w:val="007016AA"/>
    <w:rsid w:val="007249CD"/>
    <w:rsid w:val="00750B9A"/>
    <w:rsid w:val="0076730B"/>
    <w:rsid w:val="007679B8"/>
    <w:rsid w:val="00770D56"/>
    <w:rsid w:val="00771BA0"/>
    <w:rsid w:val="007B0557"/>
    <w:rsid w:val="007B15EA"/>
    <w:rsid w:val="007C33B4"/>
    <w:rsid w:val="007E49BB"/>
    <w:rsid w:val="007E50CA"/>
    <w:rsid w:val="007E55A2"/>
    <w:rsid w:val="007F42FC"/>
    <w:rsid w:val="00800400"/>
    <w:rsid w:val="00816139"/>
    <w:rsid w:val="0082004A"/>
    <w:rsid w:val="00823F8F"/>
    <w:rsid w:val="008243E6"/>
    <w:rsid w:val="00827C32"/>
    <w:rsid w:val="00834CA4"/>
    <w:rsid w:val="008534DB"/>
    <w:rsid w:val="00863D6B"/>
    <w:rsid w:val="0087042B"/>
    <w:rsid w:val="00881CD7"/>
    <w:rsid w:val="00885B5C"/>
    <w:rsid w:val="00887FB3"/>
    <w:rsid w:val="008A5D9F"/>
    <w:rsid w:val="008B1B88"/>
    <w:rsid w:val="008C111C"/>
    <w:rsid w:val="008C485A"/>
    <w:rsid w:val="008C7048"/>
    <w:rsid w:val="008D338F"/>
    <w:rsid w:val="008D3DB0"/>
    <w:rsid w:val="008E08ED"/>
    <w:rsid w:val="008E44D8"/>
    <w:rsid w:val="008E464A"/>
    <w:rsid w:val="008F1B04"/>
    <w:rsid w:val="008F4CD0"/>
    <w:rsid w:val="008F4EE1"/>
    <w:rsid w:val="00907094"/>
    <w:rsid w:val="00907169"/>
    <w:rsid w:val="00922E88"/>
    <w:rsid w:val="00944DBB"/>
    <w:rsid w:val="00963AE0"/>
    <w:rsid w:val="0096583B"/>
    <w:rsid w:val="00977AB1"/>
    <w:rsid w:val="00983D9B"/>
    <w:rsid w:val="00987858"/>
    <w:rsid w:val="00991CA3"/>
    <w:rsid w:val="00994469"/>
    <w:rsid w:val="009A0527"/>
    <w:rsid w:val="009A144B"/>
    <w:rsid w:val="009B415E"/>
    <w:rsid w:val="009F1D38"/>
    <w:rsid w:val="009F2202"/>
    <w:rsid w:val="009F475B"/>
    <w:rsid w:val="00A033EF"/>
    <w:rsid w:val="00A11EE1"/>
    <w:rsid w:val="00A16C49"/>
    <w:rsid w:val="00A25FA2"/>
    <w:rsid w:val="00A2701C"/>
    <w:rsid w:val="00A3070D"/>
    <w:rsid w:val="00A312B5"/>
    <w:rsid w:val="00A314AB"/>
    <w:rsid w:val="00A319EC"/>
    <w:rsid w:val="00A6631D"/>
    <w:rsid w:val="00A714C9"/>
    <w:rsid w:val="00A74247"/>
    <w:rsid w:val="00A8042D"/>
    <w:rsid w:val="00A84C89"/>
    <w:rsid w:val="00A84E41"/>
    <w:rsid w:val="00AA251B"/>
    <w:rsid w:val="00AA6FBE"/>
    <w:rsid w:val="00AB426E"/>
    <w:rsid w:val="00AC4D18"/>
    <w:rsid w:val="00AE10DA"/>
    <w:rsid w:val="00AE1657"/>
    <w:rsid w:val="00AE3A2E"/>
    <w:rsid w:val="00AF4AE3"/>
    <w:rsid w:val="00AF4D51"/>
    <w:rsid w:val="00B04090"/>
    <w:rsid w:val="00B12030"/>
    <w:rsid w:val="00B17271"/>
    <w:rsid w:val="00B27BC0"/>
    <w:rsid w:val="00B3207E"/>
    <w:rsid w:val="00B33662"/>
    <w:rsid w:val="00B34DBE"/>
    <w:rsid w:val="00B5003C"/>
    <w:rsid w:val="00B543AE"/>
    <w:rsid w:val="00B61000"/>
    <w:rsid w:val="00B65D0D"/>
    <w:rsid w:val="00B83AF4"/>
    <w:rsid w:val="00BA0A8F"/>
    <w:rsid w:val="00BB52F2"/>
    <w:rsid w:val="00BC42EB"/>
    <w:rsid w:val="00BD2712"/>
    <w:rsid w:val="00BD3F97"/>
    <w:rsid w:val="00BD5E3A"/>
    <w:rsid w:val="00BD78A2"/>
    <w:rsid w:val="00BD7E5A"/>
    <w:rsid w:val="00BF29C6"/>
    <w:rsid w:val="00BF5ED0"/>
    <w:rsid w:val="00C020BB"/>
    <w:rsid w:val="00C05B6B"/>
    <w:rsid w:val="00C12F24"/>
    <w:rsid w:val="00C17288"/>
    <w:rsid w:val="00C369CC"/>
    <w:rsid w:val="00C4081D"/>
    <w:rsid w:val="00C50445"/>
    <w:rsid w:val="00C621BC"/>
    <w:rsid w:val="00C726CB"/>
    <w:rsid w:val="00C765E9"/>
    <w:rsid w:val="00C87F2E"/>
    <w:rsid w:val="00C90E5B"/>
    <w:rsid w:val="00C94F07"/>
    <w:rsid w:val="00CA1149"/>
    <w:rsid w:val="00CA2003"/>
    <w:rsid w:val="00CA6421"/>
    <w:rsid w:val="00CB3D64"/>
    <w:rsid w:val="00CB766D"/>
    <w:rsid w:val="00CC7C42"/>
    <w:rsid w:val="00CD3756"/>
    <w:rsid w:val="00CD416D"/>
    <w:rsid w:val="00D059D9"/>
    <w:rsid w:val="00D0620A"/>
    <w:rsid w:val="00D14A59"/>
    <w:rsid w:val="00D15AA0"/>
    <w:rsid w:val="00D2058E"/>
    <w:rsid w:val="00D2067B"/>
    <w:rsid w:val="00D252C3"/>
    <w:rsid w:val="00D2536B"/>
    <w:rsid w:val="00D40581"/>
    <w:rsid w:val="00D456C3"/>
    <w:rsid w:val="00D50AE9"/>
    <w:rsid w:val="00D61D44"/>
    <w:rsid w:val="00D7187D"/>
    <w:rsid w:val="00D82C59"/>
    <w:rsid w:val="00D91C7C"/>
    <w:rsid w:val="00D94089"/>
    <w:rsid w:val="00DA159F"/>
    <w:rsid w:val="00DA5405"/>
    <w:rsid w:val="00DA6537"/>
    <w:rsid w:val="00DB7951"/>
    <w:rsid w:val="00DC0653"/>
    <w:rsid w:val="00DD290E"/>
    <w:rsid w:val="00DE5508"/>
    <w:rsid w:val="00DF246F"/>
    <w:rsid w:val="00E1213A"/>
    <w:rsid w:val="00E25B4B"/>
    <w:rsid w:val="00E27EE7"/>
    <w:rsid w:val="00E37F86"/>
    <w:rsid w:val="00E4139B"/>
    <w:rsid w:val="00E4166A"/>
    <w:rsid w:val="00E41FD7"/>
    <w:rsid w:val="00E54048"/>
    <w:rsid w:val="00E564A2"/>
    <w:rsid w:val="00E80924"/>
    <w:rsid w:val="00E87389"/>
    <w:rsid w:val="00E9312D"/>
    <w:rsid w:val="00ED25D4"/>
    <w:rsid w:val="00ED7E17"/>
    <w:rsid w:val="00ED7FD2"/>
    <w:rsid w:val="00F07EC6"/>
    <w:rsid w:val="00F16C1B"/>
    <w:rsid w:val="00F201CE"/>
    <w:rsid w:val="00F20773"/>
    <w:rsid w:val="00F243AE"/>
    <w:rsid w:val="00F26D6B"/>
    <w:rsid w:val="00F36EDA"/>
    <w:rsid w:val="00F51931"/>
    <w:rsid w:val="00F521D2"/>
    <w:rsid w:val="00F54B2F"/>
    <w:rsid w:val="00F56319"/>
    <w:rsid w:val="00F574CE"/>
    <w:rsid w:val="00F64E18"/>
    <w:rsid w:val="00F65353"/>
    <w:rsid w:val="00F671E2"/>
    <w:rsid w:val="00F67C52"/>
    <w:rsid w:val="00F76244"/>
    <w:rsid w:val="00F85545"/>
    <w:rsid w:val="00F86764"/>
    <w:rsid w:val="00F86B6D"/>
    <w:rsid w:val="00F870E8"/>
    <w:rsid w:val="00F94FAB"/>
    <w:rsid w:val="00FA663F"/>
    <w:rsid w:val="00FC66BA"/>
    <w:rsid w:val="00FE00ED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 Spacing"/>
    <w:uiPriority w:val="99"/>
    <w:qFormat/>
    <w:rsid w:val="00551893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55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551893"/>
    <w:pPr>
      <w:widowControl w:val="0"/>
      <w:shd w:val="clear" w:color="auto" w:fill="FFFFFF"/>
      <w:spacing w:before="360" w:after="0" w:line="324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5518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8"/>
    <w:rsid w:val="005518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A80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 Spacing"/>
    <w:uiPriority w:val="99"/>
    <w:qFormat/>
    <w:rsid w:val="00551893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55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551893"/>
    <w:pPr>
      <w:widowControl w:val="0"/>
      <w:shd w:val="clear" w:color="auto" w:fill="FFFFFF"/>
      <w:spacing w:before="360" w:after="0" w:line="324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"/>
    <w:basedOn w:val="a0"/>
    <w:rsid w:val="005518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8"/>
    <w:rsid w:val="005518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A80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6FED-B4DD-4671-B9E5-406E8641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92</cp:revision>
  <cp:lastPrinted>2023-06-22T12:01:00Z</cp:lastPrinted>
  <dcterms:created xsi:type="dcterms:W3CDTF">2019-05-16T11:48:00Z</dcterms:created>
  <dcterms:modified xsi:type="dcterms:W3CDTF">2023-06-22T12:02:00Z</dcterms:modified>
</cp:coreProperties>
</file>