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20" w:rsidRPr="005D6520" w:rsidRDefault="003C2AF5" w:rsidP="005D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70.8pt;margin-top:.6pt;width:117.65pt;height:26.4pt;z-index:251659264;visibility:visible;mso-width-relative:margin;mso-height-relative:margin" stroked="f">
            <v:textbox>
              <w:txbxContent>
                <w:p w:rsidR="003C2AF5" w:rsidRPr="00AD61AF" w:rsidRDefault="003C2AF5" w:rsidP="00AD61A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5D6520" w:rsidRPr="005D652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520" w:rsidRPr="005D6520" w:rsidRDefault="005D6520" w:rsidP="005D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D6520" w:rsidRPr="005D6520" w:rsidRDefault="005D6520" w:rsidP="005D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ar-SA"/>
        </w:rPr>
      </w:pPr>
      <w:r w:rsidRPr="005D6520">
        <w:rPr>
          <w:rFonts w:ascii="Times New Roman" w:eastAsia="Times New Roman" w:hAnsi="Times New Roman" w:cs="Times New Roman"/>
          <w:spacing w:val="20"/>
          <w:sz w:val="32"/>
          <w:szCs w:val="32"/>
          <w:lang w:eastAsia="ar-SA"/>
        </w:rPr>
        <w:t>ДУМА ГОРОДА ЮГОРСКА</w:t>
      </w:r>
    </w:p>
    <w:p w:rsidR="005D6520" w:rsidRPr="005D6520" w:rsidRDefault="005D6520" w:rsidP="005D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6520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</w:t>
      </w:r>
      <w:r w:rsidR="00AF4D18">
        <w:rPr>
          <w:rFonts w:ascii="Times New Roman" w:eastAsia="Times New Roman" w:hAnsi="Times New Roman" w:cs="Times New Roman"/>
          <w:sz w:val="28"/>
          <w:szCs w:val="28"/>
          <w:lang w:eastAsia="ar-SA"/>
        </w:rPr>
        <w:t>нсийского  автономного округа-</w:t>
      </w:r>
      <w:r w:rsidRPr="005D6520">
        <w:rPr>
          <w:rFonts w:ascii="Times New Roman" w:eastAsia="Times New Roman" w:hAnsi="Times New Roman" w:cs="Times New Roman"/>
          <w:sz w:val="28"/>
          <w:szCs w:val="28"/>
          <w:lang w:eastAsia="ar-SA"/>
        </w:rPr>
        <w:t>Югры</w:t>
      </w:r>
    </w:p>
    <w:p w:rsidR="005D6520" w:rsidRPr="005D6520" w:rsidRDefault="005D6520" w:rsidP="005D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6520" w:rsidRPr="005D6520" w:rsidRDefault="005D6520" w:rsidP="005569B9">
      <w:p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kern w:val="2"/>
          <w:sz w:val="36"/>
          <w:szCs w:val="36"/>
          <w:lang w:eastAsia="ar-SA"/>
        </w:rPr>
      </w:pPr>
      <w:r w:rsidRPr="005D6520">
        <w:rPr>
          <w:rFonts w:ascii="Times New Roman" w:eastAsia="Times New Roman" w:hAnsi="Times New Roman" w:cs="Times New Roman"/>
          <w:bCs/>
          <w:kern w:val="2"/>
          <w:sz w:val="36"/>
          <w:szCs w:val="36"/>
          <w:lang w:eastAsia="ar-SA"/>
        </w:rPr>
        <w:t>РЕШЕНИЕ</w:t>
      </w:r>
    </w:p>
    <w:p w:rsidR="005D6520" w:rsidRPr="00A515C7" w:rsidRDefault="00A515C7" w:rsidP="005D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:rsidR="005D6520" w:rsidRPr="00A515C7" w:rsidRDefault="005D6520" w:rsidP="005D65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D6520" w:rsidRPr="00A36DC9" w:rsidRDefault="005D6520" w:rsidP="00A515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6D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</w:t>
      </w:r>
      <w:r w:rsidRPr="00A36D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A515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 февраля 2020 года</w:t>
      </w:r>
      <w:r w:rsidR="00B7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="00A515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  <w:r w:rsidR="00B751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</w:t>
      </w:r>
      <w:r w:rsidRPr="00A36D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36D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36D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№ </w:t>
      </w:r>
      <w:r w:rsidR="00A515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</w:p>
    <w:p w:rsidR="005D6520" w:rsidRPr="00A515C7" w:rsidRDefault="005D6520" w:rsidP="005D65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16A" w:rsidRPr="00A515C7" w:rsidRDefault="00B7516A" w:rsidP="005D65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520" w:rsidRPr="00A515C7" w:rsidRDefault="005D6520" w:rsidP="005D6520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A515C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Об отчет</w:t>
      </w:r>
      <w:r w:rsidR="005569B9" w:rsidRPr="00A515C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е главы города</w:t>
      </w:r>
      <w:r w:rsidR="00B7516A" w:rsidRPr="00A515C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515C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Югорска</w:t>
      </w:r>
    </w:p>
    <w:p w:rsidR="005D6520" w:rsidRPr="00A515C7" w:rsidRDefault="005D6520" w:rsidP="005D6520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A515C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о результатах своей деятельности</w:t>
      </w:r>
    </w:p>
    <w:p w:rsidR="005D6520" w:rsidRPr="00A515C7" w:rsidRDefault="005D6520" w:rsidP="005D6520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A515C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и результатах деятельности </w:t>
      </w:r>
    </w:p>
    <w:p w:rsidR="005D6520" w:rsidRPr="00A515C7" w:rsidRDefault="005D6520" w:rsidP="005D6520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A515C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адми</w:t>
      </w:r>
      <w:r w:rsidR="000902BC" w:rsidRPr="00A515C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нистрации города Югорска за 2019</w:t>
      </w:r>
      <w:r w:rsidRPr="00A515C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год</w:t>
      </w:r>
    </w:p>
    <w:p w:rsidR="00B7516A" w:rsidRPr="00A515C7" w:rsidRDefault="00B7516A" w:rsidP="005D6520">
      <w:pPr>
        <w:keepNext/>
        <w:tabs>
          <w:tab w:val="left" w:pos="0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5D6520" w:rsidRPr="00A515C7" w:rsidRDefault="005D6520" w:rsidP="005D652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520" w:rsidRPr="00996FF4" w:rsidRDefault="005D6520" w:rsidP="005D6520">
      <w:pPr>
        <w:keepNext/>
        <w:suppressAutoHyphens/>
        <w:spacing w:after="0" w:line="240" w:lineRule="auto"/>
        <w:ind w:right="-83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96FF4">
        <w:rPr>
          <w:rFonts w:ascii="Times New Roman" w:eastAsia="Arial Unicode MS" w:hAnsi="Times New Roman" w:cs="Times New Roman"/>
          <w:sz w:val="24"/>
          <w:szCs w:val="24"/>
          <w:lang w:eastAsia="ar-SA"/>
        </w:rPr>
        <w:t>Рассмотрев отчет главы города Югорска о результатах своей деятельности и результатах деятельности адми</w:t>
      </w:r>
      <w:r w:rsidR="000902BC" w:rsidRPr="00996FF4">
        <w:rPr>
          <w:rFonts w:ascii="Times New Roman" w:eastAsia="Arial Unicode MS" w:hAnsi="Times New Roman" w:cs="Times New Roman"/>
          <w:sz w:val="24"/>
          <w:szCs w:val="24"/>
          <w:lang w:eastAsia="ar-SA"/>
        </w:rPr>
        <w:t>нистрации города Югорска за 2019</w:t>
      </w:r>
      <w:r w:rsidRPr="00996F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год, представленный в соответствии с пунктом 5 статьи 25 Устава города Югорска,</w:t>
      </w:r>
    </w:p>
    <w:p w:rsidR="005D6520" w:rsidRDefault="005D6520" w:rsidP="005D6520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A515C7" w:rsidRPr="00996FF4" w:rsidRDefault="00A515C7" w:rsidP="005D6520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5D6520" w:rsidRPr="00996FF4" w:rsidRDefault="005D6520" w:rsidP="005D6520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996FF4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ДУМА ГОРОДА ЮГОРСКА РЕШИЛА:</w:t>
      </w:r>
    </w:p>
    <w:p w:rsidR="005D6520" w:rsidRDefault="005D6520" w:rsidP="005D652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15C7" w:rsidRPr="00996FF4" w:rsidRDefault="00A515C7" w:rsidP="005D652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520" w:rsidRPr="00996FF4" w:rsidRDefault="005D6520" w:rsidP="005D6520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FF4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Принять к сведению отчет главы города Югорска о результатах своей деятельности и результатах деятельности адми</w:t>
      </w:r>
      <w:r w:rsidR="00996FF4" w:rsidRPr="00996FF4">
        <w:rPr>
          <w:rFonts w:ascii="Times New Roman" w:eastAsia="Times New Roman" w:hAnsi="Times New Roman" w:cs="Times New Roman"/>
          <w:sz w:val="24"/>
          <w:szCs w:val="24"/>
          <w:lang w:eastAsia="ar-SA"/>
        </w:rPr>
        <w:t>нистрации города Югорска за 2019</w:t>
      </w:r>
      <w:r w:rsidRPr="00996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(приложение).</w:t>
      </w:r>
    </w:p>
    <w:p w:rsidR="005D6520" w:rsidRPr="00996FF4" w:rsidRDefault="005D6520" w:rsidP="005D6520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FF4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Признать деятельность главы города Югорска и деятельность адми</w:t>
      </w:r>
      <w:r w:rsidR="00996FF4" w:rsidRPr="00996FF4">
        <w:rPr>
          <w:rFonts w:ascii="Times New Roman" w:eastAsia="Times New Roman" w:hAnsi="Times New Roman" w:cs="Times New Roman"/>
          <w:sz w:val="24"/>
          <w:szCs w:val="24"/>
          <w:lang w:eastAsia="ar-SA"/>
        </w:rPr>
        <w:t>нистрации города Югорска за 2019</w:t>
      </w:r>
      <w:r w:rsidRPr="00996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удовлетворительной. </w:t>
      </w:r>
    </w:p>
    <w:p w:rsidR="005D6520" w:rsidRPr="00996FF4" w:rsidRDefault="005D6520" w:rsidP="005D6520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6FF4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решение вступает в силу после его подписания.</w:t>
      </w:r>
    </w:p>
    <w:p w:rsidR="005D6520" w:rsidRPr="00B9762A" w:rsidRDefault="005D6520" w:rsidP="005D6520">
      <w:pPr>
        <w:tabs>
          <w:tab w:val="left" w:pos="567"/>
        </w:tabs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5D6520" w:rsidRPr="00B9762A" w:rsidRDefault="005D6520" w:rsidP="005D6520">
      <w:pPr>
        <w:tabs>
          <w:tab w:val="left" w:pos="567"/>
        </w:tabs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5D6520" w:rsidRPr="00B9762A" w:rsidRDefault="005D6520" w:rsidP="005D6520">
      <w:pPr>
        <w:tabs>
          <w:tab w:val="left" w:pos="567"/>
        </w:tabs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5D6520" w:rsidRPr="00B9762A" w:rsidRDefault="005D6520" w:rsidP="005D652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5D6520" w:rsidRPr="00996FF4" w:rsidRDefault="005D6520" w:rsidP="005D6520">
      <w:pPr>
        <w:keepNext/>
        <w:keepLines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both"/>
        <w:outlineLvl w:val="3"/>
        <w:rPr>
          <w:rFonts w:ascii="Cambria" w:eastAsia="Times New Roman" w:hAnsi="Cambria" w:cs="Times New Roman"/>
          <w:bCs/>
          <w:i/>
          <w:iCs/>
          <w:color w:val="4F81BD" w:themeColor="accent1"/>
          <w:sz w:val="24"/>
          <w:szCs w:val="24"/>
          <w:lang w:eastAsia="ar-SA"/>
        </w:rPr>
      </w:pPr>
      <w:r w:rsidRPr="00996F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Председатель Думы города Югорска                                                                    </w:t>
      </w:r>
      <w:r w:rsidR="00A515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  </w:t>
      </w:r>
      <w:r w:rsidRPr="00996F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В.А. Климин</w:t>
      </w:r>
    </w:p>
    <w:p w:rsidR="005D6520" w:rsidRPr="005D6520" w:rsidRDefault="005D6520" w:rsidP="005D65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520" w:rsidRPr="005D6520" w:rsidRDefault="005D6520" w:rsidP="005D65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520" w:rsidRPr="005D6520" w:rsidRDefault="005D6520" w:rsidP="005D65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520" w:rsidRPr="005D6520" w:rsidRDefault="005D6520" w:rsidP="005D65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520" w:rsidRPr="005D6520" w:rsidRDefault="005D6520" w:rsidP="005D65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520" w:rsidRDefault="005D6520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D18" w:rsidRDefault="00AF4D18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D18" w:rsidRDefault="00AF4D18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15C7" w:rsidRDefault="00A515C7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15C7" w:rsidRDefault="00A515C7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15C7" w:rsidRDefault="00A515C7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15C7" w:rsidRDefault="00A515C7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15C7" w:rsidRDefault="00A515C7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D18" w:rsidRDefault="00AF4D18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D18" w:rsidRDefault="00AF4D18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15C7" w:rsidRPr="00A515C7" w:rsidRDefault="00A515C7" w:rsidP="00A515C7">
      <w:pPr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515C7">
        <w:rPr>
          <w:rFonts w:ascii="Times New Roman" w:hAnsi="Times New Roman" w:cs="Times New Roman"/>
          <w:b/>
          <w:bCs/>
          <w:u w:val="single"/>
        </w:rPr>
        <w:t>«</w:t>
      </w:r>
      <w:r>
        <w:rPr>
          <w:rFonts w:ascii="Times New Roman" w:hAnsi="Times New Roman" w:cs="Times New Roman"/>
          <w:b/>
          <w:bCs/>
          <w:u w:val="single"/>
        </w:rPr>
        <w:t>20</w:t>
      </w:r>
      <w:r w:rsidRPr="00A515C7">
        <w:rPr>
          <w:rFonts w:ascii="Times New Roman" w:hAnsi="Times New Roman" w:cs="Times New Roman"/>
          <w:b/>
          <w:bCs/>
          <w:u w:val="single"/>
        </w:rPr>
        <w:t>»</w:t>
      </w:r>
      <w:r>
        <w:rPr>
          <w:rFonts w:ascii="Times New Roman" w:hAnsi="Times New Roman" w:cs="Times New Roman"/>
          <w:b/>
          <w:bCs/>
          <w:u w:val="single"/>
        </w:rPr>
        <w:t xml:space="preserve"> февраля </w:t>
      </w:r>
      <w:r w:rsidRPr="00A515C7">
        <w:rPr>
          <w:rFonts w:ascii="Times New Roman" w:hAnsi="Times New Roman" w:cs="Times New Roman"/>
          <w:b/>
          <w:bCs/>
          <w:u w:val="single"/>
        </w:rPr>
        <w:t>2020 года</w:t>
      </w:r>
    </w:p>
    <w:p w:rsidR="00A515C7" w:rsidRPr="00A515C7" w:rsidRDefault="00A515C7" w:rsidP="00A515C7">
      <w:pPr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15C7">
        <w:rPr>
          <w:rFonts w:ascii="Times New Roman" w:hAnsi="Times New Roman" w:cs="Times New Roman"/>
          <w:b/>
          <w:bCs/>
        </w:rPr>
        <w:t xml:space="preserve">   (дата подписания)</w:t>
      </w:r>
      <w:r w:rsidRPr="00A515C7">
        <w:rPr>
          <w:rFonts w:ascii="Times New Roman" w:hAnsi="Times New Roman" w:cs="Times New Roman"/>
          <w:b/>
        </w:rPr>
        <w:t xml:space="preserve">         </w:t>
      </w:r>
    </w:p>
    <w:p w:rsidR="00BE012F" w:rsidRDefault="00BE012F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C20" w:rsidRPr="008E5986" w:rsidRDefault="00512C20" w:rsidP="00512C20">
      <w:pPr>
        <w:pStyle w:val="a5"/>
        <w:tabs>
          <w:tab w:val="left" w:pos="936"/>
        </w:tabs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E5986">
        <w:rPr>
          <w:rFonts w:ascii="Times New Roman" w:hAnsi="Times New Roman"/>
          <w:b/>
          <w:color w:val="000000"/>
          <w:sz w:val="24"/>
          <w:szCs w:val="24"/>
        </w:rPr>
        <w:t xml:space="preserve">Приложение </w:t>
      </w:r>
    </w:p>
    <w:p w:rsidR="00512C20" w:rsidRPr="008E5986" w:rsidRDefault="00512C20" w:rsidP="00512C2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986">
        <w:rPr>
          <w:rFonts w:ascii="Times New Roman" w:hAnsi="Times New Roman" w:cs="Times New Roman"/>
          <w:b/>
          <w:color w:val="000000"/>
          <w:sz w:val="24"/>
          <w:szCs w:val="24"/>
        </w:rPr>
        <w:t>к решению Думы города Югорска</w:t>
      </w:r>
    </w:p>
    <w:p w:rsidR="00512C20" w:rsidRPr="008E5986" w:rsidRDefault="00512C20" w:rsidP="00512C2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 февраля 2020 года </w:t>
      </w:r>
      <w:r w:rsidRPr="008E5986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</w:p>
    <w:p w:rsidR="00512C20" w:rsidRPr="00B9762A" w:rsidRDefault="00512C20" w:rsidP="00512C20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highlight w:val="yellow"/>
        </w:rPr>
      </w:pPr>
    </w:p>
    <w:p w:rsidR="00512C20" w:rsidRPr="00847BC1" w:rsidRDefault="00512C20" w:rsidP="00512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7B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 главы города Югорска о результатах своей деятельности и результатах деятельности администрации города Югорска за 2019 год</w:t>
      </w:r>
    </w:p>
    <w:p w:rsidR="00512C20" w:rsidRPr="00847BC1" w:rsidRDefault="00512C20" w:rsidP="00512C2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512C20" w:rsidRPr="00847BC1" w:rsidRDefault="00512C20" w:rsidP="00512C2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847BC1">
        <w:rPr>
          <w:rFonts w:ascii="Times New Roman" w:eastAsia="Courier New" w:hAnsi="Times New Roman" w:cs="Times New Roman"/>
          <w:b/>
          <w:sz w:val="24"/>
          <w:szCs w:val="24"/>
        </w:rPr>
        <w:t>Содержание</w:t>
      </w:r>
    </w:p>
    <w:p w:rsidR="00512C20" w:rsidRPr="00B9762A" w:rsidRDefault="00512C20" w:rsidP="00512C2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highlight w:val="yellow"/>
        </w:rPr>
      </w:pPr>
    </w:p>
    <w:tbl>
      <w:tblPr>
        <w:tblW w:w="5018" w:type="pct"/>
        <w:tblLook w:val="04A0" w:firstRow="1" w:lastRow="0" w:firstColumn="1" w:lastColumn="0" w:noHBand="0" w:noVBand="1"/>
      </w:tblPr>
      <w:tblGrid>
        <w:gridCol w:w="709"/>
        <w:gridCol w:w="8614"/>
        <w:gridCol w:w="850"/>
      </w:tblGrid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города Югорска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 ........................................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hAnsi="Times New Roman" w:cs="Times New Roman"/>
                <w:sz w:val="24"/>
                <w:szCs w:val="24"/>
              </w:rPr>
              <w:t xml:space="preserve">Труд и занятость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 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hAnsi="Times New Roman" w:cs="Times New Roman"/>
                <w:sz w:val="24"/>
                <w:szCs w:val="24"/>
              </w:rPr>
              <w:t>Уровень жизни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 .................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промышленного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....................................................................... 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hAnsi="Times New Roman" w:cs="Times New Roman"/>
                <w:sz w:val="24"/>
                <w:szCs w:val="24"/>
              </w:rPr>
              <w:t>Развитие агропромышленного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..................................................... 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</w:tr>
      <w:tr w:rsidR="00512C20" w:rsidRPr="002644B0" w:rsidTr="00512C20">
        <w:tc>
          <w:tcPr>
            <w:tcW w:w="348" w:type="pct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4" w:type="pct"/>
          </w:tcPr>
          <w:p w:rsidR="00512C20" w:rsidRPr="002644B0" w:rsidRDefault="00512C20" w:rsidP="00512C2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Потребительский рынок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 ....................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</w:p>
        </w:tc>
      </w:tr>
      <w:tr w:rsidR="00512C20" w:rsidRPr="002644B0" w:rsidTr="00512C20">
        <w:tc>
          <w:tcPr>
            <w:tcW w:w="348" w:type="pct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Инвестиционный климат и инвестиционная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 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</w:tr>
      <w:tr w:rsidR="00512C20" w:rsidRPr="002644B0" w:rsidTr="00512C20">
        <w:tc>
          <w:tcPr>
            <w:tcW w:w="348" w:type="pct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4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 ...................................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</w:tr>
      <w:tr w:rsidR="00512C20" w:rsidRPr="002644B0" w:rsidTr="00512C20">
        <w:tc>
          <w:tcPr>
            <w:tcW w:w="348" w:type="pct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Улучшение жилищных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 ....................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12</w:t>
            </w:r>
          </w:p>
        </w:tc>
      </w:tr>
      <w:tr w:rsidR="00512C20" w:rsidRPr="002644B0" w:rsidTr="00512C20">
        <w:tc>
          <w:tcPr>
            <w:tcW w:w="348" w:type="pct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Arial Unicode MS" w:hAnsi="Times New Roman" w:cs="Times New Roman"/>
                <w:sz w:val="24"/>
                <w:szCs w:val="24"/>
              </w:rPr>
              <w:t>Жилищно-коммунальный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 ..............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</w:tr>
      <w:tr w:rsidR="00512C20" w:rsidRPr="002644B0" w:rsidTr="00512C20">
        <w:tc>
          <w:tcPr>
            <w:tcW w:w="348" w:type="pct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Arial Unicode MS" w:hAnsi="Times New Roman" w:cs="Times New Roman"/>
                <w:sz w:val="24"/>
                <w:szCs w:val="24"/>
              </w:rPr>
              <w:t>Транспортное обслуживание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 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15</w:t>
            </w:r>
          </w:p>
        </w:tc>
      </w:tr>
      <w:tr w:rsidR="00512C20" w:rsidRPr="002644B0" w:rsidTr="00512C20">
        <w:tc>
          <w:tcPr>
            <w:tcW w:w="348" w:type="pct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Организация и осуществление мероприятий по гражданской обороне, защите от чрезвычайных ситуаций и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16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Социальная 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 ..............................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17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 .......................................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17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детьми и молодежью, о</w:t>
            </w:r>
            <w:r w:rsidRPr="002644B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рганизация отдыха и оздоровления детей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20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Физкультура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 .........................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21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pStyle w:val="12"/>
              <w:rPr>
                <w:rFonts w:eastAsia="Courier New"/>
              </w:rPr>
            </w:pPr>
            <w:r w:rsidRPr="002644B0">
              <w:rPr>
                <w:bCs/>
                <w:color w:val="000000"/>
              </w:rPr>
              <w:t>Культура</w:t>
            </w:r>
            <w:r>
              <w:t>............................................................................. ..............................................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23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Здравоохранение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 ................................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26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2644B0">
              <w:rPr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</w:t>
            </w:r>
            <w:r>
              <w:rPr>
                <w:sz w:val="24"/>
                <w:szCs w:val="24"/>
              </w:rPr>
              <w:t>....................................................................... 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26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4B0">
              <w:rPr>
                <w:rFonts w:ascii="Times New Roman" w:hAnsi="Times New Roman"/>
                <w:sz w:val="24"/>
                <w:szCs w:val="24"/>
              </w:rPr>
              <w:t>Организация мероприятий по охране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27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spacing w:after="0" w:line="240" w:lineRule="auto"/>
              <w:ind w:firstLine="4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Arial Unicode MS" w:hAnsi="Times New Roman" w:cs="Times New Roman"/>
                <w:sz w:val="24"/>
                <w:szCs w:val="24"/>
              </w:rPr>
              <w:t>Бюджетная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 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 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31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hAnsi="Times New Roman" w:cs="Times New Roman"/>
                <w:sz w:val="24"/>
                <w:szCs w:val="24"/>
              </w:rPr>
              <w:t>Цифровое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 ............................................................................. ..................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34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экстремизму, предупреждение религиозной и национальной нетерпимости, создание условий для укрепления гражданского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34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 .............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</w:tr>
      <w:tr w:rsidR="00512C20" w:rsidRPr="002644B0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hAnsi="Times New Roman" w:cs="Times New Roman"/>
                <w:sz w:val="24"/>
                <w:szCs w:val="24"/>
              </w:rPr>
              <w:t>Муниципальная служба и кадры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 ......</w:t>
            </w:r>
          </w:p>
        </w:tc>
        <w:tc>
          <w:tcPr>
            <w:tcW w:w="418" w:type="pct"/>
            <w:vAlign w:val="bottom"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37</w:t>
            </w:r>
          </w:p>
        </w:tc>
      </w:tr>
      <w:tr w:rsidR="00512C20" w:rsidRPr="00B9762A" w:rsidTr="00512C20">
        <w:tc>
          <w:tcPr>
            <w:tcW w:w="348" w:type="pct"/>
            <w:hideMark/>
          </w:tcPr>
          <w:p w:rsidR="00512C20" w:rsidRPr="002644B0" w:rsidRDefault="00512C20" w:rsidP="00512C2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34" w:type="pct"/>
            <w:hideMark/>
          </w:tcPr>
          <w:p w:rsidR="00512C20" w:rsidRPr="002644B0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 ........</w:t>
            </w:r>
          </w:p>
        </w:tc>
        <w:tc>
          <w:tcPr>
            <w:tcW w:w="418" w:type="pct"/>
            <w:vAlign w:val="bottom"/>
          </w:tcPr>
          <w:p w:rsidR="00512C20" w:rsidRPr="00CC13CA" w:rsidRDefault="00512C20" w:rsidP="00512C20">
            <w:pPr>
              <w:widowControl w:val="0"/>
              <w:spacing w:after="0" w:line="240" w:lineRule="auto"/>
              <w:ind w:left="8" w:hanging="8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644B0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</w:p>
        </w:tc>
      </w:tr>
    </w:tbl>
    <w:p w:rsidR="00512C20" w:rsidRPr="00A2240B" w:rsidRDefault="00512C20" w:rsidP="00512C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5397">
        <w:rPr>
          <w:rFonts w:ascii="Times New Roman" w:eastAsia="Courier New" w:hAnsi="Times New Roman" w:cs="Times New Roman"/>
          <w:sz w:val="24"/>
          <w:szCs w:val="24"/>
        </w:rPr>
        <w:br w:type="page"/>
      </w:r>
    </w:p>
    <w:p w:rsidR="00512C20" w:rsidRPr="00A2240B" w:rsidRDefault="00512C20" w:rsidP="00512C20">
      <w:pPr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2C20" w:rsidRPr="00F665BB" w:rsidRDefault="00512C20" w:rsidP="00512C20">
      <w:pPr>
        <w:pStyle w:val="a5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665BB">
        <w:rPr>
          <w:rFonts w:ascii="Times New Roman" w:eastAsiaTheme="minorHAnsi" w:hAnsi="Times New Roman"/>
          <w:b/>
          <w:sz w:val="24"/>
          <w:szCs w:val="24"/>
        </w:rPr>
        <w:tab/>
        <w:t xml:space="preserve">Основные показатели социально-экономического развития </w:t>
      </w:r>
      <w:r w:rsidRPr="00F665BB">
        <w:rPr>
          <w:rFonts w:ascii="Times New Roman" w:hAnsi="Times New Roman"/>
          <w:b/>
          <w:sz w:val="24"/>
          <w:szCs w:val="24"/>
        </w:rPr>
        <w:t>города Югорска</w:t>
      </w:r>
    </w:p>
    <w:p w:rsidR="00512C20" w:rsidRPr="00B9762A" w:rsidRDefault="00512C20" w:rsidP="00512C20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12C20" w:rsidRPr="00A2240B" w:rsidRDefault="00512C20" w:rsidP="00512C20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40B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1</w:t>
      </w:r>
    </w:p>
    <w:p w:rsidR="00512C20" w:rsidRPr="00FE7737" w:rsidRDefault="00512C20" w:rsidP="00512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737">
        <w:rPr>
          <w:rFonts w:ascii="Times New Roman" w:hAnsi="Times New Roman" w:cs="Times New Roman"/>
          <w:b/>
          <w:sz w:val="24"/>
          <w:szCs w:val="24"/>
        </w:rPr>
        <w:t xml:space="preserve">Динамика основных показателей социально-экономического развития </w:t>
      </w:r>
    </w:p>
    <w:p w:rsidR="00512C20" w:rsidRPr="00FE7737" w:rsidRDefault="00512C20" w:rsidP="00512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737">
        <w:rPr>
          <w:rFonts w:ascii="Times New Roman" w:hAnsi="Times New Roman" w:cs="Times New Roman"/>
          <w:b/>
          <w:sz w:val="24"/>
          <w:szCs w:val="24"/>
        </w:rPr>
        <w:t>города Югорска</w:t>
      </w:r>
    </w:p>
    <w:p w:rsidR="00512C20" w:rsidRPr="00B9762A" w:rsidRDefault="00512C20" w:rsidP="00512C2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93"/>
        <w:gridCol w:w="992"/>
        <w:gridCol w:w="992"/>
        <w:gridCol w:w="992"/>
        <w:gridCol w:w="992"/>
      </w:tblGrid>
      <w:tr w:rsidR="00512C20" w:rsidRPr="00B9762A" w:rsidTr="00512C20">
        <w:trPr>
          <w:trHeight w:val="347"/>
          <w:jc w:val="center"/>
        </w:trPr>
        <w:tc>
          <w:tcPr>
            <w:tcW w:w="496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</w:tcPr>
          <w:p w:rsidR="00512C20" w:rsidRPr="00B9762A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 год</w:t>
            </w:r>
          </w:p>
        </w:tc>
      </w:tr>
      <w:tr w:rsidR="00512C20" w:rsidRPr="00B9762A" w:rsidTr="00512C20">
        <w:trPr>
          <w:trHeight w:val="281"/>
          <w:jc w:val="center"/>
        </w:trPr>
        <w:tc>
          <w:tcPr>
            <w:tcW w:w="496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(среднегодовая), тыс. чел.</w:t>
            </w:r>
          </w:p>
        </w:tc>
        <w:tc>
          <w:tcPr>
            <w:tcW w:w="993" w:type="dxa"/>
            <w:shd w:val="clear" w:color="000000" w:fill="FFFFFF"/>
          </w:tcPr>
          <w:p w:rsidR="00512C20" w:rsidRPr="00FE7737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E77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992" w:type="dxa"/>
            <w:shd w:val="clear" w:color="auto" w:fill="auto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992" w:type="dxa"/>
          </w:tcPr>
          <w:p w:rsidR="00512C20" w:rsidRPr="002D61EB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512C20" w:rsidRPr="00B9762A" w:rsidTr="00512C20">
        <w:trPr>
          <w:trHeight w:val="281"/>
          <w:jc w:val="center"/>
        </w:trPr>
        <w:tc>
          <w:tcPr>
            <w:tcW w:w="4962" w:type="dxa"/>
            <w:shd w:val="clear" w:color="auto" w:fill="auto"/>
          </w:tcPr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родившихся, чел.</w:t>
            </w:r>
          </w:p>
        </w:tc>
        <w:tc>
          <w:tcPr>
            <w:tcW w:w="993" w:type="dxa"/>
            <w:shd w:val="clear" w:color="000000" w:fill="FFFFFF"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992" w:type="dxa"/>
            <w:shd w:val="clear" w:color="000000" w:fill="FFFFFF"/>
            <w:noWrap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992" w:type="dxa"/>
            <w:shd w:val="clear" w:color="000000" w:fill="FFFFFF"/>
            <w:noWrap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992" w:type="dxa"/>
            <w:shd w:val="clear" w:color="auto" w:fill="auto"/>
            <w:noWrap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992" w:type="dxa"/>
          </w:tcPr>
          <w:p w:rsidR="00512C20" w:rsidRPr="00A778DE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778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512C20" w:rsidRPr="00B9762A" w:rsidTr="00512C20">
        <w:trPr>
          <w:trHeight w:val="281"/>
          <w:jc w:val="center"/>
        </w:trPr>
        <w:tc>
          <w:tcPr>
            <w:tcW w:w="4962" w:type="dxa"/>
            <w:shd w:val="clear" w:color="auto" w:fill="auto"/>
          </w:tcPr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умерших, чел.</w:t>
            </w:r>
          </w:p>
        </w:tc>
        <w:tc>
          <w:tcPr>
            <w:tcW w:w="993" w:type="dxa"/>
            <w:shd w:val="clear" w:color="000000" w:fill="FFFFFF"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shd w:val="clear" w:color="000000" w:fill="FFFFFF"/>
            <w:noWrap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2" w:type="dxa"/>
            <w:shd w:val="clear" w:color="000000" w:fill="FFFFFF"/>
            <w:noWrap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</w:tcPr>
          <w:p w:rsidR="00512C20" w:rsidRPr="00A778DE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778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271</w:t>
            </w:r>
          </w:p>
        </w:tc>
      </w:tr>
      <w:tr w:rsidR="00512C20" w:rsidRPr="00B9762A" w:rsidTr="00512C20">
        <w:trPr>
          <w:trHeight w:val="281"/>
          <w:jc w:val="center"/>
        </w:trPr>
        <w:tc>
          <w:tcPr>
            <w:tcW w:w="4962" w:type="dxa"/>
            <w:shd w:val="clear" w:color="auto" w:fill="auto"/>
          </w:tcPr>
          <w:p w:rsidR="00512C20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Миграционный прирост, чел.</w:t>
            </w:r>
          </w:p>
        </w:tc>
        <w:tc>
          <w:tcPr>
            <w:tcW w:w="993" w:type="dxa"/>
            <w:shd w:val="clear" w:color="000000" w:fill="FFFFFF"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shd w:val="clear" w:color="000000" w:fill="FFFFFF"/>
            <w:noWrap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000000" w:fill="FFFFFF"/>
            <w:noWrap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- 202</w:t>
            </w:r>
          </w:p>
        </w:tc>
        <w:tc>
          <w:tcPr>
            <w:tcW w:w="992" w:type="dxa"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2C20" w:rsidRPr="00B9762A" w:rsidTr="00512C20">
        <w:trPr>
          <w:trHeight w:val="285"/>
          <w:jc w:val="center"/>
        </w:trPr>
        <w:tc>
          <w:tcPr>
            <w:tcW w:w="496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прирост (убыль) населения, чел.</w:t>
            </w:r>
          </w:p>
        </w:tc>
        <w:tc>
          <w:tcPr>
            <w:tcW w:w="993" w:type="dxa"/>
            <w:shd w:val="clear" w:color="000000" w:fill="FFFFFF"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992" w:type="dxa"/>
            <w:shd w:val="clear" w:color="000000" w:fill="FFFFFF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92" w:type="dxa"/>
            <w:shd w:val="clear" w:color="000000" w:fill="FFFFFF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92" w:type="dxa"/>
            <w:shd w:val="clear" w:color="auto" w:fill="auto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512C20" w:rsidRPr="002D61EB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</w:tr>
      <w:tr w:rsidR="00512C20" w:rsidRPr="00B9762A" w:rsidTr="00512C20">
        <w:trPr>
          <w:trHeight w:val="1018"/>
          <w:jc w:val="center"/>
        </w:trPr>
        <w:tc>
          <w:tcPr>
            <w:tcW w:w="496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 по организациям, не относящимся к субъектам малого предпринимательства, тыс. чел.</w:t>
            </w:r>
          </w:p>
        </w:tc>
        <w:tc>
          <w:tcPr>
            <w:tcW w:w="993" w:type="dxa"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992" w:type="dxa"/>
            <w:shd w:val="clear" w:color="auto" w:fill="auto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992" w:type="dxa"/>
          </w:tcPr>
          <w:p w:rsidR="00512C20" w:rsidRPr="002D61EB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512C20" w:rsidRPr="00B9762A" w:rsidTr="00512C20">
        <w:trPr>
          <w:trHeight w:val="563"/>
          <w:jc w:val="center"/>
        </w:trPr>
        <w:tc>
          <w:tcPr>
            <w:tcW w:w="496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w="993" w:type="dxa"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0,313</w:t>
            </w:r>
          </w:p>
        </w:tc>
        <w:tc>
          <w:tcPr>
            <w:tcW w:w="992" w:type="dxa"/>
            <w:shd w:val="clear" w:color="auto" w:fill="auto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992" w:type="dxa"/>
          </w:tcPr>
          <w:p w:rsidR="00512C20" w:rsidRPr="002D61EB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0,187</w:t>
            </w:r>
          </w:p>
        </w:tc>
      </w:tr>
      <w:tr w:rsidR="00512C20" w:rsidRPr="00B9762A" w:rsidTr="00512C20">
        <w:trPr>
          <w:trHeight w:val="561"/>
          <w:jc w:val="center"/>
        </w:trPr>
        <w:tc>
          <w:tcPr>
            <w:tcW w:w="496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зарегистрированной безработицы (на конец периода), %</w:t>
            </w:r>
          </w:p>
        </w:tc>
        <w:tc>
          <w:tcPr>
            <w:tcW w:w="993" w:type="dxa"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92" w:type="dxa"/>
            <w:shd w:val="clear" w:color="auto" w:fill="auto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92" w:type="dxa"/>
          </w:tcPr>
          <w:p w:rsidR="00512C20" w:rsidRPr="002D61EB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</w:t>
            </w:r>
          </w:p>
        </w:tc>
      </w:tr>
      <w:tr w:rsidR="00512C20" w:rsidRPr="00B9762A" w:rsidTr="00512C20">
        <w:trPr>
          <w:trHeight w:val="561"/>
          <w:jc w:val="center"/>
        </w:trPr>
        <w:tc>
          <w:tcPr>
            <w:tcW w:w="4962" w:type="dxa"/>
            <w:shd w:val="clear" w:color="auto" w:fill="auto"/>
          </w:tcPr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по крупным и средним предприятиям города, млн. рублей</w:t>
            </w:r>
          </w:p>
        </w:tc>
        <w:tc>
          <w:tcPr>
            <w:tcW w:w="993" w:type="dxa"/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954,1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1 074,0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1 111,9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1 523,5</w:t>
            </w:r>
          </w:p>
        </w:tc>
        <w:tc>
          <w:tcPr>
            <w:tcW w:w="992" w:type="dxa"/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1260,2</w:t>
            </w:r>
          </w:p>
        </w:tc>
      </w:tr>
      <w:tr w:rsidR="00512C20" w:rsidRPr="00B9762A" w:rsidTr="00512C20">
        <w:trPr>
          <w:trHeight w:val="561"/>
          <w:jc w:val="center"/>
        </w:trPr>
        <w:tc>
          <w:tcPr>
            <w:tcW w:w="496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 (без субъектов малого предпринимательства), в % к предыдущему году</w:t>
            </w:r>
          </w:p>
        </w:tc>
        <w:tc>
          <w:tcPr>
            <w:tcW w:w="993" w:type="dxa"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9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92" w:type="dxa"/>
            <w:shd w:val="clear" w:color="auto" w:fill="auto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992" w:type="dxa"/>
          </w:tcPr>
          <w:p w:rsidR="00512C20" w:rsidRPr="002D61EB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</w:tr>
      <w:tr w:rsidR="00512C20" w:rsidRPr="00B9762A" w:rsidTr="00512C20">
        <w:trPr>
          <w:trHeight w:val="570"/>
          <w:jc w:val="center"/>
        </w:trPr>
        <w:tc>
          <w:tcPr>
            <w:tcW w:w="496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(без субъектов малого предпринимательства), млн. руб.</w:t>
            </w:r>
          </w:p>
        </w:tc>
        <w:tc>
          <w:tcPr>
            <w:tcW w:w="993" w:type="dxa"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2 658,8</w:t>
            </w:r>
          </w:p>
        </w:tc>
        <w:tc>
          <w:tcPr>
            <w:tcW w:w="99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1643,3</w:t>
            </w:r>
          </w:p>
        </w:tc>
        <w:tc>
          <w:tcPr>
            <w:tcW w:w="992" w:type="dxa"/>
            <w:shd w:val="clear" w:color="auto" w:fill="auto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1762,0</w:t>
            </w:r>
          </w:p>
        </w:tc>
        <w:tc>
          <w:tcPr>
            <w:tcW w:w="992" w:type="dxa"/>
          </w:tcPr>
          <w:p w:rsidR="00512C20" w:rsidRPr="002D61EB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1811,6</w:t>
            </w:r>
          </w:p>
        </w:tc>
      </w:tr>
      <w:tr w:rsidR="00512C20" w:rsidRPr="00B9762A" w:rsidTr="00512C20">
        <w:trPr>
          <w:trHeight w:val="465"/>
          <w:jc w:val="center"/>
        </w:trPr>
        <w:tc>
          <w:tcPr>
            <w:tcW w:w="496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объема, % к предыдущему году в сопоставимых ценах</w:t>
            </w:r>
          </w:p>
        </w:tc>
        <w:tc>
          <w:tcPr>
            <w:tcW w:w="993" w:type="dxa"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99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992" w:type="dxa"/>
            <w:shd w:val="clear" w:color="auto" w:fill="auto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992" w:type="dxa"/>
          </w:tcPr>
          <w:p w:rsidR="00512C20" w:rsidRPr="002D61EB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512C20" w:rsidRPr="00B9762A" w:rsidTr="00512C20">
        <w:trPr>
          <w:trHeight w:val="515"/>
          <w:jc w:val="center"/>
        </w:trPr>
        <w:tc>
          <w:tcPr>
            <w:tcW w:w="496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 бюджета муниципального образования,</w:t>
            </w:r>
          </w:p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млн. руб.</w:t>
            </w:r>
          </w:p>
        </w:tc>
        <w:tc>
          <w:tcPr>
            <w:tcW w:w="993" w:type="dxa"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3820,3</w:t>
            </w:r>
          </w:p>
        </w:tc>
        <w:tc>
          <w:tcPr>
            <w:tcW w:w="99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3725,2</w:t>
            </w:r>
          </w:p>
        </w:tc>
        <w:tc>
          <w:tcPr>
            <w:tcW w:w="992" w:type="dxa"/>
            <w:shd w:val="clear" w:color="auto" w:fill="auto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3835,7</w:t>
            </w:r>
          </w:p>
        </w:tc>
        <w:tc>
          <w:tcPr>
            <w:tcW w:w="992" w:type="dxa"/>
          </w:tcPr>
          <w:p w:rsidR="00512C20" w:rsidRPr="002D61EB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3741,3</w:t>
            </w:r>
          </w:p>
        </w:tc>
      </w:tr>
      <w:tr w:rsidR="00512C20" w:rsidRPr="00B9762A" w:rsidTr="00512C20">
        <w:trPr>
          <w:trHeight w:val="540"/>
          <w:jc w:val="center"/>
        </w:trPr>
        <w:tc>
          <w:tcPr>
            <w:tcW w:w="496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 бюджета муниципального образования, </w:t>
            </w:r>
          </w:p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93" w:type="dxa"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3909,3</w:t>
            </w:r>
          </w:p>
        </w:tc>
        <w:tc>
          <w:tcPr>
            <w:tcW w:w="99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3755,9</w:t>
            </w:r>
          </w:p>
        </w:tc>
        <w:tc>
          <w:tcPr>
            <w:tcW w:w="992" w:type="dxa"/>
            <w:shd w:val="clear" w:color="auto" w:fill="auto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3822,9</w:t>
            </w:r>
          </w:p>
        </w:tc>
        <w:tc>
          <w:tcPr>
            <w:tcW w:w="992" w:type="dxa"/>
          </w:tcPr>
          <w:p w:rsidR="00512C20" w:rsidRPr="002D61EB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3706,6</w:t>
            </w:r>
          </w:p>
        </w:tc>
      </w:tr>
      <w:tr w:rsidR="00512C20" w:rsidRPr="00B9762A" w:rsidTr="00512C20">
        <w:trPr>
          <w:trHeight w:val="510"/>
          <w:jc w:val="center"/>
        </w:trPr>
        <w:tc>
          <w:tcPr>
            <w:tcW w:w="496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 жилых домов (общая площадь квартир), </w:t>
            </w:r>
          </w:p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993" w:type="dxa"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99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92" w:type="dxa"/>
            <w:shd w:val="clear" w:color="auto" w:fill="auto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92" w:type="dxa"/>
          </w:tcPr>
          <w:p w:rsidR="00512C20" w:rsidRPr="002D61EB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512C20" w:rsidRPr="00B9762A" w:rsidTr="00512C20">
        <w:trPr>
          <w:trHeight w:val="760"/>
          <w:jc w:val="center"/>
        </w:trPr>
        <w:tc>
          <w:tcPr>
            <w:tcW w:w="496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 одного работника по крупным и средним предприятиям, руб.</w:t>
            </w:r>
          </w:p>
        </w:tc>
        <w:tc>
          <w:tcPr>
            <w:tcW w:w="993" w:type="dxa"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74771,2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78681,1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83100,9</w:t>
            </w:r>
          </w:p>
        </w:tc>
        <w:tc>
          <w:tcPr>
            <w:tcW w:w="992" w:type="dxa"/>
            <w:shd w:val="clear" w:color="auto" w:fill="auto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89285,1</w:t>
            </w:r>
          </w:p>
        </w:tc>
        <w:tc>
          <w:tcPr>
            <w:tcW w:w="992" w:type="dxa"/>
          </w:tcPr>
          <w:p w:rsidR="00512C20" w:rsidRPr="002D61EB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93883,0</w:t>
            </w:r>
          </w:p>
        </w:tc>
      </w:tr>
      <w:tr w:rsidR="00512C20" w:rsidRPr="00B9762A" w:rsidTr="00512C20">
        <w:trPr>
          <w:trHeight w:val="374"/>
          <w:jc w:val="center"/>
        </w:trPr>
        <w:tc>
          <w:tcPr>
            <w:tcW w:w="4962" w:type="dxa"/>
            <w:shd w:val="clear" w:color="auto" w:fill="auto"/>
            <w:hideMark/>
          </w:tcPr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Среднедушевые  денежные доходы населения,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</w:tc>
        <w:tc>
          <w:tcPr>
            <w:tcW w:w="993" w:type="dxa"/>
            <w:shd w:val="clear" w:color="000000" w:fill="FFFFFF"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48404,8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50310,9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49831,3</w:t>
            </w:r>
          </w:p>
        </w:tc>
        <w:tc>
          <w:tcPr>
            <w:tcW w:w="992" w:type="dxa"/>
            <w:shd w:val="clear" w:color="000000" w:fill="FFFFFF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49906,1</w:t>
            </w:r>
          </w:p>
        </w:tc>
        <w:tc>
          <w:tcPr>
            <w:tcW w:w="992" w:type="dxa"/>
            <w:shd w:val="clear" w:color="000000" w:fill="FFFFFF"/>
          </w:tcPr>
          <w:p w:rsidR="00512C20" w:rsidRPr="002D61EB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50953,0</w:t>
            </w:r>
          </w:p>
        </w:tc>
      </w:tr>
      <w:tr w:rsidR="00512C20" w:rsidRPr="00B9762A" w:rsidTr="00512C20">
        <w:trPr>
          <w:trHeight w:val="374"/>
          <w:jc w:val="center"/>
        </w:trPr>
        <w:tc>
          <w:tcPr>
            <w:tcW w:w="4962" w:type="dxa"/>
            <w:shd w:val="clear" w:color="auto" w:fill="auto"/>
          </w:tcPr>
          <w:p w:rsidR="00512C20" w:rsidRPr="00FE7737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Реальные денежные доходы населения, в %</w:t>
            </w:r>
          </w:p>
        </w:tc>
        <w:tc>
          <w:tcPr>
            <w:tcW w:w="993" w:type="dxa"/>
            <w:shd w:val="clear" w:color="000000" w:fill="FFFFFF"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992" w:type="dxa"/>
            <w:shd w:val="clear" w:color="000000" w:fill="FFFFFF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shd w:val="clear" w:color="000000" w:fill="FFFFFF"/>
            <w:noWrap/>
          </w:tcPr>
          <w:p w:rsidR="00512C20" w:rsidRPr="00FE7737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92" w:type="dxa"/>
            <w:shd w:val="clear" w:color="000000" w:fill="FFFFFF"/>
            <w:noWrap/>
          </w:tcPr>
          <w:p w:rsidR="00512C20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992" w:type="dxa"/>
            <w:shd w:val="clear" w:color="000000" w:fill="FFFFFF"/>
          </w:tcPr>
          <w:p w:rsidR="00512C20" w:rsidRPr="002D61EB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512C20" w:rsidRPr="00B9762A" w:rsidTr="00512C20">
        <w:trPr>
          <w:trHeight w:val="374"/>
          <w:jc w:val="center"/>
        </w:trPr>
        <w:tc>
          <w:tcPr>
            <w:tcW w:w="4962" w:type="dxa"/>
            <w:shd w:val="clear" w:color="auto" w:fill="auto"/>
          </w:tcPr>
          <w:p w:rsidR="00512C20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жильем на 1 жителя, кв. м</w:t>
            </w:r>
          </w:p>
        </w:tc>
        <w:tc>
          <w:tcPr>
            <w:tcW w:w="993" w:type="dxa"/>
            <w:shd w:val="clear" w:color="000000" w:fill="FFFFFF"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shd w:val="clear" w:color="000000" w:fill="FFFFFF"/>
            <w:noWrap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992" w:type="dxa"/>
            <w:shd w:val="clear" w:color="000000" w:fill="FFFFFF"/>
            <w:noWrap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92" w:type="dxa"/>
            <w:shd w:val="clear" w:color="000000" w:fill="FFFFFF"/>
            <w:noWrap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shd w:val="clear" w:color="000000" w:fill="FFFFFF"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</w:tbl>
    <w:p w:rsidR="00512C20" w:rsidRPr="00B9762A" w:rsidRDefault="00512C20" w:rsidP="00512C2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12C20" w:rsidRPr="00A02E3A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02E3A">
        <w:rPr>
          <w:rFonts w:ascii="Times New Roman" w:hAnsi="Times New Roman"/>
          <w:b/>
          <w:sz w:val="24"/>
          <w:szCs w:val="24"/>
        </w:rPr>
        <w:t>Демография</w:t>
      </w:r>
    </w:p>
    <w:p w:rsidR="00512C20" w:rsidRPr="00F910D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0D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01.01.2020 население Югорска составляет 37,7 тыс. человек. В 2019 году в Югорске родилось 460 детей, в течение последних трех лет количество родившихся в городе детей практически не изменяется. Тенденция снижения рождаемости, отмечаемая в стране, коснулась и Югорска. Тем 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910D0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910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положительная динамика демографических процессов сохраняется  - уровень рождаемости в городе превышает уровень смертности в 1,7 раз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F910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12C20" w:rsidRPr="00F910D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10D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Демографическая политика, направленная на сохранение достойного уровня жизни осуществляется посредством реализации 4 региональных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входящих в портфель</w:t>
      </w:r>
      <w:r w:rsidRPr="00F910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проектов «Демографи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я», приоритетная задача которых -</w:t>
      </w:r>
      <w:r w:rsidRPr="00F910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создание услови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 для длительной здоровой жизни:</w:t>
      </w:r>
    </w:p>
    <w:p w:rsidR="00512C20" w:rsidRPr="00F910D0" w:rsidRDefault="00512C20" w:rsidP="00512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«Содействие занятости женщин - создание условий дошкольного образования для детей в возрасте до трех лет»;</w:t>
      </w:r>
    </w:p>
    <w:p w:rsidR="00512C20" w:rsidRPr="00F910D0" w:rsidRDefault="00512C20" w:rsidP="00512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0D0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«Спорт - норма жизни»;</w:t>
      </w:r>
    </w:p>
    <w:p w:rsidR="00512C20" w:rsidRPr="00F910D0" w:rsidRDefault="00512C20" w:rsidP="00512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0D0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«Старшее поколение»;</w:t>
      </w:r>
    </w:p>
    <w:p w:rsidR="00512C20" w:rsidRPr="00F910D0" w:rsidRDefault="00512C20" w:rsidP="00512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0D0">
        <w:rPr>
          <w:rFonts w:ascii="Times New Roman" w:eastAsia="Times New Roman" w:hAnsi="Times New Roman" w:cs="Times New Roman"/>
          <w:sz w:val="24"/>
          <w:szCs w:val="24"/>
          <w:lang w:eastAsia="ru-RU"/>
        </w:rPr>
        <w:t>- «Финансовая поддержка семей при рождении детей».</w:t>
      </w:r>
    </w:p>
    <w:p w:rsidR="00512C20" w:rsidRPr="009D6AD5" w:rsidRDefault="00512C20" w:rsidP="00512C2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41E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Положительные результаты демографического развития обеспечены мерами социальной поддержки семей, </w:t>
      </w:r>
      <w:proofErr w:type="spellStart"/>
      <w:r w:rsidRPr="00741EB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трудозанятости</w:t>
      </w:r>
      <w:proofErr w:type="spellEnd"/>
      <w:r w:rsidRPr="00741EBA">
        <w:rPr>
          <w:rFonts w:ascii="Times New Roman" w:eastAsia="Times New Roman" w:hAnsi="Times New Roman" w:cs="Times New Roman"/>
          <w:sz w:val="24"/>
          <w:szCs w:val="24"/>
          <w:lang w:eastAsia="ar-SA"/>
        </w:rPr>
        <w:t>, планомерной дисп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41E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нсеризацией населения,  использованием инновационных технологий в системе оказания медицинских услуг, реализацией соответствующих мер в сфере образования, жилищной политики. </w:t>
      </w:r>
    </w:p>
    <w:p w:rsidR="00512C20" w:rsidRPr="00A452C4" w:rsidRDefault="00512C20" w:rsidP="00512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2C4">
        <w:rPr>
          <w:rFonts w:ascii="Times New Roman" w:hAnsi="Times New Roman" w:cs="Times New Roman"/>
          <w:sz w:val="24"/>
          <w:szCs w:val="24"/>
        </w:rPr>
        <w:t>Таблица 2</w:t>
      </w:r>
    </w:p>
    <w:p w:rsidR="00512C20" w:rsidRPr="005F6ABC" w:rsidRDefault="00512C20" w:rsidP="00512C20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F6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Динамика показателей демографической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6A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ситуации в городе Югорске</w:t>
      </w:r>
    </w:p>
    <w:p w:rsidR="00512C20" w:rsidRPr="005F6ABC" w:rsidRDefault="00512C20" w:rsidP="00512C20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23"/>
        <w:gridCol w:w="1276"/>
        <w:gridCol w:w="1276"/>
        <w:gridCol w:w="1275"/>
        <w:gridCol w:w="1276"/>
        <w:gridCol w:w="1276"/>
      </w:tblGrid>
      <w:tr w:rsidR="00512C20" w:rsidRPr="005F6ABC" w:rsidTr="00512C20">
        <w:trPr>
          <w:trHeight w:val="307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2015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2016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2017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2018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2019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12C20" w:rsidRPr="005F6ABC" w:rsidTr="00512C20">
        <w:trPr>
          <w:trHeight w:val="445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Среднегодовая численность населения, 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37,6</w:t>
            </w:r>
          </w:p>
        </w:tc>
      </w:tr>
      <w:tr w:rsidR="00512C20" w:rsidRPr="005F6ABC" w:rsidTr="00512C20">
        <w:trPr>
          <w:trHeight w:val="29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Рождаемость,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A778DE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778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512C20" w:rsidRPr="005F6ABC" w:rsidTr="00512C20">
        <w:trPr>
          <w:trHeight w:val="303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Смертность,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A778DE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778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271</w:t>
            </w:r>
          </w:p>
        </w:tc>
      </w:tr>
      <w:tr w:rsidR="00512C20" w:rsidRPr="005F6ABC" w:rsidTr="00512C20">
        <w:trPr>
          <w:trHeight w:val="236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Естественный прирост,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A778DE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778D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512C20" w:rsidRPr="00B9762A" w:rsidTr="00512C20">
        <w:trPr>
          <w:trHeight w:val="316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Миграционный прирост,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6AB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5F6ABC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512C20" w:rsidRPr="000C2682" w:rsidRDefault="00512C20" w:rsidP="00512C20">
      <w:pPr>
        <w:numPr>
          <w:ilvl w:val="0"/>
          <w:numId w:val="1"/>
        </w:numPr>
        <w:spacing w:after="0" w:line="240" w:lineRule="auto"/>
        <w:ind w:firstLine="567"/>
        <w:jc w:val="both"/>
        <w:rPr>
          <w:sz w:val="20"/>
          <w:szCs w:val="20"/>
          <w:highlight w:val="yellow"/>
        </w:rPr>
      </w:pPr>
    </w:p>
    <w:p w:rsidR="00512C20" w:rsidRPr="00A02E3A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02E3A">
        <w:rPr>
          <w:rFonts w:ascii="Times New Roman" w:hAnsi="Times New Roman"/>
          <w:b/>
          <w:sz w:val="24"/>
          <w:szCs w:val="24"/>
        </w:rPr>
        <w:t>Труд и занятость населения</w:t>
      </w:r>
    </w:p>
    <w:p w:rsidR="00512C20" w:rsidRPr="00D1251E" w:rsidRDefault="00512C20" w:rsidP="00512C20">
      <w:pPr>
        <w:pStyle w:val="31"/>
        <w:numPr>
          <w:ilvl w:val="0"/>
          <w:numId w:val="1"/>
        </w:numPr>
        <w:spacing w:after="0"/>
        <w:ind w:firstLine="709"/>
        <w:jc w:val="both"/>
        <w:rPr>
          <w:sz w:val="24"/>
          <w:szCs w:val="24"/>
        </w:rPr>
      </w:pPr>
      <w:r w:rsidRPr="00D1251E">
        <w:rPr>
          <w:sz w:val="24"/>
          <w:szCs w:val="24"/>
        </w:rPr>
        <w:t>Численность экономически активного населения (от 15 лет до 72 лет) составляет 26,4 тыс. человек. Трудовые ресурсы города Югорска (женщины 16 - 60 лет, мужчины 16 - 65 лет) составляют 24,3 тыс. человек.</w:t>
      </w:r>
    </w:p>
    <w:p w:rsidR="00512C20" w:rsidRPr="00D1251E" w:rsidRDefault="00512C20" w:rsidP="00512C20">
      <w:pPr>
        <w:pStyle w:val="31"/>
        <w:numPr>
          <w:ilvl w:val="0"/>
          <w:numId w:val="1"/>
        </w:numPr>
        <w:spacing w:after="0"/>
        <w:ind w:firstLine="709"/>
        <w:jc w:val="both"/>
        <w:rPr>
          <w:sz w:val="24"/>
          <w:szCs w:val="24"/>
        </w:rPr>
      </w:pPr>
      <w:r w:rsidRPr="00D1251E">
        <w:rPr>
          <w:sz w:val="24"/>
          <w:szCs w:val="24"/>
        </w:rPr>
        <w:t xml:space="preserve">Среднесписочная численность  работающих (без внешних совместителей) по полному кругу организаций города Югорска - 14,1 тыс. человек. </w:t>
      </w:r>
    </w:p>
    <w:p w:rsidR="00512C20" w:rsidRPr="00D1251E" w:rsidRDefault="00512C20" w:rsidP="00512C20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51E">
        <w:rPr>
          <w:rFonts w:ascii="Times New Roman" w:hAnsi="Times New Roman"/>
          <w:sz w:val="24"/>
          <w:szCs w:val="24"/>
        </w:rPr>
        <w:t>Численность граждан, обратившихся за содействием в поиске подходящей работы в Югорский центр занятости населения, составила 1 642 человека. Из общей численности обратившихся граждан - 829 человек трудоустроились.</w:t>
      </w:r>
    </w:p>
    <w:p w:rsidR="00512C20" w:rsidRPr="00D1251E" w:rsidRDefault="00512C20" w:rsidP="00512C20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51E">
        <w:rPr>
          <w:rFonts w:ascii="Times New Roman" w:hAnsi="Times New Roman"/>
          <w:sz w:val="24"/>
          <w:szCs w:val="24"/>
        </w:rPr>
        <w:t>Численность официально зарегистрированных безработных составила на конец отчетного периода 187 человек</w:t>
      </w:r>
      <w:r>
        <w:rPr>
          <w:rFonts w:ascii="Times New Roman" w:hAnsi="Times New Roman"/>
          <w:sz w:val="24"/>
          <w:szCs w:val="24"/>
        </w:rPr>
        <w:t xml:space="preserve"> (в конце 2018 года - 190 человек)</w:t>
      </w:r>
      <w:r w:rsidRPr="00D1251E">
        <w:rPr>
          <w:rFonts w:ascii="Times New Roman" w:hAnsi="Times New Roman"/>
          <w:sz w:val="24"/>
          <w:szCs w:val="24"/>
        </w:rPr>
        <w:t xml:space="preserve">. От общего количества безработных, состоящих на регистрационном учете в Югорском центре занятости населения, 43 человека - граждане в возрасте от 16 до 29 лет, 26 человек - граждане </w:t>
      </w:r>
      <w:proofErr w:type="spellStart"/>
      <w:r w:rsidRPr="00D1251E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D1251E">
        <w:rPr>
          <w:rFonts w:ascii="Times New Roman" w:hAnsi="Times New Roman"/>
          <w:sz w:val="24"/>
          <w:szCs w:val="24"/>
        </w:rPr>
        <w:t xml:space="preserve"> возраста, 9 человек - выпускники образовательных организаций и 4 человека - граждане, имеющие ограничения к трудовой деятельности по здоровью.</w:t>
      </w:r>
    </w:p>
    <w:p w:rsidR="00512C20" w:rsidRDefault="00512C20" w:rsidP="00512C20">
      <w:pPr>
        <w:pStyle w:val="31"/>
        <w:numPr>
          <w:ilvl w:val="0"/>
          <w:numId w:val="1"/>
        </w:numPr>
        <w:spacing w:after="0"/>
        <w:ind w:firstLine="709"/>
        <w:jc w:val="both"/>
        <w:rPr>
          <w:sz w:val="24"/>
          <w:szCs w:val="24"/>
        </w:rPr>
      </w:pPr>
      <w:r w:rsidRPr="00D1251E">
        <w:rPr>
          <w:sz w:val="24"/>
          <w:szCs w:val="24"/>
        </w:rPr>
        <w:t xml:space="preserve">Уровень регистрируемой безработицы на конец </w:t>
      </w:r>
      <w:r>
        <w:rPr>
          <w:sz w:val="24"/>
          <w:szCs w:val="24"/>
        </w:rPr>
        <w:t xml:space="preserve">года </w:t>
      </w:r>
      <w:r w:rsidRPr="00D1251E">
        <w:rPr>
          <w:sz w:val="24"/>
          <w:szCs w:val="24"/>
        </w:rPr>
        <w:t>составил  0,71%  экономически активного населения</w:t>
      </w:r>
      <w:r>
        <w:rPr>
          <w:sz w:val="24"/>
          <w:szCs w:val="24"/>
        </w:rPr>
        <w:t xml:space="preserve"> (на конец 2018 года - 0,72%)</w:t>
      </w:r>
      <w:r w:rsidRPr="00D1251E">
        <w:rPr>
          <w:sz w:val="24"/>
          <w:szCs w:val="24"/>
        </w:rPr>
        <w:t xml:space="preserve">. </w:t>
      </w:r>
    </w:p>
    <w:p w:rsidR="00512C20" w:rsidRPr="00D1251E" w:rsidRDefault="00512C20" w:rsidP="00512C20">
      <w:pPr>
        <w:pStyle w:val="31"/>
        <w:numPr>
          <w:ilvl w:val="0"/>
          <w:numId w:val="1"/>
        </w:numPr>
        <w:spacing w:after="0"/>
        <w:ind w:firstLine="709"/>
        <w:jc w:val="both"/>
        <w:rPr>
          <w:sz w:val="24"/>
          <w:szCs w:val="24"/>
        </w:rPr>
      </w:pPr>
      <w:r w:rsidRPr="00143D19">
        <w:rPr>
          <w:sz w:val="24"/>
          <w:szCs w:val="24"/>
        </w:rPr>
        <w:t xml:space="preserve">Достигнутый результат проводимых мер </w:t>
      </w:r>
      <w:r>
        <w:rPr>
          <w:sz w:val="24"/>
          <w:szCs w:val="24"/>
        </w:rPr>
        <w:t>политики занятости населения -</w:t>
      </w:r>
      <w:r w:rsidRPr="00143D19">
        <w:rPr>
          <w:sz w:val="24"/>
          <w:szCs w:val="24"/>
        </w:rPr>
        <w:t xml:space="preserve"> это стабильная ситуация на рынке труда</w:t>
      </w:r>
      <w:r>
        <w:rPr>
          <w:sz w:val="24"/>
          <w:szCs w:val="24"/>
        </w:rPr>
        <w:t xml:space="preserve">. </w:t>
      </w:r>
    </w:p>
    <w:p w:rsidR="00512C20" w:rsidRPr="00D1251E" w:rsidRDefault="00512C20" w:rsidP="00512C20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51E">
        <w:rPr>
          <w:rFonts w:ascii="Times New Roman" w:hAnsi="Times New Roman"/>
          <w:sz w:val="24"/>
          <w:szCs w:val="24"/>
        </w:rPr>
        <w:t>Средняя продолжительность безработицы в городе Югорске - 3,51 месяца, в том числе у молодежи, в возрасте 16 - 29 лет - 2,91 месяца.</w:t>
      </w:r>
    </w:p>
    <w:p w:rsidR="00512C20" w:rsidRPr="00D1251E" w:rsidRDefault="00512C20" w:rsidP="00512C20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51E">
        <w:rPr>
          <w:rFonts w:ascii="Times New Roman" w:hAnsi="Times New Roman"/>
          <w:sz w:val="24"/>
          <w:szCs w:val="24"/>
        </w:rPr>
        <w:t xml:space="preserve">На конец отчетного периода потребность в работниках составила 183 рабочих места, из которых  99 мест для замещения рабочих профессий. </w:t>
      </w:r>
    </w:p>
    <w:p w:rsidR="00512C20" w:rsidRPr="00D1251E" w:rsidRDefault="00512C20" w:rsidP="00512C20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51E">
        <w:rPr>
          <w:rFonts w:ascii="Times New Roman" w:hAnsi="Times New Roman"/>
          <w:sz w:val="24"/>
          <w:szCs w:val="24"/>
        </w:rPr>
        <w:t>Существующий дисбаланс между спросом на рабочую силу, заявленную работодателями города, и предложениями, поступающими от граждан, находящихся в поиске подходящей работы, не позволяет полностью решить проблему трудоустройства безработных граждан.</w:t>
      </w:r>
    </w:p>
    <w:p w:rsidR="00512C20" w:rsidRPr="00D1251E" w:rsidRDefault="00512C20" w:rsidP="00512C20">
      <w:pPr>
        <w:pStyle w:val="a5"/>
        <w:numPr>
          <w:ilvl w:val="0"/>
          <w:numId w:val="1"/>
        </w:numPr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D1251E">
        <w:rPr>
          <w:rFonts w:ascii="Times New Roman" w:hAnsi="Times New Roman"/>
          <w:sz w:val="24"/>
          <w:szCs w:val="24"/>
        </w:rPr>
        <w:t>На местном рынке труда востребованы высококвалифицированные рабочие профессии в сфере строительства, связи, производства, торговли, гостиничного и ресторанного бизнеса. Требуются специалисты в учреждения образования и здравоохранения, а также в сферу жилищно-коммунального комплекса.</w:t>
      </w:r>
    </w:p>
    <w:p w:rsidR="00512C20" w:rsidRPr="00D1251E" w:rsidRDefault="00512C20" w:rsidP="00512C20">
      <w:pPr>
        <w:pStyle w:val="a5"/>
        <w:numPr>
          <w:ilvl w:val="0"/>
          <w:numId w:val="1"/>
        </w:numPr>
        <w:spacing w:after="0" w:line="240" w:lineRule="auto"/>
        <w:ind w:right="43" w:firstLine="709"/>
        <w:jc w:val="both"/>
        <w:rPr>
          <w:rFonts w:ascii="Times New Roman" w:hAnsi="Times New Roman"/>
          <w:sz w:val="24"/>
          <w:szCs w:val="24"/>
        </w:rPr>
      </w:pPr>
      <w:r w:rsidRPr="00D1251E">
        <w:rPr>
          <w:rFonts w:ascii="Times New Roman" w:hAnsi="Times New Roman"/>
          <w:sz w:val="24"/>
          <w:szCs w:val="24"/>
        </w:rPr>
        <w:t xml:space="preserve">По данным Югорского центра занятости населения работодателями города было создано 829 рабочих мест, из которых 140 - постоянных и 689 - временных, на которые трудоустроены граждане, обратившиеся в поиске подходящей работы. </w:t>
      </w:r>
    </w:p>
    <w:p w:rsidR="00512C20" w:rsidRDefault="00512C20" w:rsidP="00512C20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51E">
        <w:rPr>
          <w:rFonts w:ascii="Times New Roman" w:hAnsi="Times New Roman"/>
          <w:sz w:val="24"/>
          <w:szCs w:val="24"/>
        </w:rPr>
        <w:lastRenderedPageBreak/>
        <w:t xml:space="preserve">Югорским центром занятости населения оказаны государственные услуги по организации профессиональной ориентации на местном рынке труда для 1 341 человека, в том числе для 674 женщин. Направлено на повышение профессионального образования 101 человек, из которых 99 человек завершили обучение. </w:t>
      </w:r>
      <w:proofErr w:type="spellStart"/>
      <w:r w:rsidRPr="00D1251E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D1251E">
        <w:rPr>
          <w:rFonts w:ascii="Times New Roman" w:hAnsi="Times New Roman"/>
          <w:sz w:val="24"/>
          <w:szCs w:val="24"/>
        </w:rPr>
        <w:t xml:space="preserve"> работой охвачены все группы безработных, состоящие на учете в Югорском центре занятости населения. </w:t>
      </w:r>
    </w:p>
    <w:p w:rsidR="00512C20" w:rsidRPr="00D1251E" w:rsidRDefault="00512C20" w:rsidP="00512C20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2C20" w:rsidRPr="00B9762A" w:rsidRDefault="00512C20" w:rsidP="00512C20">
      <w:pPr>
        <w:pStyle w:val="31"/>
        <w:spacing w:after="0"/>
        <w:ind w:left="0" w:firstLine="567"/>
        <w:jc w:val="center"/>
        <w:rPr>
          <w:b/>
          <w:sz w:val="28"/>
          <w:szCs w:val="28"/>
          <w:highlight w:val="yellow"/>
        </w:rPr>
      </w:pPr>
    </w:p>
    <w:p w:rsidR="00512C20" w:rsidRPr="00A02E3A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02E3A">
        <w:rPr>
          <w:rFonts w:ascii="Times New Roman" w:hAnsi="Times New Roman"/>
          <w:b/>
          <w:sz w:val="24"/>
          <w:szCs w:val="24"/>
        </w:rPr>
        <w:t>Уровень жизни населения</w:t>
      </w:r>
    </w:p>
    <w:p w:rsidR="00512C20" w:rsidRPr="00A02E3A" w:rsidRDefault="00512C20" w:rsidP="00512C20">
      <w:pPr>
        <w:pStyle w:val="a5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12C20" w:rsidRPr="004276CF" w:rsidRDefault="00512C20" w:rsidP="00512C20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276CF">
        <w:rPr>
          <w:rFonts w:ascii="Times New Roman" w:eastAsia="Calibri" w:hAnsi="Times New Roman"/>
          <w:sz w:val="24"/>
          <w:szCs w:val="24"/>
        </w:rPr>
        <w:t>Рост доходов населения обеспечивается, прежде всего, доходами от занятости населения, предпринимательской деятельности и иных социальных выплат.</w:t>
      </w:r>
    </w:p>
    <w:p w:rsidR="00512C20" w:rsidRPr="004276CF" w:rsidRDefault="00512C20" w:rsidP="00512C2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CF">
        <w:rPr>
          <w:rFonts w:ascii="Times New Roman" w:hAnsi="Times New Roman" w:cs="Times New Roman"/>
          <w:sz w:val="24"/>
          <w:szCs w:val="24"/>
        </w:rPr>
        <w:t>Денежные доходы населения  составили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6CF">
        <w:rPr>
          <w:rFonts w:ascii="Times New Roman" w:hAnsi="Times New Roman" w:cs="Times New Roman"/>
          <w:sz w:val="24"/>
          <w:szCs w:val="24"/>
        </w:rPr>
        <w:t>953 рубля (102,1%</w:t>
      </w:r>
      <w:r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Pr="004276CF">
        <w:rPr>
          <w:rFonts w:ascii="Times New Roman" w:hAnsi="Times New Roman" w:cs="Times New Roman"/>
          <w:sz w:val="24"/>
          <w:szCs w:val="24"/>
        </w:rPr>
        <w:t>). Среднемесячная номинальная начисленная заработная плата одного работника по крупным и средним предприятиям сложилась на уровне 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6CF">
        <w:rPr>
          <w:rFonts w:ascii="Times New Roman" w:hAnsi="Times New Roman" w:cs="Times New Roman"/>
          <w:sz w:val="24"/>
          <w:szCs w:val="24"/>
        </w:rPr>
        <w:t xml:space="preserve">883 рубля (105,1%). </w:t>
      </w:r>
    </w:p>
    <w:p w:rsidR="00512C20" w:rsidRPr="004276CF" w:rsidRDefault="00512C20" w:rsidP="00512C2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6CF">
        <w:rPr>
          <w:rFonts w:ascii="Times New Roman" w:hAnsi="Times New Roman" w:cs="Times New Roman"/>
          <w:sz w:val="24"/>
          <w:szCs w:val="24"/>
        </w:rPr>
        <w:t xml:space="preserve">Среднемесячный доход пенсионера возрос на 5,1% и составил на конец отчетного периода 22 015,7 рубля или 1,8 величины прожиточного минимума пенсионера. </w:t>
      </w:r>
    </w:p>
    <w:p w:rsidR="00512C20" w:rsidRPr="004276CF" w:rsidRDefault="00512C20" w:rsidP="00512C20">
      <w:pPr>
        <w:pStyle w:val="340"/>
        <w:numPr>
          <w:ilvl w:val="0"/>
          <w:numId w:val="1"/>
        </w:numPr>
        <w:spacing w:after="0"/>
        <w:ind w:firstLine="709"/>
        <w:jc w:val="both"/>
        <w:rPr>
          <w:sz w:val="24"/>
          <w:szCs w:val="24"/>
        </w:rPr>
      </w:pPr>
      <w:r w:rsidRPr="004276CF">
        <w:rPr>
          <w:sz w:val="24"/>
          <w:szCs w:val="24"/>
        </w:rPr>
        <w:t>По данным территориального органа государственной статистики в течение 2019 года  в организациях города Югорска отсутствовала задолженность по заработной плате.</w:t>
      </w:r>
    </w:p>
    <w:p w:rsidR="00512C20" w:rsidRDefault="00512C20" w:rsidP="00512C20">
      <w:pPr>
        <w:pStyle w:val="340"/>
        <w:numPr>
          <w:ilvl w:val="0"/>
          <w:numId w:val="1"/>
        </w:numPr>
        <w:spacing w:after="0"/>
        <w:ind w:firstLine="709"/>
        <w:jc w:val="both"/>
        <w:rPr>
          <w:sz w:val="24"/>
          <w:szCs w:val="24"/>
        </w:rPr>
      </w:pPr>
      <w:r w:rsidRPr="004276CF">
        <w:rPr>
          <w:sz w:val="24"/>
          <w:szCs w:val="24"/>
        </w:rPr>
        <w:t xml:space="preserve">Мероприятия, проводимые администрацией города Югорска, направленные на повышение уровня заработной платы низкооплачиваемых категорий работников бюджетной сферы и иных форм собственности, позволили исключить случаи выплаты заработной платы ниже величины минимального размера оплаты труда и прожиточного минимума, установленных на территории Ханты-Мансийского автономного округа - Югры.  </w:t>
      </w:r>
    </w:p>
    <w:p w:rsidR="00512C20" w:rsidRDefault="00512C20" w:rsidP="00512C2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6C3">
        <w:rPr>
          <w:rFonts w:ascii="Times New Roman" w:hAnsi="Times New Roman" w:cs="Times New Roman"/>
          <w:sz w:val="24"/>
          <w:szCs w:val="24"/>
        </w:rPr>
        <w:t xml:space="preserve">Несмотря на меры, принимаемые Правительством Российской Федерации, Правительством автономного округа, органами местного самоуправления города Югорска, по-прежнему актуальной остается проблема высокой дифференциации заработной платы по отраслям экономики. </w:t>
      </w:r>
    </w:p>
    <w:p w:rsidR="00512C20" w:rsidRPr="006B46C3" w:rsidRDefault="00512C20" w:rsidP="00512C2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C20" w:rsidRPr="00107278" w:rsidRDefault="00512C20" w:rsidP="00512C20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07278">
        <w:rPr>
          <w:rFonts w:ascii="Times New Roman" w:hAnsi="Times New Roman"/>
          <w:bCs/>
          <w:sz w:val="24"/>
          <w:szCs w:val="24"/>
        </w:rPr>
        <w:t>Таблица</w:t>
      </w:r>
      <w:r>
        <w:rPr>
          <w:rFonts w:ascii="Times New Roman" w:hAnsi="Times New Roman"/>
          <w:bCs/>
          <w:sz w:val="24"/>
          <w:szCs w:val="24"/>
        </w:rPr>
        <w:t xml:space="preserve"> 3</w:t>
      </w:r>
    </w:p>
    <w:p w:rsidR="00512C20" w:rsidRPr="00A2752D" w:rsidRDefault="00512C20" w:rsidP="00512C20">
      <w:pPr>
        <w:pStyle w:val="340"/>
        <w:numPr>
          <w:ilvl w:val="0"/>
          <w:numId w:val="1"/>
        </w:numPr>
        <w:spacing w:after="0"/>
        <w:ind w:firstLine="709"/>
        <w:jc w:val="center"/>
        <w:rPr>
          <w:b/>
          <w:sz w:val="24"/>
          <w:szCs w:val="24"/>
        </w:rPr>
      </w:pPr>
      <w:r w:rsidRPr="00A2752D">
        <w:rPr>
          <w:b/>
          <w:sz w:val="24"/>
          <w:szCs w:val="24"/>
        </w:rPr>
        <w:t>Динамика показателей уровня жизни населения</w:t>
      </w:r>
    </w:p>
    <w:p w:rsidR="00512C20" w:rsidRPr="00A2752D" w:rsidRDefault="00512C20" w:rsidP="00512C20">
      <w:pPr>
        <w:pStyle w:val="340"/>
        <w:numPr>
          <w:ilvl w:val="0"/>
          <w:numId w:val="1"/>
        </w:numPr>
        <w:spacing w:after="0"/>
        <w:ind w:firstLine="709"/>
        <w:jc w:val="center"/>
        <w:rPr>
          <w:b/>
          <w:sz w:val="24"/>
          <w:szCs w:val="24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08"/>
        <w:gridCol w:w="993"/>
        <w:gridCol w:w="992"/>
        <w:gridCol w:w="992"/>
        <w:gridCol w:w="1134"/>
        <w:gridCol w:w="1134"/>
      </w:tblGrid>
      <w:tr w:rsidR="00512C20" w:rsidRPr="00A2752D" w:rsidTr="00512C20">
        <w:trPr>
          <w:trHeight w:val="29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12C20" w:rsidRPr="00A2752D" w:rsidTr="00512C20">
        <w:trPr>
          <w:trHeight w:val="60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Среднемесячные номинальные доходы на душу населения,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48404,8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50310,9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49906,0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50 953,0</w:t>
            </w:r>
          </w:p>
        </w:tc>
      </w:tr>
      <w:tr w:rsidR="00512C20" w:rsidRPr="00A2752D" w:rsidTr="00512C20">
        <w:trPr>
          <w:trHeight w:val="51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Среднемесячная номинальная начисленная  заработная плата по средним и крупным организациям,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74771,2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78781,1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93883,0</w:t>
            </w:r>
          </w:p>
        </w:tc>
      </w:tr>
      <w:tr w:rsidR="00512C20" w:rsidRPr="00A2752D" w:rsidTr="00512C20">
        <w:trPr>
          <w:trHeight w:val="38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Средний размер пенсии,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18844,6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20704,9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75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20344,1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20492,0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A2752D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22015,7</w:t>
            </w:r>
          </w:p>
        </w:tc>
      </w:tr>
      <w:tr w:rsidR="00512C20" w:rsidRPr="004F2180" w:rsidTr="00512C20">
        <w:trPr>
          <w:trHeight w:val="552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4F2180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2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Среднедушевой прожиточный минимум человека за 4 квартал  года,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4F2180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2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4F2180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2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14556,0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4F2180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2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4F2180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2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4F2180" w:rsidRDefault="00512C20" w:rsidP="00512C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F2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14699,0</w:t>
            </w:r>
          </w:p>
        </w:tc>
      </w:tr>
    </w:tbl>
    <w:p w:rsidR="00512C20" w:rsidRPr="004F2180" w:rsidRDefault="00512C20" w:rsidP="00512C20">
      <w:pPr>
        <w:pStyle w:val="340"/>
        <w:numPr>
          <w:ilvl w:val="0"/>
          <w:numId w:val="1"/>
        </w:numPr>
        <w:spacing w:after="0"/>
        <w:ind w:firstLine="567"/>
        <w:jc w:val="both"/>
        <w:rPr>
          <w:sz w:val="24"/>
          <w:szCs w:val="24"/>
        </w:rPr>
      </w:pPr>
    </w:p>
    <w:p w:rsidR="00512C20" w:rsidRPr="0004773F" w:rsidRDefault="00512C20" w:rsidP="00512C20">
      <w:pPr>
        <w:pStyle w:val="31"/>
        <w:spacing w:after="0"/>
        <w:ind w:left="0"/>
        <w:jc w:val="center"/>
        <w:rPr>
          <w:b/>
          <w:sz w:val="24"/>
          <w:szCs w:val="24"/>
          <w:highlight w:val="yellow"/>
        </w:rPr>
      </w:pPr>
    </w:p>
    <w:p w:rsidR="00512C20" w:rsidRPr="0004773F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4773F">
        <w:rPr>
          <w:rFonts w:ascii="Times New Roman" w:hAnsi="Times New Roman"/>
          <w:b/>
          <w:sz w:val="24"/>
          <w:szCs w:val="24"/>
        </w:rPr>
        <w:tab/>
        <w:t xml:space="preserve">Развитие промышленного производства </w:t>
      </w:r>
    </w:p>
    <w:p w:rsidR="00512C20" w:rsidRDefault="00512C20" w:rsidP="00512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4773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отгруженных товаров собственного производства сторонним</w:t>
      </w:r>
      <w:r w:rsidRPr="0016401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организациям по кругу крупных и средних производителей промышл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енной продукции составил 1 260,2 млн. рублей (78,9</w:t>
      </w:r>
      <w:r w:rsidRPr="0016401F">
        <w:rPr>
          <w:rFonts w:ascii="Times New Roman" w:eastAsia="Times New Roman" w:hAnsi="Times New Roman" w:cs="Times New Roman"/>
          <w:sz w:val="24"/>
          <w:szCs w:val="20"/>
          <w:lang w:eastAsia="ar-SA"/>
        </w:rPr>
        <w:t>% в сопоставимых ценах). В обрабатывающем производс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тве отгружено продукции на 722,1 млн. рублей (74,7</w:t>
      </w:r>
      <w:r w:rsidRPr="0016401F">
        <w:rPr>
          <w:rFonts w:ascii="Times New Roman" w:eastAsia="Times New Roman" w:hAnsi="Times New Roman" w:cs="Times New Roman"/>
          <w:sz w:val="24"/>
          <w:szCs w:val="20"/>
          <w:lang w:eastAsia="ar-SA"/>
        </w:rPr>
        <w:t>% в сопоставимых ценах), в сфере обеспечения электр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оэнергией, газом и паром – 400,0 млн. рублей (86,4</w:t>
      </w:r>
      <w:r w:rsidRPr="0016401F">
        <w:rPr>
          <w:rFonts w:ascii="Times New Roman" w:eastAsia="Times New Roman" w:hAnsi="Times New Roman" w:cs="Times New Roman"/>
          <w:sz w:val="24"/>
          <w:szCs w:val="20"/>
          <w:lang w:eastAsia="ar-SA"/>
        </w:rPr>
        <w:t>% в сопоставимых ценах), водо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снабжения, водоотведения – 138,1 млн. рублей (82,5</w:t>
      </w:r>
      <w:r w:rsidRPr="0016401F">
        <w:rPr>
          <w:rFonts w:ascii="Times New Roman" w:eastAsia="Times New Roman" w:hAnsi="Times New Roman" w:cs="Times New Roman"/>
          <w:sz w:val="24"/>
          <w:szCs w:val="20"/>
          <w:lang w:eastAsia="ar-SA"/>
        </w:rPr>
        <w:t>% в сопоставимых ценах).</w:t>
      </w:r>
    </w:p>
    <w:p w:rsidR="00512C20" w:rsidRDefault="00512C20" w:rsidP="00512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C20" w:rsidRDefault="00512C20" w:rsidP="00512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C20" w:rsidRPr="003737F3" w:rsidRDefault="00512C20" w:rsidP="00512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7F3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12C20" w:rsidRDefault="00512C20" w:rsidP="0051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промышленного производства по видам экономической деятельности</w:t>
      </w:r>
    </w:p>
    <w:p w:rsidR="00512C20" w:rsidRPr="00845BD5" w:rsidRDefault="00512C20" w:rsidP="0051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2C20" w:rsidRPr="0078000B" w:rsidRDefault="00512C20" w:rsidP="00512C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00B">
        <w:rPr>
          <w:rFonts w:ascii="Times New Roman" w:eastAsia="Times New Roman" w:hAnsi="Times New Roman" w:cs="Times New Roman"/>
          <w:sz w:val="20"/>
          <w:szCs w:val="20"/>
          <w:lang w:eastAsia="ru-RU"/>
        </w:rPr>
        <w:t>млн. рублей</w:t>
      </w:r>
    </w:p>
    <w:tbl>
      <w:tblPr>
        <w:tblStyle w:val="51"/>
        <w:tblW w:w="10032" w:type="dxa"/>
        <w:tblLook w:val="04A0" w:firstRow="1" w:lastRow="0" w:firstColumn="1" w:lastColumn="0" w:noHBand="0" w:noVBand="1"/>
      </w:tblPr>
      <w:tblGrid>
        <w:gridCol w:w="5070"/>
        <w:gridCol w:w="989"/>
        <w:gridCol w:w="990"/>
        <w:gridCol w:w="1001"/>
        <w:gridCol w:w="989"/>
        <w:gridCol w:w="993"/>
      </w:tblGrid>
      <w:tr w:rsidR="00512C20" w:rsidRPr="00B9762A" w:rsidTr="00512C20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2015 </w:t>
            </w:r>
            <w:r w:rsidRPr="00FE77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2016 </w:t>
            </w:r>
            <w:r w:rsidRPr="00FE77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2017</w:t>
            </w:r>
            <w:r w:rsidRPr="00FE77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  <w:r w:rsidRPr="0078000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2018</w:t>
            </w:r>
            <w:r w:rsidRPr="00FE77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2019</w:t>
            </w:r>
            <w:r w:rsidRPr="00FE77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12C20" w:rsidRPr="00B9762A" w:rsidTr="00512C20">
        <w:trPr>
          <w:trHeight w:val="469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20" w:rsidRPr="0078000B" w:rsidRDefault="00512C20" w:rsidP="00512C20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 сторонним организациям по кругу крупных и средних производителей промышленной продукции, млн. рублей, в т. ч.: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954,1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1 074,0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1 111,9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1 523,5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1260,2</w:t>
            </w:r>
          </w:p>
        </w:tc>
      </w:tr>
      <w:tr w:rsidR="00512C20" w:rsidRPr="00B9762A" w:rsidTr="00512C20">
        <w:trPr>
          <w:trHeight w:val="193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обрабатывающие производства, млн. рублей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422,1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402,9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923,8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722,1</w:t>
            </w:r>
          </w:p>
        </w:tc>
      </w:tr>
      <w:tr w:rsidR="00512C20" w:rsidRPr="00B9762A" w:rsidTr="00512C20">
        <w:trPr>
          <w:trHeight w:val="193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532,0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511,0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512C20" w:rsidRPr="00B9762A" w:rsidTr="00512C20">
        <w:trPr>
          <w:trHeight w:val="193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водоснабжение, водоотведение, организация и утилизация отходов, деятельность по ликвидации загрязнений*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78000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78000B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138,1</w:t>
            </w:r>
          </w:p>
        </w:tc>
      </w:tr>
    </w:tbl>
    <w:p w:rsidR="00512C20" w:rsidRDefault="00512C20" w:rsidP="00512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0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*Согласно новому Классификатору видов экономической деятельности (ОКВЭД2). </w:t>
      </w:r>
    </w:p>
    <w:p w:rsidR="00512C20" w:rsidRDefault="00512C20" w:rsidP="00512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C20" w:rsidRPr="0078000B" w:rsidRDefault="00512C20" w:rsidP="00512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C20" w:rsidRPr="0004773F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4773F">
        <w:rPr>
          <w:rFonts w:ascii="Times New Roman" w:hAnsi="Times New Roman"/>
          <w:b/>
          <w:sz w:val="24"/>
          <w:szCs w:val="24"/>
        </w:rPr>
        <w:t>Развитие агропромышленного комплекса</w:t>
      </w:r>
    </w:p>
    <w:p w:rsidR="00512C20" w:rsidRPr="0004773F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3F">
        <w:rPr>
          <w:rFonts w:ascii="Times New Roman" w:eastAsia="Calibri" w:hAnsi="Times New Roman" w:cs="Times New Roman"/>
          <w:sz w:val="24"/>
          <w:szCs w:val="24"/>
        </w:rPr>
        <w:t>В 2019 году реализацию продукции животноводства осуществляли 4 крестьянских (фермерских) хозяйства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- КФХ)</w:t>
      </w:r>
      <w:r w:rsidRPr="000477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C20" w:rsidRPr="00FE59CF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9CF">
        <w:rPr>
          <w:rFonts w:ascii="Times New Roman" w:eastAsia="Calibri" w:hAnsi="Times New Roman" w:cs="Times New Roman"/>
          <w:sz w:val="24"/>
          <w:szCs w:val="24"/>
        </w:rPr>
        <w:t xml:space="preserve">Объем отгруженной сельскохозяйственной продукции (без учета хозяйств населения) увеличился на </w:t>
      </w:r>
      <w:r>
        <w:rPr>
          <w:rFonts w:ascii="Times New Roman" w:eastAsia="Calibri" w:hAnsi="Times New Roman" w:cs="Times New Roman"/>
          <w:sz w:val="24"/>
          <w:szCs w:val="24"/>
        </w:rPr>
        <w:t>19,4% к результатам прошлого года (</w:t>
      </w:r>
      <w:r w:rsidRPr="00FE59CF">
        <w:rPr>
          <w:rFonts w:ascii="Times New Roman" w:eastAsia="Calibri" w:hAnsi="Times New Roman" w:cs="Times New Roman"/>
          <w:sz w:val="24"/>
          <w:szCs w:val="24"/>
        </w:rPr>
        <w:t>в сопоставимых ценах) и  составил 408,4 млн. рублей.</w:t>
      </w:r>
    </w:p>
    <w:p w:rsidR="00512C20" w:rsidRPr="00FE59CF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9CF">
        <w:rPr>
          <w:rFonts w:ascii="Times New Roman" w:eastAsia="Calibri" w:hAnsi="Times New Roman" w:cs="Times New Roman"/>
          <w:sz w:val="24"/>
          <w:szCs w:val="24"/>
        </w:rPr>
        <w:t xml:space="preserve"> В течение отчетного периода </w:t>
      </w:r>
      <w:proofErr w:type="spellStart"/>
      <w:r w:rsidRPr="00FE59CF">
        <w:rPr>
          <w:rFonts w:ascii="Times New Roman" w:eastAsia="Calibri" w:hAnsi="Times New Roman" w:cs="Times New Roman"/>
          <w:sz w:val="24"/>
          <w:szCs w:val="24"/>
        </w:rPr>
        <w:t>сельхозтоваропроизводителями</w:t>
      </w:r>
      <w:proofErr w:type="spellEnd"/>
      <w:r w:rsidRPr="00FE59CF">
        <w:rPr>
          <w:rFonts w:ascii="Times New Roman" w:eastAsia="Calibri" w:hAnsi="Times New Roman" w:cs="Times New Roman"/>
          <w:sz w:val="24"/>
          <w:szCs w:val="24"/>
        </w:rPr>
        <w:t xml:space="preserve"> города Югорска:</w:t>
      </w:r>
    </w:p>
    <w:p w:rsidR="00512C20" w:rsidRPr="00FE59CF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9CF">
        <w:rPr>
          <w:rFonts w:ascii="Times New Roman" w:eastAsia="Calibri" w:hAnsi="Times New Roman" w:cs="Times New Roman"/>
          <w:sz w:val="24"/>
          <w:szCs w:val="24"/>
        </w:rPr>
        <w:t xml:space="preserve">- произведено и реализовано мясной продукции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E59CF">
        <w:rPr>
          <w:rFonts w:ascii="Times New Roman" w:eastAsia="Calibri" w:hAnsi="Times New Roman" w:cs="Times New Roman"/>
          <w:sz w:val="24"/>
          <w:szCs w:val="24"/>
        </w:rPr>
        <w:t xml:space="preserve"> 4 079,8 тонн (120,8%). </w:t>
      </w:r>
    </w:p>
    <w:p w:rsidR="00512C20" w:rsidRPr="00FE59CF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9CF">
        <w:rPr>
          <w:rFonts w:ascii="Times New Roman" w:eastAsia="Calibri" w:hAnsi="Times New Roman" w:cs="Times New Roman"/>
          <w:sz w:val="24"/>
          <w:szCs w:val="24"/>
        </w:rPr>
        <w:t>- произведено 2 371 тонн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E59CF">
        <w:rPr>
          <w:rFonts w:ascii="Times New Roman" w:eastAsia="Calibri" w:hAnsi="Times New Roman" w:cs="Times New Roman"/>
          <w:sz w:val="24"/>
          <w:szCs w:val="24"/>
        </w:rPr>
        <w:t xml:space="preserve"> молока (118,5%), из них реализовано 2 327 тонн (119,5%). </w:t>
      </w:r>
    </w:p>
    <w:p w:rsidR="00512C20" w:rsidRPr="00FE59CF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9CF">
        <w:rPr>
          <w:rFonts w:ascii="Times New Roman" w:eastAsia="Calibri" w:hAnsi="Times New Roman" w:cs="Times New Roman"/>
          <w:sz w:val="24"/>
          <w:szCs w:val="24"/>
        </w:rPr>
        <w:t>Крестьянские (фермерские) хозяйства города осуществляют производство мяса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E59CF">
        <w:rPr>
          <w:rFonts w:ascii="Times New Roman" w:eastAsia="Calibri" w:hAnsi="Times New Roman" w:cs="Times New Roman"/>
          <w:sz w:val="24"/>
          <w:szCs w:val="24"/>
        </w:rPr>
        <w:t xml:space="preserve"> молока и их переработку: имеется колбасный цех, производится выпуск молочной продукции.</w:t>
      </w:r>
    </w:p>
    <w:p w:rsidR="00512C20" w:rsidRPr="00FE59CF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9CF">
        <w:rPr>
          <w:rFonts w:ascii="Times New Roman" w:eastAsia="Calibri" w:hAnsi="Times New Roman" w:cs="Times New Roman"/>
          <w:sz w:val="24"/>
          <w:szCs w:val="24"/>
        </w:rPr>
        <w:t>Местные производители обеспечивают молоком и кисломолочной продукцией жителей города Югорска и Совет</w:t>
      </w:r>
      <w:r>
        <w:rPr>
          <w:rFonts w:ascii="Times New Roman" w:eastAsia="Calibri" w:hAnsi="Times New Roman" w:cs="Times New Roman"/>
          <w:sz w:val="24"/>
          <w:szCs w:val="24"/>
        </w:rPr>
        <w:t>ского района через сеть магазинов</w:t>
      </w:r>
      <w:r w:rsidRPr="00FE59CF">
        <w:rPr>
          <w:rFonts w:ascii="Times New Roman" w:eastAsia="Calibri" w:hAnsi="Times New Roman" w:cs="Times New Roman"/>
          <w:sz w:val="24"/>
          <w:szCs w:val="24"/>
        </w:rPr>
        <w:t xml:space="preserve"> «Деревенский» (розничная продажа), учреждения социальной сферы города Югорска (муниципальные закупки), практикуется выездная торговля.</w:t>
      </w:r>
    </w:p>
    <w:p w:rsidR="00512C20" w:rsidRPr="00FE59CF" w:rsidRDefault="00512C20" w:rsidP="00512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Югорские </w:t>
      </w:r>
      <w:proofErr w:type="spellStart"/>
      <w:r w:rsidRPr="00801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сельхозтоваропроизводители</w:t>
      </w:r>
      <w:proofErr w:type="spellEnd"/>
      <w:r w:rsidRPr="0080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принимают участие в выставке-форуме «Товары земли Югорской». </w:t>
      </w:r>
    </w:p>
    <w:p w:rsidR="00512C20" w:rsidRPr="00FE59CF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9CF">
        <w:rPr>
          <w:rFonts w:ascii="Times New Roman" w:eastAsia="Calibri" w:hAnsi="Times New Roman" w:cs="Times New Roman"/>
          <w:sz w:val="24"/>
          <w:szCs w:val="24"/>
        </w:rPr>
        <w:t>В животноводческих хозяйствах и личных подсобных хозяйствах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города</w:t>
      </w:r>
      <w:r w:rsidRPr="00FE59CF">
        <w:rPr>
          <w:rFonts w:ascii="Times New Roman" w:eastAsia="Calibri" w:hAnsi="Times New Roman" w:cs="Times New Roman"/>
          <w:sz w:val="24"/>
          <w:szCs w:val="24"/>
        </w:rPr>
        <w:t xml:space="preserve"> всего содержится:</w:t>
      </w:r>
    </w:p>
    <w:p w:rsidR="00512C20" w:rsidRPr="00FE59CF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9CF">
        <w:rPr>
          <w:rFonts w:ascii="Times New Roman" w:eastAsia="Calibri" w:hAnsi="Times New Roman" w:cs="Times New Roman"/>
          <w:sz w:val="24"/>
          <w:szCs w:val="24"/>
        </w:rPr>
        <w:t xml:space="preserve">- 1 370 голов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крупного рогатого скота (КРС) </w:t>
      </w:r>
      <w:r w:rsidRPr="00FE59CF">
        <w:rPr>
          <w:rFonts w:ascii="Times New Roman" w:eastAsia="Calibri" w:hAnsi="Times New Roman" w:cs="Times New Roman"/>
          <w:sz w:val="24"/>
          <w:szCs w:val="24"/>
        </w:rPr>
        <w:t>(102%), в том числе 730 коров (104%), из них фуражных коров 386 голов (103,7%);</w:t>
      </w:r>
    </w:p>
    <w:p w:rsidR="00512C20" w:rsidRPr="00FE59CF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9CF">
        <w:rPr>
          <w:rFonts w:ascii="Times New Roman" w:eastAsia="Calibri" w:hAnsi="Times New Roman" w:cs="Times New Roman"/>
          <w:sz w:val="24"/>
          <w:szCs w:val="24"/>
        </w:rPr>
        <w:t>- 7 837 голов свиней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(79%). Снижение поголовья свин</w:t>
      </w:r>
      <w:r w:rsidRPr="00FE59CF">
        <w:rPr>
          <w:rFonts w:ascii="Times New Roman" w:eastAsia="Calibri" w:hAnsi="Times New Roman" w:cs="Times New Roman"/>
          <w:sz w:val="24"/>
          <w:szCs w:val="24"/>
        </w:rPr>
        <w:t xml:space="preserve">ей связано с переходом 1 КФХ на альтернативный вид производства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E59CF">
        <w:rPr>
          <w:rFonts w:ascii="Times New Roman" w:eastAsia="Calibri" w:hAnsi="Times New Roman" w:cs="Times New Roman"/>
          <w:sz w:val="24"/>
          <w:szCs w:val="24"/>
        </w:rPr>
        <w:t>свиноводству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FE59C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E59CF">
        <w:rPr>
          <w:rFonts w:ascii="Times New Roman" w:eastAsia="Calibri" w:hAnsi="Times New Roman" w:cs="Times New Roman"/>
          <w:sz w:val="24"/>
          <w:szCs w:val="24"/>
        </w:rPr>
        <w:t>птицеводство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FE59C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2C20" w:rsidRPr="00FE59CF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4E">
        <w:rPr>
          <w:rFonts w:ascii="Times New Roman" w:eastAsia="Calibri" w:hAnsi="Times New Roman" w:cs="Times New Roman"/>
          <w:sz w:val="24"/>
          <w:szCs w:val="24"/>
        </w:rPr>
        <w:t>- 10 931 голова птицы (121,5%).</w:t>
      </w:r>
    </w:p>
    <w:p w:rsidR="00512C20" w:rsidRPr="008B3420" w:rsidRDefault="00512C20" w:rsidP="00512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 динамике сельскохозяйственного производства способствует реализация государственной политики по поддержке сельскохозяйственных товаропроизводителей в рамках государственной программы «Развитие агропромышленного комплекса».</w:t>
      </w:r>
    </w:p>
    <w:p w:rsidR="00512C20" w:rsidRPr="008B3420" w:rsidRDefault="00512C20" w:rsidP="00512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Pr="00FE59C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B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объем государственной поддержки составил </w:t>
      </w:r>
      <w:r w:rsidRPr="00FE59CF">
        <w:rPr>
          <w:rFonts w:ascii="Times New Roman" w:eastAsia="Times New Roman" w:hAnsi="Times New Roman" w:cs="Times New Roman"/>
          <w:sz w:val="24"/>
          <w:szCs w:val="24"/>
          <w:lang w:eastAsia="ru-RU"/>
        </w:rPr>
        <w:t>239,7</w:t>
      </w:r>
      <w:r w:rsidRPr="008B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 (</w:t>
      </w:r>
      <w:r w:rsidRPr="00FE59CF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8B3420">
        <w:rPr>
          <w:rFonts w:ascii="Times New Roman" w:eastAsia="Times New Roman" w:hAnsi="Times New Roman" w:cs="Times New Roman"/>
          <w:sz w:val="24"/>
          <w:szCs w:val="24"/>
          <w:lang w:eastAsia="ru-RU"/>
        </w:rPr>
        <w:t>%),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Pr="008B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2C20" w:rsidRPr="00FE59CF" w:rsidRDefault="00512C20" w:rsidP="00512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9CF">
        <w:rPr>
          <w:rFonts w:ascii="Times New Roman" w:eastAsia="Calibri" w:hAnsi="Times New Roman" w:cs="Times New Roman"/>
          <w:sz w:val="24"/>
          <w:szCs w:val="24"/>
        </w:rPr>
        <w:t xml:space="preserve">- на поддержку животноводства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E59CF">
        <w:rPr>
          <w:rFonts w:ascii="Times New Roman" w:eastAsia="Calibri" w:hAnsi="Times New Roman" w:cs="Times New Roman"/>
          <w:sz w:val="24"/>
          <w:szCs w:val="24"/>
        </w:rPr>
        <w:t xml:space="preserve"> 199,4 млн. рублей (90,4%);</w:t>
      </w:r>
    </w:p>
    <w:p w:rsidR="00512C20" w:rsidRPr="00FE59CF" w:rsidRDefault="00512C20" w:rsidP="00512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9CF">
        <w:rPr>
          <w:rFonts w:ascii="Times New Roman" w:eastAsia="Calibri" w:hAnsi="Times New Roman" w:cs="Times New Roman"/>
          <w:sz w:val="24"/>
          <w:szCs w:val="24"/>
        </w:rPr>
        <w:t>- на развитие мясного скотоводства, переработку и реализацию продукции мясного скотоводства  - 15, 6 млн. рублей (146,8%);</w:t>
      </w:r>
    </w:p>
    <w:p w:rsidR="00512C20" w:rsidRDefault="00512C20" w:rsidP="00512C20">
      <w:pPr>
        <w:spacing w:after="0" w:line="240" w:lineRule="auto"/>
        <w:ind w:firstLine="709"/>
        <w:jc w:val="both"/>
      </w:pPr>
      <w:r w:rsidRPr="00FE59CF">
        <w:rPr>
          <w:rFonts w:ascii="Times New Roman" w:eastAsia="Calibri" w:hAnsi="Times New Roman" w:cs="Times New Roman"/>
          <w:sz w:val="24"/>
          <w:szCs w:val="24"/>
        </w:rPr>
        <w:t xml:space="preserve">- на поддержку малых форм хозяйствования, на развитие материально-технической базы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FE59CF">
        <w:rPr>
          <w:rFonts w:ascii="Times New Roman" w:eastAsia="Calibri" w:hAnsi="Times New Roman" w:cs="Times New Roman"/>
          <w:sz w:val="24"/>
          <w:szCs w:val="24"/>
        </w:rPr>
        <w:t xml:space="preserve"> 24,7 млн. рублей (83%).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1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Были модернизированы 5 сельскохозяйственных объектов, </w:t>
      </w:r>
      <w:r w:rsidRPr="00CF14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построен 1 сельскохозяйственный объект</w:t>
      </w:r>
      <w:r w:rsidRPr="00491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1 объект водоснабжения, приобретены 3 единицы техники и 27 единиц оборудования.</w:t>
      </w:r>
    </w:p>
    <w:p w:rsidR="00512C20" w:rsidRPr="00FE59CF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9CF">
        <w:rPr>
          <w:rFonts w:ascii="Times New Roman" w:eastAsia="Calibri" w:hAnsi="Times New Roman" w:cs="Times New Roman"/>
          <w:sz w:val="24"/>
          <w:szCs w:val="24"/>
        </w:rPr>
        <w:t>Субсидии на содержание маточного поголовья сельскохозяйственных животных в личных подсобных хозяйствах пред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E59CF">
        <w:rPr>
          <w:rFonts w:ascii="Times New Roman" w:eastAsia="Calibri" w:hAnsi="Times New Roman" w:cs="Times New Roman"/>
          <w:sz w:val="24"/>
          <w:szCs w:val="24"/>
        </w:rPr>
        <w:t>ставлены 5 гражданам на сумму 0,117 млн. рублей.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44B">
        <w:rPr>
          <w:rFonts w:ascii="Times New Roman" w:hAnsi="Times New Roman"/>
          <w:sz w:val="24"/>
          <w:szCs w:val="24"/>
        </w:rPr>
        <w:lastRenderedPageBreak/>
        <w:t xml:space="preserve">Продолжается строительство и модернизация крупного животноводческого комплекса. В </w:t>
      </w:r>
      <w:r>
        <w:rPr>
          <w:rFonts w:ascii="Times New Roman" w:hAnsi="Times New Roman"/>
          <w:sz w:val="24"/>
          <w:szCs w:val="24"/>
        </w:rPr>
        <w:t>отчетном</w:t>
      </w:r>
      <w:r w:rsidRPr="00D2344B">
        <w:rPr>
          <w:rFonts w:ascii="Times New Roman" w:hAnsi="Times New Roman"/>
          <w:sz w:val="24"/>
          <w:szCs w:val="24"/>
        </w:rPr>
        <w:t xml:space="preserve"> году построена роботизированная ферма по содержанию 140 голов</w:t>
      </w:r>
      <w:r>
        <w:rPr>
          <w:rFonts w:ascii="Times New Roman" w:hAnsi="Times New Roman"/>
          <w:sz w:val="24"/>
          <w:szCs w:val="24"/>
        </w:rPr>
        <w:t xml:space="preserve"> крупного рогатого скота</w:t>
      </w:r>
      <w:r w:rsidRPr="00176FA6">
        <w:rPr>
          <w:rFonts w:ascii="Times New Roman" w:hAnsi="Times New Roman"/>
          <w:sz w:val="24"/>
          <w:szCs w:val="24"/>
        </w:rPr>
        <w:t xml:space="preserve"> с оснащением роботами-доярами голландской фирмы «</w:t>
      </w:r>
      <w:proofErr w:type="spellStart"/>
      <w:r w:rsidRPr="00176FA6">
        <w:rPr>
          <w:rFonts w:ascii="Times New Roman" w:hAnsi="Times New Roman"/>
          <w:sz w:val="24"/>
          <w:szCs w:val="24"/>
        </w:rPr>
        <w:t>Lely</w:t>
      </w:r>
      <w:proofErr w:type="spellEnd"/>
      <w:r w:rsidRPr="00176FA6">
        <w:rPr>
          <w:rFonts w:ascii="Times New Roman" w:hAnsi="Times New Roman"/>
          <w:sz w:val="24"/>
          <w:szCs w:val="24"/>
        </w:rPr>
        <w:t xml:space="preserve">». Инвестиционная емкость проекта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76FA6">
        <w:rPr>
          <w:rFonts w:ascii="Times New Roman" w:hAnsi="Times New Roman"/>
          <w:sz w:val="24"/>
          <w:szCs w:val="24"/>
        </w:rPr>
        <w:t xml:space="preserve">115 млн. рублей, из которых 80%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76FA6">
        <w:rPr>
          <w:rFonts w:ascii="Times New Roman" w:hAnsi="Times New Roman"/>
          <w:sz w:val="24"/>
          <w:szCs w:val="24"/>
        </w:rPr>
        <w:t xml:space="preserve">это окружной грант и 20% собственные средства </w:t>
      </w:r>
      <w:r>
        <w:rPr>
          <w:rFonts w:ascii="Times New Roman" w:hAnsi="Times New Roman"/>
          <w:sz w:val="24"/>
          <w:szCs w:val="24"/>
        </w:rPr>
        <w:t>крестьянского (фермерского) хозяйства</w:t>
      </w:r>
      <w:r w:rsidRPr="00176FA6">
        <w:rPr>
          <w:rFonts w:ascii="Times New Roman" w:hAnsi="Times New Roman"/>
          <w:sz w:val="24"/>
          <w:szCs w:val="24"/>
        </w:rPr>
        <w:t>.</w:t>
      </w:r>
    </w:p>
    <w:p w:rsidR="00512C20" w:rsidRPr="00FE59CF" w:rsidRDefault="00512C20" w:rsidP="00512C2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FE59CF">
        <w:rPr>
          <w:rFonts w:ascii="Times New Roman" w:eastAsia="Courier New" w:hAnsi="Times New Roman" w:cs="Times New Roman"/>
          <w:sz w:val="24"/>
          <w:szCs w:val="24"/>
          <w:lang w:eastAsia="ru-RU"/>
        </w:rPr>
        <w:t>Положительные результаты деятельности агропромышленного комплекса Югорска за 201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3</w:t>
      </w:r>
      <w:r w:rsidRPr="00FE59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-2019 годы характеризуются показателями, включенными в таблицу. </w:t>
      </w:r>
    </w:p>
    <w:p w:rsidR="00512C20" w:rsidRPr="00FE59CF" w:rsidRDefault="00512C20" w:rsidP="00512C20">
      <w:pPr>
        <w:widowControl w:val="0"/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737F3">
        <w:rPr>
          <w:rFonts w:ascii="Times New Roman" w:eastAsia="Courier New" w:hAnsi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5</w:t>
      </w:r>
    </w:p>
    <w:p w:rsidR="00512C20" w:rsidRDefault="00512C20" w:rsidP="00512C2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5F5179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Динамика показателей развития агропромышленного комплекса</w:t>
      </w:r>
    </w:p>
    <w:p w:rsidR="00512C20" w:rsidRPr="005F5179" w:rsidRDefault="00512C20" w:rsidP="00512C2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tbl>
      <w:tblPr>
        <w:tblStyle w:val="61"/>
        <w:tblW w:w="10138" w:type="dxa"/>
        <w:tblLook w:val="04A0" w:firstRow="1" w:lastRow="0" w:firstColumn="1" w:lastColumn="0" w:noHBand="0" w:noVBand="1"/>
      </w:tblPr>
      <w:tblGrid>
        <w:gridCol w:w="4361"/>
        <w:gridCol w:w="840"/>
        <w:gridCol w:w="841"/>
        <w:gridCol w:w="870"/>
        <w:gridCol w:w="720"/>
        <w:gridCol w:w="840"/>
        <w:gridCol w:w="849"/>
        <w:gridCol w:w="817"/>
      </w:tblGrid>
      <w:tr w:rsidR="00512C20" w:rsidRPr="00FE59CF" w:rsidTr="00512C2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b/>
                <w:sz w:val="20"/>
                <w:szCs w:val="20"/>
              </w:rPr>
              <w:t>2013 год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b/>
                <w:sz w:val="20"/>
                <w:szCs w:val="20"/>
              </w:rPr>
              <w:t>2014 год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b/>
                <w:sz w:val="20"/>
                <w:szCs w:val="20"/>
              </w:rPr>
              <w:t>2019 год</w:t>
            </w:r>
          </w:p>
        </w:tc>
      </w:tr>
      <w:tr w:rsidR="00512C20" w:rsidRPr="00FE59CF" w:rsidTr="00512C2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C20" w:rsidRDefault="00512C20" w:rsidP="00512C20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Производство сельскохозяйственной продукции (без учета населения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)</w:t>
            </w:r>
            <w:r w:rsidRPr="00AB4E8E">
              <w:rPr>
                <w:rFonts w:ascii="Times New Roman" w:eastAsia="Calibri" w:hAnsi="Times New Roman"/>
                <w:sz w:val="20"/>
                <w:szCs w:val="20"/>
              </w:rPr>
              <w:t xml:space="preserve">, в действующих ценах каждого года, </w:t>
            </w:r>
          </w:p>
          <w:p w:rsidR="00512C20" w:rsidRPr="00AB4E8E" w:rsidRDefault="00512C20" w:rsidP="00512C20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151,7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159,9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223,5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269,2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276,3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290,2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408,4</w:t>
            </w:r>
          </w:p>
        </w:tc>
      </w:tr>
      <w:tr w:rsidR="00512C20" w:rsidRPr="00FE59CF" w:rsidTr="00512C2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C20" w:rsidRPr="00AB4E8E" w:rsidRDefault="00512C20" w:rsidP="00512C20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Индекс производства, %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113,4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103,3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135,7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117,0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102,7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105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119,4</w:t>
            </w:r>
          </w:p>
        </w:tc>
      </w:tr>
      <w:tr w:rsidR="00512C20" w:rsidRPr="00FE59CF" w:rsidTr="00512C2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C20" w:rsidRPr="00AB4E8E" w:rsidRDefault="00512C20" w:rsidP="00512C20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Производство мяса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в </w:t>
            </w:r>
            <w:r w:rsidRPr="00AB4E8E">
              <w:rPr>
                <w:rFonts w:ascii="Times New Roman" w:eastAsia="Calibri" w:hAnsi="Times New Roman"/>
                <w:sz w:val="20"/>
                <w:szCs w:val="20"/>
              </w:rPr>
              <w:t>живом весе), тонн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1 563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1 669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2 458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3 087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3 212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3 376,6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4 079,8</w:t>
            </w:r>
          </w:p>
        </w:tc>
      </w:tr>
      <w:tr w:rsidR="00512C20" w:rsidRPr="00FE59CF" w:rsidTr="00512C2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C20" w:rsidRPr="00AB4E8E" w:rsidRDefault="00512C20" w:rsidP="00512C20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Производство молока, тонн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1 302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1 507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1 765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1 950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2 000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2001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AB4E8E" w:rsidRDefault="00512C20" w:rsidP="00512C20">
            <w:pPr>
              <w:spacing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B4E8E">
              <w:rPr>
                <w:rFonts w:ascii="Times New Roman" w:eastAsia="Calibri" w:hAnsi="Times New Roman"/>
                <w:sz w:val="20"/>
                <w:szCs w:val="20"/>
              </w:rPr>
              <w:t>2 371</w:t>
            </w:r>
          </w:p>
        </w:tc>
      </w:tr>
    </w:tbl>
    <w:p w:rsidR="00512C20" w:rsidRPr="00B9762A" w:rsidRDefault="00512C20" w:rsidP="00512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2C20" w:rsidRPr="0004773F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4773F">
        <w:rPr>
          <w:rFonts w:ascii="Times New Roman" w:hAnsi="Times New Roman"/>
          <w:b/>
          <w:sz w:val="24"/>
          <w:szCs w:val="24"/>
        </w:rPr>
        <w:t>Развитие малого и среднего предпринимательства</w:t>
      </w:r>
    </w:p>
    <w:p w:rsidR="00512C20" w:rsidRPr="0012373E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73F">
        <w:rPr>
          <w:rFonts w:ascii="Times New Roman" w:eastAsia="Calibri" w:hAnsi="Times New Roman" w:cs="Times New Roman"/>
          <w:sz w:val="24"/>
          <w:szCs w:val="24"/>
        </w:rPr>
        <w:t>В муниципальном образовании реализуются 2 региональных проекта</w:t>
      </w:r>
      <w:r w:rsidRPr="0012373E">
        <w:rPr>
          <w:rFonts w:ascii="Times New Roman" w:eastAsia="Calibri" w:hAnsi="Times New Roman" w:cs="Times New Roman"/>
          <w:sz w:val="24"/>
          <w:szCs w:val="24"/>
        </w:rPr>
        <w:t>, входящих в состав портфеля проектов «Малое и среднее предпринимательство и поддержка индивидуальной предпринимательской инициативы»: «Расширение доступа субъектов малого и среднего предпринимательства к финансовой поддержке, в том числе к льготному финансированию» и «Популяризация предпринимательства».</w:t>
      </w:r>
    </w:p>
    <w:p w:rsidR="00512C20" w:rsidRPr="00D53F76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F76">
        <w:rPr>
          <w:rFonts w:ascii="Times New Roman" w:eastAsia="Calibri" w:hAnsi="Times New Roman" w:cs="Times New Roman"/>
          <w:sz w:val="24"/>
          <w:szCs w:val="24"/>
        </w:rPr>
        <w:t>Общий объем финансирования на реализацию региональных проектов составил 5,3 млн. рублей, в том числе 0,7 млн. рублей местный бюджет. Поддержку в виде компенсация части затрат на создание нового и развитие действующего бизнеса получил 51 субъект предпринимательства (укреплена материально-техническая база, создано 17 новых рабочих мест).</w:t>
      </w:r>
    </w:p>
    <w:p w:rsidR="00512C20" w:rsidRPr="003737F3" w:rsidRDefault="00512C20" w:rsidP="00512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7F3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12C20" w:rsidRPr="006B285E" w:rsidRDefault="00512C20" w:rsidP="00512C2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2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Динамика развития малого и среднего предпринимательства</w:t>
      </w:r>
    </w:p>
    <w:p w:rsidR="00512C20" w:rsidRPr="006B285E" w:rsidRDefault="00512C20" w:rsidP="00512C20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Style w:val="afd"/>
        <w:tblW w:w="10032" w:type="dxa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993"/>
        <w:gridCol w:w="992"/>
        <w:gridCol w:w="993"/>
      </w:tblGrid>
      <w:tr w:rsidR="00512C20" w:rsidRPr="006B285E" w:rsidTr="00512C20">
        <w:tc>
          <w:tcPr>
            <w:tcW w:w="5070" w:type="dxa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12C20" w:rsidRPr="006B285E" w:rsidTr="00512C20">
        <w:tc>
          <w:tcPr>
            <w:tcW w:w="5070" w:type="dxa"/>
          </w:tcPr>
          <w:p w:rsidR="00512C20" w:rsidRPr="00324B53" w:rsidRDefault="00512C20" w:rsidP="00512C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работников, занятых в малом и среднем предпринимательстве, тыс. чел. </w:t>
            </w:r>
          </w:p>
        </w:tc>
        <w:tc>
          <w:tcPr>
            <w:tcW w:w="992" w:type="dxa"/>
            <w:vAlign w:val="center"/>
          </w:tcPr>
          <w:p w:rsidR="00512C20" w:rsidRDefault="00512C20" w:rsidP="00512C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</w:t>
            </w:r>
          </w:p>
        </w:tc>
        <w:tc>
          <w:tcPr>
            <w:tcW w:w="992" w:type="dxa"/>
            <w:vAlign w:val="center"/>
          </w:tcPr>
          <w:p w:rsidR="00512C20" w:rsidRDefault="00512C20" w:rsidP="00512C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3" w:type="dxa"/>
            <w:vAlign w:val="center"/>
          </w:tcPr>
          <w:p w:rsidR="00512C20" w:rsidRDefault="00512C20" w:rsidP="00512C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2" w:type="dxa"/>
            <w:vAlign w:val="center"/>
          </w:tcPr>
          <w:p w:rsidR="00512C20" w:rsidRDefault="00512C20" w:rsidP="00512C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993" w:type="dxa"/>
            <w:vAlign w:val="center"/>
          </w:tcPr>
          <w:p w:rsidR="00512C20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512C20" w:rsidRPr="006B285E" w:rsidTr="00512C20">
        <w:tc>
          <w:tcPr>
            <w:tcW w:w="5070" w:type="dxa"/>
          </w:tcPr>
          <w:p w:rsidR="00512C20" w:rsidRPr="00324B53" w:rsidRDefault="00512C20" w:rsidP="00512C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численности работников, занятых в малом и среднем предпринимательстве в общей численности работающих в городе, %</w:t>
            </w:r>
          </w:p>
        </w:tc>
        <w:tc>
          <w:tcPr>
            <w:tcW w:w="992" w:type="dxa"/>
            <w:vAlign w:val="center"/>
          </w:tcPr>
          <w:p w:rsidR="00512C20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92" w:type="dxa"/>
            <w:vAlign w:val="center"/>
          </w:tcPr>
          <w:p w:rsidR="00512C20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993" w:type="dxa"/>
            <w:vAlign w:val="center"/>
          </w:tcPr>
          <w:p w:rsidR="00512C20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992" w:type="dxa"/>
            <w:vAlign w:val="center"/>
          </w:tcPr>
          <w:p w:rsidR="00512C20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93" w:type="dxa"/>
            <w:vAlign w:val="center"/>
          </w:tcPr>
          <w:p w:rsidR="00512C20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512C20" w:rsidRPr="006B285E" w:rsidTr="00512C20">
        <w:tc>
          <w:tcPr>
            <w:tcW w:w="5070" w:type="dxa"/>
          </w:tcPr>
          <w:p w:rsidR="00512C20" w:rsidRPr="00324B53" w:rsidRDefault="00512C20" w:rsidP="00512C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на конец года, единиц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1 192</w:t>
            </w:r>
          </w:p>
        </w:tc>
        <w:tc>
          <w:tcPr>
            <w:tcW w:w="993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1 301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1 237</w:t>
            </w:r>
          </w:p>
        </w:tc>
        <w:tc>
          <w:tcPr>
            <w:tcW w:w="993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</w:t>
            </w:r>
          </w:p>
        </w:tc>
      </w:tr>
      <w:tr w:rsidR="00512C20" w:rsidRPr="006B285E" w:rsidTr="00512C20">
        <w:tc>
          <w:tcPr>
            <w:tcW w:w="5070" w:type="dxa"/>
          </w:tcPr>
          <w:p w:rsidR="00512C20" w:rsidRPr="00AD2850" w:rsidRDefault="00512C20" w:rsidP="00512C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налогов от предпринимательской деятельности в бюджет города (налоги на совокупный доход), млн. рублей</w:t>
            </w:r>
          </w:p>
        </w:tc>
        <w:tc>
          <w:tcPr>
            <w:tcW w:w="992" w:type="dxa"/>
            <w:vAlign w:val="center"/>
          </w:tcPr>
          <w:p w:rsidR="00512C20" w:rsidRPr="00AD2850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92" w:type="dxa"/>
            <w:vAlign w:val="center"/>
          </w:tcPr>
          <w:p w:rsidR="00512C20" w:rsidRPr="00AD2850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3" w:type="dxa"/>
            <w:vAlign w:val="center"/>
          </w:tcPr>
          <w:p w:rsidR="00512C20" w:rsidRPr="00AD2850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92" w:type="dxa"/>
            <w:vAlign w:val="center"/>
          </w:tcPr>
          <w:p w:rsidR="00512C20" w:rsidRPr="00AD2850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93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512C20" w:rsidRPr="006B285E" w:rsidTr="00512C20">
        <w:tc>
          <w:tcPr>
            <w:tcW w:w="5070" w:type="dxa"/>
          </w:tcPr>
          <w:p w:rsidR="00512C20" w:rsidRPr="00324B53" w:rsidRDefault="00512C20" w:rsidP="00512C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получателей поддержки в рамках муниципальной программы, чел.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3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512C20" w:rsidRPr="006B285E" w:rsidTr="00512C20">
        <w:tc>
          <w:tcPr>
            <w:tcW w:w="5070" w:type="dxa"/>
          </w:tcPr>
          <w:p w:rsidR="00512C20" w:rsidRPr="00324B53" w:rsidRDefault="00512C20" w:rsidP="00512C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оказанной поддержки в рамках муниципальной программы, млн. рублей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93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93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512C20" w:rsidRPr="006B285E" w:rsidTr="00512C20">
        <w:tc>
          <w:tcPr>
            <w:tcW w:w="5070" w:type="dxa"/>
          </w:tcPr>
          <w:p w:rsidR="00512C20" w:rsidRPr="00324B53" w:rsidRDefault="00512C20" w:rsidP="00512C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муниципальных заказов, размещенных у субъектов малого и среднего предпринимательства, %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3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993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</w:t>
            </w:r>
          </w:p>
        </w:tc>
      </w:tr>
      <w:tr w:rsidR="00512C20" w:rsidRPr="006B285E" w:rsidTr="00512C20">
        <w:tc>
          <w:tcPr>
            <w:tcW w:w="5070" w:type="dxa"/>
          </w:tcPr>
          <w:p w:rsidR="00512C20" w:rsidRPr="00324B53" w:rsidRDefault="00512C20" w:rsidP="00512C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объектов, введенных в эксплуатацию субъектами малого и среднего предпринимательства, ед.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2C20" w:rsidRPr="00B9762A" w:rsidTr="00512C20">
        <w:tc>
          <w:tcPr>
            <w:tcW w:w="5070" w:type="dxa"/>
          </w:tcPr>
          <w:p w:rsidR="00512C20" w:rsidRPr="00324B53" w:rsidRDefault="00512C20" w:rsidP="00512C2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инвестиций, млн. рублей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997,5</w:t>
            </w:r>
          </w:p>
        </w:tc>
        <w:tc>
          <w:tcPr>
            <w:tcW w:w="993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992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212,8</w:t>
            </w:r>
          </w:p>
        </w:tc>
        <w:tc>
          <w:tcPr>
            <w:tcW w:w="993" w:type="dxa"/>
            <w:vAlign w:val="center"/>
          </w:tcPr>
          <w:p w:rsidR="00512C20" w:rsidRPr="00324B53" w:rsidRDefault="00512C20" w:rsidP="00512C2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4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2C20" w:rsidRPr="00A432FE" w:rsidRDefault="00512C20" w:rsidP="00512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12C20" w:rsidRPr="000607A8" w:rsidRDefault="00512C20" w:rsidP="00512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популяризации предпринимательства п</w:t>
      </w:r>
      <w:r w:rsidRPr="0006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родолжена практика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Pr="0006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 о предпринимательском сообществе города, об успехах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607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горских предпринимателей и перспективах развития бизнеса.</w:t>
      </w:r>
    </w:p>
    <w:p w:rsidR="00512C20" w:rsidRPr="00BF1EEF" w:rsidRDefault="00512C20" w:rsidP="00512C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Малыми предприятиями города произведено:</w:t>
      </w:r>
    </w:p>
    <w:p w:rsidR="00512C20" w:rsidRPr="00BF1EEF" w:rsidRDefault="00512C20" w:rsidP="00512C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EF">
        <w:rPr>
          <w:rFonts w:ascii="Times New Roman" w:eastAsia="Times New Roman" w:hAnsi="Times New Roman" w:cs="Times New Roman"/>
          <w:sz w:val="24"/>
          <w:szCs w:val="24"/>
          <w:lang w:eastAsia="ru-RU"/>
        </w:rPr>
        <w:t>- 1 797,9 тонн хлеба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хлебобулочных изделий (89,3%)</w:t>
      </w:r>
      <w:r w:rsidRPr="00BF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12C20" w:rsidRPr="00BF1EEF" w:rsidRDefault="00512C20" w:rsidP="00512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E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- 37,4 тонн колбасных изделий (110,7%); </w:t>
      </w:r>
    </w:p>
    <w:p w:rsidR="00512C20" w:rsidRPr="00BF1EEF" w:rsidRDefault="00512C20" w:rsidP="00512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1EEF">
        <w:rPr>
          <w:rFonts w:ascii="Times New Roman" w:eastAsia="Calibri" w:hAnsi="Times New Roman" w:cs="Times New Roman"/>
          <w:color w:val="000000"/>
          <w:sz w:val="24"/>
          <w:szCs w:val="24"/>
        </w:rPr>
        <w:t>- 2 326,9 тонн молока, прошедшего промышленную переработку (124,4%);</w:t>
      </w:r>
    </w:p>
    <w:p w:rsidR="00512C20" w:rsidRPr="00BF1EEF" w:rsidRDefault="00512C20" w:rsidP="00512C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- 34,4 тыс. </w:t>
      </w:r>
      <w:proofErr w:type="spellStart"/>
      <w:r w:rsidRPr="00BF1E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1E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proofErr w:type="spellEnd"/>
      <w:r w:rsidRPr="00BF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пиломатериалов (119,0%);</w:t>
      </w:r>
    </w:p>
    <w:p w:rsidR="00512C20" w:rsidRDefault="00512C20" w:rsidP="00512C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заготовлено и вывезено 118,9 тыс. </w:t>
      </w:r>
      <w:proofErr w:type="spellStart"/>
      <w:r w:rsidRPr="00BF1E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1E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proofErr w:type="spellEnd"/>
      <w:r w:rsidRPr="00BF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древесины (128,8%).</w:t>
      </w:r>
    </w:p>
    <w:p w:rsidR="00512C20" w:rsidRDefault="00512C20" w:rsidP="00512C20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5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Югорска взаимодействует с Фондом поддержки предпринимательства Югры (ФПП Югры). Предпринимателей города Югорска обслуживают офисы ФПП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525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 и Фонда «</w:t>
      </w:r>
      <w:r w:rsidRPr="0024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Югорская региональная </w:t>
      </w:r>
      <w:proofErr w:type="spellStart"/>
      <w:r w:rsidRPr="00241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proofErr w:type="spellEnd"/>
      <w:r w:rsidRPr="0024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компания», расположенные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Советский</w:t>
      </w:r>
      <w:r w:rsidRPr="0024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</w:t>
      </w:r>
      <w:r w:rsidRPr="002411EA">
        <w:rPr>
          <w:rFonts w:ascii="Times New Roman" w:hAnsi="Times New Roman"/>
          <w:sz w:val="24"/>
          <w:szCs w:val="24"/>
        </w:rPr>
        <w:t xml:space="preserve">2 предпринимателя воспользовались поручительством </w:t>
      </w:r>
      <w:r w:rsidRPr="00241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Югры перед кредитными организациями, один предпринимательский проект получил поддержку в форме компенсации лизинговых платежей, образовательную поддержку получили 275 человек (Школа социального предпринимательства, </w:t>
      </w:r>
      <w:r w:rsidRPr="002411EA">
        <w:rPr>
          <w:rFonts w:ascii="Times New Roman" w:hAnsi="Times New Roman"/>
          <w:sz w:val="24"/>
          <w:szCs w:val="24"/>
        </w:rPr>
        <w:t>программы обучения Корпорации МСП, семинары, тренинги)</w:t>
      </w:r>
      <w:r>
        <w:rPr>
          <w:rFonts w:ascii="Times New Roman" w:hAnsi="Times New Roman"/>
          <w:sz w:val="24"/>
          <w:szCs w:val="24"/>
        </w:rPr>
        <w:t>.</w:t>
      </w:r>
    </w:p>
    <w:p w:rsidR="00512C20" w:rsidRPr="00BF1EEF" w:rsidRDefault="00512C20" w:rsidP="00512C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C20" w:rsidRPr="0084418F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4418F">
        <w:rPr>
          <w:rFonts w:ascii="Times New Roman" w:hAnsi="Times New Roman"/>
          <w:b/>
          <w:sz w:val="24"/>
          <w:szCs w:val="24"/>
        </w:rPr>
        <w:t>Потребительский рынок</w:t>
      </w:r>
    </w:p>
    <w:p w:rsidR="00512C20" w:rsidRDefault="00512C20" w:rsidP="00512C20">
      <w:pPr>
        <w:suppressAutoHyphens/>
        <w:spacing w:after="0" w:line="240" w:lineRule="auto"/>
        <w:ind w:right="19" w:firstLine="709"/>
        <w:jc w:val="both"/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По состоянию на 01.01.2020</w:t>
      </w:r>
      <w:r w:rsidRPr="00C652F5">
        <w:rPr>
          <w:rFonts w:ascii="Times New Roman" w:hAnsi="Times New Roman"/>
          <w:color w:val="000000"/>
          <w:spacing w:val="-2"/>
          <w:sz w:val="24"/>
          <w:szCs w:val="24"/>
        </w:rPr>
        <w:t xml:space="preserve"> на территории гор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ода осуществляли деятельность 214 </w:t>
      </w:r>
      <w:r w:rsidRPr="00C652F5">
        <w:rPr>
          <w:rFonts w:ascii="Times New Roman" w:hAnsi="Times New Roman"/>
          <w:color w:val="000000"/>
          <w:spacing w:val="-2"/>
          <w:sz w:val="24"/>
          <w:szCs w:val="24"/>
        </w:rPr>
        <w:t xml:space="preserve">магазинов, 8 торговых центров,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4 оптовых предприятия и 27</w:t>
      </w:r>
      <w:r w:rsidRPr="00C652F5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объект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ов</w:t>
      </w:r>
      <w:r w:rsidRPr="00C652F5">
        <w:rPr>
          <w:rFonts w:ascii="Times New Roman" w:hAnsi="Times New Roman"/>
          <w:color w:val="000000"/>
          <w:spacing w:val="-2"/>
          <w:sz w:val="24"/>
          <w:szCs w:val="24"/>
        </w:rPr>
        <w:t xml:space="preserve"> мелкорозничной торговой сети.</w:t>
      </w:r>
    </w:p>
    <w:p w:rsidR="00512C20" w:rsidRPr="00B9762A" w:rsidRDefault="00512C20" w:rsidP="00512C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ровень обеспеченности торговыми площадями на тысячу жителей превышает 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орматив в 2,0 раза и составляет </w:t>
      </w:r>
      <w:r w:rsidRPr="008E7A9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E7A97">
        <w:rPr>
          <w:rFonts w:ascii="Times New Roman" w:eastAsia="Times New Roman" w:hAnsi="Times New Roman" w:cs="Times New Roman"/>
          <w:sz w:val="24"/>
          <w:szCs w:val="24"/>
          <w:lang w:eastAsia="ar-SA"/>
        </w:rPr>
        <w:t>578,3</w:t>
      </w:r>
      <w:r w:rsidRPr="00593808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тыс. жителей</w:t>
      </w:r>
      <w:r w:rsidRPr="00C652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12C20" w:rsidRPr="00EE6184" w:rsidRDefault="00512C20" w:rsidP="00512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184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12C20" w:rsidRPr="00E6577A" w:rsidRDefault="00512C20" w:rsidP="00512C20">
      <w:pPr>
        <w:spacing w:after="0" w:line="240" w:lineRule="auto"/>
        <w:ind w:right="19" w:firstLine="5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показателя обеспеченности торговыми площадями </w:t>
      </w:r>
    </w:p>
    <w:p w:rsidR="00512C20" w:rsidRPr="00C652F5" w:rsidRDefault="00512C20" w:rsidP="00512C20">
      <w:pPr>
        <w:spacing w:after="0" w:line="240" w:lineRule="auto"/>
        <w:ind w:right="19" w:firstLine="555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1D0C23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тыс. </w:t>
      </w:r>
      <w:r w:rsidRPr="001D0C23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жителей</w:t>
      </w:r>
    </w:p>
    <w:tbl>
      <w:tblPr>
        <w:tblStyle w:val="110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1134"/>
        <w:gridCol w:w="850"/>
        <w:gridCol w:w="1134"/>
        <w:gridCol w:w="851"/>
        <w:gridCol w:w="1134"/>
        <w:gridCol w:w="850"/>
        <w:gridCol w:w="1134"/>
      </w:tblGrid>
      <w:tr w:rsidR="00512C20" w:rsidRPr="00F46C49" w:rsidTr="00512C20">
        <w:tc>
          <w:tcPr>
            <w:tcW w:w="1951" w:type="dxa"/>
            <w:gridSpan w:val="2"/>
          </w:tcPr>
          <w:p w:rsidR="00512C20" w:rsidRPr="00F46C49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C49">
              <w:rPr>
                <w:rFonts w:ascii="Times New Roman" w:hAnsi="Times New Roman" w:cs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1985" w:type="dxa"/>
            <w:gridSpan w:val="2"/>
          </w:tcPr>
          <w:p w:rsidR="00512C20" w:rsidRPr="00F46C49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C49">
              <w:rPr>
                <w:rFonts w:ascii="Times New Roman" w:hAnsi="Times New Roman" w:cs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1984" w:type="dxa"/>
            <w:gridSpan w:val="2"/>
          </w:tcPr>
          <w:p w:rsidR="00512C20" w:rsidRPr="00F46C49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C49"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1985" w:type="dxa"/>
            <w:gridSpan w:val="2"/>
          </w:tcPr>
          <w:p w:rsidR="00512C20" w:rsidRPr="00F46C49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C49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2"/>
          </w:tcPr>
          <w:p w:rsidR="00512C20" w:rsidRPr="00F46C49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C49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</w:tr>
      <w:tr w:rsidR="00512C20" w:rsidRPr="00C652F5" w:rsidTr="00512C20">
        <w:tc>
          <w:tcPr>
            <w:tcW w:w="959" w:type="dxa"/>
          </w:tcPr>
          <w:p w:rsidR="00512C20" w:rsidRPr="00110AC3" w:rsidRDefault="00512C20" w:rsidP="00512C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2C20" w:rsidRPr="00A96E26" w:rsidRDefault="00512C20" w:rsidP="00512C2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A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A96E26">
              <w:rPr>
                <w:rFonts w:ascii="Times New Roman" w:hAnsi="Times New Roman" w:cs="Times New Roman"/>
                <w:sz w:val="18"/>
                <w:szCs w:val="18"/>
              </w:rPr>
              <w:t>от норматива</w:t>
            </w:r>
          </w:p>
        </w:tc>
        <w:tc>
          <w:tcPr>
            <w:tcW w:w="851" w:type="dxa"/>
          </w:tcPr>
          <w:p w:rsidR="00512C20" w:rsidRPr="00110AC3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2C20" w:rsidRPr="00A96E26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A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A96E26">
              <w:rPr>
                <w:rFonts w:ascii="Times New Roman" w:hAnsi="Times New Roman" w:cs="Times New Roman"/>
                <w:sz w:val="18"/>
                <w:szCs w:val="18"/>
              </w:rPr>
              <w:t>от норматива</w:t>
            </w:r>
          </w:p>
        </w:tc>
        <w:tc>
          <w:tcPr>
            <w:tcW w:w="850" w:type="dxa"/>
          </w:tcPr>
          <w:p w:rsidR="00512C20" w:rsidRPr="00110AC3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2C20" w:rsidRPr="00A96E26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A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A96E26">
              <w:rPr>
                <w:rFonts w:ascii="Times New Roman" w:hAnsi="Times New Roman" w:cs="Times New Roman"/>
                <w:sz w:val="18"/>
                <w:szCs w:val="18"/>
              </w:rPr>
              <w:t>от норматива</w:t>
            </w:r>
          </w:p>
        </w:tc>
        <w:tc>
          <w:tcPr>
            <w:tcW w:w="851" w:type="dxa"/>
          </w:tcPr>
          <w:p w:rsidR="00512C20" w:rsidRPr="00110AC3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2C20" w:rsidRPr="00A96E26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A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A96E26">
              <w:rPr>
                <w:rFonts w:ascii="Times New Roman" w:hAnsi="Times New Roman" w:cs="Times New Roman"/>
                <w:sz w:val="18"/>
                <w:szCs w:val="18"/>
              </w:rPr>
              <w:t>от норматива</w:t>
            </w:r>
          </w:p>
        </w:tc>
        <w:tc>
          <w:tcPr>
            <w:tcW w:w="850" w:type="dxa"/>
          </w:tcPr>
          <w:p w:rsidR="00512C20" w:rsidRPr="00110AC3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2C20" w:rsidRPr="00A96E26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A97">
              <w:rPr>
                <w:rFonts w:ascii="Times New Roman" w:hAnsi="Times New Roman" w:cs="Times New Roman"/>
                <w:sz w:val="18"/>
                <w:szCs w:val="18"/>
              </w:rPr>
              <w:t>% от норматива</w:t>
            </w:r>
          </w:p>
        </w:tc>
      </w:tr>
      <w:tr w:rsidR="00512C20" w:rsidRPr="00C652F5" w:rsidTr="00512C20">
        <w:tc>
          <w:tcPr>
            <w:tcW w:w="959" w:type="dxa"/>
          </w:tcPr>
          <w:p w:rsidR="00512C20" w:rsidRPr="00110AC3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992" w:type="dxa"/>
          </w:tcPr>
          <w:p w:rsidR="00512C20" w:rsidRPr="00110AC3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250,4</w:t>
            </w:r>
          </w:p>
        </w:tc>
        <w:tc>
          <w:tcPr>
            <w:tcW w:w="851" w:type="dxa"/>
          </w:tcPr>
          <w:p w:rsidR="00512C20" w:rsidRPr="00110AC3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1306,7</w:t>
            </w:r>
          </w:p>
        </w:tc>
        <w:tc>
          <w:tcPr>
            <w:tcW w:w="1134" w:type="dxa"/>
          </w:tcPr>
          <w:p w:rsidR="00512C20" w:rsidRPr="00110AC3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:rsidR="00512C20" w:rsidRPr="00110AC3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1398,1</w:t>
            </w:r>
          </w:p>
        </w:tc>
        <w:tc>
          <w:tcPr>
            <w:tcW w:w="1134" w:type="dxa"/>
          </w:tcPr>
          <w:p w:rsidR="00512C20" w:rsidRPr="00110AC3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</w:t>
            </w:r>
          </w:p>
        </w:tc>
        <w:tc>
          <w:tcPr>
            <w:tcW w:w="851" w:type="dxa"/>
          </w:tcPr>
          <w:p w:rsidR="00512C20" w:rsidRPr="00110AC3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1407,8</w:t>
            </w:r>
          </w:p>
        </w:tc>
        <w:tc>
          <w:tcPr>
            <w:tcW w:w="1134" w:type="dxa"/>
          </w:tcPr>
          <w:p w:rsidR="00512C20" w:rsidRPr="00110AC3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181,4</w:t>
            </w:r>
          </w:p>
        </w:tc>
        <w:tc>
          <w:tcPr>
            <w:tcW w:w="850" w:type="dxa"/>
          </w:tcPr>
          <w:p w:rsidR="00512C20" w:rsidRPr="00110AC3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1578,3</w:t>
            </w:r>
          </w:p>
        </w:tc>
        <w:tc>
          <w:tcPr>
            <w:tcW w:w="1134" w:type="dxa"/>
          </w:tcPr>
          <w:p w:rsidR="00512C20" w:rsidRPr="00110AC3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202,8</w:t>
            </w:r>
          </w:p>
        </w:tc>
      </w:tr>
    </w:tbl>
    <w:p w:rsidR="00512C20" w:rsidRDefault="00512C20" w:rsidP="00512C20">
      <w:pPr>
        <w:suppressAutoHyphens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2C20" w:rsidRDefault="00512C20" w:rsidP="00512C20">
      <w:pPr>
        <w:suppressAutoHyphens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57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Доля торговых объектов современных форматов с торговой площадью более 300 </w:t>
      </w:r>
      <w:proofErr w:type="spellStart"/>
      <w:r w:rsidRPr="007F5729">
        <w:rPr>
          <w:rFonts w:ascii="Times New Roman" w:eastAsia="Times New Roman" w:hAnsi="Times New Roman" w:cs="Times New Roman"/>
          <w:sz w:val="24"/>
          <w:szCs w:val="24"/>
          <w:lang w:eastAsia="ar-SA"/>
        </w:rPr>
        <w:t>м²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57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увеличилась на 5,3% и составила 77,4% (45 836,4 </w:t>
      </w:r>
      <w:proofErr w:type="spellStart"/>
      <w:r w:rsidRPr="007F5729">
        <w:rPr>
          <w:rFonts w:ascii="Times New Roman" w:eastAsia="Times New Roman" w:hAnsi="Times New Roman" w:cs="Times New Roman"/>
          <w:sz w:val="24"/>
          <w:szCs w:val="24"/>
          <w:lang w:eastAsia="ar-SA"/>
        </w:rPr>
        <w:t>м²</w:t>
      </w:r>
      <w:proofErr w:type="spellEnd"/>
      <w:r w:rsidRPr="007F57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:rsidR="00512C20" w:rsidRDefault="00512C20" w:rsidP="00512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808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расширения розничных каналов сбыта продовольственных и непродовольственных товаров, а также сельско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хозяйственной продукции, в 2019 </w:t>
      </w:r>
      <w:r w:rsidRPr="0059380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r w:rsidRPr="0059380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69</w:t>
      </w:r>
      <w:r w:rsidRPr="005938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выставок-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продаж и ярмарок, в том числе 12</w:t>
      </w:r>
      <w:r w:rsidRPr="005938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организовано администрацией города Югорска,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938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-х из которых, участвовали местные товаропроизводители. </w:t>
      </w:r>
    </w:p>
    <w:p w:rsidR="00512C20" w:rsidRDefault="00512C20" w:rsidP="00512C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231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3D2231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три</w:t>
      </w:r>
      <w:r w:rsidRPr="003D2231">
        <w:rPr>
          <w:rFonts w:ascii="Times New Roman" w:hAnsi="Times New Roman"/>
          <w:sz w:val="24"/>
          <w:szCs w:val="24"/>
        </w:rPr>
        <w:t xml:space="preserve"> предпринимателя города</w:t>
      </w:r>
      <w:r>
        <w:rPr>
          <w:rFonts w:ascii="Times New Roman" w:hAnsi="Times New Roman"/>
          <w:sz w:val="24"/>
          <w:szCs w:val="24"/>
        </w:rPr>
        <w:t xml:space="preserve"> Югорска приняли участие в XXI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3D2231">
        <w:rPr>
          <w:rFonts w:ascii="Times New Roman" w:hAnsi="Times New Roman"/>
          <w:sz w:val="24"/>
          <w:szCs w:val="24"/>
        </w:rPr>
        <w:t xml:space="preserve"> выставке-форуме товаропроизводителей Ханты-Мансийского автономного округа – Югры «Товары земли Югорской».</w:t>
      </w:r>
    </w:p>
    <w:p w:rsidR="00512C20" w:rsidRDefault="00512C20" w:rsidP="00512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2F5">
        <w:rPr>
          <w:rFonts w:ascii="Times New Roman" w:hAnsi="Times New Roman" w:cs="Times New Roman"/>
          <w:sz w:val="24"/>
          <w:szCs w:val="24"/>
        </w:rPr>
        <w:t xml:space="preserve">В рамках соглашения между Тюменской областью и Ханты-Мансийским автономным округом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652F5">
        <w:rPr>
          <w:rFonts w:ascii="Times New Roman" w:hAnsi="Times New Roman" w:cs="Times New Roman"/>
          <w:sz w:val="24"/>
          <w:szCs w:val="24"/>
        </w:rPr>
        <w:t xml:space="preserve"> Югрой о сотрудничестве по организации выездных ярмарок тюменских </w:t>
      </w:r>
      <w:proofErr w:type="spellStart"/>
      <w:r w:rsidRPr="00C652F5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Pr="00C652F5">
        <w:rPr>
          <w:rFonts w:ascii="Times New Roman" w:hAnsi="Times New Roman" w:cs="Times New Roman"/>
          <w:sz w:val="24"/>
          <w:szCs w:val="24"/>
        </w:rPr>
        <w:t xml:space="preserve">, с целью укрепления межрегиональных партнерских отношений и расширения торгово-экономического сотрудничества, в городе Югорске на протяжении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C652F5">
        <w:rPr>
          <w:rFonts w:ascii="Times New Roman" w:hAnsi="Times New Roman" w:cs="Times New Roman"/>
          <w:sz w:val="24"/>
          <w:szCs w:val="24"/>
        </w:rPr>
        <w:t xml:space="preserve"> лет, дважды в год</w:t>
      </w:r>
      <w:r>
        <w:rPr>
          <w:rFonts w:ascii="Times New Roman" w:hAnsi="Times New Roman" w:cs="Times New Roman"/>
          <w:sz w:val="24"/>
          <w:szCs w:val="24"/>
        </w:rPr>
        <w:t>, проводится ярмарка «Покупаем Т</w:t>
      </w:r>
      <w:r w:rsidRPr="00C652F5">
        <w:rPr>
          <w:rFonts w:ascii="Times New Roman" w:hAnsi="Times New Roman" w:cs="Times New Roman"/>
          <w:sz w:val="24"/>
          <w:szCs w:val="24"/>
        </w:rPr>
        <w:t xml:space="preserve">юменское». </w:t>
      </w:r>
      <w:r>
        <w:rPr>
          <w:rFonts w:ascii="Times New Roman" w:hAnsi="Times New Roman" w:cs="Times New Roman"/>
          <w:sz w:val="24"/>
          <w:szCs w:val="24"/>
        </w:rPr>
        <w:t>За весь период сотрудничества, на ярмарках тюменских товаропроизводителей, жителям города Югорска было реализовано 101,8 тонн продукции более чем на 14,5 млн. рублей.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23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рамках</w:t>
      </w:r>
      <w:r w:rsidRPr="003D2231">
        <w:rPr>
          <w:rFonts w:ascii="Times New Roman" w:hAnsi="Times New Roman" w:cs="Times New Roman"/>
          <w:sz w:val="24"/>
          <w:szCs w:val="24"/>
        </w:rPr>
        <w:t xml:space="preserve"> сотрудничества между Республикой Беларусь и Ханты-Мансийским автономным округом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D2231">
        <w:rPr>
          <w:rFonts w:ascii="Times New Roman" w:hAnsi="Times New Roman" w:cs="Times New Roman"/>
          <w:sz w:val="24"/>
          <w:szCs w:val="24"/>
        </w:rPr>
        <w:t xml:space="preserve"> Югрой проведена универсальная выставка-продажа товаров белорусских и российских 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C20" w:rsidRPr="0083154F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54F">
        <w:rPr>
          <w:rFonts w:ascii="Times New Roman" w:hAnsi="Times New Roman" w:cs="Times New Roman"/>
          <w:sz w:val="24"/>
          <w:szCs w:val="24"/>
        </w:rPr>
        <w:t>Услуги общественного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54F">
        <w:rPr>
          <w:rFonts w:ascii="Times New Roman" w:hAnsi="Times New Roman" w:cs="Times New Roman"/>
          <w:sz w:val="24"/>
          <w:szCs w:val="24"/>
        </w:rPr>
        <w:t>предоставляют 97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54F">
        <w:rPr>
          <w:rFonts w:ascii="Times New Roman" w:hAnsi="Times New Roman" w:cs="Times New Roman"/>
          <w:sz w:val="24"/>
          <w:szCs w:val="24"/>
        </w:rPr>
        <w:t xml:space="preserve">на 4 623 посадочных места, из них общедоступной сети - 72 объекта на 2 779 посадочных мест, закрытой сети - 22 предприятия на 1 844 посадочных места. </w:t>
      </w:r>
    </w:p>
    <w:p w:rsidR="00512C20" w:rsidRPr="0083154F" w:rsidRDefault="00512C20" w:rsidP="00512C20">
      <w:pPr>
        <w:shd w:val="clear" w:color="auto" w:fill="FFFFFF"/>
        <w:suppressAutoHyphens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15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Обеспеченность населения услугами общественного питания общедоступной сети превышает норматив на 84,5% . </w:t>
      </w:r>
    </w:p>
    <w:p w:rsidR="00512C20" w:rsidRPr="00EE6184" w:rsidRDefault="00512C20" w:rsidP="00512C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184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12C20" w:rsidRDefault="00512C20" w:rsidP="00512C20">
      <w:pPr>
        <w:shd w:val="clear" w:color="auto" w:fill="FFFFFF"/>
        <w:suppressAutoHyphens/>
        <w:spacing w:after="0" w:line="240" w:lineRule="auto"/>
        <w:ind w:right="1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510">
        <w:rPr>
          <w:rFonts w:ascii="Times New Roman" w:hAnsi="Times New Roman" w:cs="Times New Roman"/>
          <w:b/>
          <w:sz w:val="24"/>
          <w:szCs w:val="24"/>
        </w:rPr>
        <w:t>Динамика обеспеченности населения посадочными местами на предприятиях общественного питания общедоступной сети</w:t>
      </w:r>
    </w:p>
    <w:p w:rsidR="00512C20" w:rsidRPr="00C652F5" w:rsidRDefault="00512C20" w:rsidP="00512C20">
      <w:pPr>
        <w:shd w:val="clear" w:color="auto" w:fill="FFFFFF"/>
        <w:suppressAutoHyphens/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1BDA">
        <w:rPr>
          <w:rFonts w:ascii="Times New Roman" w:hAnsi="Times New Roman" w:cs="Times New Roman"/>
          <w:sz w:val="20"/>
          <w:szCs w:val="20"/>
        </w:rPr>
        <w:t>посадочных мест</w:t>
      </w:r>
      <w:r>
        <w:rPr>
          <w:rFonts w:ascii="Times New Roman" w:hAnsi="Times New Roman" w:cs="Times New Roman"/>
          <w:sz w:val="20"/>
          <w:szCs w:val="20"/>
        </w:rPr>
        <w:t xml:space="preserve"> на тыс. жителей</w:t>
      </w:r>
    </w:p>
    <w:tbl>
      <w:tblPr>
        <w:tblStyle w:val="41"/>
        <w:tblW w:w="9322" w:type="dxa"/>
        <w:tblInd w:w="49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1134"/>
        <w:gridCol w:w="708"/>
        <w:gridCol w:w="1134"/>
        <w:gridCol w:w="709"/>
        <w:gridCol w:w="1276"/>
        <w:gridCol w:w="708"/>
        <w:gridCol w:w="1135"/>
      </w:tblGrid>
      <w:tr w:rsidR="00512C20" w:rsidRPr="00321BDA" w:rsidTr="00512C20">
        <w:tc>
          <w:tcPr>
            <w:tcW w:w="1809" w:type="dxa"/>
            <w:gridSpan w:val="2"/>
          </w:tcPr>
          <w:p w:rsidR="00512C20" w:rsidRPr="00321BDA" w:rsidRDefault="00512C20" w:rsidP="0051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 w:rsidRPr="00321B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512C20" w:rsidRPr="00321BDA" w:rsidRDefault="00512C20" w:rsidP="0051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Pr="00321B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gridSpan w:val="2"/>
          </w:tcPr>
          <w:p w:rsidR="00512C20" w:rsidRPr="00321BDA" w:rsidRDefault="00512C20" w:rsidP="0051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  <w:r w:rsidRPr="00321B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512C20" w:rsidRPr="00321BDA" w:rsidRDefault="00512C20" w:rsidP="0051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321B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512C20" w:rsidRPr="00321BDA" w:rsidRDefault="00512C20" w:rsidP="0051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12C20" w:rsidRPr="00321BDA" w:rsidTr="00512C20">
        <w:tc>
          <w:tcPr>
            <w:tcW w:w="675" w:type="dxa"/>
          </w:tcPr>
          <w:p w:rsidR="00512C20" w:rsidRPr="00321BDA" w:rsidRDefault="00512C20" w:rsidP="00512C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2C20" w:rsidRPr="00321BDA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DA">
              <w:rPr>
                <w:rFonts w:ascii="Times New Roman" w:hAnsi="Times New Roman" w:cs="Times New Roman"/>
                <w:sz w:val="20"/>
                <w:szCs w:val="20"/>
              </w:rPr>
              <w:t>% от норматива</w:t>
            </w:r>
          </w:p>
        </w:tc>
        <w:tc>
          <w:tcPr>
            <w:tcW w:w="709" w:type="dxa"/>
          </w:tcPr>
          <w:p w:rsidR="00512C20" w:rsidRPr="00321BDA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2C20" w:rsidRPr="00321BDA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DA">
              <w:rPr>
                <w:rFonts w:ascii="Times New Roman" w:hAnsi="Times New Roman" w:cs="Times New Roman"/>
                <w:sz w:val="20"/>
                <w:szCs w:val="20"/>
              </w:rPr>
              <w:t>% от норматива</w:t>
            </w:r>
          </w:p>
        </w:tc>
        <w:tc>
          <w:tcPr>
            <w:tcW w:w="708" w:type="dxa"/>
          </w:tcPr>
          <w:p w:rsidR="00512C20" w:rsidRPr="00321BDA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2C20" w:rsidRPr="00321BDA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DA">
              <w:rPr>
                <w:rFonts w:ascii="Times New Roman" w:hAnsi="Times New Roman" w:cs="Times New Roman"/>
                <w:sz w:val="20"/>
                <w:szCs w:val="20"/>
              </w:rPr>
              <w:t>% от норматива</w:t>
            </w:r>
          </w:p>
        </w:tc>
        <w:tc>
          <w:tcPr>
            <w:tcW w:w="709" w:type="dxa"/>
          </w:tcPr>
          <w:p w:rsidR="00512C20" w:rsidRPr="00321BDA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2C20" w:rsidRPr="00321BDA" w:rsidRDefault="00512C20" w:rsidP="00512C20">
            <w:pPr>
              <w:ind w:right="1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1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от норматива</w:t>
            </w:r>
          </w:p>
        </w:tc>
        <w:tc>
          <w:tcPr>
            <w:tcW w:w="708" w:type="dxa"/>
          </w:tcPr>
          <w:p w:rsidR="00512C20" w:rsidRPr="00321BDA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12C20" w:rsidRPr="00321BDA" w:rsidRDefault="00512C20" w:rsidP="00512C20">
            <w:pPr>
              <w:ind w:right="1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7367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от норматива</w:t>
            </w:r>
          </w:p>
        </w:tc>
      </w:tr>
      <w:tr w:rsidR="00512C20" w:rsidRPr="00321BDA" w:rsidTr="00512C20">
        <w:tc>
          <w:tcPr>
            <w:tcW w:w="675" w:type="dxa"/>
            <w:vAlign w:val="center"/>
          </w:tcPr>
          <w:p w:rsidR="00512C20" w:rsidRPr="00321BDA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34" w:type="dxa"/>
            <w:vAlign w:val="center"/>
          </w:tcPr>
          <w:p w:rsidR="00512C20" w:rsidRPr="00321BDA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709" w:type="dxa"/>
          </w:tcPr>
          <w:p w:rsidR="00512C20" w:rsidRPr="00321BDA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134" w:type="dxa"/>
          </w:tcPr>
          <w:p w:rsidR="00512C20" w:rsidRPr="00321BDA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708" w:type="dxa"/>
            <w:vAlign w:val="center"/>
          </w:tcPr>
          <w:p w:rsidR="00512C20" w:rsidRPr="00321BDA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1134" w:type="dxa"/>
            <w:vAlign w:val="center"/>
          </w:tcPr>
          <w:p w:rsidR="00512C20" w:rsidRPr="00321BDA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178,1</w:t>
            </w:r>
          </w:p>
        </w:tc>
        <w:tc>
          <w:tcPr>
            <w:tcW w:w="709" w:type="dxa"/>
          </w:tcPr>
          <w:p w:rsidR="00512C20" w:rsidRPr="00321BDA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276" w:type="dxa"/>
          </w:tcPr>
          <w:p w:rsidR="00512C20" w:rsidRPr="00321BDA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B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512C20" w:rsidRPr="00321BDA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</w:tcPr>
          <w:p w:rsidR="00512C20" w:rsidRPr="00321BDA" w:rsidRDefault="00512C20" w:rsidP="00512C20">
            <w:pPr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</w:tbl>
    <w:p w:rsidR="00512C20" w:rsidRDefault="00512C20" w:rsidP="00512C2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highlight w:val="yellow"/>
          <w:lang w:eastAsia="ru-RU"/>
        </w:rPr>
      </w:pPr>
    </w:p>
    <w:p w:rsidR="00512C20" w:rsidRPr="0084418F" w:rsidRDefault="00512C20" w:rsidP="00512C2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highlight w:val="yellow"/>
          <w:lang w:eastAsia="ru-RU"/>
        </w:rPr>
      </w:pPr>
    </w:p>
    <w:p w:rsidR="00512C20" w:rsidRPr="0084418F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4418F">
        <w:rPr>
          <w:rFonts w:ascii="Times New Roman" w:hAnsi="Times New Roman"/>
          <w:b/>
          <w:sz w:val="24"/>
          <w:szCs w:val="24"/>
        </w:rPr>
        <w:tab/>
        <w:t>Инвестиционный климат и инвестиционная политика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Инвестиционная деятельность в муниципальном образовании важная составляющая экономики, и одной из основных задач органов местного самоуправления является создание условий для инвестиционной деятельности на территории города. </w:t>
      </w:r>
    </w:p>
    <w:p w:rsidR="00512C20" w:rsidRDefault="00512C20" w:rsidP="00512C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Потенциальным инвесторам, обратившимся в администрацию города с целью реализации инвестиционных проектов, обеспечивается всестороннее содействие, оказывается консультационная и информационная поддержка.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Югорске за счет внебюджетных источников (без учета жилищного строительства, инвестиционных программ организаций естественных монополий, магазинов) реализовано 7, реализуются 23, планируются к реализации 5 инвестиционных проектов общей емкостью 4,6  млрд. рублей. В основном инвесторами выступает малый и средний бизнес.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2-х лет Югорск является участником проекта Агентства стратегических инициатив «Магазин верных решений». 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между Департаментом жилищно-коммунального комплекса и энергетики автономного округа и администрацией города Югорска о сотрудничестве по внедрению успешных практик создания комфортной городской среды и реализации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контрактов, направленных на энергосбережение, разработана и реализуется «дорожная карта». </w:t>
      </w: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spellStart"/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с ПАО «Ростелеком»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замена почти 4 тысяч неэффективных светильников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современные, менее энергоемки.</w:t>
      </w: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0C2E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кономия потребления электрической энергии за 2 года составила более 45%.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реализации контракта планировалось достичь около 44% экономии электрической энергии, что составляет  8,7 млн. кВт*ч  или чуть более 43 млн. рублей.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2018-2019  годах внедрена успешная практика, предусмотренная проектом «Перевод государственных услуг в сфере строительства в электронный вид и переход на межведомственное электронное взаимодействие». Для застройщиков организованы систематические семинары, консультации по предоставлению муниципальных услуг в сфере строительства в электронном виде, разработаны пошаговые видео инструкции о порядке прохождения административных процедур при получении услуг. 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внедрения практики </w:t>
      </w:r>
      <w:r w:rsidRPr="00BE30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2019 года: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оказано услуг по выдаче градостроительного плана земельного участка в электронном виде 83,8 % (2018 год 40,9 %), срок выдачи данных документов сократился в среднем до 8 дне (норматив  14 дней);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услуги по выдаче разрешения на строительство в 99,4 % случаев оказываются в электронном виде (2018 год - 48,6 %), срок оказания услуги составляет 4 рабочих дня, что меньше нормативного срока (норматив 5 дней). При реализации приоритетных проектов срок оказания услуги составляет 3 дня;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услуги по выдаче разрешения на ввод объекта в эксплуатацию в электронном виде получили 73,3 % заявителей (2018 год - 0 %), срок оказания услуги составляет 7 рабочих дней, что соответствует нормативу.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получатели услуг, принявшие участие в опросах по удовлетворенности качеством предоставления услуг, поставили оценку «хорошо и отлично». </w:t>
      </w:r>
    </w:p>
    <w:p w:rsidR="00512C20" w:rsidRDefault="00512C20" w:rsidP="00512C2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C20" w:rsidRDefault="00512C20" w:rsidP="00512C2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C20" w:rsidRDefault="00512C20" w:rsidP="00512C2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C20" w:rsidRDefault="00512C20" w:rsidP="00512C2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C20" w:rsidRDefault="00512C20" w:rsidP="00512C2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C20" w:rsidRDefault="00512C20" w:rsidP="00512C2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C20" w:rsidRDefault="00512C20" w:rsidP="00512C2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</w:p>
    <w:p w:rsidR="00512C20" w:rsidRDefault="00512C20" w:rsidP="00512C2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показателей, характеризующих инвестиционную деятельность (без учета малого и среднего предпринимательства)</w:t>
      </w:r>
    </w:p>
    <w:p w:rsidR="00512C20" w:rsidRDefault="00512C20" w:rsidP="00512C2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44" w:type="dxa"/>
        <w:tblInd w:w="108" w:type="dxa"/>
        <w:tblLook w:val="04A0" w:firstRow="1" w:lastRow="0" w:firstColumn="1" w:lastColumn="0" w:noHBand="0" w:noVBand="1"/>
      </w:tblPr>
      <w:tblGrid>
        <w:gridCol w:w="4395"/>
        <w:gridCol w:w="1196"/>
        <w:gridCol w:w="851"/>
        <w:gridCol w:w="788"/>
        <w:gridCol w:w="913"/>
        <w:gridCol w:w="850"/>
        <w:gridCol w:w="851"/>
      </w:tblGrid>
      <w:tr w:rsidR="00512C20" w:rsidTr="00512C2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C20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C20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12C20" w:rsidTr="00512C20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Default="00512C20" w:rsidP="00512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 (без субъектов малого предпринимательства)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1192,3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1 762,0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1811,6</w:t>
            </w:r>
          </w:p>
        </w:tc>
      </w:tr>
      <w:tr w:rsidR="00512C20" w:rsidTr="00512C20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Default="00512C20" w:rsidP="00512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 физического объема инвестиций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</w:tr>
      <w:tr w:rsidR="00512C20" w:rsidTr="00512C20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Default="00512C20" w:rsidP="00512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Инвестиции на душу населения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20" w:rsidRDefault="00512C20" w:rsidP="0051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</w:tbl>
    <w:p w:rsidR="00512C20" w:rsidRDefault="00512C20" w:rsidP="00512C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2C20" w:rsidRPr="00720A49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0A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Порядка 11,4% инвестиций осуществлено за счет бюджетных средств, из которых 87,9% составили средства бюджета автономного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направленные</w:t>
      </w:r>
      <w:r w:rsidRPr="00720A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реализацию государственных и муниципальных программ.</w:t>
      </w:r>
    </w:p>
    <w:p w:rsidR="00512C20" w:rsidRPr="00B9762A" w:rsidRDefault="00512C20" w:rsidP="00512C2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12C20" w:rsidRPr="0084418F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4418F">
        <w:rPr>
          <w:rFonts w:ascii="Times New Roman" w:hAnsi="Times New Roman"/>
          <w:b/>
          <w:sz w:val="24"/>
          <w:szCs w:val="24"/>
        </w:rPr>
        <w:t>Строительство</w:t>
      </w:r>
    </w:p>
    <w:p w:rsidR="00512C20" w:rsidRPr="0083251A" w:rsidRDefault="00512C20" w:rsidP="00512C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5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2019 году ввод жилья по городу Югорску составил 20 110,4 </w:t>
      </w:r>
      <w:proofErr w:type="spellStart"/>
      <w:r w:rsidRPr="0083251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8325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8325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(0,53 </w:t>
      </w:r>
      <w:proofErr w:type="spellStart"/>
      <w:r w:rsidRPr="0083251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8325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spellEnd"/>
      <w:r w:rsidRPr="008325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человека), в том числе введено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51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51A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многоквартирных жилых дома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общей площадью 7 539,5 </w:t>
      </w:r>
      <w:proofErr w:type="spellStart"/>
      <w:r w:rsidRPr="00E95DF1">
        <w:rPr>
          <w:rFonts w:ascii="Times New Roman" w:eastAsia="Times New Roman" w:hAnsi="Times New Roman" w:cs="Times New Roman"/>
          <w:sz w:val="24"/>
          <w:szCs w:val="20"/>
          <w:lang w:eastAsia="ar-SA"/>
        </w:rPr>
        <w:t>м</w:t>
      </w:r>
      <w:r w:rsidRPr="00CF144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2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и </w:t>
      </w:r>
      <w:r w:rsidRPr="00E95DF1">
        <w:rPr>
          <w:rFonts w:ascii="Times New Roman" w:eastAsia="Times New Roman" w:hAnsi="Times New Roman" w:cs="Times New Roman"/>
          <w:sz w:val="24"/>
          <w:szCs w:val="20"/>
          <w:lang w:eastAsia="ar-SA"/>
        </w:rPr>
        <w:t>75</w:t>
      </w:r>
      <w:r w:rsidRPr="001A270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индивидуальных жилых домов общей площадью 12 570,9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spellStart"/>
      <w:r w:rsidRPr="001A2704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1A27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spellEnd"/>
      <w:r w:rsidRPr="001A270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512C20" w:rsidRPr="00EE6184" w:rsidRDefault="00512C20" w:rsidP="00512C20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E6184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proofErr w:type="spellEnd"/>
    </w:p>
    <w:p w:rsidR="00512C20" w:rsidRDefault="00512C20" w:rsidP="00512C2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6F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введенных в эксплуатацию многоквартирных жилых домов</w:t>
      </w:r>
    </w:p>
    <w:p w:rsidR="00512C20" w:rsidRPr="00ED6FB3" w:rsidRDefault="00512C20" w:rsidP="00512C2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09"/>
        <w:gridCol w:w="2694"/>
        <w:gridCol w:w="2693"/>
        <w:gridCol w:w="1701"/>
        <w:gridCol w:w="2126"/>
      </w:tblGrid>
      <w:tr w:rsidR="00512C20" w:rsidRPr="00B9762A" w:rsidTr="00512C20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20" w:rsidRPr="0083251A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25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20" w:rsidRPr="0083251A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2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C20" w:rsidRPr="0083251A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25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Застройщик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20" w:rsidRPr="0083251A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25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квартир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20" w:rsidRPr="0083251A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25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квадратных метров</w:t>
            </w:r>
          </w:p>
        </w:tc>
      </w:tr>
      <w:tr w:rsidR="00512C20" w:rsidRPr="00B9762A" w:rsidTr="00512C20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20" w:rsidRPr="0083251A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20" w:rsidRPr="0083251A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Студенческая,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C20" w:rsidRPr="0083251A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ООО «Инвестиционная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Уралгазстрой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20" w:rsidRPr="0083251A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20" w:rsidRPr="0083251A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2 789,7</w:t>
            </w:r>
          </w:p>
        </w:tc>
      </w:tr>
      <w:tr w:rsidR="00512C20" w:rsidRPr="00B9762A" w:rsidTr="00512C20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20" w:rsidRPr="0083251A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5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20" w:rsidRPr="0083251A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Садовая, 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20" w:rsidRPr="0083251A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ООО «</w:t>
            </w:r>
            <w:r w:rsidRPr="00CF1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Дружба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20" w:rsidRPr="0083251A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20" w:rsidRPr="0083251A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1 505,8</w:t>
            </w:r>
          </w:p>
        </w:tc>
      </w:tr>
      <w:tr w:rsidR="00512C20" w:rsidRPr="00B9762A" w:rsidTr="00512C20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20" w:rsidRPr="0083251A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20" w:rsidRPr="0083251A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Менделеева, 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20" w:rsidRPr="0083251A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Стройкомплект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20" w:rsidRPr="0083251A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20" w:rsidRPr="0083251A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3 244,0</w:t>
            </w:r>
          </w:p>
        </w:tc>
      </w:tr>
      <w:tr w:rsidR="00512C20" w:rsidRPr="00B9762A" w:rsidTr="00512C20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20" w:rsidRPr="0083251A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2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20" w:rsidRPr="0083251A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2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C20" w:rsidRPr="0083251A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2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20" w:rsidRPr="0083251A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C20" w:rsidRPr="0083251A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7 539,5</w:t>
            </w:r>
          </w:p>
        </w:tc>
      </w:tr>
    </w:tbl>
    <w:p w:rsidR="00512C20" w:rsidRPr="00B9762A" w:rsidRDefault="00512C20" w:rsidP="00512C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p w:rsidR="00512C20" w:rsidRPr="009A789F" w:rsidRDefault="00512C20" w:rsidP="00512C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78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период 2015-2019 годов в городе  было построено 129,2 тыс. </w:t>
      </w:r>
      <w:proofErr w:type="spellStart"/>
      <w:r w:rsidRPr="009A789F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9A78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9A78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жилья, в том числе </w:t>
      </w:r>
      <w:proofErr w:type="spellStart"/>
      <w:r w:rsidRPr="009A789F">
        <w:rPr>
          <w:rFonts w:ascii="Times New Roman" w:eastAsia="Times New Roman" w:hAnsi="Times New Roman" w:cs="Times New Roman"/>
          <w:sz w:val="24"/>
          <w:szCs w:val="24"/>
          <w:lang w:eastAsia="ar-SA"/>
        </w:rPr>
        <w:t>60,1тыс</w:t>
      </w:r>
      <w:proofErr w:type="spellEnd"/>
      <w:r w:rsidRPr="009A78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A789F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9A78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9A789F">
        <w:rPr>
          <w:rFonts w:ascii="Times New Roman" w:eastAsia="Times New Roman" w:hAnsi="Times New Roman" w:cs="Times New Roman"/>
          <w:sz w:val="24"/>
          <w:szCs w:val="24"/>
          <w:lang w:eastAsia="ar-SA"/>
        </w:rPr>
        <w:t>- ИЖС, что составляет 46,5%.</w:t>
      </w:r>
    </w:p>
    <w:p w:rsidR="00512C20" w:rsidRPr="00EE6184" w:rsidRDefault="00512C20" w:rsidP="00512C20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61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</w:p>
    <w:p w:rsidR="00512C20" w:rsidRPr="005C2097" w:rsidRDefault="00512C20" w:rsidP="00512C2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20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Динамика жилищного строительства</w:t>
      </w:r>
    </w:p>
    <w:p w:rsidR="00512C20" w:rsidRPr="00B9762A" w:rsidRDefault="00512C20" w:rsidP="00512C20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83"/>
        <w:gridCol w:w="2678"/>
        <w:gridCol w:w="1701"/>
        <w:gridCol w:w="2126"/>
      </w:tblGrid>
      <w:tr w:rsidR="00512C20" w:rsidRPr="00B9762A" w:rsidTr="00512C20">
        <w:tc>
          <w:tcPr>
            <w:tcW w:w="1101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2283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Всего, </w:t>
            </w:r>
            <w:r w:rsidRPr="009A78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тыс. кв. м.</w:t>
            </w:r>
          </w:p>
        </w:tc>
        <w:tc>
          <w:tcPr>
            <w:tcW w:w="2678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 том числе, ИЖС</w:t>
            </w:r>
          </w:p>
        </w:tc>
        <w:tc>
          <w:tcPr>
            <w:tcW w:w="1701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 расчете на 1 жителя, всего</w:t>
            </w:r>
          </w:p>
        </w:tc>
        <w:tc>
          <w:tcPr>
            <w:tcW w:w="2126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 расчете на 1 жителя, ИЖС</w:t>
            </w:r>
          </w:p>
        </w:tc>
      </w:tr>
      <w:tr w:rsidR="00512C20" w:rsidRPr="00B9762A" w:rsidTr="00512C20">
        <w:tc>
          <w:tcPr>
            <w:tcW w:w="1101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2283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42,3</w:t>
            </w:r>
          </w:p>
        </w:tc>
        <w:tc>
          <w:tcPr>
            <w:tcW w:w="2678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12,9</w:t>
            </w:r>
          </w:p>
        </w:tc>
        <w:tc>
          <w:tcPr>
            <w:tcW w:w="1701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1,15</w:t>
            </w:r>
          </w:p>
        </w:tc>
        <w:tc>
          <w:tcPr>
            <w:tcW w:w="2126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0,35</w:t>
            </w:r>
          </w:p>
        </w:tc>
      </w:tr>
      <w:tr w:rsidR="00512C20" w:rsidRPr="00B9762A" w:rsidTr="00512C20">
        <w:tc>
          <w:tcPr>
            <w:tcW w:w="1101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283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2678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13,8</w:t>
            </w:r>
          </w:p>
        </w:tc>
        <w:tc>
          <w:tcPr>
            <w:tcW w:w="1701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0,76</w:t>
            </w:r>
          </w:p>
        </w:tc>
        <w:tc>
          <w:tcPr>
            <w:tcW w:w="2126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0,37</w:t>
            </w:r>
          </w:p>
        </w:tc>
      </w:tr>
      <w:tr w:rsidR="00512C20" w:rsidRPr="00B9762A" w:rsidTr="00512C20">
        <w:tc>
          <w:tcPr>
            <w:tcW w:w="1101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2283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24,6</w:t>
            </w:r>
          </w:p>
        </w:tc>
        <w:tc>
          <w:tcPr>
            <w:tcW w:w="2678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9,7</w:t>
            </w:r>
          </w:p>
        </w:tc>
        <w:tc>
          <w:tcPr>
            <w:tcW w:w="1701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0,66</w:t>
            </w:r>
          </w:p>
        </w:tc>
        <w:tc>
          <w:tcPr>
            <w:tcW w:w="2126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0,26</w:t>
            </w:r>
          </w:p>
        </w:tc>
      </w:tr>
      <w:tr w:rsidR="00512C20" w:rsidRPr="00B9762A" w:rsidTr="00512C20">
        <w:tc>
          <w:tcPr>
            <w:tcW w:w="1101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283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14,2</w:t>
            </w:r>
          </w:p>
        </w:tc>
        <w:tc>
          <w:tcPr>
            <w:tcW w:w="2678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11,1</w:t>
            </w:r>
          </w:p>
        </w:tc>
        <w:tc>
          <w:tcPr>
            <w:tcW w:w="1701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0,38</w:t>
            </w:r>
          </w:p>
        </w:tc>
        <w:tc>
          <w:tcPr>
            <w:tcW w:w="2126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0,29</w:t>
            </w:r>
          </w:p>
        </w:tc>
      </w:tr>
      <w:tr w:rsidR="00512C20" w:rsidRPr="00B9762A" w:rsidTr="00512C20">
        <w:tc>
          <w:tcPr>
            <w:tcW w:w="1101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2283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20,1</w:t>
            </w:r>
          </w:p>
        </w:tc>
        <w:tc>
          <w:tcPr>
            <w:tcW w:w="2678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701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0,53</w:t>
            </w:r>
          </w:p>
        </w:tc>
        <w:tc>
          <w:tcPr>
            <w:tcW w:w="2126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0,34</w:t>
            </w:r>
          </w:p>
        </w:tc>
      </w:tr>
      <w:tr w:rsidR="00512C20" w:rsidRPr="00B9762A" w:rsidTr="00512C20">
        <w:tc>
          <w:tcPr>
            <w:tcW w:w="1101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2283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129,2</w:t>
            </w:r>
          </w:p>
        </w:tc>
        <w:tc>
          <w:tcPr>
            <w:tcW w:w="2678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9A78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60,1</w:t>
            </w:r>
          </w:p>
        </w:tc>
        <w:tc>
          <w:tcPr>
            <w:tcW w:w="1701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512C20" w:rsidRPr="009A789F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512C20" w:rsidRPr="00B9762A" w:rsidRDefault="00512C20" w:rsidP="00512C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12C20" w:rsidRPr="003E4524" w:rsidRDefault="00512C20" w:rsidP="00512C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524">
        <w:rPr>
          <w:rFonts w:ascii="Times New Roman" w:eastAsia="Times New Roman" w:hAnsi="Times New Roman" w:cs="Times New Roman"/>
          <w:sz w:val="24"/>
          <w:szCs w:val="24"/>
          <w:lang w:eastAsia="ar-SA"/>
        </w:rPr>
        <w:t>За 5 лет введено в эксплуатацию 27 многоквартирных жилых домов (1 197 квартир), 373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E4524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индивидуальных жилых дома.</w:t>
      </w:r>
    </w:p>
    <w:p w:rsidR="00512C20" w:rsidRPr="00A702B7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реализации государственных и муниципальных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2019 году</w:t>
      </w: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12C20" w:rsidRPr="00A702B7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завершено строительство и введен в эксплуатацию Физкультурно-спортивный комплекс с универсальным игровым залом по ул.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Студенческая</w:t>
      </w: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 марте 2019 года). </w:t>
      </w:r>
    </w:p>
    <w:p w:rsidR="00512C20" w:rsidRPr="00A702B7" w:rsidRDefault="00512C20" w:rsidP="00512C20">
      <w:pPr>
        <w:shd w:val="clear" w:color="auto" w:fill="FFFFFF"/>
        <w:suppressAutoHyphens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введен в эксплуатацию объект «Канализационные очистные сооружения 500 </w:t>
      </w:r>
      <w:proofErr w:type="spellStart"/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>куб.м</w:t>
      </w:r>
      <w:proofErr w:type="spellEnd"/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сутки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12C20" w:rsidRPr="00A702B7" w:rsidRDefault="00512C20" w:rsidP="00512C20">
      <w:pPr>
        <w:shd w:val="clear" w:color="auto" w:fill="FFFFFF"/>
        <w:suppressAutoHyphens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выполняются работы по строительству 3,4,5 этапов объекта «Сети канализации микрорайонов индивидуальной застройки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>кр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орайонов</w:t>
      </w: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5, 7 в г. Югорске» - готовность объекта - 47,7%;</w:t>
      </w:r>
    </w:p>
    <w:p w:rsidR="00512C20" w:rsidRPr="00A702B7" w:rsidRDefault="00512C20" w:rsidP="00512C20">
      <w:pPr>
        <w:shd w:val="clear" w:color="auto" w:fill="FFFFFF"/>
        <w:suppressAutoHyphens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выполнены проектные работы по объекту «Инженерные сети ПМК-5»;</w:t>
      </w:r>
    </w:p>
    <w:p w:rsidR="00512C20" w:rsidRPr="00A702B7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A702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- завершена реконструкция автомобильной дороги по ул. Никольская (от ул. Газовиков - до ул. Промышленная) протяженностью 290 метров;</w:t>
      </w:r>
    </w:p>
    <w:p w:rsidR="00512C20" w:rsidRPr="00A702B7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A702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- выполнены проектные работы </w:t>
      </w:r>
      <w:r w:rsidRPr="00A702B7">
        <w:rPr>
          <w:rFonts w:ascii="Times New Roman" w:eastAsia="Calibri" w:hAnsi="Times New Roman" w:cs="Times New Roman"/>
          <w:sz w:val="24"/>
          <w:szCs w:val="24"/>
        </w:rPr>
        <w:t>по объекту «</w:t>
      </w:r>
      <w:r w:rsidRPr="00A702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Реконструкция автомобильной дороги по ул. Магистральная»;</w:t>
      </w:r>
    </w:p>
    <w:p w:rsidR="00512C20" w:rsidRPr="00A702B7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A702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- выполнен ремонт 11 участков автомобильных дорог в городе протяженностью 7,6 км;</w:t>
      </w:r>
    </w:p>
    <w:p w:rsidR="00512C20" w:rsidRPr="00A702B7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A702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- выполнен ремонт кровли, систем отопления и частичная замена оконных блоков в МБОУ «СОШ №5»;</w:t>
      </w:r>
    </w:p>
    <w:p w:rsidR="00512C20" w:rsidRPr="00A702B7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A702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- выполнен ремонт кровли и входных групп МАУ «Центр культуры «Югра-презент»;</w:t>
      </w:r>
    </w:p>
    <w:p w:rsidR="00512C20" w:rsidRPr="00A702B7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обустроена крытая </w:t>
      </w:r>
      <w:proofErr w:type="spellStart"/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велопарковка</w:t>
      </w:r>
      <w:proofErr w:type="spellEnd"/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ул. Мира, 16,</w:t>
      </w:r>
    </w:p>
    <w:p w:rsidR="00512C20" w:rsidRPr="00A702B7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выполнены работы по благоустройству тротуаров по ул. Газови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ков, д. 2 и по  ул. Мира, д. 16.</w:t>
      </w:r>
    </w:p>
    <w:p w:rsidR="00512C20" w:rsidRPr="00A702B7" w:rsidRDefault="00512C20" w:rsidP="00512C20">
      <w:pPr>
        <w:tabs>
          <w:tab w:val="left" w:pos="851"/>
          <w:tab w:val="left" w:pos="141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7082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реализации </w:t>
      </w: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регионального проекта «Формирование комфортной городской среды»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национального проекта </w:t>
      </w: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>«Жилье и городская среда»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выполняются работы по благоустройству мемориала «Защитникам Отечества и первопроходцам земли Югорской»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(1 этап выполнен в полном объеме, готовность объекта - 76%), завершены работы по благоустройству дворовой территории по ул. Попова в районе домов 4, </w:t>
      </w:r>
      <w:proofErr w:type="spellStart"/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>4а</w:t>
      </w:r>
      <w:proofErr w:type="spellEnd"/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6, 8. </w:t>
      </w:r>
    </w:p>
    <w:p w:rsidR="00512C20" w:rsidRPr="00F04CC5" w:rsidRDefault="00512C20" w:rsidP="00512C2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F04C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В течение 5 лет в городе Югорске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</w:t>
      </w:r>
      <w:r w:rsidRPr="00F04C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были введены в эксплуатацию следующие объекты: </w:t>
      </w:r>
    </w:p>
    <w:p w:rsidR="00512C20" w:rsidRPr="00B9762A" w:rsidRDefault="00512C20" w:rsidP="00512C2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eastAsia="ar-SA"/>
        </w:rPr>
      </w:pPr>
    </w:p>
    <w:p w:rsidR="00512C20" w:rsidRDefault="00512C20" w:rsidP="00512C2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CE3D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Таблица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2</w:t>
      </w:r>
    </w:p>
    <w:p w:rsidR="00512C20" w:rsidRPr="00CE3D0E" w:rsidRDefault="00512C20" w:rsidP="00512C20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512C20" w:rsidRPr="00DB2B98" w:rsidTr="00512C20">
        <w:tc>
          <w:tcPr>
            <w:tcW w:w="7054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Мощность</w:t>
            </w:r>
          </w:p>
        </w:tc>
      </w:tr>
      <w:tr w:rsidR="00512C20" w:rsidRPr="00DB2B98" w:rsidTr="00512C20">
        <w:tc>
          <w:tcPr>
            <w:tcW w:w="7054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2015 год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512C20" w:rsidRPr="00DB2B98" w:rsidTr="00512C20">
        <w:tc>
          <w:tcPr>
            <w:tcW w:w="7054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Сети канализации микрорайона индивидуальной жилой застройки в районе ул. Полевая, 1 этап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906 м</w:t>
            </w:r>
          </w:p>
        </w:tc>
      </w:tr>
      <w:tr w:rsidR="00512C20" w:rsidRPr="00DB2B98" w:rsidTr="00512C20">
        <w:tc>
          <w:tcPr>
            <w:tcW w:w="7054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Сети канализации 5,7 </w:t>
            </w:r>
            <w:proofErr w:type="spellStart"/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мкр</w:t>
            </w:r>
            <w:proofErr w:type="spellEnd"/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. 2 этап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1115 м</w:t>
            </w:r>
          </w:p>
        </w:tc>
      </w:tr>
      <w:tr w:rsidR="00512C20" w:rsidRPr="00DB2B98" w:rsidTr="00512C20">
        <w:tc>
          <w:tcPr>
            <w:tcW w:w="7054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Сети электроснабжения 5,7 </w:t>
            </w:r>
            <w:proofErr w:type="spellStart"/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мкр</w:t>
            </w:r>
            <w:proofErr w:type="spellEnd"/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. 2 пусковая очередь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7084 м</w:t>
            </w:r>
          </w:p>
        </w:tc>
      </w:tr>
      <w:tr w:rsidR="00512C20" w:rsidRPr="00DB2B98" w:rsidTr="00512C20">
        <w:trPr>
          <w:trHeight w:val="825"/>
        </w:trPr>
        <w:tc>
          <w:tcPr>
            <w:tcW w:w="7054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Инженерные сети микрорайона </w:t>
            </w:r>
            <w:proofErr w:type="spellStart"/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5а</w:t>
            </w:r>
            <w:proofErr w:type="spellEnd"/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в г. Югорске (1 этап 1 очередь)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Сети ТВС – 226 м, сети электроснабжения 604 м, сети газоснабжения 673 м, сети канализации – 322 м</w:t>
            </w:r>
          </w:p>
        </w:tc>
      </w:tr>
      <w:tr w:rsidR="00512C20" w:rsidRPr="00DB2B98" w:rsidTr="00512C20">
        <w:tc>
          <w:tcPr>
            <w:tcW w:w="7054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Расширение ВОС.3 пусковая очередь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Блочная котельная  3,2 МВт,</w:t>
            </w:r>
          </w:p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Площадка фильтрующих материалов – 450 </w:t>
            </w:r>
            <w:proofErr w:type="spellStart"/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м2</w:t>
            </w:r>
            <w:proofErr w:type="spellEnd"/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,</w:t>
            </w:r>
          </w:p>
        </w:tc>
      </w:tr>
      <w:tr w:rsidR="00512C20" w:rsidRPr="00DB2B98" w:rsidTr="00512C20">
        <w:tc>
          <w:tcPr>
            <w:tcW w:w="7054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2016 год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512C20" w:rsidRPr="00DB2B98" w:rsidTr="00512C20">
        <w:tc>
          <w:tcPr>
            <w:tcW w:w="7054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Реконструкция автомобильной дороги улиц Защитников Отечества-Солнечная-Покровская в городе Югорске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1 525 м.</w:t>
            </w:r>
          </w:p>
        </w:tc>
      </w:tr>
      <w:tr w:rsidR="00512C20" w:rsidRPr="00DB2B98" w:rsidTr="00512C20">
        <w:tc>
          <w:tcPr>
            <w:tcW w:w="7054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Транспортная развязка в двух уровнях. 1 этап. В городе Югорске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1 707 м., в том числе путепровод – 84 м.</w:t>
            </w:r>
          </w:p>
        </w:tc>
      </w:tr>
      <w:tr w:rsidR="00512C20" w:rsidRPr="00DB2B98" w:rsidTr="00512C20">
        <w:tc>
          <w:tcPr>
            <w:tcW w:w="7054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Сети канализации микрорай</w:t>
            </w:r>
            <w:r>
              <w:rPr>
                <w:rFonts w:ascii="Times New Roman" w:eastAsia="Times New Roman" w:hAnsi="Times New Roman" w:cs="Times New Roman"/>
                <w:sz w:val="20"/>
                <w:lang w:eastAsia="ar-SA"/>
              </w:rPr>
              <w:t>о</w:t>
            </w: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на индивидуальной жилой застройки в районе ул. Полевая в г. Югорске . 2 этап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2796 м.</w:t>
            </w:r>
          </w:p>
        </w:tc>
      </w:tr>
      <w:tr w:rsidR="00512C20" w:rsidRPr="00DB2B98" w:rsidTr="00512C20">
        <w:tc>
          <w:tcPr>
            <w:tcW w:w="7054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Реконструкция улицы Менделеева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1 431 м.</w:t>
            </w:r>
          </w:p>
        </w:tc>
      </w:tr>
      <w:tr w:rsidR="00512C20" w:rsidRPr="00DB2B98" w:rsidTr="00512C20">
        <w:tc>
          <w:tcPr>
            <w:tcW w:w="7054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Расширение канализационных очистных сооружений в г. Югорске. Корректировка проектной документации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7 000 куб. м./сутки, внутриплощадочные сети – 1 164 м.</w:t>
            </w:r>
          </w:p>
        </w:tc>
      </w:tr>
      <w:tr w:rsidR="00512C20" w:rsidRPr="00DB2B98" w:rsidTr="00512C20">
        <w:tc>
          <w:tcPr>
            <w:tcW w:w="7054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2017 год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2C20" w:rsidRPr="00DB2B98" w:rsidTr="00512C20">
        <w:tc>
          <w:tcPr>
            <w:tcW w:w="7054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Сети канализации микрорайона индивидуальной жилой застройки в районе ул. Полевая в г. Югорске . 3 этап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496 м</w:t>
            </w:r>
          </w:p>
        </w:tc>
      </w:tr>
      <w:tr w:rsidR="00512C20" w:rsidRPr="00DB2B98" w:rsidTr="00512C20">
        <w:tc>
          <w:tcPr>
            <w:tcW w:w="7054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Расширение канализационных очистных сооружений в </w:t>
            </w:r>
            <w:proofErr w:type="spellStart"/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г.Югорске</w:t>
            </w:r>
            <w:proofErr w:type="spellEnd"/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3 пусковая очередь в составе: трансформаторная подстанция 2*630 </w:t>
            </w:r>
            <w:proofErr w:type="spellStart"/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кВА</w:t>
            </w:r>
            <w:proofErr w:type="spellEnd"/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, блочная котельная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блочная котельная – 3,2 МВт,</w:t>
            </w:r>
          </w:p>
          <w:p w:rsidR="00512C20" w:rsidRPr="00DB2B98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ТП2*</w:t>
            </w:r>
            <w:proofErr w:type="spellStart"/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630кВА</w:t>
            </w:r>
            <w:proofErr w:type="spellEnd"/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</w:t>
            </w:r>
          </w:p>
        </w:tc>
      </w:tr>
      <w:tr w:rsidR="00512C20" w:rsidRPr="00DB2B98" w:rsidTr="00512C20">
        <w:tc>
          <w:tcPr>
            <w:tcW w:w="7054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Внутриквартальный проезд к жилому кварталу «Авалон» в городе Югорске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1 828,5 м</w:t>
            </w:r>
          </w:p>
        </w:tc>
      </w:tr>
      <w:tr w:rsidR="00512C20" w:rsidRPr="00DB2B98" w:rsidTr="00512C20">
        <w:tc>
          <w:tcPr>
            <w:tcW w:w="7054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2018 год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2C20" w:rsidRPr="00DB2B98" w:rsidTr="00512C20">
        <w:tc>
          <w:tcPr>
            <w:tcW w:w="7054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Транспортная развязка в двух уровнях в г. Югорске. 2 этап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3636,08 м.</w:t>
            </w:r>
          </w:p>
        </w:tc>
      </w:tr>
      <w:tr w:rsidR="00512C20" w:rsidRPr="00DB2B98" w:rsidTr="00512C20">
        <w:tc>
          <w:tcPr>
            <w:tcW w:w="7054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Улица Звездная в городе Югорске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2C20" w:rsidRPr="00DB2B98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м.</w:t>
            </w:r>
          </w:p>
        </w:tc>
      </w:tr>
      <w:tr w:rsidR="00512C20" w:rsidRPr="00DB2B98" w:rsidTr="00512C20">
        <w:tc>
          <w:tcPr>
            <w:tcW w:w="7054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Расширение водоочистных сооружений в г. Югорске. Сооружение: станция 2 подъема и электролизная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887,2 </w:t>
            </w:r>
            <w:proofErr w:type="spellStart"/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2</w:t>
            </w:r>
            <w:proofErr w:type="spellEnd"/>
          </w:p>
        </w:tc>
      </w:tr>
      <w:tr w:rsidR="00512C20" w:rsidRPr="00DB2B98" w:rsidTr="00512C20">
        <w:tc>
          <w:tcPr>
            <w:tcW w:w="7054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Реконструкция автомобильной дороги по ул. Южная-Вавилова (тротуар)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2489 </w:t>
            </w:r>
            <w:proofErr w:type="spellStart"/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2</w:t>
            </w:r>
            <w:proofErr w:type="spellEnd"/>
          </w:p>
        </w:tc>
      </w:tr>
      <w:tr w:rsidR="00512C20" w:rsidRPr="00DB2B98" w:rsidTr="00512C20">
        <w:tc>
          <w:tcPr>
            <w:tcW w:w="7054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lastRenderedPageBreak/>
              <w:t>2019 год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512C20" w:rsidRPr="00DB2B98" w:rsidTr="00512C20">
        <w:tc>
          <w:tcPr>
            <w:tcW w:w="7054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Физкультурно-спортивный комплекс с универсальным игровым залом в городе Югорске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17 968,4 </w:t>
            </w:r>
            <w:proofErr w:type="spellStart"/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>2</w:t>
            </w:r>
            <w:proofErr w:type="spellEnd"/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.</w:t>
            </w:r>
          </w:p>
        </w:tc>
      </w:tr>
      <w:tr w:rsidR="00512C20" w:rsidRPr="00DB2B98" w:rsidTr="00512C20">
        <w:tc>
          <w:tcPr>
            <w:tcW w:w="7054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Реконструкция автомобильной дороги по ул. Никольская (от Газовиков - до Промышленная)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290 м.</w:t>
            </w:r>
          </w:p>
        </w:tc>
      </w:tr>
      <w:tr w:rsidR="00512C20" w:rsidRPr="00DB2B98" w:rsidTr="00512C20">
        <w:trPr>
          <w:trHeight w:val="322"/>
        </w:trPr>
        <w:tc>
          <w:tcPr>
            <w:tcW w:w="7054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Канализационные очистные сооружения производительностью 500 </w:t>
            </w:r>
            <w:proofErr w:type="spellStart"/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м3</w:t>
            </w:r>
            <w:proofErr w:type="spellEnd"/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/</w:t>
            </w:r>
            <w:proofErr w:type="spellStart"/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сут</w:t>
            </w:r>
            <w:proofErr w:type="spellEnd"/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в районе Югорск-2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500 </w:t>
            </w:r>
            <w:proofErr w:type="spellStart"/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м3</w:t>
            </w:r>
            <w:proofErr w:type="spellEnd"/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/</w:t>
            </w:r>
            <w:proofErr w:type="spellStart"/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сут</w:t>
            </w:r>
            <w:proofErr w:type="spellEnd"/>
          </w:p>
        </w:tc>
      </w:tr>
      <w:tr w:rsidR="00512C20" w:rsidRPr="00DB2B98" w:rsidTr="00512C20">
        <w:trPr>
          <w:trHeight w:val="322"/>
        </w:trPr>
        <w:tc>
          <w:tcPr>
            <w:tcW w:w="7054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Площадки для накопления твердых коммунальных отходов </w:t>
            </w:r>
          </w:p>
        </w:tc>
        <w:tc>
          <w:tcPr>
            <w:tcW w:w="2835" w:type="dxa"/>
            <w:shd w:val="clear" w:color="auto" w:fill="auto"/>
          </w:tcPr>
          <w:p w:rsidR="00512C20" w:rsidRPr="00DB2B98" w:rsidRDefault="00512C20" w:rsidP="00512C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80</w:t>
            </w:r>
            <w:r w:rsidRPr="00DB2B9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шт.</w:t>
            </w:r>
          </w:p>
        </w:tc>
      </w:tr>
    </w:tbl>
    <w:p w:rsidR="00512C20" w:rsidRPr="00B9762A" w:rsidRDefault="00512C20" w:rsidP="00512C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512C20" w:rsidRPr="003F5728" w:rsidRDefault="00512C20" w:rsidP="00512C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5728">
        <w:rPr>
          <w:rFonts w:ascii="Times New Roman" w:eastAsia="Times New Roman" w:hAnsi="Times New Roman" w:cs="Times New Roman"/>
          <w:sz w:val="24"/>
          <w:szCs w:val="24"/>
          <w:lang w:eastAsia="ar-SA"/>
        </w:rPr>
        <w:t>В 2020 году пла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нируются к вводу в эксплуатацию с</w:t>
      </w: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>ети канализации микрорайонов индивидуальной застройки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>кр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орайонов</w:t>
      </w:r>
      <w:r w:rsidRPr="00A70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5, 7 </w:t>
      </w:r>
      <w:r w:rsidRPr="003F5728">
        <w:rPr>
          <w:rFonts w:ascii="Times New Roman" w:eastAsia="Times New Roman" w:hAnsi="Times New Roman" w:cs="Times New Roman"/>
          <w:sz w:val="24"/>
          <w:szCs w:val="24"/>
          <w:lang w:eastAsia="ar-SA"/>
        </w:rPr>
        <w:t>- 3,4,5 этапы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12C20" w:rsidRDefault="00512C20" w:rsidP="00512C2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928">
        <w:rPr>
          <w:rFonts w:ascii="Times New Roman" w:eastAsia="Times New Roman" w:hAnsi="Times New Roman" w:cs="Times New Roman"/>
          <w:sz w:val="24"/>
          <w:szCs w:val="24"/>
          <w:lang w:eastAsia="ar-SA"/>
        </w:rPr>
        <w:t>Кроме того, с участием средств окружного бюджета планируется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C5928">
        <w:rPr>
          <w:rFonts w:ascii="Times New Roman" w:eastAsia="Times New Roman" w:hAnsi="Times New Roman" w:cs="Times New Roman"/>
          <w:sz w:val="24"/>
          <w:lang w:eastAsia="ar-SA"/>
        </w:rPr>
        <w:t xml:space="preserve">продолжение работ по благоустройству мемориала Защитникам отечества и первопроходцам земли Югорской, а также начало </w:t>
      </w:r>
      <w:r w:rsidRPr="001C592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обустройства парка по улице Менделеева.</w:t>
      </w:r>
    </w:p>
    <w:p w:rsidR="00512C20" w:rsidRPr="00B9762A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12C20" w:rsidRPr="00565857" w:rsidRDefault="00512C20" w:rsidP="00512C20">
      <w:pPr>
        <w:pStyle w:val="21"/>
        <w:ind w:firstLine="709"/>
        <w:rPr>
          <w:b/>
        </w:rPr>
      </w:pPr>
      <w:r w:rsidRPr="00565857">
        <w:rPr>
          <w:b/>
        </w:rPr>
        <w:t>10.1. Улучшение жилищных условий</w:t>
      </w:r>
    </w:p>
    <w:p w:rsidR="00512C20" w:rsidRPr="006F32FD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F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площадь жилых помещений города Югорска на конец года по предварительной оценке составляет 1 064,4 тыс. кв. метров, на одного жителя приходится 28,3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F32FD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6F32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spellEnd"/>
      <w:r w:rsidRPr="006F32FD">
        <w:rPr>
          <w:rFonts w:ascii="Times New Roman" w:eastAsia="Times New Roman" w:hAnsi="Times New Roman" w:cs="Times New Roman"/>
          <w:sz w:val="24"/>
          <w:szCs w:val="24"/>
          <w:lang w:eastAsia="ar-SA"/>
        </w:rPr>
        <w:t>, что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выше окружного показателя (21,2 </w:t>
      </w:r>
      <w:proofErr w:type="spellStart"/>
      <w:r w:rsidRPr="006F32FD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6F32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spellEnd"/>
      <w:r w:rsidRPr="006F32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жилья). </w:t>
      </w:r>
      <w:r w:rsidRPr="006F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ветхого и аварийного жилья в общем объеме жилищного фонда составляет 6,6 % (70 622 </w:t>
      </w:r>
      <w:proofErr w:type="spellStart"/>
      <w:r w:rsidRPr="006F32FD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6F32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spellEnd"/>
      <w:r w:rsidRPr="006F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512C20" w:rsidRPr="00B9762A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12C20" w:rsidRPr="00CE3D0E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12C20" w:rsidRPr="006F32FD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показателей жилищного фонда города Югорска</w:t>
      </w:r>
    </w:p>
    <w:p w:rsidR="00512C20" w:rsidRPr="006F32FD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551"/>
        <w:gridCol w:w="993"/>
        <w:gridCol w:w="1134"/>
        <w:gridCol w:w="1134"/>
        <w:gridCol w:w="992"/>
        <w:gridCol w:w="992"/>
      </w:tblGrid>
      <w:tr w:rsidR="00512C20" w:rsidRPr="006F32FD" w:rsidTr="00512C20">
        <w:trPr>
          <w:trHeight w:val="2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20" w:rsidRPr="006F32FD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12C20" w:rsidRPr="006F32FD" w:rsidTr="00512C20">
        <w:trPr>
          <w:trHeight w:val="29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C20" w:rsidRPr="006F32FD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Жилищный фонд, тыс. </w:t>
            </w:r>
            <w:proofErr w:type="spellStart"/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1 064,4</w:t>
            </w:r>
          </w:p>
        </w:tc>
      </w:tr>
      <w:tr w:rsidR="00512C20" w:rsidRPr="006F32FD" w:rsidTr="00512C20">
        <w:trPr>
          <w:trHeight w:val="29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20" w:rsidRPr="006F32FD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жилых помещений, приходящихся в среднем на 1 жителя, </w:t>
            </w:r>
            <w:proofErr w:type="spellStart"/>
            <w:r w:rsidRPr="006F32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6F32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</w:tr>
      <w:tr w:rsidR="00512C20" w:rsidRPr="00B9762A" w:rsidTr="00512C20">
        <w:trPr>
          <w:trHeight w:val="29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20" w:rsidRPr="006F32FD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ветхого жилищного фонда во всем жилищном фонде, в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C20" w:rsidRPr="006F32F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</w:tr>
    </w:tbl>
    <w:p w:rsidR="00512C20" w:rsidRPr="00B9762A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12C20" w:rsidRPr="00657D48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Югорск участвует в реализации регионального проекта «</w:t>
      </w:r>
      <w:r w:rsidRPr="0065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устойчивого сокращения непригодного для проживания жилищного фонда»</w:t>
      </w:r>
      <w:r w:rsidRPr="00657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рамках данного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</w:t>
      </w:r>
      <w:r w:rsidRPr="00657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улучшили жилищные условия 58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2020 году будут снесены последние 3 дома, признанные аварийными до 1 января 2017 года.</w:t>
      </w:r>
    </w:p>
    <w:p w:rsidR="00512C20" w:rsidRPr="00657D48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региональную адресную программу по расселению граждан из аварийного жилья, признанного таковым до 1 января 2017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7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включено 6 домов, общей площадью 3 749,8 кв. м.</w:t>
      </w:r>
    </w:p>
    <w:p w:rsidR="00512C20" w:rsidRPr="00657D48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7D48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Благодаря выполнению мероприятий по муниципальной программе «Развитие жилищной сферы» за счет средств бюджета всех уровней, удалось достичь следующих результатов:</w:t>
      </w:r>
    </w:p>
    <w:p w:rsidR="00512C20" w:rsidRPr="00657D48" w:rsidRDefault="00512C20" w:rsidP="00512C20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3D0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12C20" w:rsidRPr="00657D48" w:rsidRDefault="00512C20" w:rsidP="00512C2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7D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Динамика показателей улучшения жилищных условий населения</w:t>
      </w:r>
    </w:p>
    <w:p w:rsidR="00512C20" w:rsidRPr="00657D48" w:rsidRDefault="00512C20" w:rsidP="00512C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tbl>
      <w:tblPr>
        <w:tblStyle w:val="afd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34"/>
        <w:gridCol w:w="1134"/>
        <w:gridCol w:w="1134"/>
        <w:gridCol w:w="1134"/>
      </w:tblGrid>
      <w:tr w:rsidR="00512C20" w:rsidRPr="00657D48" w:rsidTr="00512C20">
        <w:trPr>
          <w:trHeight w:val="293"/>
        </w:trPr>
        <w:tc>
          <w:tcPr>
            <w:tcW w:w="4219" w:type="dxa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мероприятия подпрограммы </w:t>
            </w:r>
          </w:p>
        </w:tc>
        <w:tc>
          <w:tcPr>
            <w:tcW w:w="1134" w:type="dxa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34" w:type="dxa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2019 год</w:t>
            </w:r>
          </w:p>
        </w:tc>
      </w:tr>
      <w:tr w:rsidR="00512C20" w:rsidRPr="00657D48" w:rsidTr="00512C20">
        <w:trPr>
          <w:trHeight w:val="253"/>
        </w:trPr>
        <w:tc>
          <w:tcPr>
            <w:tcW w:w="4219" w:type="dxa"/>
          </w:tcPr>
          <w:p w:rsidR="00512C20" w:rsidRPr="00657D48" w:rsidRDefault="00512C20" w:rsidP="00512C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Приобретено жилых помещений: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C20" w:rsidRPr="00657D48" w:rsidTr="00512C20">
        <w:trPr>
          <w:trHeight w:val="474"/>
        </w:trPr>
        <w:tc>
          <w:tcPr>
            <w:tcW w:w="4219" w:type="dxa"/>
          </w:tcPr>
          <w:p w:rsidR="00512C20" w:rsidRPr="00657D48" w:rsidRDefault="00512C20" w:rsidP="00512C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жилых помещений для переселения граждан из непригодного (аварийного) жилищного фонда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512C20" w:rsidRPr="00657D48" w:rsidTr="00512C20">
        <w:trPr>
          <w:trHeight w:val="567"/>
        </w:trPr>
        <w:tc>
          <w:tcPr>
            <w:tcW w:w="4219" w:type="dxa"/>
          </w:tcPr>
          <w:p w:rsidR="00512C20" w:rsidRPr="00657D48" w:rsidRDefault="00512C20" w:rsidP="00512C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жилых помещений для семей, состоящих на учете в качестве нуждающихся в жилых помещениях и улучшивших жилищные условия (в 2019 году финансирование по мероприятию не предусмотрено)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2C20" w:rsidRPr="00657D48" w:rsidTr="00512C20">
        <w:trPr>
          <w:trHeight w:val="567"/>
        </w:trPr>
        <w:tc>
          <w:tcPr>
            <w:tcW w:w="4219" w:type="dxa"/>
          </w:tcPr>
          <w:p w:rsidR="00512C20" w:rsidRPr="00657D48" w:rsidRDefault="00512C20" w:rsidP="00512C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жилых помещений для высококвалифицированных специалистов бюджетной сферы, улучшивших жилищные </w:t>
            </w: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 (данный показатель отсутствует в программе с 2019 года)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2C20" w:rsidRPr="00657D48" w:rsidTr="00512C20">
        <w:trPr>
          <w:trHeight w:val="288"/>
        </w:trPr>
        <w:tc>
          <w:tcPr>
            <w:tcW w:w="4219" w:type="dxa"/>
          </w:tcPr>
          <w:p w:rsidR="00512C20" w:rsidRPr="00657D48" w:rsidRDefault="00512C20" w:rsidP="00512C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Всего: единиц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34" w:type="dxa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34" w:type="dxa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</w:tr>
      <w:tr w:rsidR="00512C20" w:rsidRPr="00657D48" w:rsidTr="00512C20">
        <w:trPr>
          <w:trHeight w:val="288"/>
        </w:trPr>
        <w:tc>
          <w:tcPr>
            <w:tcW w:w="4219" w:type="dxa"/>
          </w:tcPr>
          <w:p w:rsidR="00512C20" w:rsidRPr="00657D48" w:rsidRDefault="00512C20" w:rsidP="00512C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приобретение жилых помещений направлено: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C20" w:rsidRPr="00657D48" w:rsidTr="00512C20">
        <w:trPr>
          <w:trHeight w:val="288"/>
        </w:trPr>
        <w:tc>
          <w:tcPr>
            <w:tcW w:w="4219" w:type="dxa"/>
          </w:tcPr>
          <w:p w:rsidR="00512C20" w:rsidRPr="00657D48" w:rsidRDefault="00512C20" w:rsidP="00512C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на приобретение жилья, млн. рублей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756,3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413,3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574,1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509,3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182,8</w:t>
            </w:r>
          </w:p>
        </w:tc>
      </w:tr>
      <w:tr w:rsidR="00512C20" w:rsidRPr="00657D48" w:rsidTr="00512C20">
        <w:trPr>
          <w:trHeight w:val="288"/>
        </w:trPr>
        <w:tc>
          <w:tcPr>
            <w:tcW w:w="4219" w:type="dxa"/>
          </w:tcPr>
          <w:p w:rsidR="00512C20" w:rsidRPr="00657D48" w:rsidRDefault="00512C20" w:rsidP="00512C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 городского бюджета, млн. рублей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</w:tr>
      <w:tr w:rsidR="00512C20" w:rsidRPr="00657D48" w:rsidTr="00512C20">
        <w:trPr>
          <w:trHeight w:val="288"/>
        </w:trPr>
        <w:tc>
          <w:tcPr>
            <w:tcW w:w="4219" w:type="dxa"/>
          </w:tcPr>
          <w:p w:rsidR="00512C20" w:rsidRPr="00657D48" w:rsidRDefault="00512C20" w:rsidP="00512C20">
            <w:pPr>
              <w:suppressAutoHyphens/>
              <w:ind w:firstLine="16"/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Переселено семей в жилые помещения: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C20" w:rsidRPr="00657D48" w:rsidTr="00512C20">
        <w:trPr>
          <w:trHeight w:val="288"/>
        </w:trPr>
        <w:tc>
          <w:tcPr>
            <w:tcW w:w="4219" w:type="dxa"/>
          </w:tcPr>
          <w:p w:rsidR="00512C20" w:rsidRPr="00657D48" w:rsidRDefault="00512C20" w:rsidP="00512C20">
            <w:pPr>
              <w:suppressAutoHyphens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7D48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t>Переселено семей из непригодного и аварийного жилья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512C20" w:rsidRPr="00657D48" w:rsidTr="00512C20">
        <w:trPr>
          <w:trHeight w:val="288"/>
        </w:trPr>
        <w:tc>
          <w:tcPr>
            <w:tcW w:w="4219" w:type="dxa"/>
          </w:tcPr>
          <w:p w:rsidR="00512C20" w:rsidRPr="00657D48" w:rsidRDefault="00512C20" w:rsidP="00512C20">
            <w:pPr>
              <w:suppressAutoHyphens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7D48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t>Переселено семей очередников городских списков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512C20" w:rsidRPr="00657D48" w:rsidTr="00512C20">
        <w:trPr>
          <w:trHeight w:val="288"/>
        </w:trPr>
        <w:tc>
          <w:tcPr>
            <w:tcW w:w="4219" w:type="dxa"/>
          </w:tcPr>
          <w:p w:rsidR="00512C20" w:rsidRPr="00657D48" w:rsidRDefault="00512C20" w:rsidP="00512C20">
            <w:pPr>
              <w:suppressAutoHyphens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Переселено высококвалифицированных специалистов бюджетной сферы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512C20" w:rsidRPr="00657D48" w:rsidTr="00512C20">
        <w:trPr>
          <w:trHeight w:val="288"/>
        </w:trPr>
        <w:tc>
          <w:tcPr>
            <w:tcW w:w="4219" w:type="dxa"/>
          </w:tcPr>
          <w:p w:rsidR="00512C20" w:rsidRPr="00657D48" w:rsidRDefault="00512C20" w:rsidP="00512C20">
            <w:pPr>
              <w:suppressAutoHyphens/>
              <w:ind w:firstLine="1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57D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</w:t>
            </w:r>
          </w:p>
        </w:tc>
      </w:tr>
      <w:tr w:rsidR="00512C20" w:rsidRPr="00657D48" w:rsidTr="00512C20">
        <w:trPr>
          <w:trHeight w:val="288"/>
        </w:trPr>
        <w:tc>
          <w:tcPr>
            <w:tcW w:w="4219" w:type="dxa"/>
          </w:tcPr>
          <w:p w:rsidR="00512C20" w:rsidRPr="00657D48" w:rsidRDefault="00512C20" w:rsidP="00512C20">
            <w:pPr>
              <w:suppressAutoHyphens/>
              <w:ind w:firstLine="1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Оказание поддержки отдельным категориям граждан: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C20" w:rsidRPr="00657D48" w:rsidTr="00512C20">
        <w:trPr>
          <w:trHeight w:val="288"/>
        </w:trPr>
        <w:tc>
          <w:tcPr>
            <w:tcW w:w="4219" w:type="dxa"/>
          </w:tcPr>
          <w:p w:rsidR="00512C20" w:rsidRPr="00657D48" w:rsidRDefault="00512C20" w:rsidP="00512C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субсидиями молодых семей города Югорска, ед.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2C20" w:rsidRPr="00657D48" w:rsidTr="00512C20">
        <w:trPr>
          <w:trHeight w:val="288"/>
        </w:trPr>
        <w:tc>
          <w:tcPr>
            <w:tcW w:w="4219" w:type="dxa"/>
          </w:tcPr>
          <w:p w:rsidR="00512C20" w:rsidRPr="00657D48" w:rsidRDefault="00512C20" w:rsidP="00512C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pacing w:val="-5"/>
                <w:sz w:val="20"/>
                <w:szCs w:val="20"/>
                <w:lang w:eastAsia="ru-RU"/>
              </w:rPr>
              <w:t>Обеспечение субсидией лиц, приравненных по льготам к ветеранам Великой Отечественной войны, чел.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12C20" w:rsidRPr="00657D48" w:rsidTr="00512C20">
        <w:trPr>
          <w:trHeight w:val="288"/>
        </w:trPr>
        <w:tc>
          <w:tcPr>
            <w:tcW w:w="4219" w:type="dxa"/>
          </w:tcPr>
          <w:p w:rsidR="00512C20" w:rsidRPr="00657D48" w:rsidRDefault="00512C20" w:rsidP="00512C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Получение мер государственной поддержки и улучшение жилищных условий семей ветеранов боевых действий и инвалидов, ед.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2C20" w:rsidRPr="00657D48" w:rsidTr="00512C20">
        <w:trPr>
          <w:trHeight w:val="288"/>
        </w:trPr>
        <w:tc>
          <w:tcPr>
            <w:tcW w:w="4219" w:type="dxa"/>
          </w:tcPr>
          <w:p w:rsidR="00512C20" w:rsidRPr="00657D48" w:rsidRDefault="00512C20" w:rsidP="00512C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семей, состоящих на учете в городских списках очередности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34" w:type="dxa"/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</w:tr>
    </w:tbl>
    <w:p w:rsidR="00512C20" w:rsidRPr="00657D48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12C20" w:rsidRPr="00657D48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7D4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 5 лет очередность на получение жилых помещений по договору социального найма сократилась с 760 до 602 семей (учитывая, что в течение данного периода ежегодно проводилась регистрация новых заявителей). </w:t>
      </w:r>
    </w:p>
    <w:p w:rsidR="00512C20" w:rsidRPr="00657D48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0"/>
          <w:lang w:eastAsia="ar-SA"/>
        </w:rPr>
      </w:pPr>
      <w:r w:rsidRPr="00657D48">
        <w:rPr>
          <w:rFonts w:ascii="Times New Roman" w:eastAsia="Arial" w:hAnsi="Times New Roman" w:cs="Times New Roman"/>
          <w:sz w:val="24"/>
          <w:szCs w:val="20"/>
          <w:lang w:eastAsia="ar-SA"/>
        </w:rPr>
        <w:t>Участие администрации города Югорска в федеральных и окружных программах позволило путем приобретения жилых помещений и выдачи субсидий на приобретение жилья увеличить долю жителей города Югорска, улучшивших жилищные условия, от общего количества нуждающихся в улучшении жилищных условий до 56,5%.</w:t>
      </w:r>
    </w:p>
    <w:p w:rsidR="00512C20" w:rsidRPr="00657D48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12C20" w:rsidRPr="00657D48" w:rsidRDefault="00512C20" w:rsidP="00512C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7A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Таблица 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</w:p>
    <w:p w:rsidR="00512C20" w:rsidRPr="00657D48" w:rsidRDefault="00512C20" w:rsidP="00512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57D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Динамика сноса жилых домов, непригодных для проживания</w:t>
      </w:r>
    </w:p>
    <w:p w:rsidR="00512C20" w:rsidRPr="00657D48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fd"/>
        <w:tblW w:w="9889" w:type="dxa"/>
        <w:tblLayout w:type="fixed"/>
        <w:tblLook w:val="04A0" w:firstRow="1" w:lastRow="0" w:firstColumn="1" w:lastColumn="0" w:noHBand="0" w:noVBand="1"/>
      </w:tblPr>
      <w:tblGrid>
        <w:gridCol w:w="4028"/>
        <w:gridCol w:w="1183"/>
        <w:gridCol w:w="1134"/>
        <w:gridCol w:w="1276"/>
        <w:gridCol w:w="1134"/>
        <w:gridCol w:w="1134"/>
      </w:tblGrid>
      <w:tr w:rsidR="00512C20" w:rsidRPr="00657D48" w:rsidTr="00512C20"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657D48" w:rsidRDefault="00512C20" w:rsidP="00512C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 год</w:t>
            </w:r>
          </w:p>
        </w:tc>
      </w:tr>
      <w:tr w:rsidR="00512C20" w:rsidRPr="00657D48" w:rsidTr="00512C20">
        <w:trPr>
          <w:trHeight w:val="381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C20" w:rsidRPr="00657D48" w:rsidRDefault="00512C20" w:rsidP="00512C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Снесено жилых домов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512C20" w:rsidRPr="00657D48" w:rsidTr="00512C20">
        <w:trPr>
          <w:trHeight w:val="469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5A77D5" w:rsidRDefault="00512C20" w:rsidP="00512C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снесенных домов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B42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тыс. </w:t>
            </w:r>
            <w:proofErr w:type="spellStart"/>
            <w:r w:rsidRPr="003B42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Pr="003B42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657D48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8,74</w:t>
            </w:r>
          </w:p>
        </w:tc>
      </w:tr>
    </w:tbl>
    <w:p w:rsidR="00512C20" w:rsidRPr="00B9762A" w:rsidRDefault="00512C20" w:rsidP="00512C2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highlight w:val="yellow"/>
        </w:rPr>
      </w:pPr>
    </w:p>
    <w:p w:rsidR="00512C20" w:rsidRPr="00753B35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53B35">
        <w:rPr>
          <w:rFonts w:ascii="Times New Roman" w:hAnsi="Times New Roman"/>
          <w:b/>
          <w:sz w:val="24"/>
          <w:szCs w:val="24"/>
        </w:rPr>
        <w:t>Жилищно-коммунальный комплекс</w:t>
      </w:r>
    </w:p>
    <w:p w:rsidR="00512C20" w:rsidRPr="00FF53C4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Приоритетными задачами в сфере жилищно-коммунального комплекса на протяжении ряда лет являются: модернизация инженерной инфраструктуры и обновление основных фондов, реализация энергосберегающих мероприятий, снижение нерациональных затрат предприятий жилищно-коммунального комплекса, улучшение качества и повышение надежности предоставления жилищно-коммунальных услуг потребителям, обеспечение доступности этих услуг для населения, развитие конкурентных отношений в сфере управления и обслуживания жилищного фонда, развитие инициативы собственников жилья.</w:t>
      </w:r>
    </w:p>
    <w:p w:rsidR="00512C20" w:rsidRPr="00FF53C4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Жилищно-коммунальные услуги на территории города оказывают 20 организаций различных форм собственности. 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Благодаря налаженной претензионной и исковой работе по взысканию задолженности за предоставленные жилищно-коммунальные услуги и усилению работы муниципалитета с </w:t>
      </w: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управляющими компаниями, с жителями-должниками уровень собираемости платежей населения за предоставленные жилищно-коммунальные услуги увеличился до 98,9%.</w:t>
      </w:r>
    </w:p>
    <w:p w:rsidR="00512C20" w:rsidRDefault="00512C20" w:rsidP="00512C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12C20" w:rsidRDefault="00512C20" w:rsidP="00512C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857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512C20" w:rsidRDefault="00512C20" w:rsidP="00512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уровня собираемости платежей населения</w:t>
      </w:r>
    </w:p>
    <w:p w:rsidR="00512C20" w:rsidRDefault="00512C20" w:rsidP="00512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1134"/>
        <w:gridCol w:w="1134"/>
        <w:gridCol w:w="1240"/>
      </w:tblGrid>
      <w:tr w:rsidR="00512C20" w:rsidTr="00512C20">
        <w:tc>
          <w:tcPr>
            <w:tcW w:w="3936" w:type="dxa"/>
          </w:tcPr>
          <w:p w:rsidR="00512C20" w:rsidRPr="00BF79D0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7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1275" w:type="dxa"/>
          </w:tcPr>
          <w:p w:rsidR="00512C20" w:rsidRPr="00BF79D0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7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2015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512C20" w:rsidRPr="00BF79D0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7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2016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512C20" w:rsidRPr="00BF79D0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7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2017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512C20" w:rsidRPr="00BF79D0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7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40" w:type="dxa"/>
          </w:tcPr>
          <w:p w:rsidR="00512C20" w:rsidRPr="00BF79D0" w:rsidRDefault="00512C20" w:rsidP="00512C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F7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2019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12C20" w:rsidTr="00512C20">
        <w:tc>
          <w:tcPr>
            <w:tcW w:w="3936" w:type="dxa"/>
          </w:tcPr>
          <w:p w:rsidR="00512C20" w:rsidRPr="00BF79D0" w:rsidRDefault="00512C20" w:rsidP="00512C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уровень собираемости платежей населения за предоставленные жилищно-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услуги, в %</w:t>
            </w:r>
            <w:r w:rsidRPr="00E6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начисленных платежей</w:t>
            </w:r>
          </w:p>
        </w:tc>
        <w:tc>
          <w:tcPr>
            <w:tcW w:w="1275" w:type="dxa"/>
            <w:vAlign w:val="center"/>
          </w:tcPr>
          <w:p w:rsidR="00512C20" w:rsidRPr="00E65A96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276" w:type="dxa"/>
            <w:vAlign w:val="center"/>
          </w:tcPr>
          <w:p w:rsidR="00512C20" w:rsidRPr="00E65A96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4" w:type="dxa"/>
            <w:vAlign w:val="center"/>
          </w:tcPr>
          <w:p w:rsidR="00512C20" w:rsidRPr="00E65A96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34" w:type="dxa"/>
            <w:vAlign w:val="center"/>
          </w:tcPr>
          <w:p w:rsidR="00512C20" w:rsidRPr="00E65A96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240" w:type="dxa"/>
            <w:vAlign w:val="center"/>
          </w:tcPr>
          <w:p w:rsidR="00512C20" w:rsidRPr="00BF79D0" w:rsidRDefault="00512C20" w:rsidP="00512C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98,9</w:t>
            </w:r>
          </w:p>
        </w:tc>
      </w:tr>
    </w:tbl>
    <w:p w:rsidR="00512C20" w:rsidRDefault="00512C20" w:rsidP="00512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2C20" w:rsidRPr="00FF53C4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FF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капитального ремонта по городу Югорску включено 211 многоквартирных домов в капитальном исполнении. Программа рассчитана на 30 лет.</w:t>
      </w:r>
    </w:p>
    <w:p w:rsidR="00512C20" w:rsidRPr="00FF53C4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выполнен капитальный ремонт 10 многоквартирных домов, </w:t>
      </w: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общей площадью 37,77 тыс. </w:t>
      </w:r>
      <w:proofErr w:type="spellStart"/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FF53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spellEnd"/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FF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стоимость работ составила 66,62 млн. рублей. </w:t>
      </w:r>
    </w:p>
    <w:p w:rsidR="00512C20" w:rsidRPr="00FF53C4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 аварийно-поддерживающий ремонт муниципального жилья на сумму 727,5 тыс. рублей. Также выполнены работы </w:t>
      </w:r>
      <w:r w:rsidRPr="00FF53C4">
        <w:rPr>
          <w:rFonts w:ascii="Times New Roman" w:eastAsia="Times New Roman" w:hAnsi="Times New Roman" w:cs="Times New Roman"/>
          <w:sz w:val="24"/>
          <w:lang w:eastAsia="ru-RU"/>
        </w:rPr>
        <w:t xml:space="preserve">по приведению в технически исправное состояние 2 жилых домов города Югорска, использовавшихся до </w:t>
      </w:r>
      <w:r>
        <w:rPr>
          <w:rFonts w:ascii="Times New Roman" w:eastAsia="Times New Roman" w:hAnsi="Times New Roman" w:cs="Times New Roman"/>
          <w:sz w:val="24"/>
          <w:lang w:eastAsia="ru-RU"/>
        </w:rPr>
        <w:t>01.12.2012</w:t>
      </w:r>
      <w:r w:rsidRPr="00FF53C4">
        <w:rPr>
          <w:rFonts w:ascii="Times New Roman" w:eastAsia="Times New Roman" w:hAnsi="Times New Roman" w:cs="Times New Roman"/>
          <w:sz w:val="24"/>
          <w:lang w:eastAsia="ru-RU"/>
        </w:rPr>
        <w:t xml:space="preserve"> в качестве общежитий, на сумму 330,3 тыс. рублей.</w:t>
      </w:r>
    </w:p>
    <w:p w:rsidR="00512C20" w:rsidRPr="00FF53C4" w:rsidRDefault="00512C20" w:rsidP="00512C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мероприятий по подготовке объектов жилищно-коммунального комплекса к осенне-зимнему периоду 2019-2020 годов было выполнено работ на сумму 99,82 млн. рублей (за счет всех источников):</w:t>
      </w:r>
    </w:p>
    <w:p w:rsidR="00512C20" w:rsidRPr="00FF53C4" w:rsidRDefault="00512C20" w:rsidP="00512C2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 теплоснабжения, холодного и горячего водоснабжения  - 58,33 млн. рублей;</w:t>
      </w:r>
    </w:p>
    <w:p w:rsidR="00512C20" w:rsidRPr="00FF53C4" w:rsidRDefault="00512C20" w:rsidP="00512C2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 водоотведения   - 7,53 млн. рублей;</w:t>
      </w:r>
    </w:p>
    <w:p w:rsidR="00512C20" w:rsidRPr="00FF53C4" w:rsidRDefault="00512C20" w:rsidP="00512C2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объектов и сетей газоснабжения   -   0,72 млн. рублей;</w:t>
      </w:r>
    </w:p>
    <w:p w:rsidR="00512C20" w:rsidRPr="00FF53C4" w:rsidRDefault="00512C20" w:rsidP="00512C2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объектов и сетей электроснабжения - 11,35 млн. рублей</w:t>
      </w:r>
      <w:r w:rsidRPr="00FF53C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;</w:t>
      </w:r>
    </w:p>
    <w:p w:rsidR="00512C20" w:rsidRPr="00FF53C4" w:rsidRDefault="00512C20" w:rsidP="00512C2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жилищного фонда - 19,79 млн. рублей;</w:t>
      </w:r>
    </w:p>
    <w:p w:rsidR="00512C20" w:rsidRPr="00FF53C4" w:rsidRDefault="00512C20" w:rsidP="00512C20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материально-технический резерв -</w:t>
      </w: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2,10 млн. рублей.</w:t>
      </w:r>
    </w:p>
    <w:p w:rsidR="00512C20" w:rsidRPr="00FF53C4" w:rsidRDefault="00512C20" w:rsidP="00512C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FF53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Отопление на объекты социальной сферы в Югорске подано с 1 сентября, в жилищном фонде запуск прошел в плановом порядке с 10 сентября</w:t>
      </w:r>
      <w:r w:rsidRPr="00FF53C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. </w:t>
      </w:r>
      <w:r w:rsidRPr="00FF53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Все объекты жилищно-коммунального хозяйства были своевременно по</w:t>
      </w: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дготовлены к работе в осенне-зимний период, в настоящее время </w:t>
      </w:r>
      <w:r w:rsidRPr="00FF53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функционируют в рабочем режиме. </w:t>
      </w:r>
    </w:p>
    <w:p w:rsidR="00512C20" w:rsidRPr="00FF53C4" w:rsidRDefault="00512C20" w:rsidP="00512C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F53C4">
        <w:rPr>
          <w:rFonts w:ascii="Times New Roman" w:eastAsiaTheme="minorEastAsia" w:hAnsi="Times New Roman" w:cs="Times New Roman"/>
          <w:sz w:val="24"/>
          <w:lang w:eastAsia="ru-RU"/>
        </w:rPr>
        <w:t>В рамках муниципальной программы «Развитие жилищно-коммунального комплекса и повышение энергетической эффективности» ежегодно проводятся мероприятия по информационно-разъяснительной работе с населением по вопросам сферы жилищно-коммунального хозяйства, энергосбережения и повышения энергетической эффективности, оказывается содействие в проведении фестиваля энергосбережения, проводятся городские конкурсы и обучающие семинары. В 2019 году выполнены следующие мероприятия</w:t>
      </w: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12C20" w:rsidRPr="00FF53C4" w:rsidRDefault="00512C20" w:rsidP="00512C20">
      <w:pPr>
        <w:numPr>
          <w:ilvl w:val="0"/>
          <w:numId w:val="2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разработаны брошюры «Приемка выполненных работ по капитальному ремонту», «Методические рекомендации по приемке выполненных работ по капитальному ремонту»; </w:t>
      </w:r>
    </w:p>
    <w:p w:rsidR="00512C20" w:rsidRPr="00FF53C4" w:rsidRDefault="00512C20" w:rsidP="00512C20">
      <w:pPr>
        <w:numPr>
          <w:ilvl w:val="0"/>
          <w:numId w:val="2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проведения фестиваля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ВместеЯрче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выполнена закупка энергосберегающих лампочек, а также изготовлены баннеры о проведении фестиваля и </w:t>
      </w:r>
      <w:proofErr w:type="spellStart"/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хэштеги</w:t>
      </w:r>
      <w:proofErr w:type="spellEnd"/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устройства фотозоны;</w:t>
      </w:r>
    </w:p>
    <w:p w:rsidR="00512C20" w:rsidRPr="00FF53C4" w:rsidRDefault="00512C20" w:rsidP="00512C20">
      <w:pPr>
        <w:numPr>
          <w:ilvl w:val="0"/>
          <w:numId w:val="2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проведены городские конкурсы «Многоквартирный дом образцового содержания» и «Самый благоустроенный двор частного сектора «Югорский дворик»; </w:t>
      </w:r>
    </w:p>
    <w:p w:rsidR="00512C20" w:rsidRPr="00FF53C4" w:rsidRDefault="00512C20" w:rsidP="00512C20">
      <w:pPr>
        <w:numPr>
          <w:ilvl w:val="0"/>
          <w:numId w:val="2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обучающие семинары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вебинары</w:t>
      </w:r>
      <w:proofErr w:type="spellEnd"/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вопросам содержания, ремонта и благоустройства жилищного фонда для населения города Югорска «Права и обязанности собственников помещений в многоквартирных домах», «Приемка выполненных работ по капитальному ремонту общего имущества в многоквартирных домах».</w:t>
      </w:r>
    </w:p>
    <w:p w:rsidR="00512C20" w:rsidRPr="00FF53C4" w:rsidRDefault="00512C20" w:rsidP="00512C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F53C4">
        <w:rPr>
          <w:rFonts w:ascii="Times New Roman" w:eastAsiaTheme="minorEastAsia" w:hAnsi="Times New Roman" w:cs="Times New Roman"/>
          <w:sz w:val="24"/>
          <w:lang w:eastAsia="ru-RU"/>
        </w:rPr>
        <w:t>На реализацию мероприятий было направлено 303,6 тыс. рублей из средств местного бюджета.</w:t>
      </w:r>
    </w:p>
    <w:p w:rsidR="00512C20" w:rsidRPr="00FF53C4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F53C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В 2019 году р</w:t>
      </w: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есурсоснабжающей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5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МУП «Югорскэнергогаз» </w:t>
      </w:r>
      <w:r w:rsidRPr="00FF53C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предоставлена</w:t>
      </w: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субсидия </w:t>
      </w:r>
      <w:r w:rsidRPr="00FF53C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за счет средств городского бюджета </w:t>
      </w: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36,9</w:t>
      </w:r>
      <w:r w:rsidRPr="00FF5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млн. рублей, за счет средств резервного фонда Правительства Ханты-Мансийского автономного округа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F53C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F5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Югры в размере 118,6 млн. </w:t>
      </w:r>
      <w:r w:rsidRPr="00FF53C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руб. Средства субсидии в полном объеме направлены на погашение задолженности за топливно-энергетические ресурсы (электроэнергию и природный газ).</w:t>
      </w:r>
    </w:p>
    <w:p w:rsidR="00512C20" w:rsidRPr="00FF53C4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C4">
        <w:rPr>
          <w:rFonts w:ascii="Times New Roman" w:eastAsia="Calibri" w:hAnsi="Times New Roman" w:cs="Times New Roman"/>
          <w:sz w:val="24"/>
          <w:szCs w:val="24"/>
          <w:lang w:eastAsia="ru-RU"/>
        </w:rPr>
        <w:t>Ежегодно за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чет средств автономного округа </w:t>
      </w:r>
      <w:r w:rsidRPr="00FF53C4">
        <w:rPr>
          <w:rFonts w:ascii="Times New Roman" w:eastAsia="Calibri" w:hAnsi="Times New Roman" w:cs="Times New Roman"/>
          <w:sz w:val="24"/>
          <w:szCs w:val="24"/>
          <w:lang w:eastAsia="ru-RU"/>
        </w:rPr>
        <w:t>возмещаются н</w:t>
      </w:r>
      <w:r w:rsidRPr="00FF53C4">
        <w:rPr>
          <w:rFonts w:ascii="Times New Roman" w:eastAsiaTheme="minorEastAsia" w:hAnsi="Times New Roman"/>
          <w:sz w:val="24"/>
          <w:szCs w:val="24"/>
          <w:lang w:eastAsia="ru-RU"/>
        </w:rPr>
        <w:t xml:space="preserve">едополученные доходы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FF53C4">
        <w:rPr>
          <w:rFonts w:ascii="Times New Roman" w:eastAsia="Calibri" w:hAnsi="Times New Roman" w:cs="Times New Roman"/>
          <w:sz w:val="24"/>
          <w:szCs w:val="24"/>
          <w:lang w:eastAsia="ru-RU"/>
        </w:rPr>
        <w:t>АО «Сжиженный газ Север»</w:t>
      </w:r>
      <w:r w:rsidRPr="00FF53C4">
        <w:rPr>
          <w:rFonts w:ascii="Times New Roman" w:eastAsiaTheme="minorEastAsia" w:hAnsi="Times New Roman"/>
          <w:b/>
          <w:sz w:val="24"/>
          <w:szCs w:val="24"/>
          <w:lang w:eastAsia="ru-RU"/>
        </w:rPr>
        <w:t>,</w:t>
      </w:r>
      <w:r w:rsidRPr="00FF53C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связанные с реализацией населению сжиженного газа для бытовых нужд по розничным ценам, </w:t>
      </w:r>
      <w:r w:rsidRPr="00FF53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2019 году сумма субсидии составила 662,78 тыс. рублей. </w:t>
      </w:r>
    </w:p>
    <w:p w:rsidR="00512C20" w:rsidRPr="003A3027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eastAsia="Calibri"/>
        </w:rPr>
        <w:t xml:space="preserve">В </w:t>
      </w:r>
      <w:r w:rsidRPr="003A30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целях исполнения действующего законодательства, совершенствования системы обращения с твердыми коммунальными отходами (далее - ТКО) </w:t>
      </w:r>
      <w:r w:rsidRPr="002B291D">
        <w:rPr>
          <w:rFonts w:ascii="Times New Roman" w:eastAsia="Calibri" w:hAnsi="Times New Roman"/>
          <w:sz w:val="24"/>
          <w:szCs w:val="24"/>
        </w:rPr>
        <w:t>проведена работа по переходу от «кольцевой вывозки» мусора к накоплению и вывозу от модульных контейнерных площадок.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A30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города Югорска обустроено 80 модульных контейнерных площадок и приобретено 600 металлических контейнеров на колесах. </w:t>
      </w:r>
    </w:p>
    <w:p w:rsidR="00512C20" w:rsidRPr="00FF53C4" w:rsidRDefault="00512C20" w:rsidP="00512C20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bCs/>
          <w:sz w:val="24"/>
          <w:szCs w:val="24"/>
          <w:lang w:eastAsia="ru-RU" w:bidi="ru-RU"/>
        </w:rPr>
      </w:pPr>
      <w:r w:rsidRPr="00FF53C4">
        <w:rPr>
          <w:rFonts w:ascii="Times New Roman" w:eastAsia="Andale Sans UI;Arial Unicode MS" w:hAnsi="Times New Roman" w:cs="Tahoma"/>
          <w:bCs/>
          <w:sz w:val="24"/>
          <w:szCs w:val="24"/>
          <w:lang w:eastAsia="ru-RU" w:bidi="ru-RU"/>
        </w:rPr>
        <w:t>В рамках муниципальной программы «Автомобильные дороги, транспорт и городская среда» ежегодно проводятся мероприятия по озеленению города, в 2019 году выполнены следующие виды работ:</w:t>
      </w:r>
    </w:p>
    <w:p w:rsidR="00512C20" w:rsidRPr="00FF53C4" w:rsidRDefault="00512C20" w:rsidP="00512C2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посадка и уход за 116,5 тыс. корней однолетней и многолетней рассады цветов на площади  3 429,2 </w:t>
      </w:r>
      <w:proofErr w:type="spellStart"/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FF53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spellEnd"/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12C20" w:rsidRPr="00FF53C4" w:rsidRDefault="00512C20" w:rsidP="00512C2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уход за газонами (рыхление, полив, подкормка, уборка мусора, частичный подсев газонной травы, подсыпка плодородного грунта)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212,8 тыс. </w:t>
      </w:r>
      <w:proofErr w:type="spellStart"/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FF53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proofErr w:type="spellEnd"/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512C20" w:rsidRPr="00FF53C4" w:rsidRDefault="00512C20" w:rsidP="00512C2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скос травы по всей площади городских газонов и два раза за сезон на газонах по внутридомовым территориям;</w:t>
      </w:r>
    </w:p>
    <w:p w:rsidR="00512C20" w:rsidRPr="00FF53C4" w:rsidRDefault="00512C20" w:rsidP="00512C2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уход за саженцами 380 деревьев и кустарников, подготовка их к зиме - укрытие неткаными материалами и деревянными ограждениями, уход за альпийскими горками. </w:t>
      </w:r>
    </w:p>
    <w:p w:rsidR="00512C20" w:rsidRDefault="00512C20" w:rsidP="00512C20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BA49E2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В городе было дополнительно установлено 34 урны  и 19 скамеек, осуществлялось содержание и ремонт  3 городских часов, производился ремонт 44 автобусных остановок, а также малых архитектурных форм города, </w:t>
      </w:r>
      <w:proofErr w:type="spellStart"/>
      <w:r w:rsidRPr="00BA49E2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скульптурно</w:t>
      </w:r>
      <w:proofErr w:type="spellEnd"/>
      <w:r w:rsidRPr="00BA49E2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-декоративных композиций. </w:t>
      </w:r>
    </w:p>
    <w:p w:rsidR="00512C20" w:rsidRPr="00BA49E2" w:rsidRDefault="00512C20" w:rsidP="00512C20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</w:p>
    <w:p w:rsidR="00512C20" w:rsidRDefault="00512C20" w:rsidP="00512C20">
      <w:pPr>
        <w:widowControl w:val="0"/>
        <w:tabs>
          <w:tab w:val="left" w:pos="706"/>
        </w:tabs>
        <w:suppressAutoHyphens/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</w:p>
    <w:p w:rsidR="00512C20" w:rsidRPr="00753B35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53B35">
        <w:rPr>
          <w:rFonts w:ascii="Times New Roman" w:hAnsi="Times New Roman"/>
          <w:b/>
          <w:sz w:val="24"/>
          <w:szCs w:val="24"/>
        </w:rPr>
        <w:t>Транспортное обслуживание населения </w:t>
      </w:r>
    </w:p>
    <w:p w:rsidR="00512C20" w:rsidRPr="00035699" w:rsidRDefault="00512C20" w:rsidP="00512C20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Количество зарегистрированных транспортных средств в городе Югорске: </w:t>
      </w:r>
    </w:p>
    <w:p w:rsidR="00512C20" w:rsidRPr="00035699" w:rsidRDefault="00512C20" w:rsidP="00512C20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- легковые автомобили </w:t>
      </w:r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- 15 915</w:t>
      </w: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единиц</w:t>
      </w:r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(2018 год -</w:t>
      </w: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15178 единиц</w:t>
      </w:r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)</w:t>
      </w: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;</w:t>
      </w:r>
    </w:p>
    <w:p w:rsidR="00512C20" w:rsidRPr="00035699" w:rsidRDefault="00512C20" w:rsidP="00512C20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- грузовые автомобили </w:t>
      </w:r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- 2 894</w:t>
      </w: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единиц</w:t>
      </w:r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ы (2018 год - 2 856</w:t>
      </w: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единиц</w:t>
      </w:r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)</w:t>
      </w: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;</w:t>
      </w:r>
    </w:p>
    <w:p w:rsidR="00512C20" w:rsidRPr="00035699" w:rsidRDefault="00512C20" w:rsidP="00512C20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- автобусы - 556</w:t>
      </w: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единиц</w:t>
      </w:r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(2018 год - 547</w:t>
      </w: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единиц</w:t>
      </w:r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)</w:t>
      </w: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.</w:t>
      </w:r>
    </w:p>
    <w:p w:rsidR="00512C20" w:rsidRPr="00DB343A" w:rsidRDefault="00512C20" w:rsidP="00512C20">
      <w:pPr>
        <w:spacing w:after="0" w:line="240" w:lineRule="auto"/>
        <w:ind w:firstLine="709"/>
        <w:jc w:val="right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DB343A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Таблица 17</w:t>
      </w:r>
    </w:p>
    <w:p w:rsidR="00512C20" w:rsidRDefault="00512C20" w:rsidP="00512C20">
      <w:pPr>
        <w:spacing w:after="0" w:line="240" w:lineRule="auto"/>
        <w:ind w:firstLine="709"/>
        <w:jc w:val="center"/>
        <w:rPr>
          <w:rFonts w:ascii="Times New Roman" w:eastAsia="Andale Sans UI;Arial Unicode MS" w:hAnsi="Times New Roman" w:cs="Tahoma"/>
          <w:b/>
          <w:sz w:val="24"/>
          <w:szCs w:val="24"/>
          <w:lang w:eastAsia="ru-RU" w:bidi="ru-RU"/>
        </w:rPr>
      </w:pPr>
      <w:r w:rsidRPr="003A1831">
        <w:rPr>
          <w:rFonts w:ascii="Times New Roman" w:eastAsia="Andale Sans UI;Arial Unicode MS" w:hAnsi="Times New Roman" w:cs="Tahoma"/>
          <w:b/>
          <w:sz w:val="24"/>
          <w:szCs w:val="24"/>
          <w:lang w:eastAsia="ru-RU" w:bidi="ru-RU"/>
        </w:rPr>
        <w:t>Динамика показателей дорожно-тр</w:t>
      </w:r>
      <w:r>
        <w:rPr>
          <w:rFonts w:ascii="Times New Roman" w:eastAsia="Andale Sans UI;Arial Unicode MS" w:hAnsi="Times New Roman" w:cs="Tahoma"/>
          <w:b/>
          <w:sz w:val="24"/>
          <w:szCs w:val="24"/>
          <w:lang w:eastAsia="ru-RU" w:bidi="ru-RU"/>
        </w:rPr>
        <w:t>анспортных происшествий (далее -</w:t>
      </w:r>
      <w:r w:rsidRPr="003A1831">
        <w:rPr>
          <w:rFonts w:ascii="Times New Roman" w:eastAsia="Andale Sans UI;Arial Unicode MS" w:hAnsi="Times New Roman" w:cs="Tahoma"/>
          <w:b/>
          <w:sz w:val="24"/>
          <w:szCs w:val="24"/>
          <w:lang w:eastAsia="ru-RU" w:bidi="ru-RU"/>
        </w:rPr>
        <w:t xml:space="preserve"> ДТП)</w:t>
      </w:r>
    </w:p>
    <w:p w:rsidR="00512C20" w:rsidRPr="003A1831" w:rsidRDefault="00512C20" w:rsidP="00512C20">
      <w:pPr>
        <w:spacing w:after="0" w:line="240" w:lineRule="auto"/>
        <w:ind w:firstLine="709"/>
        <w:jc w:val="center"/>
        <w:rPr>
          <w:rFonts w:ascii="Times New Roman" w:eastAsia="Andale Sans UI;Arial Unicode MS" w:hAnsi="Times New Roman" w:cs="Tahoma"/>
          <w:b/>
          <w:sz w:val="24"/>
          <w:szCs w:val="24"/>
          <w:lang w:eastAsia="ru-RU" w:bidi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1859"/>
        <w:gridCol w:w="1106"/>
        <w:gridCol w:w="1393"/>
      </w:tblGrid>
      <w:tr w:rsidR="00512C20" w:rsidRPr="000956E3" w:rsidTr="00512C20">
        <w:tc>
          <w:tcPr>
            <w:tcW w:w="3936" w:type="dxa"/>
            <w:vMerge w:val="restart"/>
          </w:tcPr>
          <w:p w:rsidR="00512C20" w:rsidRPr="007D30CE" w:rsidRDefault="00512C20" w:rsidP="00512C2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2018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59" w:type="dxa"/>
            <w:vMerge w:val="restart"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2019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99" w:type="dxa"/>
            <w:gridSpan w:val="2"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Рос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т/снижение</w:t>
            </w:r>
          </w:p>
        </w:tc>
      </w:tr>
      <w:tr w:rsidR="00512C20" w:rsidRPr="000956E3" w:rsidTr="00512C20">
        <w:tc>
          <w:tcPr>
            <w:tcW w:w="3936" w:type="dxa"/>
            <w:vMerge/>
          </w:tcPr>
          <w:p w:rsidR="00512C20" w:rsidRPr="007D30CE" w:rsidRDefault="00512C20" w:rsidP="00512C2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512C20" w:rsidRPr="000956E3" w:rsidTr="00512C20">
        <w:tc>
          <w:tcPr>
            <w:tcW w:w="3936" w:type="dxa"/>
          </w:tcPr>
          <w:p w:rsidR="00512C20" w:rsidRPr="007D30CE" w:rsidRDefault="00512C20" w:rsidP="00512C2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зарегистрировано ДТП</w:t>
            </w:r>
          </w:p>
        </w:tc>
        <w:tc>
          <w:tcPr>
            <w:tcW w:w="1701" w:type="dxa"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859" w:type="dxa"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- 45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87,6</w:t>
            </w:r>
          </w:p>
        </w:tc>
      </w:tr>
      <w:tr w:rsidR="00512C20" w:rsidRPr="000956E3" w:rsidTr="00512C20">
        <w:tc>
          <w:tcPr>
            <w:tcW w:w="3936" w:type="dxa"/>
          </w:tcPr>
          <w:p w:rsidR="00512C20" w:rsidRPr="007D30CE" w:rsidRDefault="00512C20" w:rsidP="00512C2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7D30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701" w:type="dxa"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C20" w:rsidRPr="000956E3" w:rsidTr="00512C20">
        <w:tc>
          <w:tcPr>
            <w:tcW w:w="3936" w:type="dxa"/>
          </w:tcPr>
          <w:p w:rsidR="00512C20" w:rsidRPr="007D30CE" w:rsidRDefault="00512C20" w:rsidP="00512C2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Andale Sans UI;Arial Unicode MS" w:hAnsi="Times New Roman" w:cs="Tahoma"/>
                <w:sz w:val="20"/>
                <w:szCs w:val="20"/>
                <w:lang w:eastAsia="ru-RU" w:bidi="ru-RU"/>
              </w:rPr>
              <w:t>Количество ДТП с пострадавшими</w:t>
            </w:r>
          </w:p>
        </w:tc>
        <w:tc>
          <w:tcPr>
            <w:tcW w:w="1701" w:type="dxa"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59" w:type="dxa"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- 1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93,8</w:t>
            </w:r>
          </w:p>
        </w:tc>
      </w:tr>
      <w:tr w:rsidR="00512C20" w:rsidRPr="000956E3" w:rsidTr="00512C20">
        <w:tc>
          <w:tcPr>
            <w:tcW w:w="3936" w:type="dxa"/>
          </w:tcPr>
          <w:p w:rsidR="00512C20" w:rsidRPr="007D30CE" w:rsidRDefault="00512C20" w:rsidP="00512C2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пострадавших</w:t>
            </w:r>
          </w:p>
        </w:tc>
        <w:tc>
          <w:tcPr>
            <w:tcW w:w="1701" w:type="dxa"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9" w:type="dxa"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- 2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512C20" w:rsidRPr="000956E3" w:rsidTr="00512C20">
        <w:tc>
          <w:tcPr>
            <w:tcW w:w="3936" w:type="dxa"/>
          </w:tcPr>
          <w:p w:rsidR="00512C20" w:rsidRPr="007D30CE" w:rsidRDefault="00512C20" w:rsidP="00512C2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погибших в ДТП</w:t>
            </w:r>
          </w:p>
        </w:tc>
        <w:tc>
          <w:tcPr>
            <w:tcW w:w="1701" w:type="dxa"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9" w:type="dxa"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- 2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2C20" w:rsidTr="00512C20">
        <w:tc>
          <w:tcPr>
            <w:tcW w:w="3936" w:type="dxa"/>
          </w:tcPr>
          <w:p w:rsidR="00512C20" w:rsidRPr="007D30CE" w:rsidRDefault="00512C20" w:rsidP="00512C2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ДТП с участием водителей, находящихся в алкогольном опьянении</w:t>
            </w:r>
          </w:p>
        </w:tc>
        <w:tc>
          <w:tcPr>
            <w:tcW w:w="1701" w:type="dxa"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59" w:type="dxa"/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30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- 6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512C20" w:rsidRPr="007D30CE" w:rsidRDefault="00512C20" w:rsidP="00512C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77,8</w:t>
            </w:r>
          </w:p>
        </w:tc>
      </w:tr>
    </w:tbl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2C20" w:rsidRPr="00843DBF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3DBF">
        <w:rPr>
          <w:rFonts w:ascii="Times New Roman" w:eastAsia="Calibri" w:hAnsi="Times New Roman" w:cs="Times New Roman"/>
          <w:color w:val="000000"/>
          <w:sz w:val="24"/>
          <w:szCs w:val="24"/>
        </w:rPr>
        <w:t>Основными причинами дорожно-транспортных происшествий являются несоблюдение очередности проезда, несоблюдение дистанции и выход пешеходов на проезжую часть в неустановленном месте. Основной проблемой состояния аварийности являются грубые нарушения Правил дорожного движения со стороны водителей и пешеходов. По данному направлению ежемесячно проводится анализ дорожно-транспортных происшествий на территории обслуживания по видам ДТП, времени и местам их совершения.</w:t>
      </w:r>
    </w:p>
    <w:p w:rsidR="00512C20" w:rsidRPr="00843DBF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DBF">
        <w:rPr>
          <w:rFonts w:ascii="Times New Roman" w:eastAsia="Calibri" w:hAnsi="Times New Roman" w:cs="Times New Roman"/>
          <w:sz w:val="24"/>
          <w:szCs w:val="24"/>
        </w:rPr>
        <w:t>Администрацией города Югорска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постоянно </w:t>
      </w:r>
      <w:r w:rsidRPr="00843DBF">
        <w:rPr>
          <w:rFonts w:ascii="Times New Roman" w:eastAsia="Calibri" w:hAnsi="Times New Roman" w:cs="Times New Roman"/>
          <w:sz w:val="24"/>
          <w:szCs w:val="24"/>
        </w:rPr>
        <w:t>проводится работа по обеспечению безопасности дорожного движения и снижению аварийности на дорогах.</w:t>
      </w:r>
    </w:p>
    <w:p w:rsidR="00512C20" w:rsidRPr="006D750A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Организована работа </w:t>
      </w:r>
      <w:r w:rsidRPr="00843DBF">
        <w:rPr>
          <w:rFonts w:ascii="Times New Roman" w:eastAsia="Calibri" w:hAnsi="Times New Roman" w:cs="Times New Roman"/>
          <w:sz w:val="24"/>
          <w:szCs w:val="24"/>
        </w:rPr>
        <w:t xml:space="preserve">комиссии по обеспечению безопасности дорожного движения при администрации города Югорска. </w:t>
      </w:r>
      <w:r w:rsidRPr="006D750A">
        <w:rPr>
          <w:rFonts w:ascii="Times New Roman" w:eastAsia="Calibri" w:hAnsi="Times New Roman" w:cs="Times New Roman"/>
          <w:sz w:val="24"/>
          <w:szCs w:val="24"/>
        </w:rPr>
        <w:t xml:space="preserve">Произведено устройство 6 новых пешеходных переходов, приведено в соответствие с требованиями национального стандарта 230 пешеходных переходов </w:t>
      </w:r>
      <w:r w:rsidRPr="006D75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236 (выполнено 932 метра дорожного ограждения перильного типа, установлена 21 консоль с дублированием дорожных знаков). 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DBF">
        <w:rPr>
          <w:rFonts w:ascii="Times New Roman" w:eastAsia="Calibri" w:hAnsi="Times New Roman" w:cs="Times New Roman"/>
          <w:sz w:val="24"/>
          <w:szCs w:val="24"/>
        </w:rPr>
        <w:t xml:space="preserve">Регулярные пассажирские перевозки автомобильным транспортом по  муниципальным маршрутам осуществлялись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843DBF">
        <w:rPr>
          <w:rFonts w:ascii="Times New Roman" w:eastAsia="Calibri" w:hAnsi="Times New Roman" w:cs="Times New Roman"/>
          <w:sz w:val="24"/>
          <w:szCs w:val="24"/>
        </w:rPr>
        <w:t>индивидуальными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предпринимателями:</w:t>
      </w:r>
    </w:p>
    <w:p w:rsidR="00512C20" w:rsidRPr="00035699" w:rsidRDefault="00512C20" w:rsidP="00512C20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- по регулируемым тарифам (субсидируемым) - маршруты № </w:t>
      </w:r>
      <w:proofErr w:type="spellStart"/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5А</w:t>
      </w:r>
      <w:proofErr w:type="spellEnd"/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,</w:t>
      </w: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6, </w:t>
      </w:r>
      <w:proofErr w:type="spellStart"/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6Б</w:t>
      </w:r>
      <w:proofErr w:type="spellEnd"/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,</w:t>
      </w: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7, </w:t>
      </w:r>
      <w:proofErr w:type="spellStart"/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7А</w:t>
      </w:r>
      <w:proofErr w:type="spellEnd"/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(2 автобуса среднего класса и 3</w:t>
      </w: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автобуса малого класса)</w:t>
      </w:r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;</w:t>
      </w:r>
    </w:p>
    <w:p w:rsidR="00512C20" w:rsidRPr="00035699" w:rsidRDefault="00512C20" w:rsidP="00512C20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- по нерегулируемым (коммерческим) тарифам - маршруты № 1, 2, 4 </w:t>
      </w:r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(10</w:t>
      </w: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автобусов малого класса).</w:t>
      </w:r>
    </w:p>
    <w:p w:rsidR="00512C20" w:rsidRPr="00035699" w:rsidRDefault="00512C20" w:rsidP="00512C20">
      <w:pPr>
        <w:spacing w:after="0" w:line="240" w:lineRule="auto"/>
        <w:ind w:firstLine="709"/>
        <w:jc w:val="both"/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</w:pP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 По социально-значимым маршрутам услуги на перевозку пассажиров осуществляются на основании заключенных </w:t>
      </w:r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муниципальных контрактов. В 2019</w:t>
      </w: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году затра</w:t>
      </w:r>
      <w:r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ты на данные цели составили 13,6</w:t>
      </w:r>
      <w:r w:rsidRPr="00035699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млн. рублей. </w:t>
      </w:r>
    </w:p>
    <w:p w:rsidR="00512C20" w:rsidRPr="00753B35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12C20" w:rsidRPr="00753B35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53B35">
        <w:rPr>
          <w:rFonts w:ascii="Times New Roman" w:hAnsi="Times New Roman"/>
          <w:b/>
          <w:sz w:val="24"/>
          <w:szCs w:val="24"/>
        </w:rPr>
        <w:t>Организация и осуществление мероприятий по гражданской обороне, защите от чрезвычайных ситуаций и пожарной безопасности</w:t>
      </w:r>
    </w:p>
    <w:p w:rsidR="00512C20" w:rsidRPr="00753B35" w:rsidRDefault="00512C20" w:rsidP="00512C20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12C20" w:rsidRPr="0033458E" w:rsidRDefault="00512C20" w:rsidP="00512C20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8E">
        <w:rPr>
          <w:rFonts w:ascii="Times New Roman" w:eastAsia="Times New Roman" w:hAnsi="Times New Roman" w:cs="Times New Roman"/>
          <w:sz w:val="24"/>
          <w:szCs w:val="24"/>
        </w:rPr>
        <w:t>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характера, обеспечению пожарной безопасности за отчётный период проводились в соответствии с Планом основных мероприятий города Югорска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год и Планом работы Комиссии по предупреждению и ликвидации чрезвычайных ситуаций и обеспечению пожарной безопасности при администрации города Югорска.</w:t>
      </w:r>
    </w:p>
    <w:p w:rsidR="00512C20" w:rsidRPr="000A671A" w:rsidRDefault="00512C20" w:rsidP="00512C20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671A">
        <w:rPr>
          <w:rFonts w:ascii="Times New Roman" w:hAnsi="Times New Roman"/>
          <w:bCs/>
          <w:sz w:val="24"/>
          <w:szCs w:val="24"/>
        </w:rPr>
        <w:t>Таблица 1</w:t>
      </w:r>
      <w:r>
        <w:rPr>
          <w:rFonts w:ascii="Times New Roman" w:hAnsi="Times New Roman"/>
          <w:bCs/>
          <w:sz w:val="24"/>
          <w:szCs w:val="24"/>
        </w:rPr>
        <w:t>8</w:t>
      </w:r>
    </w:p>
    <w:p w:rsidR="00512C20" w:rsidRPr="00FD13D7" w:rsidRDefault="00512C20" w:rsidP="00512C20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3D7">
        <w:rPr>
          <w:rFonts w:ascii="Times New Roman" w:eastAsia="Times New Roman" w:hAnsi="Times New Roman" w:cs="Times New Roman"/>
          <w:b/>
          <w:sz w:val="24"/>
          <w:szCs w:val="24"/>
        </w:rPr>
        <w:t xml:space="preserve">Динамика основных показателей обстановки по пожарам </w:t>
      </w:r>
    </w:p>
    <w:p w:rsidR="00512C20" w:rsidRPr="00B9762A" w:rsidRDefault="00512C20" w:rsidP="00512C2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275"/>
        <w:gridCol w:w="1276"/>
        <w:gridCol w:w="1134"/>
        <w:gridCol w:w="1134"/>
      </w:tblGrid>
      <w:tr w:rsidR="00512C20" w:rsidRPr="00B9762A" w:rsidTr="00512C20">
        <w:trPr>
          <w:trHeight w:val="40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12C20" w:rsidRPr="00FD13D7" w:rsidRDefault="00512C20" w:rsidP="00512C2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13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C20" w:rsidRPr="00A91064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C20" w:rsidRPr="00A91064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C20" w:rsidRPr="00A91064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C20" w:rsidRPr="00A91064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064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C20" w:rsidRPr="00A91064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064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12C20" w:rsidRPr="00B9762A" w:rsidTr="00512C20">
        <w:trPr>
          <w:trHeight w:val="1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C20" w:rsidRPr="00FD13D7" w:rsidRDefault="00512C20" w:rsidP="00512C2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3D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пожаров 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91064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6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91064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6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91064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91064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06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B9762A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12C20" w:rsidRPr="00B9762A" w:rsidTr="00512C20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C20" w:rsidRPr="00FD13D7" w:rsidRDefault="00512C20" w:rsidP="00512C2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3D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Материальный ущерб 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405,8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3 691,7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942,1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12C20" w:rsidRPr="00B9762A" w:rsidTr="00512C20">
        <w:trPr>
          <w:trHeight w:val="1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C20" w:rsidRPr="00FD13D7" w:rsidRDefault="00512C20" w:rsidP="00512C2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3D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пожаров в жилье 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512C20" w:rsidRPr="00B9762A" w:rsidTr="00512C20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C20" w:rsidRPr="00FD13D7" w:rsidRDefault="00512C20" w:rsidP="00512C2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3D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Материальный ущерб в жилье 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942,1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2C20" w:rsidRPr="00B9762A" w:rsidTr="00512C20">
        <w:trPr>
          <w:trHeight w:val="1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C20" w:rsidRPr="00FD13D7" w:rsidRDefault="00512C20" w:rsidP="00512C2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3D7">
              <w:rPr>
                <w:rFonts w:ascii="Times New Roman" w:eastAsia="Times New Roman" w:hAnsi="Times New Roman" w:cs="Times New Roman"/>
                <w:sz w:val="20"/>
                <w:szCs w:val="20"/>
              </w:rPr>
              <w:t>Гибель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2C20" w:rsidRPr="00B9762A" w:rsidTr="00512C20">
        <w:trPr>
          <w:trHeight w:val="22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C20" w:rsidRPr="00FD13D7" w:rsidRDefault="00512C20" w:rsidP="00512C2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3D7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Травмы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2C20" w:rsidRPr="00B9762A" w:rsidTr="00512C20">
        <w:trPr>
          <w:trHeight w:val="2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2C20" w:rsidRPr="00FD13D7" w:rsidRDefault="00512C20" w:rsidP="00512C2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D13D7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D13D7">
              <w:rPr>
                <w:rFonts w:ascii="Times New Roman" w:eastAsia="Times New Roman" w:hAnsi="Times New Roman" w:cs="Times New Roman"/>
                <w:sz w:val="20"/>
                <w:szCs w:val="20"/>
              </w:rPr>
              <w:t>. гибель/травмы детей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0 /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C20" w:rsidRPr="00A460F1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0 /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C20" w:rsidRPr="00A460F1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0 /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0 /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0 / 0</w:t>
            </w:r>
          </w:p>
        </w:tc>
      </w:tr>
      <w:tr w:rsidR="00512C20" w:rsidRPr="00B9762A" w:rsidTr="00512C20">
        <w:trPr>
          <w:trHeight w:val="24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2C20" w:rsidRPr="00FD13D7" w:rsidRDefault="00512C20" w:rsidP="00512C2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3D7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Загорания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A460F1" w:rsidRDefault="00512C20" w:rsidP="00512C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0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12C20" w:rsidRPr="006D2E47" w:rsidRDefault="00512C20" w:rsidP="00512C20">
      <w:pPr>
        <w:pStyle w:val="a5"/>
        <w:widowControl w:val="0"/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6D2E47">
        <w:rPr>
          <w:rFonts w:ascii="Times New Roman" w:hAnsi="Times New Roman"/>
          <w:sz w:val="20"/>
          <w:szCs w:val="20"/>
        </w:rPr>
        <w:t>В связи с изменениями в статистическом учете, начиная с 2019 года, учет количества загораний переведен в разряд пожаров, соответственно отмечено значительное увеличение показателя по общему количеству пожаров по сравнению с предыдущими периодами.</w:t>
      </w:r>
    </w:p>
    <w:p w:rsidR="00512C20" w:rsidRPr="00A460F1" w:rsidRDefault="00512C20" w:rsidP="00512C2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12C20" w:rsidRPr="003F7744" w:rsidRDefault="00512C20" w:rsidP="00512C20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744">
        <w:rPr>
          <w:rFonts w:ascii="Times New Roman" w:hAnsi="Times New Roman" w:cs="Times New Roman"/>
          <w:sz w:val="24"/>
          <w:szCs w:val="24"/>
        </w:rPr>
        <w:t>В пожароопасный период (май - сентябрь) 2019 года на территории городских лесов из-за неосторожного обращения с огнем произошел 1 лесной пожар, площадь которого составила 1 га (материальный ущерб отсутствует).  В течение года особый противопожарный режим вводился 2 раза.</w:t>
      </w:r>
    </w:p>
    <w:p w:rsidR="00512C20" w:rsidRPr="003F7744" w:rsidRDefault="00512C20" w:rsidP="00512C20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74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действует общественная организация «Добровольная пожарная охрана города Югорска» с численностью дружинников 10 человек.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70C">
        <w:rPr>
          <w:rFonts w:ascii="Times New Roman" w:hAnsi="Times New Roman" w:cs="Times New Roman"/>
          <w:sz w:val="24"/>
          <w:szCs w:val="24"/>
        </w:rPr>
        <w:t>В 2019 году проведено 1 тактико-специальное учение, 1 штабная тренировка (учение), 5 объектовых тренировок и 5 тактико-специальных учений с общеобразовательными учреждениями, в которых приняли участие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670C">
        <w:rPr>
          <w:rFonts w:ascii="Times New Roman" w:hAnsi="Times New Roman" w:cs="Times New Roman"/>
          <w:sz w:val="24"/>
          <w:szCs w:val="24"/>
        </w:rPr>
        <w:t>894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70C">
        <w:rPr>
          <w:rFonts w:ascii="Times New Roman" w:hAnsi="Times New Roman" w:cs="Times New Roman"/>
          <w:sz w:val="24"/>
          <w:szCs w:val="24"/>
        </w:rPr>
        <w:t>человека.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5C2">
        <w:rPr>
          <w:rFonts w:ascii="Times New Roman" w:hAnsi="Times New Roman" w:cs="Times New Roman"/>
          <w:sz w:val="24"/>
          <w:szCs w:val="24"/>
        </w:rPr>
        <w:t>В качестве профилактических мер, с целью обучения населения мерам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, проинструктировано 17 777 </w:t>
      </w:r>
      <w:r w:rsidRPr="001E05C2">
        <w:rPr>
          <w:rFonts w:ascii="Times New Roman" w:hAnsi="Times New Roman" w:cs="Times New Roman"/>
          <w:sz w:val="24"/>
          <w:szCs w:val="24"/>
        </w:rPr>
        <w:t xml:space="preserve">человек в многоквартирных </w:t>
      </w:r>
      <w:r>
        <w:rPr>
          <w:rFonts w:ascii="Times New Roman" w:hAnsi="Times New Roman" w:cs="Times New Roman"/>
          <w:sz w:val="24"/>
          <w:szCs w:val="24"/>
        </w:rPr>
        <w:t xml:space="preserve">и частных </w:t>
      </w:r>
      <w:r w:rsidRPr="001E05C2">
        <w:rPr>
          <w:rFonts w:ascii="Times New Roman" w:hAnsi="Times New Roman" w:cs="Times New Roman"/>
          <w:sz w:val="24"/>
          <w:szCs w:val="24"/>
        </w:rPr>
        <w:t>домах</w:t>
      </w:r>
      <w:r>
        <w:rPr>
          <w:rFonts w:ascii="Times New Roman" w:hAnsi="Times New Roman" w:cs="Times New Roman"/>
          <w:sz w:val="24"/>
          <w:szCs w:val="24"/>
        </w:rPr>
        <w:t>, садово-огороднических товариществах, распространено</w:t>
      </w:r>
      <w:r w:rsidRPr="001E05C2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C2">
        <w:rPr>
          <w:rFonts w:ascii="Times New Roman" w:hAnsi="Times New Roman" w:cs="Times New Roman"/>
          <w:sz w:val="24"/>
          <w:szCs w:val="24"/>
        </w:rPr>
        <w:t>864 памяток</w:t>
      </w:r>
      <w:r>
        <w:rPr>
          <w:rFonts w:ascii="Times New Roman" w:hAnsi="Times New Roman" w:cs="Times New Roman"/>
          <w:sz w:val="24"/>
          <w:szCs w:val="24"/>
        </w:rPr>
        <w:t xml:space="preserve"> по пожарной безопасности. Управляющими компаниями города п</w:t>
      </w:r>
      <w:r w:rsidRPr="001E05C2">
        <w:rPr>
          <w:rFonts w:ascii="Times New Roman" w:hAnsi="Times New Roman" w:cs="Times New Roman"/>
          <w:sz w:val="24"/>
          <w:szCs w:val="24"/>
        </w:rPr>
        <w:t xml:space="preserve">роведен ремонт электрического оборудования </w:t>
      </w:r>
      <w:r>
        <w:rPr>
          <w:rFonts w:ascii="Times New Roman" w:hAnsi="Times New Roman" w:cs="Times New Roman"/>
          <w:sz w:val="24"/>
          <w:szCs w:val="24"/>
        </w:rPr>
        <w:t>в 146 жилых помещениях</w:t>
      </w:r>
      <w:r w:rsidRPr="001E05C2">
        <w:rPr>
          <w:rFonts w:ascii="Times New Roman" w:hAnsi="Times New Roman" w:cs="Times New Roman"/>
          <w:sz w:val="24"/>
          <w:szCs w:val="24"/>
        </w:rPr>
        <w:t xml:space="preserve">, актуализирована информация о мерах пожарной безопасности </w:t>
      </w:r>
      <w:r>
        <w:rPr>
          <w:rFonts w:ascii="Times New Roman" w:hAnsi="Times New Roman" w:cs="Times New Roman"/>
          <w:sz w:val="24"/>
          <w:szCs w:val="24"/>
        </w:rPr>
        <w:t>на 538 стендах</w:t>
      </w:r>
      <w:r w:rsidRPr="001E05C2">
        <w:rPr>
          <w:rFonts w:ascii="Times New Roman" w:hAnsi="Times New Roman" w:cs="Times New Roman"/>
          <w:sz w:val="24"/>
          <w:szCs w:val="24"/>
        </w:rPr>
        <w:t xml:space="preserve"> в местах общего пользования, оборудовано </w:t>
      </w:r>
      <w:r>
        <w:rPr>
          <w:rFonts w:ascii="Times New Roman" w:hAnsi="Times New Roman" w:cs="Times New Roman"/>
          <w:sz w:val="24"/>
          <w:szCs w:val="24"/>
        </w:rPr>
        <w:t xml:space="preserve">пожарными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C2">
        <w:rPr>
          <w:rFonts w:ascii="Times New Roman" w:hAnsi="Times New Roman" w:cs="Times New Roman"/>
          <w:sz w:val="24"/>
          <w:szCs w:val="24"/>
        </w:rPr>
        <w:t>с GSM-модулем 62 квартиры</w:t>
      </w:r>
      <w:r>
        <w:rPr>
          <w:rFonts w:ascii="Times New Roman" w:hAnsi="Times New Roman" w:cs="Times New Roman"/>
          <w:sz w:val="24"/>
          <w:szCs w:val="24"/>
        </w:rPr>
        <w:t>, где проживают многодетные семьи</w:t>
      </w:r>
      <w:r w:rsidRPr="001E05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граждане с ограниченными возможностями здоровья</w:t>
      </w:r>
      <w:r w:rsidRPr="001E0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C20" w:rsidRPr="00561061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061">
        <w:rPr>
          <w:rFonts w:ascii="Times New Roman" w:hAnsi="Times New Roman" w:cs="Times New Roman"/>
          <w:sz w:val="24"/>
          <w:szCs w:val="24"/>
        </w:rPr>
        <w:lastRenderedPageBreak/>
        <w:t>В целях обеспечения безопасности людей на водных объектах в летний период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61061">
        <w:rPr>
          <w:rFonts w:ascii="Times New Roman" w:hAnsi="Times New Roman" w:cs="Times New Roman"/>
          <w:sz w:val="24"/>
          <w:szCs w:val="24"/>
        </w:rPr>
        <w:t xml:space="preserve"> года были установлены знаки о запрете купания на четырех водоемах, проведены занятия по обучению правилам безопасного поведения в  детских лагерях,</w:t>
      </w:r>
      <w:r>
        <w:rPr>
          <w:rFonts w:ascii="Times New Roman" w:hAnsi="Times New Roman" w:cs="Times New Roman"/>
          <w:sz w:val="24"/>
          <w:szCs w:val="24"/>
        </w:rPr>
        <w:t xml:space="preserve"> школах и детских садах</w:t>
      </w:r>
      <w:r w:rsidRPr="00561061">
        <w:rPr>
          <w:rFonts w:ascii="Times New Roman" w:hAnsi="Times New Roman" w:cs="Times New Roman"/>
          <w:sz w:val="24"/>
          <w:szCs w:val="24"/>
        </w:rPr>
        <w:t xml:space="preserve"> в которых приняло участие </w:t>
      </w:r>
      <w:r w:rsidRPr="001E05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C2">
        <w:rPr>
          <w:rFonts w:ascii="Times New Roman" w:hAnsi="Times New Roman" w:cs="Times New Roman"/>
          <w:sz w:val="24"/>
          <w:szCs w:val="24"/>
        </w:rPr>
        <w:t>039</w:t>
      </w:r>
      <w:r w:rsidRPr="00561061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Ежегодную инвентаризационную проверку прошли </w:t>
      </w:r>
      <w:r w:rsidRPr="00561061">
        <w:rPr>
          <w:rFonts w:ascii="Times New Roman" w:hAnsi="Times New Roman" w:cs="Times New Roman"/>
          <w:sz w:val="24"/>
          <w:szCs w:val="24"/>
        </w:rPr>
        <w:t>5 противорадиационных убежищ</w:t>
      </w:r>
      <w:r>
        <w:rPr>
          <w:rFonts w:ascii="Times New Roman" w:hAnsi="Times New Roman" w:cs="Times New Roman"/>
          <w:sz w:val="24"/>
          <w:szCs w:val="24"/>
        </w:rPr>
        <w:t xml:space="preserve">. По результатам окружной проверки </w:t>
      </w:r>
      <w:r w:rsidRPr="00143222">
        <w:rPr>
          <w:rFonts w:ascii="Times New Roman" w:hAnsi="Times New Roman" w:cs="Times New Roman"/>
          <w:sz w:val="24"/>
          <w:szCs w:val="24"/>
        </w:rPr>
        <w:t xml:space="preserve">территориальной автоматизированной системы централизованного оповещения населения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3222"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, обновлено оборудование. 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26901">
        <w:rPr>
          <w:rFonts w:ascii="Times New Roman" w:hAnsi="Times New Roman" w:cs="Times New Roman"/>
          <w:sz w:val="24"/>
          <w:szCs w:val="24"/>
        </w:rPr>
        <w:t>оздано 5 спасательных служб (коммунальная, инженерная, связи и оповещения, торговли и питания, транспортная), которые отвечают за ликвидацию чрезвычайных ситуаций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C20" w:rsidRPr="002D1FC4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FC4">
        <w:rPr>
          <w:rFonts w:ascii="Times New Roman" w:hAnsi="Times New Roman" w:cs="Times New Roman"/>
          <w:sz w:val="24"/>
          <w:szCs w:val="24"/>
        </w:rPr>
        <w:t>Принято участие в окружных смотрах-конкурсах:</w:t>
      </w:r>
    </w:p>
    <w:p w:rsidR="00512C20" w:rsidRPr="002D1FC4" w:rsidRDefault="00512C20" w:rsidP="00512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C4">
        <w:rPr>
          <w:rFonts w:ascii="Times New Roman" w:hAnsi="Times New Roman" w:cs="Times New Roman"/>
          <w:sz w:val="24"/>
          <w:szCs w:val="24"/>
        </w:rPr>
        <w:t xml:space="preserve">- на лучшую учебно-материальную базу в области гражданской обороны, защиты населения и территории от чрезвычайных ситуаций - 2 место </w:t>
      </w:r>
      <w:r>
        <w:rPr>
          <w:rFonts w:ascii="Times New Roman" w:hAnsi="Times New Roman" w:cs="Times New Roman"/>
          <w:sz w:val="24"/>
          <w:szCs w:val="24"/>
        </w:rPr>
        <w:t xml:space="preserve">заняло </w:t>
      </w:r>
      <w:r w:rsidRPr="002D1FC4">
        <w:rPr>
          <w:rFonts w:ascii="Times New Roman" w:hAnsi="Times New Roman" w:cs="Times New Roman"/>
          <w:sz w:val="24"/>
          <w:szCs w:val="24"/>
        </w:rPr>
        <w:t>БУ «</w:t>
      </w:r>
      <w:r>
        <w:rPr>
          <w:rFonts w:ascii="Times New Roman" w:hAnsi="Times New Roman" w:cs="Times New Roman"/>
          <w:sz w:val="24"/>
          <w:szCs w:val="24"/>
        </w:rPr>
        <w:t>Югорский политехнический колледж</w:t>
      </w:r>
      <w:r w:rsidRPr="002D1FC4">
        <w:rPr>
          <w:rFonts w:ascii="Times New Roman" w:hAnsi="Times New Roman" w:cs="Times New Roman"/>
          <w:sz w:val="24"/>
          <w:szCs w:val="24"/>
        </w:rPr>
        <w:t>»;</w:t>
      </w:r>
    </w:p>
    <w:p w:rsidR="00512C20" w:rsidRPr="00C63784" w:rsidRDefault="00512C20" w:rsidP="00512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1FC4">
        <w:rPr>
          <w:rFonts w:ascii="Times New Roman" w:hAnsi="Times New Roman" w:cs="Times New Roman"/>
          <w:sz w:val="24"/>
          <w:szCs w:val="24"/>
        </w:rPr>
        <w:t xml:space="preserve">нештатное аварийно-спасательное формирование </w:t>
      </w:r>
      <w:r w:rsidRPr="00C63784">
        <w:rPr>
          <w:rFonts w:ascii="Times New Roman" w:hAnsi="Times New Roman" w:cs="Times New Roman"/>
          <w:sz w:val="24"/>
          <w:szCs w:val="24"/>
        </w:rPr>
        <w:t xml:space="preserve">- 1 место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3784">
        <w:rPr>
          <w:rFonts w:ascii="Times New Roman" w:hAnsi="Times New Roman" w:cs="Times New Roman"/>
          <w:sz w:val="24"/>
          <w:szCs w:val="24"/>
        </w:rPr>
        <w:t>Комсомольское ЛПУ МГ ООО «Газпром трансгаз Югорск»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2C20" w:rsidRDefault="00512C20" w:rsidP="00512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C4">
        <w:rPr>
          <w:rFonts w:ascii="Times New Roman" w:hAnsi="Times New Roman" w:cs="Times New Roman"/>
          <w:sz w:val="24"/>
          <w:szCs w:val="24"/>
        </w:rPr>
        <w:t xml:space="preserve">- нештатное формирование гражданской обороны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D1FC4">
        <w:rPr>
          <w:rFonts w:ascii="Times New Roman" w:hAnsi="Times New Roman" w:cs="Times New Roman"/>
          <w:sz w:val="24"/>
          <w:szCs w:val="24"/>
        </w:rPr>
        <w:t xml:space="preserve"> 2 место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1FC4">
        <w:rPr>
          <w:rFonts w:ascii="Times New Roman" w:hAnsi="Times New Roman" w:cs="Times New Roman"/>
          <w:sz w:val="24"/>
          <w:szCs w:val="24"/>
        </w:rPr>
        <w:t>Комсомольское ЛПУ МГ</w:t>
      </w:r>
      <w:r w:rsidRPr="00C63784">
        <w:rPr>
          <w:rFonts w:ascii="Times New Roman" w:hAnsi="Times New Roman" w:cs="Times New Roman"/>
          <w:sz w:val="24"/>
          <w:szCs w:val="24"/>
        </w:rPr>
        <w:t>ООО «Газпром трансгаз Югорск»</w:t>
      </w:r>
      <w:r w:rsidRPr="002D1FC4">
        <w:rPr>
          <w:rFonts w:ascii="Times New Roman" w:hAnsi="Times New Roman" w:cs="Times New Roman"/>
          <w:sz w:val="24"/>
          <w:szCs w:val="24"/>
        </w:rPr>
        <w:t>.</w:t>
      </w:r>
    </w:p>
    <w:p w:rsidR="00512C20" w:rsidRDefault="00512C20" w:rsidP="00512C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работа по выполнению замечаний и предписаний Управления надзорной деятельности и профилактических работ ГУ МЧС России Ханты-Мансийского автономного округа - Югры, Департамента гражданской защиты населения Ханты-Мансийского автономного округа - Югры.</w:t>
      </w:r>
    </w:p>
    <w:p w:rsidR="00512C20" w:rsidRPr="00A25C70" w:rsidRDefault="00512C20" w:rsidP="00512C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12C20" w:rsidRPr="00A25C70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25C70">
        <w:rPr>
          <w:rFonts w:ascii="Times New Roman" w:hAnsi="Times New Roman"/>
          <w:b/>
          <w:sz w:val="24"/>
          <w:szCs w:val="24"/>
        </w:rPr>
        <w:t>Социальная сфера</w:t>
      </w:r>
    </w:p>
    <w:p w:rsidR="00512C20" w:rsidRPr="00A25C70" w:rsidRDefault="00512C20" w:rsidP="00512C20">
      <w:pPr>
        <w:pStyle w:val="a5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12C20" w:rsidRPr="00A25C70" w:rsidRDefault="00512C20" w:rsidP="00512C20">
      <w:pPr>
        <w:pStyle w:val="a5"/>
        <w:numPr>
          <w:ilvl w:val="1"/>
          <w:numId w:val="14"/>
        </w:num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25C70">
        <w:rPr>
          <w:rFonts w:ascii="Times New Roman" w:eastAsia="Arial Unicode MS" w:hAnsi="Times New Roman"/>
          <w:b/>
          <w:sz w:val="24"/>
          <w:szCs w:val="24"/>
        </w:rPr>
        <w:t>Образование</w:t>
      </w:r>
    </w:p>
    <w:p w:rsidR="00512C20" w:rsidRPr="00A25C70" w:rsidRDefault="00512C20" w:rsidP="00512C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sz w:val="24"/>
          <w:szCs w:val="24"/>
        </w:rPr>
        <w:t xml:space="preserve">Муниципальная образовательная система функционирует и развивается в </w:t>
      </w:r>
      <w:r w:rsidRPr="00F363FC">
        <w:rPr>
          <w:rFonts w:ascii="Times New Roman" w:hAnsi="Times New Roman" w:cs="Times New Roman"/>
          <w:sz w:val="24"/>
          <w:szCs w:val="24"/>
        </w:rPr>
        <w:t>условиях введения новых федеральных государственных образовательных стандартов, формирования эффективной независимой системы оценки качества образования, особого внимания к системе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национальных проектов «Образование» и «Демография».</w:t>
      </w:r>
    </w:p>
    <w:p w:rsidR="00512C20" w:rsidRPr="005C3442" w:rsidRDefault="00512C20" w:rsidP="00512C2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442">
        <w:rPr>
          <w:rFonts w:ascii="Times New Roman" w:hAnsi="Times New Roman" w:cs="Times New Roman"/>
          <w:sz w:val="24"/>
          <w:szCs w:val="24"/>
        </w:rPr>
        <w:t>Численность детей, посещающих образовательные учреждения, реализующие программы дошкольного образования, в 2019 году составила 2 751 человек</w:t>
      </w:r>
      <w:r>
        <w:rPr>
          <w:rFonts w:ascii="Times New Roman" w:hAnsi="Times New Roman" w:cs="Times New Roman"/>
          <w:sz w:val="24"/>
          <w:szCs w:val="24"/>
        </w:rPr>
        <w:t xml:space="preserve">. В том числе наряду с муниципальными учреждениями два индивидуальных предпринимателя оказывают </w:t>
      </w: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образовательные услуги и услуги по присмотру и уходу 92 детям в возрасте от 1 до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C20" w:rsidRDefault="00512C20" w:rsidP="00512C2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целях</w:t>
      </w: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реализации </w:t>
      </w:r>
      <w:r w:rsidRPr="005C3442">
        <w:rPr>
          <w:rFonts w:ascii="Times New Roman" w:eastAsia="Calibri" w:hAnsi="Times New Roman"/>
          <w:sz w:val="24"/>
          <w:szCs w:val="24"/>
        </w:rPr>
        <w:t xml:space="preserve">регионального проекта «Содействие занятости женщин - создание условий дошкольного образования для детей в возрасте до трех лет», в 2019 году </w:t>
      </w:r>
      <w:r>
        <w:rPr>
          <w:rFonts w:ascii="Times New Roman" w:eastAsia="Calibri" w:hAnsi="Times New Roman"/>
          <w:sz w:val="24"/>
          <w:szCs w:val="24"/>
        </w:rPr>
        <w:t>индивидуальными предпринимателями</w:t>
      </w:r>
      <w:r w:rsidRPr="005C3442">
        <w:rPr>
          <w:rFonts w:ascii="Times New Roman" w:eastAsia="Calibri" w:hAnsi="Times New Roman"/>
          <w:sz w:val="24"/>
          <w:szCs w:val="24"/>
        </w:rPr>
        <w:t xml:space="preserve"> создано 26 мест для детей в возрасте от 1,5 до 3 лет, в том числе 10 мест в группах кратковременного пребывания.</w:t>
      </w:r>
    </w:p>
    <w:p w:rsidR="00512C20" w:rsidRPr="005C3442" w:rsidRDefault="00512C20" w:rsidP="00512C2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7EC">
        <w:rPr>
          <w:rFonts w:ascii="Times New Roman" w:eastAsia="Calibri" w:hAnsi="Times New Roman" w:cs="Times New Roman"/>
          <w:sz w:val="24"/>
          <w:szCs w:val="20"/>
          <w:lang w:eastAsia="ru-RU"/>
        </w:rPr>
        <w:t>Количество детей в возрасте от 2 месяцев до 3 лет, зарегистрированных в Федеральном сегменте электронной очереди на конец отчетного периода, желающих получить услугу в образовательных учреждениях, реализующих программы дошкольного образования, расположенных на территории города Югорска, составило 707 детей,</w:t>
      </w:r>
      <w:r w:rsidRPr="00370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них только 7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были готовы </w:t>
      </w:r>
      <w:r w:rsidRPr="003707EC">
        <w:rPr>
          <w:rFonts w:ascii="Times New Roman" w:eastAsia="Calibri" w:hAnsi="Times New Roman" w:cs="Times New Roman"/>
          <w:sz w:val="24"/>
          <w:szCs w:val="24"/>
          <w:lang w:eastAsia="ru-RU"/>
        </w:rPr>
        <w:t>пойти в детский сад в 2019 году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12C20" w:rsidRPr="005C3442" w:rsidRDefault="00512C20" w:rsidP="00512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bCs/>
          <w:sz w:val="24"/>
          <w:szCs w:val="24"/>
        </w:rPr>
        <w:t>С целью реализации регионального проекта «Поддержка семей, имеющих детей» национального проекта «Образование»</w:t>
      </w:r>
      <w:r w:rsidRPr="005C3442">
        <w:rPr>
          <w:rFonts w:ascii="Times New Roman" w:hAnsi="Times New Roman" w:cs="Times New Roman"/>
          <w:sz w:val="24"/>
          <w:szCs w:val="24"/>
        </w:rPr>
        <w:t xml:space="preserve"> специалистами консультационных центров муниципальных дошкольных образовательных учреждений оказано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442">
        <w:rPr>
          <w:rFonts w:ascii="Times New Roman" w:hAnsi="Times New Roman" w:cs="Times New Roman"/>
          <w:sz w:val="24"/>
          <w:szCs w:val="24"/>
        </w:rPr>
        <w:t xml:space="preserve">139 услуг психолого-педагогической, методической и консультативной помощи родителям в вопросах воспитания, а также гражданам, желающим принять на воспитание в свои семьи детей, оставшихся без попечения родителей (план - 71 услуга). </w:t>
      </w:r>
    </w:p>
    <w:p w:rsidR="00512C20" w:rsidRPr="005C3442" w:rsidRDefault="00512C20" w:rsidP="00512C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проведения государственной итоговой аттестации </w:t>
      </w:r>
      <w:r w:rsidRPr="005C3442">
        <w:rPr>
          <w:rFonts w:ascii="Times New Roman" w:eastAsia="Times New Roman" w:hAnsi="Times New Roman" w:cs="Times New Roman"/>
          <w:sz w:val="24"/>
          <w:szCs w:val="24"/>
        </w:rPr>
        <w:t>доля выпускников, набравших 90 и более баллов по отдельным предмета</w:t>
      </w:r>
      <w:r>
        <w:rPr>
          <w:rFonts w:ascii="Times New Roman" w:eastAsia="Times New Roman" w:hAnsi="Times New Roman" w:cs="Times New Roman"/>
          <w:sz w:val="24"/>
          <w:szCs w:val="24"/>
        </w:rPr>
        <w:t>м, увеличилась и составила 14,0% (28 человек) (2018 -</w:t>
      </w:r>
      <w:r w:rsidRPr="005C3442">
        <w:rPr>
          <w:rFonts w:ascii="Times New Roman" w:eastAsia="Times New Roman" w:hAnsi="Times New Roman" w:cs="Times New Roman"/>
          <w:sz w:val="24"/>
          <w:szCs w:val="24"/>
        </w:rPr>
        <w:t xml:space="preserve"> 5,</w:t>
      </w:r>
      <w:r>
        <w:rPr>
          <w:rFonts w:ascii="Times New Roman" w:eastAsia="Times New Roman" w:hAnsi="Times New Roman" w:cs="Times New Roman"/>
          <w:sz w:val="24"/>
          <w:szCs w:val="24"/>
        </w:rPr>
        <w:t>2%</w:t>
      </w:r>
      <w:r w:rsidRPr="005C3442">
        <w:rPr>
          <w:rFonts w:ascii="Times New Roman" w:eastAsia="Times New Roman" w:hAnsi="Times New Roman" w:cs="Times New Roman"/>
          <w:sz w:val="24"/>
          <w:szCs w:val="24"/>
        </w:rPr>
        <w:t xml:space="preserve"> (10 человек)), два выпускника получили 100 бальные результаты по русскому языку.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442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экзамены в форме единого государственного экзамена успешно </w:t>
      </w:r>
      <w:r w:rsidRPr="005C3442">
        <w:rPr>
          <w:rFonts w:ascii="Times New Roman" w:eastAsia="Times New Roman" w:hAnsi="Times New Roman" w:cs="Times New Roman"/>
          <w:sz w:val="24"/>
          <w:szCs w:val="24"/>
        </w:rPr>
        <w:lastRenderedPageBreak/>
        <w:t>сдали по русскому языку - 100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C3442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общеобразовательных школ, по математике - 99,5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C3442">
        <w:rPr>
          <w:rFonts w:ascii="Times New Roman" w:eastAsia="Times New Roman" w:hAnsi="Times New Roman" w:cs="Times New Roman"/>
          <w:sz w:val="24"/>
          <w:szCs w:val="24"/>
        </w:rPr>
        <w:t>. Средний тестовый балл по всем предметам, за исключением физики и информатики, выше окружных результатов, по физике и информатике соответствует окружному результату.</w:t>
      </w:r>
    </w:p>
    <w:p w:rsidR="00512C20" w:rsidRPr="005C3442" w:rsidRDefault="00512C20" w:rsidP="00512C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442">
        <w:rPr>
          <w:rFonts w:ascii="Times New Roman" w:eastAsia="Times New Roman" w:hAnsi="Times New Roman" w:cs="Times New Roman"/>
          <w:sz w:val="24"/>
          <w:szCs w:val="24"/>
        </w:rPr>
        <w:t xml:space="preserve">Обязательные экзамены в форме основного государственного экзамена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-</w:t>
      </w: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ОГЭ) </w:t>
      </w:r>
      <w:r w:rsidRPr="005C3442">
        <w:rPr>
          <w:rFonts w:ascii="Times New Roman" w:eastAsia="Times New Roman" w:hAnsi="Times New Roman" w:cs="Times New Roman"/>
          <w:sz w:val="24"/>
          <w:szCs w:val="24"/>
        </w:rPr>
        <w:t>в 2019 году успешно</w:t>
      </w: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сдали по русскому языку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100%</w:t>
      </w: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выпускников 9-х классов, по математике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100%</w:t>
      </w: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Общая и качественная успеваемость по результатам ОГЭ </w:t>
      </w:r>
      <w:r w:rsidRPr="00C014A6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442">
        <w:rPr>
          <w:rFonts w:ascii="Times New Roman" w:hAnsi="Times New Roman" w:cs="Times New Roman"/>
          <w:sz w:val="24"/>
          <w:szCs w:val="24"/>
        </w:rPr>
        <w:t>либо соответствует окружным результатам по биологии, химии, литературе, английскому языку, информатике.</w:t>
      </w:r>
    </w:p>
    <w:p w:rsidR="00512C20" w:rsidRPr="005C3442" w:rsidRDefault="00512C20" w:rsidP="00512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«Современная школа» национального проекта «Образование» </w:t>
      </w:r>
      <w:r w:rsidRPr="005C3442">
        <w:rPr>
          <w:rFonts w:ascii="Times New Roman" w:eastAsia="Calibri" w:hAnsi="Times New Roman" w:cs="Times New Roman"/>
          <w:sz w:val="24"/>
          <w:szCs w:val="24"/>
        </w:rPr>
        <w:t>определены модели обновлен</w:t>
      </w:r>
      <w:r>
        <w:rPr>
          <w:rFonts w:ascii="Times New Roman" w:eastAsia="Calibri" w:hAnsi="Times New Roman" w:cs="Times New Roman"/>
          <w:sz w:val="24"/>
          <w:szCs w:val="24"/>
        </w:rPr>
        <w:t>ия</w:t>
      </w:r>
      <w:r w:rsidRPr="005C3442">
        <w:rPr>
          <w:rFonts w:ascii="Times New Roman" w:eastAsia="Calibri" w:hAnsi="Times New Roman" w:cs="Times New Roman"/>
          <w:sz w:val="24"/>
          <w:szCs w:val="24"/>
        </w:rPr>
        <w:t xml:space="preserve"> содержания предметной области «Технология», в том числе и в сетевой форме. Определены школы, на базе которых до 2024 года будут открыты Центры образования цифрового и гуманитарного профилей «Точки роста» для реализации основных и дополнительных общеобразовательных программ цифрового, естественнонаучного и гуманитарного профилей, с охватом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3442">
        <w:rPr>
          <w:rFonts w:ascii="Times New Roman" w:eastAsia="Calibri" w:hAnsi="Times New Roman" w:cs="Times New Roman"/>
          <w:sz w:val="24"/>
          <w:szCs w:val="24"/>
        </w:rPr>
        <w:t>288 учащихся.</w:t>
      </w:r>
    </w:p>
    <w:p w:rsidR="00512C20" w:rsidRPr="005C3442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Ежегодно учащиеся школ города Югорска принимают участие во Всероссийской олимпиаде школьников.</w:t>
      </w:r>
      <w:r w:rsidRPr="005C3442">
        <w:rPr>
          <w:rFonts w:ascii="Times New Roman" w:hAnsi="Times New Roman" w:cs="Times New Roman"/>
          <w:sz w:val="24"/>
          <w:szCs w:val="24"/>
        </w:rPr>
        <w:t xml:space="preserve"> По итогам участия в региональном этапе олимпиады в 2019 году учащиеся города Югорска заняли: 2-е место по английскому языку, </w:t>
      </w:r>
      <w:r>
        <w:rPr>
          <w:rFonts w:ascii="Times New Roman" w:hAnsi="Times New Roman" w:cs="Times New Roman"/>
          <w:sz w:val="24"/>
          <w:szCs w:val="24"/>
        </w:rPr>
        <w:t>3-е место по истории и 3-е место</w:t>
      </w:r>
      <w:r w:rsidRPr="005C3442">
        <w:rPr>
          <w:rFonts w:ascii="Times New Roman" w:hAnsi="Times New Roman" w:cs="Times New Roman"/>
          <w:sz w:val="24"/>
          <w:szCs w:val="24"/>
        </w:rPr>
        <w:t xml:space="preserve">  по литературе. </w:t>
      </w:r>
      <w:r w:rsidRPr="005C3442">
        <w:rPr>
          <w:rFonts w:ascii="Times New Roman" w:hAnsi="Times New Roman" w:cs="Times New Roman"/>
          <w:bCs/>
          <w:sz w:val="24"/>
          <w:szCs w:val="24"/>
        </w:rPr>
        <w:t>У</w:t>
      </w:r>
      <w:r w:rsidRPr="005C3442">
        <w:rPr>
          <w:rFonts w:ascii="Times New Roman" w:eastAsia="Times New Roman" w:hAnsi="Times New Roman" w:cs="Times New Roman"/>
          <w:bCs/>
          <w:sz w:val="24"/>
          <w:szCs w:val="24"/>
        </w:rPr>
        <w:t>чащаяся МБОУ «Средняя общеобразовательная школа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C3442">
        <w:rPr>
          <w:rFonts w:ascii="Times New Roman" w:eastAsia="Times New Roman" w:hAnsi="Times New Roman" w:cs="Times New Roman"/>
          <w:bCs/>
          <w:sz w:val="24"/>
          <w:szCs w:val="24"/>
        </w:rPr>
        <w:t>5» заняла первое место в о</w:t>
      </w:r>
      <w:r w:rsidRPr="005C3442">
        <w:rPr>
          <w:rFonts w:ascii="Times New Roman" w:eastAsia="Calibri" w:hAnsi="Times New Roman" w:cs="Times New Roman"/>
          <w:sz w:val="24"/>
          <w:szCs w:val="24"/>
        </w:rPr>
        <w:t xml:space="preserve">лимпиаде для обучающихся 10-11-х классов общеобразовательных организаций, расположенных на территории Ханты-Мансийского автономного округа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C3442">
        <w:rPr>
          <w:rFonts w:ascii="Times New Roman" w:eastAsia="Calibri" w:hAnsi="Times New Roman" w:cs="Times New Roman"/>
          <w:sz w:val="24"/>
          <w:szCs w:val="24"/>
        </w:rPr>
        <w:t xml:space="preserve"> Югры, по основам знаний о государственном (муниципальном) управлении, государственной (муниципальной) службе. </w:t>
      </w:r>
    </w:p>
    <w:p w:rsidR="00512C20" w:rsidRPr="005C3442" w:rsidRDefault="00512C20" w:rsidP="00512C20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5C3442">
        <w:rPr>
          <w:rFonts w:ascii="Times New Roman" w:hAnsi="Times New Roman" w:cs="Times New Roman"/>
          <w:sz w:val="24"/>
          <w:szCs w:val="24"/>
        </w:rPr>
        <w:t xml:space="preserve">В муниципальной системе образования созданы необходимые условия для получения общего образования детьми с ограниченными возможностями здоровья (далее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C3442">
        <w:rPr>
          <w:rFonts w:ascii="Times New Roman" w:hAnsi="Times New Roman" w:cs="Times New Roman"/>
          <w:sz w:val="24"/>
          <w:szCs w:val="24"/>
        </w:rPr>
        <w:t xml:space="preserve"> ОВЗ). </w:t>
      </w:r>
    </w:p>
    <w:p w:rsidR="00512C20" w:rsidRPr="005C3442" w:rsidRDefault="00512C20" w:rsidP="00512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sz w:val="24"/>
          <w:szCs w:val="24"/>
        </w:rPr>
        <w:t>Во всех образовательных учреждениях работают центры психолого-педагогической, медицинской и социальной помощи обучающимся, услугами которых охвачены</w:t>
      </w:r>
      <w:r w:rsidRPr="00991E74">
        <w:rPr>
          <w:rFonts w:ascii="Times New Roman" w:hAnsi="Times New Roman" w:cs="Times New Roman"/>
          <w:sz w:val="24"/>
          <w:szCs w:val="24"/>
        </w:rPr>
        <w:t xml:space="preserve"> 892 </w:t>
      </w:r>
      <w:r w:rsidRPr="005C3442">
        <w:rPr>
          <w:rFonts w:ascii="Times New Roman" w:hAnsi="Times New Roman" w:cs="Times New Roman"/>
          <w:sz w:val="24"/>
          <w:szCs w:val="24"/>
        </w:rPr>
        <w:t>ребенк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5C3442">
        <w:rPr>
          <w:rFonts w:ascii="Times New Roman" w:hAnsi="Times New Roman" w:cs="Times New Roman"/>
          <w:sz w:val="24"/>
          <w:szCs w:val="24"/>
        </w:rPr>
        <w:t xml:space="preserve">  Общее количество специалистов, оказывающих помощь детям, составляет 72 человека. В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C3442">
        <w:rPr>
          <w:rFonts w:ascii="Times New Roman" w:hAnsi="Times New Roman" w:cs="Times New Roman"/>
          <w:sz w:val="24"/>
          <w:szCs w:val="24"/>
        </w:rPr>
        <w:t>етск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3442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3442">
        <w:rPr>
          <w:rFonts w:ascii="Times New Roman" w:hAnsi="Times New Roman" w:cs="Times New Roman"/>
          <w:sz w:val="24"/>
          <w:szCs w:val="24"/>
        </w:rPr>
        <w:t xml:space="preserve"> «Радуга» функционируют группы комбинированной и компенсирующей направленности, которые посещают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C3442">
        <w:rPr>
          <w:rFonts w:ascii="Times New Roman" w:hAnsi="Times New Roman" w:cs="Times New Roman"/>
          <w:sz w:val="24"/>
          <w:szCs w:val="24"/>
        </w:rPr>
        <w:t xml:space="preserve"> детей с ОВЗ</w:t>
      </w:r>
      <w:r>
        <w:rPr>
          <w:rFonts w:ascii="Times New Roman" w:hAnsi="Times New Roman" w:cs="Times New Roman"/>
          <w:sz w:val="24"/>
          <w:szCs w:val="24"/>
        </w:rPr>
        <w:t>, в д</w:t>
      </w:r>
      <w:r w:rsidRPr="005C3442">
        <w:rPr>
          <w:rFonts w:ascii="Times New Roman" w:hAnsi="Times New Roman" w:cs="Times New Roman"/>
          <w:sz w:val="24"/>
          <w:szCs w:val="24"/>
        </w:rPr>
        <w:t>етско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C3442">
        <w:rPr>
          <w:rFonts w:ascii="Times New Roman" w:hAnsi="Times New Roman" w:cs="Times New Roman"/>
          <w:sz w:val="24"/>
          <w:szCs w:val="24"/>
        </w:rPr>
        <w:t>юношеск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3442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3442">
        <w:rPr>
          <w:rFonts w:ascii="Times New Roman" w:hAnsi="Times New Roman" w:cs="Times New Roman"/>
          <w:sz w:val="24"/>
          <w:szCs w:val="24"/>
        </w:rPr>
        <w:t xml:space="preserve"> «Прометей» </w:t>
      </w:r>
      <w:r>
        <w:rPr>
          <w:rFonts w:ascii="Times New Roman" w:hAnsi="Times New Roman" w:cs="Times New Roman"/>
          <w:sz w:val="24"/>
          <w:szCs w:val="24"/>
        </w:rPr>
        <w:t>обеспечена реализация</w:t>
      </w:r>
      <w:r w:rsidRPr="005C3442">
        <w:rPr>
          <w:rFonts w:ascii="Times New Roman" w:hAnsi="Times New Roman" w:cs="Times New Roman"/>
          <w:sz w:val="24"/>
          <w:szCs w:val="24"/>
        </w:rPr>
        <w:t xml:space="preserve"> адаптированны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C3442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C3442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C3442">
        <w:rPr>
          <w:rFonts w:ascii="Times New Roman" w:hAnsi="Times New Roman" w:cs="Times New Roman"/>
          <w:sz w:val="24"/>
          <w:szCs w:val="24"/>
        </w:rPr>
        <w:t xml:space="preserve"> программ для детей с ОВЗ и детей-инвалидов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34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2C20" w:rsidRPr="005C3442" w:rsidRDefault="00512C20" w:rsidP="00512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sz w:val="24"/>
          <w:szCs w:val="24"/>
        </w:rPr>
        <w:t>Продолжена реализация плана основных мероприятий в рамках проведения «Десятилетия детства». В образовательных учреждениях реализуются современные подходы к воспитанию и гражданскому образованию, профилактике экстремизма в школьной среде, создана система воспитательной работы с учетом традиций учреждения. Город располагает уникальными воспитательными практиками кадетского образования, основанными на использовании исторического опыта, его переосмыслении и применении.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442">
        <w:rPr>
          <w:rFonts w:ascii="Times New Roman" w:hAnsi="Times New Roman" w:cs="Times New Roman"/>
          <w:sz w:val="24"/>
          <w:szCs w:val="24"/>
        </w:rPr>
        <w:t>В центре патриотического воспитания «Доблесть», созданного на базе МБОУ 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442">
        <w:rPr>
          <w:rFonts w:ascii="Times New Roman" w:hAnsi="Times New Roman" w:cs="Times New Roman"/>
          <w:sz w:val="24"/>
          <w:szCs w:val="24"/>
        </w:rPr>
        <w:t xml:space="preserve">2» с участием общества «Газпром трансгаз Югорск» и 9-го отряда федеральной противопожарной службы по Ханты - </w:t>
      </w:r>
      <w:r>
        <w:rPr>
          <w:rFonts w:ascii="Times New Roman" w:hAnsi="Times New Roman" w:cs="Times New Roman"/>
          <w:sz w:val="24"/>
          <w:szCs w:val="24"/>
        </w:rPr>
        <w:t>Мансийскому автономному округу -</w:t>
      </w:r>
      <w:r w:rsidRPr="005C3442">
        <w:rPr>
          <w:rFonts w:ascii="Times New Roman" w:hAnsi="Times New Roman" w:cs="Times New Roman"/>
          <w:sz w:val="24"/>
          <w:szCs w:val="24"/>
        </w:rPr>
        <w:t xml:space="preserve"> Югре, реализуются дополнительные общеобразовательные программы, направленные на патриотическое воспитание детей и молодежи, активно развивается движение «</w:t>
      </w:r>
      <w:proofErr w:type="spellStart"/>
      <w:r w:rsidRPr="005C3442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5C3442">
        <w:rPr>
          <w:rFonts w:ascii="Times New Roman" w:hAnsi="Times New Roman" w:cs="Times New Roman"/>
          <w:sz w:val="24"/>
          <w:szCs w:val="24"/>
        </w:rPr>
        <w:t>», создан штаб местного отделения. Количество юнармейцев, вне</w:t>
      </w:r>
      <w:r>
        <w:rPr>
          <w:rFonts w:ascii="Times New Roman" w:hAnsi="Times New Roman" w:cs="Times New Roman"/>
          <w:sz w:val="24"/>
          <w:szCs w:val="24"/>
        </w:rPr>
        <w:t>сенных во Всероссийский реестр -</w:t>
      </w:r>
      <w:r w:rsidRPr="005C3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382</w:t>
      </w:r>
      <w:r w:rsidRPr="005C3442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Pr="005C3442">
        <w:rPr>
          <w:rFonts w:ascii="Times New Roman" w:hAnsi="Times New Roman" w:cs="Times New Roman"/>
          <w:sz w:val="24"/>
          <w:szCs w:val="24"/>
        </w:rPr>
        <w:t xml:space="preserve">проекта «Успех каждого ребенка» </w:t>
      </w:r>
      <w:r>
        <w:rPr>
          <w:rFonts w:ascii="Times New Roman" w:hAnsi="Times New Roman" w:cs="Times New Roman"/>
          <w:sz w:val="24"/>
          <w:szCs w:val="24"/>
        </w:rPr>
        <w:t>обеспечен о</w:t>
      </w:r>
      <w:r w:rsidRPr="005C3442">
        <w:rPr>
          <w:rFonts w:ascii="Times New Roman" w:hAnsi="Times New Roman" w:cs="Times New Roman"/>
          <w:sz w:val="24"/>
          <w:szCs w:val="24"/>
        </w:rPr>
        <w:t>хват</w:t>
      </w:r>
      <w:r>
        <w:rPr>
          <w:rFonts w:ascii="Times New Roman" w:hAnsi="Times New Roman" w:cs="Times New Roman"/>
          <w:sz w:val="24"/>
          <w:szCs w:val="24"/>
        </w:rPr>
        <w:t xml:space="preserve"> 5 512</w:t>
      </w:r>
      <w:r w:rsidRPr="005C3442">
        <w:rPr>
          <w:rFonts w:ascii="Times New Roman" w:hAnsi="Times New Roman" w:cs="Times New Roman"/>
          <w:sz w:val="24"/>
          <w:szCs w:val="24"/>
        </w:rPr>
        <w:t xml:space="preserve"> детей услугами дополнительного образования (с учетом учреждений физической культуры и спорта, культуры, общеобразовательных и дошкольных образовательных учреждений), что составляет 78</w:t>
      </w:r>
      <w:r>
        <w:rPr>
          <w:rFonts w:ascii="Times New Roman" w:hAnsi="Times New Roman" w:cs="Times New Roman"/>
          <w:sz w:val="24"/>
          <w:szCs w:val="24"/>
        </w:rPr>
        <w:t>,8%</w:t>
      </w:r>
      <w:r w:rsidRPr="005C3442">
        <w:rPr>
          <w:rFonts w:ascii="Times New Roman" w:hAnsi="Times New Roman" w:cs="Times New Roman"/>
          <w:sz w:val="24"/>
          <w:szCs w:val="24"/>
        </w:rPr>
        <w:t xml:space="preserve"> от общего числа детей в возрасте от 5 до 18 лет. </w:t>
      </w:r>
      <w:r>
        <w:rPr>
          <w:rFonts w:ascii="Times New Roman" w:hAnsi="Times New Roman" w:cs="Times New Roman"/>
          <w:sz w:val="24"/>
          <w:szCs w:val="24"/>
        </w:rPr>
        <w:t xml:space="preserve">Кроме того в условиях </w:t>
      </w: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персонифицированно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финансировани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</w:t>
      </w:r>
      <w:r w:rsidRPr="005C3442">
        <w:rPr>
          <w:rFonts w:ascii="Times New Roman" w:hAnsi="Times New Roman" w:cs="Times New Roman"/>
          <w:sz w:val="24"/>
          <w:szCs w:val="24"/>
        </w:rPr>
        <w:t xml:space="preserve">473 </w:t>
      </w:r>
      <w:r>
        <w:rPr>
          <w:rFonts w:ascii="Times New Roman" w:hAnsi="Times New Roman" w:cs="Times New Roman"/>
          <w:sz w:val="24"/>
          <w:szCs w:val="24"/>
        </w:rPr>
        <w:t xml:space="preserve">ребенка получают услуги дополнительного образования </w:t>
      </w:r>
      <w:r w:rsidRPr="005C3442">
        <w:rPr>
          <w:rFonts w:ascii="Times New Roman" w:hAnsi="Times New Roman" w:cs="Times New Roman"/>
          <w:sz w:val="24"/>
          <w:szCs w:val="24"/>
        </w:rPr>
        <w:t>в организациях частной формы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C20" w:rsidRPr="00E21163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21163">
        <w:rPr>
          <w:rFonts w:ascii="Times New Roman" w:hAnsi="Times New Roman" w:cs="Times New Roman"/>
          <w:sz w:val="24"/>
          <w:szCs w:val="24"/>
        </w:rPr>
        <w:t>еятельность детского технопарка «</w:t>
      </w:r>
      <w:proofErr w:type="spellStart"/>
      <w:r w:rsidRPr="00E21163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E211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</w:t>
      </w:r>
      <w:r w:rsidRPr="00E21163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21163">
        <w:rPr>
          <w:rFonts w:ascii="Times New Roman" w:hAnsi="Times New Roman" w:cs="Times New Roman"/>
          <w:sz w:val="24"/>
          <w:szCs w:val="24"/>
        </w:rPr>
        <w:t xml:space="preserve"> программ естественнонаучной и технической направленности, в котором в 2019 году на постоянной основе занимались 600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1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21163"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Pr="00E211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тематических занятиях, </w:t>
      </w:r>
      <w:r w:rsidRPr="00E21163">
        <w:rPr>
          <w:rFonts w:ascii="Times New Roman" w:hAnsi="Times New Roman" w:cs="Times New Roman"/>
          <w:sz w:val="24"/>
          <w:szCs w:val="24"/>
        </w:rPr>
        <w:t>игровых программах и мероприятиях, проводимых «</w:t>
      </w:r>
      <w:proofErr w:type="spellStart"/>
      <w:r w:rsidRPr="00E21163">
        <w:rPr>
          <w:rFonts w:ascii="Times New Roman" w:hAnsi="Times New Roman" w:cs="Times New Roman"/>
          <w:sz w:val="24"/>
          <w:szCs w:val="24"/>
        </w:rPr>
        <w:t>Кванториумом</w:t>
      </w:r>
      <w:proofErr w:type="spellEnd"/>
      <w:r w:rsidRPr="00E211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2F1D">
        <w:rPr>
          <w:rFonts w:ascii="Times New Roman" w:hAnsi="Times New Roman" w:cs="Times New Roman"/>
          <w:sz w:val="24"/>
          <w:szCs w:val="24"/>
        </w:rPr>
        <w:t xml:space="preserve"> </w:t>
      </w:r>
      <w:r w:rsidRPr="00E21163">
        <w:rPr>
          <w:rFonts w:ascii="Times New Roman" w:hAnsi="Times New Roman" w:cs="Times New Roman"/>
          <w:sz w:val="24"/>
          <w:szCs w:val="24"/>
        </w:rPr>
        <w:t>приняли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63">
        <w:rPr>
          <w:rFonts w:ascii="Times New Roman" w:hAnsi="Times New Roman" w:cs="Times New Roman"/>
          <w:sz w:val="24"/>
          <w:szCs w:val="24"/>
        </w:rPr>
        <w:t>1 240 школьников и дошкольников.</w:t>
      </w:r>
    </w:p>
    <w:p w:rsidR="00512C20" w:rsidRPr="005C3442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sz w:val="24"/>
          <w:szCs w:val="24"/>
        </w:rPr>
        <w:t>Для успешной реализации регионального проекта «Цифровая образовательная среда» обеспечен</w:t>
      </w:r>
      <w:r>
        <w:rPr>
          <w:rFonts w:ascii="Times New Roman" w:hAnsi="Times New Roman" w:cs="Times New Roman"/>
          <w:sz w:val="24"/>
          <w:szCs w:val="24"/>
        </w:rPr>
        <w:t>о И</w:t>
      </w:r>
      <w:r w:rsidRPr="005C3442">
        <w:rPr>
          <w:rFonts w:ascii="Times New Roman" w:hAnsi="Times New Roman" w:cs="Times New Roman"/>
          <w:sz w:val="24"/>
          <w:szCs w:val="24"/>
        </w:rPr>
        <w:t>нтернет-соединение со скоростью не менее 100 Мб/c</w:t>
      </w:r>
      <w:r>
        <w:rPr>
          <w:rFonts w:ascii="Times New Roman" w:hAnsi="Times New Roman" w:cs="Times New Roman"/>
          <w:sz w:val="24"/>
          <w:szCs w:val="24"/>
        </w:rPr>
        <w:t>; МБОУ «С</w:t>
      </w:r>
      <w:r w:rsidRPr="005C3442">
        <w:rPr>
          <w:rFonts w:ascii="Times New Roman" w:hAnsi="Times New Roman" w:cs="Times New Roman"/>
          <w:sz w:val="24"/>
          <w:szCs w:val="24"/>
        </w:rPr>
        <w:t>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4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5C3442">
        <w:rPr>
          <w:rFonts w:ascii="Times New Roman" w:hAnsi="Times New Roman" w:cs="Times New Roman"/>
          <w:bCs/>
          <w:sz w:val="24"/>
          <w:szCs w:val="24"/>
        </w:rPr>
        <w:t xml:space="preserve">пилотная площадка по внедрению цифровой </w:t>
      </w:r>
      <w:r w:rsidRPr="005C34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образовательной платформы «Образование </w:t>
      </w:r>
      <w:proofErr w:type="spellStart"/>
      <w:r w:rsidRPr="005C3442">
        <w:rPr>
          <w:rFonts w:ascii="Times New Roman" w:hAnsi="Times New Roman" w:cs="Times New Roman"/>
          <w:bCs/>
          <w:sz w:val="24"/>
          <w:szCs w:val="24"/>
        </w:rPr>
        <w:t>4.0»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5C3442">
        <w:rPr>
          <w:rFonts w:ascii="Times New Roman" w:eastAsia="Calibri" w:hAnsi="Times New Roman" w:cs="Times New Roman"/>
          <w:iCs/>
          <w:sz w:val="24"/>
          <w:szCs w:val="24"/>
        </w:rPr>
        <w:t>функциониру</w:t>
      </w:r>
      <w:r>
        <w:rPr>
          <w:rFonts w:ascii="Times New Roman" w:eastAsia="Calibri" w:hAnsi="Times New Roman" w:cs="Times New Roman"/>
          <w:iCs/>
          <w:sz w:val="24"/>
          <w:szCs w:val="24"/>
        </w:rPr>
        <w:t>ю</w:t>
      </w:r>
      <w:r w:rsidRPr="005C3442">
        <w:rPr>
          <w:rFonts w:ascii="Times New Roman" w:eastAsia="Calibri" w:hAnsi="Times New Roman" w:cs="Times New Roman"/>
          <w:iCs/>
          <w:sz w:val="24"/>
          <w:szCs w:val="24"/>
        </w:rPr>
        <w:t>т</w:t>
      </w:r>
      <w:proofErr w:type="spellEnd"/>
      <w:r w:rsidRPr="005C3442">
        <w:rPr>
          <w:rFonts w:ascii="Times New Roman" w:eastAsia="Calibri" w:hAnsi="Times New Roman" w:cs="Times New Roman"/>
          <w:iCs/>
          <w:sz w:val="24"/>
          <w:szCs w:val="24"/>
        </w:rPr>
        <w:t xml:space="preserve"> информационн</w:t>
      </w:r>
      <w:r>
        <w:rPr>
          <w:rFonts w:ascii="Times New Roman" w:eastAsia="Calibri" w:hAnsi="Times New Roman" w:cs="Times New Roman"/>
          <w:iCs/>
          <w:sz w:val="24"/>
          <w:szCs w:val="24"/>
        </w:rPr>
        <w:t>ые</w:t>
      </w:r>
      <w:r w:rsidRPr="005C3442">
        <w:rPr>
          <w:rFonts w:ascii="Times New Roman" w:eastAsia="Calibri" w:hAnsi="Times New Roman" w:cs="Times New Roman"/>
          <w:iCs/>
          <w:sz w:val="24"/>
          <w:szCs w:val="24"/>
        </w:rPr>
        <w:t xml:space="preserve"> аналитическ</w:t>
      </w:r>
      <w:r>
        <w:rPr>
          <w:rFonts w:ascii="Times New Roman" w:eastAsia="Calibri" w:hAnsi="Times New Roman" w:cs="Times New Roman"/>
          <w:iCs/>
          <w:sz w:val="24"/>
          <w:szCs w:val="24"/>
        </w:rPr>
        <w:t>ие</w:t>
      </w:r>
      <w:r w:rsidRPr="005C3442">
        <w:rPr>
          <w:rFonts w:ascii="Times New Roman" w:eastAsia="Calibri" w:hAnsi="Times New Roman" w:cs="Times New Roman"/>
          <w:iCs/>
          <w:sz w:val="24"/>
          <w:szCs w:val="24"/>
        </w:rPr>
        <w:t xml:space="preserve"> систем</w:t>
      </w:r>
      <w:r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5C3442">
        <w:rPr>
          <w:rFonts w:ascii="Times New Roman" w:eastAsia="Calibri" w:hAnsi="Times New Roman" w:cs="Times New Roman"/>
          <w:iCs/>
          <w:sz w:val="24"/>
          <w:szCs w:val="24"/>
        </w:rPr>
        <w:t xml:space="preserve"> «Аверс: Библиотека»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r w:rsidRPr="005C3442">
        <w:rPr>
          <w:rFonts w:ascii="Times New Roman" w:hAnsi="Times New Roman" w:cs="Times New Roman"/>
          <w:sz w:val="24"/>
          <w:szCs w:val="24"/>
        </w:rPr>
        <w:t>«Каникулярный отдых детей»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C3442">
        <w:rPr>
          <w:rFonts w:ascii="Times New Roman" w:hAnsi="Times New Roman" w:cs="Times New Roman"/>
          <w:sz w:val="24"/>
          <w:szCs w:val="24"/>
        </w:rPr>
        <w:t>организован переход муниципальных образовательных учреждений и индивидуальных предпринимателей, реализующих основную программу дошкольного образования, а также общеобразовательных учреждений на ГИС «Образование Югры».</w:t>
      </w:r>
    </w:p>
    <w:p w:rsidR="00512C20" w:rsidRDefault="00512C20" w:rsidP="0051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процедуре независимой оценки качества условий осуществления образовательной деятельности приняли участие 3 автономных дошкольных образовательных учреждения и 2 индивидуальных предпринимателя, реализующих программу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</w:t>
      </w: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результатам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которой </w:t>
      </w: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автономны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учреждения находятся в категории «отлично»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5C34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категории «хорошо».</w:t>
      </w:r>
    </w:p>
    <w:p w:rsidR="00512C20" w:rsidRPr="005C3442" w:rsidRDefault="00512C20" w:rsidP="00512C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442">
        <w:rPr>
          <w:rFonts w:ascii="Times New Roman" w:eastAsia="Times New Roman" w:hAnsi="Times New Roman" w:cs="Times New Roman"/>
          <w:sz w:val="24"/>
          <w:szCs w:val="24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C3442">
        <w:rPr>
          <w:rFonts w:ascii="Times New Roman" w:eastAsia="Times New Roman" w:hAnsi="Times New Roman" w:cs="Times New Roman"/>
          <w:sz w:val="24"/>
          <w:szCs w:val="24"/>
        </w:rPr>
        <w:t xml:space="preserve"> году дошкольным образованием удовлетворены </w:t>
      </w:r>
      <w:r>
        <w:rPr>
          <w:rFonts w:ascii="Times New Roman" w:eastAsia="Times New Roman" w:hAnsi="Times New Roman" w:cs="Times New Roman"/>
          <w:sz w:val="24"/>
          <w:szCs w:val="24"/>
        </w:rPr>
        <w:t>93,5%</w:t>
      </w:r>
      <w:r w:rsidRPr="005C3442">
        <w:rPr>
          <w:rFonts w:ascii="Times New Roman" w:eastAsia="Times New Roman" w:hAnsi="Times New Roman" w:cs="Times New Roman"/>
          <w:sz w:val="24"/>
          <w:szCs w:val="24"/>
        </w:rPr>
        <w:t xml:space="preserve"> населения города; общим образованием </w:t>
      </w:r>
      <w:r>
        <w:rPr>
          <w:rFonts w:ascii="Times New Roman" w:eastAsia="Times New Roman" w:hAnsi="Times New Roman" w:cs="Times New Roman"/>
          <w:sz w:val="24"/>
          <w:szCs w:val="24"/>
        </w:rPr>
        <w:t>- 84%</w:t>
      </w:r>
      <w:r w:rsidRPr="005C3442">
        <w:rPr>
          <w:rFonts w:ascii="Times New Roman" w:eastAsia="Times New Roman" w:hAnsi="Times New Roman" w:cs="Times New Roman"/>
          <w:sz w:val="24"/>
          <w:szCs w:val="24"/>
        </w:rPr>
        <w:t>; дополнительным образованием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(МБУ ДО «Детско-юношеский центр «Прометей») -72%</w:t>
      </w:r>
      <w:r w:rsidRPr="005C34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C20" w:rsidRPr="005C3442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sz w:val="24"/>
          <w:szCs w:val="24"/>
        </w:rPr>
        <w:t>Обеспечено эффективное участие образовательных учреждений, педагогов и учащихся города в конкурсах федерального и регионального уровней:</w:t>
      </w:r>
    </w:p>
    <w:p w:rsidR="00512C20" w:rsidRPr="005C3442" w:rsidRDefault="00512C20" w:rsidP="00512C2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sz w:val="24"/>
          <w:szCs w:val="24"/>
        </w:rPr>
        <w:t>- МАДОУ «Детский сад комбинированного вида «Радуга» - третье место во Всероссийском конкурсе центров и программ родительского просвещения;</w:t>
      </w:r>
    </w:p>
    <w:p w:rsidR="00512C20" w:rsidRPr="005C3442" w:rsidRDefault="00512C20" w:rsidP="00512C2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sz w:val="24"/>
          <w:szCs w:val="24"/>
        </w:rPr>
        <w:t>- директор МБОУ «Лицей им. Г.Ф. Атякшева» Павлюк Елена Юрьевна вошла в число победителей Всероссийского конкурса «Лучшие руководители РФ»;</w:t>
      </w:r>
    </w:p>
    <w:p w:rsidR="00512C20" w:rsidRPr="005C3442" w:rsidRDefault="00512C20" w:rsidP="00512C2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sz w:val="24"/>
          <w:szCs w:val="24"/>
        </w:rPr>
        <w:t>- МБОУ «Лицей им. Г.Ф. Атякшева» - победитель в конкурсном отборе в сфере образования на получение грантов в форме субсидий из средств бюджета автономного округа на звание лучшей образовательной организации Ханты-Мансийского автономного округа - Югры в 2019 году;</w:t>
      </w:r>
    </w:p>
    <w:p w:rsidR="00512C20" w:rsidRPr="005C3442" w:rsidRDefault="00512C20" w:rsidP="00512C2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sz w:val="24"/>
          <w:szCs w:val="24"/>
        </w:rPr>
        <w:t>- МБОУ «СОШ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442">
        <w:rPr>
          <w:rFonts w:ascii="Times New Roman" w:hAnsi="Times New Roman" w:cs="Times New Roman"/>
          <w:sz w:val="24"/>
          <w:szCs w:val="24"/>
        </w:rPr>
        <w:t>2» - победитель национальной премии в области образования «Элита Российского образования» в номинации «Лучший инновационный проект по гражданскому, патриотическому и духовно-нравственному воспитанию детей и молодежи» и победитель в региональном конкурсе активистов музейного движения в Ханты</w:t>
      </w:r>
      <w:r>
        <w:rPr>
          <w:rFonts w:ascii="Times New Roman" w:hAnsi="Times New Roman" w:cs="Times New Roman"/>
          <w:sz w:val="24"/>
          <w:szCs w:val="24"/>
        </w:rPr>
        <w:t>-Мансийском автономном округе -</w:t>
      </w:r>
      <w:r w:rsidRPr="005C3442">
        <w:rPr>
          <w:rFonts w:ascii="Times New Roman" w:hAnsi="Times New Roman" w:cs="Times New Roman"/>
          <w:sz w:val="24"/>
          <w:szCs w:val="24"/>
        </w:rPr>
        <w:t xml:space="preserve"> Югра;</w:t>
      </w:r>
    </w:p>
    <w:p w:rsidR="00512C20" w:rsidRPr="005C3442" w:rsidRDefault="00512C20" w:rsidP="00512C2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sz w:val="24"/>
          <w:szCs w:val="24"/>
        </w:rPr>
        <w:t xml:space="preserve">- МБОУ «Гимназия» - второе место в смотре-конкурсе на лучшее противопожарное состояние среди общеобразовательных организаций Ханты-Мансийского автономного округа - Югры; </w:t>
      </w:r>
    </w:p>
    <w:p w:rsidR="00512C20" w:rsidRPr="005C3442" w:rsidRDefault="00512C20" w:rsidP="00512C2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sz w:val="24"/>
          <w:szCs w:val="24"/>
        </w:rPr>
        <w:t>- МБОУ «Гимназия» и МБОУ «Средняя общеобразовательная школа № 5» - победители в конкурсном отборе проектов (заявок) образовательных организаций, имеющих статус региональных инновационных площадок в 2019 году;</w:t>
      </w:r>
    </w:p>
    <w:p w:rsidR="00512C20" w:rsidRDefault="00512C20" w:rsidP="00512C2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sz w:val="24"/>
          <w:szCs w:val="24"/>
        </w:rPr>
        <w:t xml:space="preserve">- МБОУ «Средняя общеобразовательная школа № 6» - победитель во Всероссийском смотре-конкурсе образовательных организаций «Достижения образования»; </w:t>
      </w:r>
    </w:p>
    <w:p w:rsidR="00512C20" w:rsidRPr="005C3442" w:rsidRDefault="00512C20" w:rsidP="00512C2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sz w:val="24"/>
          <w:szCs w:val="24"/>
        </w:rPr>
        <w:t xml:space="preserve">- МБУ ДО «ДЮЦ «Прометей» - победитель </w:t>
      </w:r>
      <w:proofErr w:type="spellStart"/>
      <w:r w:rsidRPr="005C3442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5C3442">
        <w:rPr>
          <w:rFonts w:ascii="Times New Roman" w:hAnsi="Times New Roman" w:cs="Times New Roman"/>
          <w:sz w:val="24"/>
          <w:szCs w:val="24"/>
        </w:rPr>
        <w:t xml:space="preserve"> Всероссийского фестиваля виртуальной и дополнительной реальности;</w:t>
      </w:r>
    </w:p>
    <w:p w:rsidR="00512C20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442"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spellStart"/>
      <w:r w:rsidRPr="005C3442">
        <w:rPr>
          <w:rFonts w:ascii="Times New Roman" w:hAnsi="Times New Roman" w:cs="Times New Roman"/>
          <w:sz w:val="24"/>
          <w:szCs w:val="24"/>
        </w:rPr>
        <w:t>3А</w:t>
      </w:r>
      <w:proofErr w:type="spellEnd"/>
      <w:r w:rsidRPr="005C3442">
        <w:rPr>
          <w:rFonts w:ascii="Times New Roman" w:hAnsi="Times New Roman" w:cs="Times New Roman"/>
          <w:sz w:val="24"/>
          <w:szCs w:val="24"/>
        </w:rPr>
        <w:t xml:space="preserve"> класса МБОУ «Лицей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442">
        <w:rPr>
          <w:rFonts w:ascii="Times New Roman" w:hAnsi="Times New Roman" w:cs="Times New Roman"/>
          <w:sz w:val="24"/>
          <w:szCs w:val="24"/>
        </w:rPr>
        <w:t xml:space="preserve">Г.Ф. Атякшева» </w:t>
      </w:r>
      <w:r>
        <w:rPr>
          <w:rFonts w:ascii="Times New Roman" w:hAnsi="Times New Roman" w:cs="Times New Roman"/>
          <w:sz w:val="24"/>
          <w:szCs w:val="24"/>
        </w:rPr>
        <w:t>- победители</w:t>
      </w:r>
      <w:r w:rsidRPr="005C3442">
        <w:rPr>
          <w:rFonts w:ascii="Times New Roman" w:hAnsi="Times New Roman" w:cs="Times New Roman"/>
          <w:sz w:val="24"/>
          <w:szCs w:val="24"/>
        </w:rPr>
        <w:t xml:space="preserve"> конкурса социально значимых проектов и успешных гражданских практик «Премия «Признание-2019»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442">
        <w:rPr>
          <w:rFonts w:ascii="Times New Roman" w:hAnsi="Times New Roman" w:cs="Times New Roman"/>
          <w:sz w:val="24"/>
          <w:szCs w:val="24"/>
        </w:rPr>
        <w:t>Хант</w:t>
      </w:r>
      <w:r>
        <w:rPr>
          <w:rFonts w:ascii="Times New Roman" w:hAnsi="Times New Roman" w:cs="Times New Roman"/>
          <w:sz w:val="24"/>
          <w:szCs w:val="24"/>
        </w:rPr>
        <w:t>ы-Мансийском автономном округе -</w:t>
      </w:r>
      <w:r w:rsidRPr="005C3442">
        <w:rPr>
          <w:rFonts w:ascii="Times New Roman" w:hAnsi="Times New Roman" w:cs="Times New Roman"/>
          <w:sz w:val="24"/>
          <w:szCs w:val="24"/>
        </w:rPr>
        <w:t xml:space="preserve"> Югре в  номинации «Милосердие без границ» с проектом «Творить добро всем просто или 45 поступков для личностного роста»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2C20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57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ученица пятого класса МБОУ «Лицей им. Г.Ф. Атякшева» </w:t>
      </w:r>
      <w:proofErr w:type="spellStart"/>
      <w:r w:rsidRPr="00D57150">
        <w:rPr>
          <w:rFonts w:ascii="Times New Roman" w:hAnsi="Times New Roman" w:cs="Times New Roman"/>
          <w:sz w:val="24"/>
          <w:szCs w:val="24"/>
        </w:rPr>
        <w:t>Корнукова</w:t>
      </w:r>
      <w:proofErr w:type="spellEnd"/>
      <w:r w:rsidRPr="00D57150">
        <w:rPr>
          <w:rFonts w:ascii="Times New Roman" w:hAnsi="Times New Roman" w:cs="Times New Roman"/>
          <w:sz w:val="24"/>
          <w:szCs w:val="24"/>
        </w:rPr>
        <w:t xml:space="preserve"> Елизавета </w:t>
      </w:r>
      <w:r>
        <w:rPr>
          <w:rFonts w:ascii="Times New Roman" w:hAnsi="Times New Roman" w:cs="Times New Roman"/>
          <w:sz w:val="24"/>
          <w:szCs w:val="24"/>
        </w:rPr>
        <w:t>стала победителем Всероссийского конкурса сочинений</w:t>
      </w:r>
      <w:r w:rsidRPr="005C34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2C20" w:rsidRPr="005C3442" w:rsidRDefault="00512C20" w:rsidP="00512C2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42">
        <w:rPr>
          <w:rFonts w:ascii="Times New Roman" w:hAnsi="Times New Roman" w:cs="Times New Roman"/>
          <w:sz w:val="24"/>
          <w:szCs w:val="24"/>
        </w:rPr>
        <w:t>- учащиеся МБОУ «Гимназия» заняли первое место в направлении «</w:t>
      </w:r>
      <w:proofErr w:type="spellStart"/>
      <w:r w:rsidRPr="005C3442">
        <w:rPr>
          <w:rFonts w:ascii="Times New Roman" w:hAnsi="Times New Roman" w:cs="Times New Roman"/>
          <w:sz w:val="24"/>
          <w:szCs w:val="24"/>
        </w:rPr>
        <w:t>Андроидные</w:t>
      </w:r>
      <w:proofErr w:type="spellEnd"/>
      <w:r w:rsidRPr="005C3442">
        <w:rPr>
          <w:rFonts w:ascii="Times New Roman" w:hAnsi="Times New Roman" w:cs="Times New Roman"/>
          <w:sz w:val="24"/>
          <w:szCs w:val="24"/>
        </w:rPr>
        <w:t xml:space="preserve"> роботы» в групповой номинации </w:t>
      </w:r>
      <w:r w:rsidRPr="005C3442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5C3442">
        <w:rPr>
          <w:rFonts w:ascii="Times New Roman" w:hAnsi="Times New Roman" w:cs="Times New Roman"/>
          <w:sz w:val="24"/>
          <w:szCs w:val="24"/>
        </w:rPr>
        <w:t xml:space="preserve"> Всероссийского технологического фестиваля «</w:t>
      </w:r>
      <w:r w:rsidRPr="005C3442">
        <w:rPr>
          <w:rFonts w:ascii="Times New Roman" w:hAnsi="Times New Roman" w:cs="Times New Roman"/>
          <w:sz w:val="24"/>
          <w:szCs w:val="24"/>
          <w:lang w:val="en-US"/>
        </w:rPr>
        <w:t>PROFEST</w:t>
      </w:r>
      <w:r w:rsidRPr="005C3442">
        <w:rPr>
          <w:rFonts w:ascii="Times New Roman" w:hAnsi="Times New Roman" w:cs="Times New Roman"/>
          <w:sz w:val="24"/>
          <w:szCs w:val="24"/>
        </w:rPr>
        <w:t xml:space="preserve">-2019» и стали победителями </w:t>
      </w:r>
      <w:r w:rsidRPr="005C3442">
        <w:rPr>
          <w:rFonts w:ascii="Times New Roman" w:eastAsia="Times New Roman" w:hAnsi="Times New Roman" w:cs="Times New Roman"/>
          <w:sz w:val="24"/>
          <w:szCs w:val="24"/>
        </w:rPr>
        <w:t>пятого регионального чемпионата «Молодые профессионалы» (</w:t>
      </w:r>
      <w:proofErr w:type="spellStart"/>
      <w:r w:rsidRPr="005C3442">
        <w:rPr>
          <w:rFonts w:ascii="Times New Roman" w:eastAsia="Times New Roman" w:hAnsi="Times New Roman" w:cs="Times New Roman"/>
          <w:sz w:val="24"/>
          <w:szCs w:val="24"/>
        </w:rPr>
        <w:t>WorldSkillsRussia</w:t>
      </w:r>
      <w:proofErr w:type="spellEnd"/>
      <w:r w:rsidRPr="005C3442">
        <w:rPr>
          <w:rFonts w:ascii="Times New Roman" w:eastAsia="Times New Roman" w:hAnsi="Times New Roman" w:cs="Times New Roman"/>
          <w:sz w:val="24"/>
          <w:szCs w:val="24"/>
        </w:rPr>
        <w:t>) в компетенции «Изготовление прототипов»</w:t>
      </w:r>
      <w:r w:rsidRPr="005C3442">
        <w:rPr>
          <w:rFonts w:ascii="Times New Roman" w:hAnsi="Times New Roman" w:cs="Times New Roman"/>
          <w:sz w:val="24"/>
          <w:szCs w:val="24"/>
        </w:rPr>
        <w:t>;</w:t>
      </w:r>
    </w:p>
    <w:p w:rsidR="00512C20" w:rsidRDefault="00512C20" w:rsidP="00512C2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C344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C3442">
        <w:rPr>
          <w:rFonts w:ascii="Times New Roman" w:hAnsi="Times New Roman" w:cs="Times New Roman"/>
          <w:sz w:val="24"/>
          <w:szCs w:val="24"/>
        </w:rPr>
        <w:t xml:space="preserve">педагог-организатор МБУ ДО «ДЮЦ «Прометей»  А.В. </w:t>
      </w:r>
      <w:proofErr w:type="spellStart"/>
      <w:r w:rsidRPr="005C3442">
        <w:rPr>
          <w:rFonts w:ascii="Times New Roman" w:hAnsi="Times New Roman" w:cs="Times New Roman"/>
          <w:sz w:val="24"/>
          <w:szCs w:val="24"/>
        </w:rPr>
        <w:t>Понаморчук</w:t>
      </w:r>
      <w:proofErr w:type="spellEnd"/>
      <w:r w:rsidRPr="005C3442">
        <w:rPr>
          <w:rFonts w:ascii="Times New Roman" w:hAnsi="Times New Roman" w:cs="Times New Roman"/>
          <w:sz w:val="24"/>
          <w:szCs w:val="24"/>
        </w:rPr>
        <w:t xml:space="preserve"> стала лауреатом  Премии Губернатора автономного округа в целях поощрения и поддержки талантливой молодежи в номинации «За успехи в области науки и образования». </w:t>
      </w:r>
    </w:p>
    <w:p w:rsidR="00512C20" w:rsidRDefault="00512C20" w:rsidP="00512C20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12C20" w:rsidRDefault="00512C20" w:rsidP="00512C20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12C20" w:rsidRDefault="00512C20" w:rsidP="00512C20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12C20" w:rsidRDefault="00512C20" w:rsidP="00512C20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12C20" w:rsidRDefault="00512C20" w:rsidP="00512C20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12C20" w:rsidRPr="000A671A" w:rsidRDefault="00512C20" w:rsidP="00512C20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671A">
        <w:rPr>
          <w:rFonts w:ascii="Times New Roman" w:hAnsi="Times New Roman"/>
          <w:bCs/>
          <w:sz w:val="24"/>
          <w:szCs w:val="24"/>
        </w:rPr>
        <w:lastRenderedPageBreak/>
        <w:t>Таблица 1</w:t>
      </w:r>
      <w:r>
        <w:rPr>
          <w:rFonts w:ascii="Times New Roman" w:hAnsi="Times New Roman"/>
          <w:bCs/>
          <w:sz w:val="24"/>
          <w:szCs w:val="24"/>
        </w:rPr>
        <w:t>9</w:t>
      </w:r>
    </w:p>
    <w:p w:rsidR="00512C20" w:rsidRPr="00B83F0B" w:rsidRDefault="00512C20" w:rsidP="00512C20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3F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Динамика показателей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B83F0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развития образования</w:t>
      </w:r>
    </w:p>
    <w:p w:rsidR="00512C20" w:rsidRPr="00797E85" w:rsidRDefault="00512C20" w:rsidP="00512C20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процентах</w:t>
      </w:r>
    </w:p>
    <w:tbl>
      <w:tblPr>
        <w:tblW w:w="9995" w:type="dxa"/>
        <w:jc w:val="center"/>
        <w:tblLook w:val="04A0" w:firstRow="1" w:lastRow="0" w:firstColumn="1" w:lastColumn="0" w:noHBand="0" w:noVBand="1"/>
      </w:tblPr>
      <w:tblGrid>
        <w:gridCol w:w="5050"/>
        <w:gridCol w:w="992"/>
        <w:gridCol w:w="992"/>
        <w:gridCol w:w="992"/>
        <w:gridCol w:w="993"/>
        <w:gridCol w:w="976"/>
      </w:tblGrid>
      <w:tr w:rsidR="00512C20" w:rsidRPr="00B9762A" w:rsidTr="00512C20">
        <w:trPr>
          <w:trHeight w:val="300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CB711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C20" w:rsidRPr="00CB711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C20" w:rsidRPr="00CB711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C20" w:rsidRPr="00CB711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C20" w:rsidRPr="00CB711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C20" w:rsidRPr="00CB711D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  <w:r w:rsidRPr="00FE77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12C20" w:rsidRPr="00B9762A" w:rsidTr="00512C20">
        <w:trPr>
          <w:trHeight w:val="999"/>
          <w:jc w:val="center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D239E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1 - 6 лет, получающих дошкольную образовательную услугу и (или) услугу по их содержанию в образовательных учреждениях в общей численности детей в возрасте 1 - 6 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6D239E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C20" w:rsidRPr="006D239E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C20" w:rsidRPr="006D239E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2C20" w:rsidRPr="006D239E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6D239E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2C20" w:rsidRPr="006D239E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  <w:p w:rsidR="00512C20" w:rsidRPr="006D239E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C20" w:rsidRPr="00B9762A" w:rsidTr="00512C20">
        <w:trPr>
          <w:trHeight w:val="1020"/>
          <w:jc w:val="center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087A3F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1 - 6 лет, стоящих на учете для определения в муниципальные дошкольные образовательные учреждения, в общей численности детей в возрасте 1 - 6 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512C20" w:rsidRPr="00B9762A" w:rsidTr="00512C20">
        <w:trPr>
          <w:trHeight w:val="761"/>
          <w:jc w:val="center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087A3F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512C20" w:rsidRPr="00B9762A" w:rsidTr="00512C20">
        <w:trPr>
          <w:trHeight w:val="1074"/>
          <w:jc w:val="center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087A3F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</w:tr>
      <w:tr w:rsidR="00512C20" w:rsidRPr="00B9762A" w:rsidTr="00512C20">
        <w:trPr>
          <w:trHeight w:val="810"/>
          <w:jc w:val="center"/>
        </w:trPr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087A3F" w:rsidRDefault="00512C20" w:rsidP="0051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087A3F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</w:tr>
    </w:tbl>
    <w:p w:rsidR="00512C20" w:rsidRPr="00B9762A" w:rsidRDefault="00512C20" w:rsidP="00512C2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512C20" w:rsidRPr="00D972ED" w:rsidRDefault="00512C20" w:rsidP="00512C20">
      <w:pPr>
        <w:pStyle w:val="a5"/>
        <w:numPr>
          <w:ilvl w:val="1"/>
          <w:numId w:val="14"/>
        </w:num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D972ED">
        <w:rPr>
          <w:rFonts w:ascii="Times New Roman" w:eastAsia="Arial Unicode MS" w:hAnsi="Times New Roman"/>
          <w:b/>
          <w:sz w:val="24"/>
          <w:szCs w:val="24"/>
        </w:rPr>
        <w:t>Работа с детьми и молодежью</w:t>
      </w:r>
    </w:p>
    <w:p w:rsidR="00512C20" w:rsidRPr="00797E85" w:rsidRDefault="00512C20" w:rsidP="00512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2C20" w:rsidRPr="006078A0" w:rsidRDefault="00512C20" w:rsidP="00512C20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61B05">
        <w:rPr>
          <w:rFonts w:ascii="Times New Roman" w:hAnsi="Times New Roman"/>
          <w:color w:val="000000"/>
          <w:sz w:val="24"/>
          <w:szCs w:val="24"/>
        </w:rPr>
        <w:t xml:space="preserve">В городе Югорске проживает 10385 человек в возрасте </w:t>
      </w:r>
      <w:r>
        <w:rPr>
          <w:rFonts w:ascii="Times New Roman" w:hAnsi="Times New Roman"/>
          <w:color w:val="000000"/>
          <w:sz w:val="24"/>
          <w:szCs w:val="24"/>
        </w:rPr>
        <w:t>от 14 до 35 лет</w:t>
      </w:r>
      <w:r w:rsidRPr="00F61B05">
        <w:rPr>
          <w:rFonts w:ascii="Times New Roman" w:hAnsi="Times New Roman"/>
          <w:color w:val="000000"/>
          <w:sz w:val="24"/>
          <w:szCs w:val="24"/>
        </w:rPr>
        <w:t>.</w:t>
      </w:r>
    </w:p>
    <w:p w:rsidR="00512C20" w:rsidRDefault="00512C20" w:rsidP="00512C2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3F7F43">
        <w:rPr>
          <w:rFonts w:ascii="Times New Roman" w:eastAsia="Calibri" w:hAnsi="Times New Roman" w:cs="Times New Roman"/>
          <w:sz w:val="24"/>
          <w:szCs w:val="24"/>
        </w:rPr>
        <w:t>бщественную деятельность осуществляют 36 общественных объединений с количеством участников  1 800 человек.</w:t>
      </w:r>
    </w:p>
    <w:p w:rsidR="00512C20" w:rsidRDefault="00512C20" w:rsidP="0051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наиболее активные члены Общественной молодежной палаты при Думе города Югорска отмечены благодарностями главы города на городском конкурсе «Человек года».</w:t>
      </w:r>
    </w:p>
    <w:p w:rsidR="00512C20" w:rsidRDefault="00512C20" w:rsidP="00512C20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7F4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течение года были организованы </w:t>
      </w:r>
      <w:r w:rsidRPr="003F7F4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99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мероприятий</w:t>
      </w:r>
      <w:r w:rsidRPr="003F7F4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различной направленности (за 2018 год - 58 мероприятий), в том числе: муниципальные этапы окружных конкурсов «Семья - основа государства» и «Семья года Югры»,  </w:t>
      </w:r>
      <w:r w:rsidRPr="003F7F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городская экологическая акция по оказанию помощи бездомным животным «В Добрые руки», </w:t>
      </w:r>
      <w:proofErr w:type="spellStart"/>
      <w:r w:rsidRPr="003F7F43">
        <w:rPr>
          <w:rFonts w:ascii="Times New Roman" w:eastAsia="Times New Roman" w:hAnsi="Times New Roman" w:cs="Times New Roman"/>
          <w:sz w:val="24"/>
          <w:szCs w:val="24"/>
          <w:lang w:eastAsia="ar-SA"/>
        </w:rPr>
        <w:t>флэшмоб</w:t>
      </w:r>
      <w:proofErr w:type="spellEnd"/>
      <w:r w:rsidRPr="003F7F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«Крымская весна», комплексы мероприятий, посвященные празднованию Дня Победы, Дня защиты детей, Дня молодежи, Дня государственного флага Российской Федерации, Дня солидарности борьбы с терроризмом, Дня семьи, любви и верности, Дня матери, Дня призывника, </w:t>
      </w:r>
      <w:proofErr w:type="spellStart"/>
      <w:r w:rsidRPr="003F7F43">
        <w:rPr>
          <w:rFonts w:ascii="Times New Roman" w:eastAsia="Times New Roman" w:hAnsi="Times New Roman" w:cs="Times New Roman"/>
          <w:sz w:val="24"/>
          <w:szCs w:val="24"/>
          <w:lang w:eastAsia="ar-SA"/>
        </w:rPr>
        <w:t>5-ый</w:t>
      </w:r>
      <w:proofErr w:type="spellEnd"/>
      <w:r w:rsidRPr="003F7F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F7F43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Мотофестиваль</w:t>
      </w:r>
      <w:proofErr w:type="spellEnd"/>
      <w:r w:rsidRPr="003F7F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3F7F43">
        <w:rPr>
          <w:rFonts w:ascii="Times New Roman" w:eastAsia="Times New Roman" w:hAnsi="Times New Roman" w:cs="Times New Roman"/>
          <w:sz w:val="24"/>
          <w:szCs w:val="24"/>
          <w:lang w:eastAsia="ar-SA"/>
        </w:rPr>
        <w:t>Взлетка</w:t>
      </w:r>
      <w:proofErr w:type="spellEnd"/>
      <w:r w:rsidRPr="003F7F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  <w:r w:rsidRPr="003F7F4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Общий охват молодежи, участвующих в мероприятиях, составил 19 332 человека (за </w:t>
      </w:r>
      <w:r w:rsidRPr="003F7F4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2018 год - 12 223 </w:t>
      </w:r>
      <w:r w:rsidRPr="003F7F43">
        <w:rPr>
          <w:rFonts w:ascii="Times New Roman" w:eastAsia="Calibri" w:hAnsi="Times New Roman" w:cs="Times New Roman"/>
          <w:sz w:val="24"/>
          <w:szCs w:val="24"/>
          <w:lang w:eastAsia="ar-SA"/>
        </w:rPr>
        <w:t>человека).</w:t>
      </w:r>
    </w:p>
    <w:p w:rsidR="00512C20" w:rsidRDefault="00512C20" w:rsidP="0051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Молодые активисты участвуют в принятии решений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социально-значимым для города вопросам</w:t>
      </w:r>
      <w:r w:rsidRPr="00C7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таких как благоустройство территорий, молодежный досуг.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7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редставители Общественной молодежной палаты при Думе города Югорска на встрече с управляющими компаниями и </w:t>
      </w:r>
      <w:proofErr w:type="spellStart"/>
      <w:r w:rsidRPr="00C7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интернет-провайдерами</w:t>
      </w:r>
      <w:proofErr w:type="spellEnd"/>
      <w:r w:rsidRPr="00C7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отработали вопрос о включении домов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«Б</w:t>
      </w:r>
      <w:r w:rsidRPr="00C70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езопасный город». </w:t>
      </w:r>
    </w:p>
    <w:p w:rsidR="00512C20" w:rsidRDefault="00512C20" w:rsidP="00512C2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5558A">
        <w:rPr>
          <w:rFonts w:ascii="Times New Roman" w:hAnsi="Times New Roman"/>
          <w:sz w:val="24"/>
          <w:szCs w:val="24"/>
        </w:rPr>
        <w:t xml:space="preserve">первые в городе состоялось присуждение Премии главы города Югорска в целях поощрения и поддержки талантливой молодежи за успехи </w:t>
      </w:r>
      <w:r>
        <w:rPr>
          <w:rFonts w:ascii="Times New Roman" w:hAnsi="Times New Roman"/>
          <w:sz w:val="24"/>
          <w:szCs w:val="24"/>
        </w:rPr>
        <w:t xml:space="preserve">в различных областях творческой и общественной деятельности - </w:t>
      </w:r>
      <w:r w:rsidRPr="0055558A">
        <w:rPr>
          <w:rFonts w:ascii="Times New Roman" w:hAnsi="Times New Roman"/>
          <w:sz w:val="24"/>
          <w:szCs w:val="24"/>
        </w:rPr>
        <w:t>награждены 20 человек</w:t>
      </w:r>
      <w:r>
        <w:rPr>
          <w:rFonts w:ascii="Times New Roman" w:hAnsi="Times New Roman"/>
          <w:sz w:val="24"/>
          <w:szCs w:val="24"/>
        </w:rPr>
        <w:t>.</w:t>
      </w:r>
    </w:p>
    <w:p w:rsidR="00512C20" w:rsidRPr="00194B47" w:rsidRDefault="00512C20" w:rsidP="0051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Мероприятием, завершающим Год семьи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Ханты-Мансийском автономном округе - Югре</w:t>
      </w:r>
      <w:r w:rsidRPr="00194B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стал городской семейный бал «Югорский вальс» для социально-активных семей города, в котором приняли участие более 115 человек.</w:t>
      </w:r>
    </w:p>
    <w:p w:rsidR="00512C20" w:rsidRPr="003F7F43" w:rsidRDefault="00512C20" w:rsidP="00512C20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7F43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Организацию и проведение массовых мероприятий с детьми и молодежью, создание условий в сфере трудоустройства и занятости подростков и молодежи обеспечивает МАУ «Молодежный центр «Гелиос».</w:t>
      </w:r>
    </w:p>
    <w:p w:rsidR="00512C20" w:rsidRPr="003F7F43" w:rsidRDefault="00512C20" w:rsidP="00512C2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F4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Всего на временную работу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года </w:t>
      </w:r>
      <w:r w:rsidRPr="003F7F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трудоустроено 463 человека </w:t>
      </w:r>
      <w:r w:rsidRPr="003F7F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(за 2018 год - 469 человек) </w:t>
      </w:r>
      <w:r w:rsidRPr="003F7F43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3F7F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следующим направлениям:</w:t>
      </w:r>
    </w:p>
    <w:p w:rsidR="00512C20" w:rsidRPr="003F7F43" w:rsidRDefault="00512C20" w:rsidP="00512C20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F7F43">
        <w:rPr>
          <w:rFonts w:ascii="Times New Roman" w:eastAsia="Arial" w:hAnsi="Times New Roman" w:cs="Times New Roman"/>
          <w:sz w:val="24"/>
          <w:szCs w:val="24"/>
          <w:lang w:eastAsia="ar-SA"/>
        </w:rPr>
        <w:t>- организация занятости лиц, испытывающих трудности в поиске работы, организация оплачиваемых общественных работ - 32 человека (за 2018 год - 32 человека);</w:t>
      </w:r>
    </w:p>
    <w:p w:rsidR="00512C20" w:rsidRPr="003F7F43" w:rsidRDefault="00512C20" w:rsidP="00512C20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F7F43">
        <w:rPr>
          <w:rFonts w:ascii="Times New Roman" w:eastAsia="Arial" w:hAnsi="Times New Roman" w:cs="Times New Roman"/>
          <w:sz w:val="24"/>
          <w:szCs w:val="24"/>
          <w:lang w:eastAsia="ar-SA"/>
        </w:rPr>
        <w:t>- организация занятости безработных граждан из числа выпускников учреждений начального, среднего и высшего профессионального образования в возрасте до 25 лет - 5 человек (за 2018 год - 6 человек);</w:t>
      </w:r>
    </w:p>
    <w:p w:rsidR="00512C20" w:rsidRDefault="00512C20" w:rsidP="00512C20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F7F43">
        <w:rPr>
          <w:rFonts w:ascii="Times New Roman" w:eastAsia="Arial" w:hAnsi="Times New Roman" w:cs="Times New Roman"/>
          <w:sz w:val="24"/>
          <w:szCs w:val="24"/>
          <w:lang w:eastAsia="ar-SA"/>
        </w:rPr>
        <w:t>- организация временного трудоустройства несовершеннолетних граждан в возрасте от 14 до 18 лет - 426 человек (за 2018 год - 431 человек).</w:t>
      </w:r>
    </w:p>
    <w:p w:rsidR="00512C20" w:rsidRDefault="00512C20" w:rsidP="00512C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получает первые трудовые навыки при прохождении стажировки в учреждении по следующи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профессиям: юрист, бухгалтер, </w:t>
      </w:r>
      <w:r w:rsidRPr="00283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техник, рабочий по благоустройству.</w:t>
      </w:r>
    </w:p>
    <w:p w:rsidR="00512C20" w:rsidRDefault="00512C20" w:rsidP="00512C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Молодежные трудовые отряды ежегодно в течение летнего периода осуществл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яют уборку бесхозных территорий</w:t>
      </w:r>
      <w:r w:rsidRPr="00B8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Югорска. Общая уборочная площадь составляет 335 тыс.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метров</w:t>
      </w:r>
      <w:r w:rsidRPr="00B82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C20" w:rsidRPr="003F7F43" w:rsidRDefault="00512C20" w:rsidP="00512C2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Мультимедийного агентства МАУ «МЦ «Гелиос» предоставляется комплексная помощь школьникам в вопросах профессиональной ориентации с помощью компьютерного тестирования, направленного на исследование интересов, способностей, работоспособности, а также на диагностику личностных свойств, профессиональных предпочтений и склонностей тестируемых. Количество посещений в отчетном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- 5 421 человек (за 2018 год -</w:t>
      </w:r>
      <w:r w:rsidRPr="003F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6 290 человек).</w:t>
      </w:r>
    </w:p>
    <w:p w:rsidR="00512C20" w:rsidRPr="00613FA0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653">
        <w:rPr>
          <w:rFonts w:ascii="Times New Roman" w:eastAsia="Times New Roman" w:hAnsi="Times New Roman" w:cs="Times New Roman"/>
          <w:sz w:val="24"/>
          <w:szCs w:val="24"/>
          <w:lang w:eastAsia="ar-SA"/>
        </w:rPr>
        <w:t>В городе Югорске сложилась стабильная система поддержки, оздоровления, отдыха и занятости детей. Основным элементом данной системы является межведомственное взаимодействие, которое строится через создание единого правового поля, координацию деятельности, реализацию функций государственного контроля, информационное обеспечение и повышение уровня материально-технической базы учреждений, оказывающих услуги по организации оздоровления и отдыха детей.</w:t>
      </w:r>
    </w:p>
    <w:p w:rsidR="00512C20" w:rsidRPr="00613FA0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3F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детей и подростков города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ежегодно организуется</w:t>
      </w:r>
      <w:r w:rsidRPr="00613F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отдых и оздоровление, как на базе учреждений, расположенных на территории города, так и за его пределами в климатически благоприятных зонах (детские оздоровительные лагеря). </w:t>
      </w:r>
    </w:p>
    <w:p w:rsidR="00512C20" w:rsidRPr="002A47B4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течение 2019 года </w:t>
      </w:r>
      <w:r w:rsidRPr="002A47B4">
        <w:rPr>
          <w:rFonts w:ascii="Times New Roman" w:eastAsia="Arial" w:hAnsi="Times New Roman" w:cs="Times New Roman"/>
          <w:sz w:val="24"/>
          <w:szCs w:val="24"/>
          <w:lang w:eastAsia="ar-SA"/>
        </w:rPr>
        <w:t>организованными формами отдыха и оздоровления было охвачено 2 644 ребенка (в 2018 году - 2 592 ребенка), включая:</w:t>
      </w:r>
    </w:p>
    <w:p w:rsidR="00512C20" w:rsidRPr="002A47B4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A47B4">
        <w:rPr>
          <w:rFonts w:ascii="Times New Roman" w:eastAsia="Arial" w:hAnsi="Times New Roman" w:cs="Times New Roman"/>
          <w:sz w:val="24"/>
          <w:szCs w:val="24"/>
          <w:lang w:eastAsia="ar-SA"/>
        </w:rPr>
        <w:t>- 100 детей на базе санатория-профилактория ООО «Газпром трансгаз Югорск» (в 2018 году - 115 детей);</w:t>
      </w:r>
    </w:p>
    <w:p w:rsidR="00512C20" w:rsidRPr="002A47B4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A47B4">
        <w:rPr>
          <w:rFonts w:ascii="Times New Roman" w:eastAsia="Arial" w:hAnsi="Times New Roman" w:cs="Times New Roman"/>
          <w:sz w:val="24"/>
          <w:szCs w:val="24"/>
          <w:lang w:eastAsia="ar-SA"/>
        </w:rPr>
        <w:t>- 321 ребенок на базе детских оздоровительных лагерей (выездной отдых) (в 2018 году – 257 детей);</w:t>
      </w:r>
    </w:p>
    <w:p w:rsidR="00512C20" w:rsidRPr="002A47B4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A47B4">
        <w:rPr>
          <w:rFonts w:ascii="Times New Roman" w:eastAsia="Arial" w:hAnsi="Times New Roman" w:cs="Times New Roman"/>
          <w:sz w:val="24"/>
          <w:szCs w:val="24"/>
          <w:lang w:eastAsia="ar-SA"/>
        </w:rPr>
        <w:t>- 2 083 ребенка на базе  учреждений социальной сферы города Югорска (образования, культуры, спорта) (в 2018 году - 2 220 детей);</w:t>
      </w:r>
    </w:p>
    <w:p w:rsidR="00512C20" w:rsidRPr="002A47B4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7B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- 50  детей в лагере труда и отдыха </w:t>
      </w:r>
      <w:r w:rsidRPr="002A47B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базе мультимедийного агентства </w:t>
      </w:r>
      <w:r w:rsidRPr="002A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«Молодежный центр «Гелиос» </w:t>
      </w:r>
      <w:r w:rsidRPr="002A47B4">
        <w:rPr>
          <w:rFonts w:ascii="Times New Roman" w:eastAsia="Calibri" w:hAnsi="Times New Roman" w:cs="Times New Roman"/>
          <w:sz w:val="24"/>
          <w:szCs w:val="24"/>
          <w:lang w:eastAsia="ar-SA"/>
        </w:rPr>
        <w:t>(2 смены по 25 человек);</w:t>
      </w:r>
    </w:p>
    <w:p w:rsidR="00512C20" w:rsidRPr="002A47B4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A47B4">
        <w:rPr>
          <w:rFonts w:ascii="Times New Roman" w:eastAsia="Arial" w:hAnsi="Times New Roman" w:cs="Times New Roman"/>
          <w:sz w:val="24"/>
          <w:szCs w:val="24"/>
          <w:lang w:eastAsia="ar-SA"/>
        </w:rPr>
        <w:t>- 90 детей на базе некоммерческих организаций, из них:</w:t>
      </w:r>
    </w:p>
    <w:p w:rsidR="00512C20" w:rsidRPr="002A47B4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A47B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организован отдых в частном общеобразовательном учреждении «Православная гимназия преподобного Сергия Радонежского» для 30 человек;</w:t>
      </w:r>
    </w:p>
    <w:p w:rsidR="00512C20" w:rsidRPr="002A47B4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7B4">
        <w:rPr>
          <w:rFonts w:ascii="Times New Roman" w:eastAsia="Times New Roman" w:hAnsi="Times New Roman" w:cs="Times New Roman"/>
          <w:sz w:val="24"/>
          <w:szCs w:val="24"/>
        </w:rPr>
        <w:t>впервые в 2019 году на базе автономной некоммерческой организации социального обслуживания населения «Верь в себя!» организован оздоровительный лагерь с дневным пребыванием (для детей с ограниченными возможностями) «Югорские каникулы», в котором в период летних каникул отдохнули 60 детей.</w:t>
      </w:r>
    </w:p>
    <w:p w:rsidR="00512C20" w:rsidRPr="00A25C70" w:rsidRDefault="00512C20" w:rsidP="00512C20">
      <w:pPr>
        <w:pStyle w:val="12"/>
        <w:ind w:firstLine="567"/>
        <w:jc w:val="center"/>
        <w:rPr>
          <w:b/>
          <w:bCs/>
          <w:color w:val="000000"/>
          <w:highlight w:val="yellow"/>
        </w:rPr>
      </w:pPr>
    </w:p>
    <w:p w:rsidR="00512C20" w:rsidRPr="00A25C70" w:rsidRDefault="00512C20" w:rsidP="00512C20">
      <w:pPr>
        <w:pStyle w:val="a5"/>
        <w:numPr>
          <w:ilvl w:val="1"/>
          <w:numId w:val="14"/>
        </w:num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25C70">
        <w:rPr>
          <w:rFonts w:ascii="Times New Roman" w:eastAsia="Arial Unicode MS" w:hAnsi="Times New Roman"/>
          <w:b/>
          <w:sz w:val="24"/>
          <w:szCs w:val="24"/>
        </w:rPr>
        <w:t>Физкультура и спорт</w:t>
      </w:r>
    </w:p>
    <w:p w:rsidR="00512C20" w:rsidRPr="00A25C70" w:rsidRDefault="00512C20" w:rsidP="00512C2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C20" w:rsidRPr="00940744" w:rsidRDefault="00512C20" w:rsidP="00512C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940744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Условия для развития на территории города физической культуры и спорта обеспечивает деятельность сети муниципальных учреждений спортивной направленности,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Культурно-спортивного комплекса «Норд» </w:t>
      </w:r>
      <w:r w:rsidRPr="00940744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ООО «Газпром трансгаз Югорск». Создание единого соревновательного пространства в городе играет важную роль в привлечении населения к систематическим занятиям физической культурой и спортом.</w:t>
      </w:r>
    </w:p>
    <w:p w:rsidR="00512C20" w:rsidRDefault="00512C20" w:rsidP="00512C2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 Югорск принимает активное участие в реализации регионального проекта «Спорт </w:t>
      </w:r>
      <w:r w:rsidRPr="0094074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норма жизни» в рамках национального проекта «Демография».</w:t>
      </w:r>
    </w:p>
    <w:p w:rsidR="00512C20" w:rsidRPr="00940744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940744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По состоянию на 01.01.2020 в городе имеется 105 сооружений спортивной направленности различных форм собственности (на 01.01.2019 - 90 сооружений), на базе которых развивается 43 вида спорта. </w:t>
      </w:r>
    </w:p>
    <w:p w:rsidR="00512C20" w:rsidRPr="00940744" w:rsidRDefault="00512C20" w:rsidP="00512C20">
      <w:pPr>
        <w:spacing w:after="0" w:line="240" w:lineRule="auto"/>
        <w:ind w:firstLine="709"/>
        <w:jc w:val="both"/>
        <w:rPr>
          <w:rFonts w:ascii="roboto" w:eastAsia="Times New Roman" w:hAnsi="roboto" w:cs="Helvetica"/>
          <w:sz w:val="24"/>
          <w:szCs w:val="24"/>
          <w:lang w:eastAsia="ar-SA"/>
        </w:rPr>
      </w:pPr>
      <w:r w:rsidRPr="00940744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В марте 2019 года введен в эксплуатацию </w:t>
      </w:r>
      <w:r w:rsidRPr="0094074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Физкультурно-спортивный комплекс с универсальным игровым залом, е</w:t>
      </w:r>
      <w:r w:rsidRPr="00940744">
        <w:rPr>
          <w:rFonts w:ascii="roboto" w:eastAsia="Times New Roman" w:hAnsi="roboto" w:cs="Helvetica"/>
          <w:sz w:val="24"/>
          <w:szCs w:val="24"/>
          <w:lang w:eastAsia="ar-SA"/>
        </w:rPr>
        <w:t>диновременно в здании смогут заниматься 390 человек различными видами спорта, в их числе лица с ограниченными возможностями здоровья. Уникальность комплекса заключается в его многофункциональности и универсальности. Комплекс является одним из крупнейших в Уральском федеральном округе, в составе которого имеется 11 спортивных помещений.</w:t>
      </w:r>
    </w:p>
    <w:p w:rsidR="00512C20" w:rsidRPr="00940744" w:rsidRDefault="00512C20" w:rsidP="00512C20">
      <w:pPr>
        <w:spacing w:after="0" w:line="240" w:lineRule="auto"/>
        <w:ind w:firstLine="709"/>
        <w:jc w:val="both"/>
        <w:rPr>
          <w:rFonts w:ascii="roboto" w:eastAsia="Times New Roman" w:hAnsi="roboto" w:cs="Helvetica"/>
          <w:sz w:val="24"/>
          <w:szCs w:val="24"/>
          <w:lang w:eastAsia="ar-SA"/>
        </w:rPr>
      </w:pPr>
      <w:r w:rsidRPr="00940744">
        <w:rPr>
          <w:rFonts w:ascii="roboto" w:eastAsia="Times New Roman" w:hAnsi="roboto" w:cs="Helvetica"/>
          <w:sz w:val="24"/>
          <w:szCs w:val="24"/>
          <w:lang w:eastAsia="ar-SA"/>
        </w:rPr>
        <w:t>Построена спортивная площадка в микрорайоне «Авалон», оборудован турниковый комплекс по ул. Толстого, 14.</w:t>
      </w:r>
    </w:p>
    <w:p w:rsidR="00512C20" w:rsidRPr="00940744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44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Осуществляются мероприятия по следующим направлениям:</w:t>
      </w:r>
    </w:p>
    <w:p w:rsidR="00512C20" w:rsidRPr="00940744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44">
        <w:rPr>
          <w:rFonts w:ascii="Times New Roman" w:eastAsia="Times New Roman" w:hAnsi="Times New Roman" w:cs="Times New Roman"/>
          <w:sz w:val="24"/>
          <w:szCs w:val="24"/>
          <w:lang w:eastAsia="ar-SA"/>
        </w:rPr>
        <w:t>- укрепление материально-технической базы муниципальных учреждений физической культуры и спорта путем приобретения спортивного оборудования и инвентаря;</w:t>
      </w:r>
    </w:p>
    <w:p w:rsidR="00512C20" w:rsidRPr="00940744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4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проведение тренировочных мероприятий и тренировочных сборов в соответствии с требованиями федеральных стандартов спортивной подготовки.</w:t>
      </w:r>
    </w:p>
    <w:p w:rsidR="00512C20" w:rsidRPr="00940744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40744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Количество систематически занимающихся физической культурой и спортом увеличилось с 16 176 до 17 526 человек (48% от численности населения города в возрасте от 3 до 80 лет). </w:t>
      </w:r>
      <w:r w:rsidRPr="009407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Физкультурными кадрами укомплектованы все образовательные учреждения. </w:t>
      </w:r>
    </w:p>
    <w:p w:rsidR="00512C20" w:rsidRPr="00940744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4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по физической культуре и спорту посещают 613 человек с ограниченными физическими возможностями здоровья (в аналогичном периоде прошлого года - 425 человек), что составляет 29,0% от общего количества людей с инвалидностью, проживающих в городе.</w:t>
      </w:r>
    </w:p>
    <w:p w:rsidR="00512C20" w:rsidRPr="00940744" w:rsidRDefault="00512C20" w:rsidP="00512C2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реализации регионального проекта «Старшее поколение» </w:t>
      </w:r>
      <w:r w:rsidRPr="00940744">
        <w:rPr>
          <w:rFonts w:ascii="Times New Roman" w:eastAsia="Calibri" w:hAnsi="Times New Roman" w:cs="Times New Roman"/>
          <w:sz w:val="24"/>
          <w:szCs w:val="24"/>
        </w:rPr>
        <w:t xml:space="preserve">в МБУ ШОР «Центр Югорского спорта» приняты на работу два специалиста для работы с гражданами старшего поколения, разработаны комплексные программы занятий по физкультурно-оздоровительной работе с данной категорией населения.  </w:t>
      </w:r>
    </w:p>
    <w:p w:rsidR="00512C20" w:rsidRPr="00940744" w:rsidRDefault="00512C20" w:rsidP="00512C2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44">
        <w:rPr>
          <w:rFonts w:ascii="Times New Roman" w:eastAsia="Calibri" w:hAnsi="Times New Roman" w:cs="Times New Roman"/>
          <w:sz w:val="24"/>
          <w:szCs w:val="24"/>
        </w:rPr>
        <w:t>Граждане старшего поколения активно участвуют во всех спортивно-массовых мероприятиях и первенствах города. По игровым видам спорта участвуют команды ветеранов спорта. Проводится декада пожилых людей, в которой принимают участие более 100 человек, лучшие из которых принимают участие в Фестивале автономного округа.</w:t>
      </w:r>
    </w:p>
    <w:p w:rsidR="00512C20" w:rsidRPr="00940744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407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течение отчетного периода организовано и проведено 221 спортивно-массовое мероприятие различной направленности (за 2018 год - 224 мероприятия), в которых приняло участие 16 928 человек (за 2018 год -14 629 человек).  </w:t>
      </w:r>
    </w:p>
    <w:p w:rsidR="00512C20" w:rsidRPr="00940744" w:rsidRDefault="00512C20" w:rsidP="00512C20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9407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В выездных соревнованиях различного уровня приняли участие 1 920 спортсменов,  которые завоевали 364 медали, в том числе золотых - 133, серебряных - 115, бронзовых - 116. </w:t>
      </w:r>
    </w:p>
    <w:p w:rsidR="00512C20" w:rsidRPr="00940744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Всероссийского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0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физкультурно-спортивного комплекса «Готов к труду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0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обороне» («ГТО») было проведено 23  городских мероприятия, югорские спортсмены приняли участие в 4 выездных мероприятиях - фестивалях Всероссийского физкультурно-спортивного комплекса «ГТО». Всего в мероприятиях приняли участие 1 581 человек.</w:t>
      </w:r>
    </w:p>
    <w:p w:rsidR="00512C20" w:rsidRPr="00940744" w:rsidRDefault="00512C20" w:rsidP="00512C20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9407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По результатам комплексной Спартакиады «Югра спортивная», подведенной в марте 2019 года, в которые вошли итоги 13 Спартакиад автономного округа, город Югорск занял 1 место среди городов с численность населения до 40 тыс. человек. </w:t>
      </w:r>
    </w:p>
    <w:p w:rsidR="00512C20" w:rsidRPr="00940744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940744">
        <w:rPr>
          <w:rFonts w:ascii="Times New Roman" w:eastAsia="Arial" w:hAnsi="Times New Roman" w:cs="Times New Roman"/>
          <w:sz w:val="24"/>
          <w:szCs w:val="20"/>
          <w:lang w:eastAsia="ar-SA"/>
        </w:rPr>
        <w:t>В городе Югорске официально зарегистрировано 16 общественных социально ориентированных некоммерческих организаций, которые оказывают услуги в сфере физической культуры и спорта</w:t>
      </w:r>
      <w:r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. </w:t>
      </w:r>
      <w:r w:rsidRPr="00940744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Некоммерческие организации города участвуют в конкурсах, по результатам которых выделяются гранты на проведение спортивно-массовых мероприятий.</w:t>
      </w:r>
    </w:p>
    <w:p w:rsidR="00512C20" w:rsidRPr="00940744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</w:pPr>
      <w:r w:rsidRPr="00940744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Региональной физкультурно-спортивной общественной организацией «Федерация Тхэквондо ИТФ Ханты-Мансийского автономного округа - Югры» получен грант на реализацию программы «День без тренировок - потерянный день» в </w:t>
      </w:r>
      <w:r w:rsidRPr="00940744">
        <w:rPr>
          <w:rFonts w:ascii="Times New Roman" w:eastAsia="Arial" w:hAnsi="Times New Roman" w:cs="Times New Roman"/>
          <w:color w:val="000000"/>
          <w:sz w:val="24"/>
          <w:szCs w:val="20"/>
          <w:lang w:eastAsia="ar-SA"/>
        </w:rPr>
        <w:t>конкурсе на предоставление субсидии социально-ориентированным некоммерческим организациям.</w:t>
      </w:r>
    </w:p>
    <w:p w:rsidR="00512C20" w:rsidRPr="00D57150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D57150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Региональной общественной организацией «Федерация велоспорта Югры» совместно с управлением социальной политики администрации города Югорска организован и проведен массовый  велопробег по маршруту «Югорск - Советский - Югорск», в котором приняло участие более 250 человек.</w:t>
      </w:r>
    </w:p>
    <w:p w:rsidR="00512C20" w:rsidRPr="00D57150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D57150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В рамках муниципальной программы «Развитие физической культуры и спорта» на </w:t>
      </w:r>
      <w:r w:rsidRPr="00D57150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lastRenderedPageBreak/>
        <w:t>конкурсной основе переданы средства местного бюджета на организацию и проведение официальных спортивных мероприятий некоммерческим организациям (90 тыс. рублей):</w:t>
      </w:r>
    </w:p>
    <w:p w:rsidR="00512C20" w:rsidRPr="00D57150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D57150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- общественной организации «Федерация художественной гимнастики» на проведение Открытого Первенства города Югорска по художественной гимнастике и Фестиваля гимнастических видов спорта (135 участников);</w:t>
      </w:r>
    </w:p>
    <w:p w:rsidR="00512C20" w:rsidRPr="00D57150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D57150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>- некоммерческому партнерству стрелковому клубу «Патриот» на проведение открытого первенства города Югорска по стрельбе из лука (26 участников).</w:t>
      </w:r>
    </w:p>
    <w:p w:rsidR="00512C20" w:rsidRPr="00D57150" w:rsidRDefault="00512C20" w:rsidP="00512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</w:pPr>
      <w:r w:rsidRPr="00D57150">
        <w:rPr>
          <w:rFonts w:ascii="Times New Roman" w:eastAsia="Arial" w:hAnsi="Times New Roman" w:cs="Times New Roman"/>
          <w:color w:val="000000"/>
          <w:sz w:val="24"/>
          <w:szCs w:val="20"/>
          <w:lang w:eastAsia="ru-RU"/>
        </w:rPr>
        <w:t xml:space="preserve">В рамках заключенных договоров о взаимном сотрудничестве муниципальными организациями оказывается имущественная поддержка некоммерческим организациям, основной формой которой является предоставление на безвозмездной основе помещений и оборудования для проведения занятий и спортивных соревнований. </w:t>
      </w:r>
    </w:p>
    <w:p w:rsidR="00512C20" w:rsidRPr="000B0DC8" w:rsidRDefault="00512C20" w:rsidP="00512C20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B0DC8">
        <w:rPr>
          <w:rFonts w:ascii="Times New Roman" w:hAnsi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sz w:val="24"/>
          <w:szCs w:val="24"/>
        </w:rPr>
        <w:t>20</w:t>
      </w:r>
    </w:p>
    <w:p w:rsidR="00512C20" w:rsidRPr="00BC0985" w:rsidRDefault="00512C20" w:rsidP="00512C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BC0985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Динамика показателей развития физической культуры и спорта</w:t>
      </w:r>
    </w:p>
    <w:p w:rsidR="00512C20" w:rsidRPr="00BC0985" w:rsidRDefault="00512C20" w:rsidP="00512C2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kern w:val="2"/>
          <w:sz w:val="20"/>
          <w:szCs w:val="20"/>
          <w:lang w:eastAsia="ar-SA"/>
        </w:rPr>
      </w:pPr>
    </w:p>
    <w:tbl>
      <w:tblPr>
        <w:tblW w:w="100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990"/>
        <w:gridCol w:w="1132"/>
        <w:gridCol w:w="990"/>
        <w:gridCol w:w="1131"/>
        <w:gridCol w:w="1128"/>
      </w:tblGrid>
      <w:tr w:rsidR="00512C20" w:rsidRPr="00BC0985" w:rsidTr="00512C20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2019 год</w:t>
            </w:r>
          </w:p>
        </w:tc>
      </w:tr>
      <w:tr w:rsidR="00512C20" w:rsidRPr="00BC0985" w:rsidTr="00512C20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спортивных сооружений, 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</w:t>
            </w:r>
          </w:p>
        </w:tc>
      </w:tr>
      <w:tr w:rsidR="00512C20" w:rsidRPr="00BC0985" w:rsidTr="00512C20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обеспеченности единовременной пропускной способности спортивных сооружений (%)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63,63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63,96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69,6</w:t>
            </w:r>
          </w:p>
        </w:tc>
      </w:tr>
      <w:tr w:rsidR="00512C20" w:rsidRPr="00BC0985" w:rsidTr="00512C20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систематически занимающихся физической культурой и спортом, чел.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11 320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14 777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15136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16176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17526</w:t>
            </w:r>
          </w:p>
        </w:tc>
      </w:tr>
      <w:tr w:rsidR="00512C20" w:rsidRPr="00B9762A" w:rsidTr="00512C20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лиц с ограниченными возможностями здоровья  в секциях и группах от общей численности лиц с ограниченными возможностями здоровья (%)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09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29,03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C20" w:rsidRPr="00BC0985" w:rsidRDefault="00512C20" w:rsidP="00512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36,9</w:t>
            </w:r>
          </w:p>
        </w:tc>
      </w:tr>
    </w:tbl>
    <w:p w:rsidR="00512C20" w:rsidRPr="00B9762A" w:rsidRDefault="00512C20" w:rsidP="00512C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12C20" w:rsidRPr="00D972ED" w:rsidRDefault="00512C20" w:rsidP="00512C20">
      <w:pPr>
        <w:pStyle w:val="a5"/>
        <w:numPr>
          <w:ilvl w:val="1"/>
          <w:numId w:val="14"/>
        </w:num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D972ED">
        <w:rPr>
          <w:rFonts w:ascii="Times New Roman" w:eastAsia="Arial Unicode MS" w:hAnsi="Times New Roman"/>
          <w:b/>
          <w:sz w:val="24"/>
          <w:szCs w:val="24"/>
        </w:rPr>
        <w:t>Культура</w:t>
      </w:r>
    </w:p>
    <w:p w:rsidR="00512C20" w:rsidRPr="00B9762A" w:rsidRDefault="00512C20" w:rsidP="00512C20">
      <w:pPr>
        <w:pStyle w:val="12"/>
        <w:ind w:firstLine="567"/>
        <w:jc w:val="both"/>
        <w:rPr>
          <w:bCs/>
          <w:color w:val="000000"/>
          <w:highlight w:val="yellow"/>
        </w:rPr>
      </w:pPr>
    </w:p>
    <w:p w:rsidR="00512C20" w:rsidRDefault="00512C20" w:rsidP="00512C20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</w:pPr>
      <w:r w:rsidRPr="00E512DD"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  <w:t>Сохранение и популяризация культурного наследия, привлечение внимания общества к его изучению, повышение качества, доступности и ассортимента услуг, предоставляемых в области библиотечного, музейного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  <w:t xml:space="preserve"> </w:t>
      </w:r>
      <w:r w:rsidRPr="00E512DD"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  <w:t xml:space="preserve">дела, реализация творческого потенциала жителей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  <w:t xml:space="preserve">города Югорска </w:t>
      </w:r>
      <w:r w:rsidRPr="00E512DD"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  <w:t>осуществляются в соответствии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  <w:t xml:space="preserve"> с мероприятиями муниципальной</w:t>
      </w:r>
      <w:r w:rsidRPr="00E512DD"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  <w:t xml:space="preserve"> прог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  <w:t>раммы «Культурное пространство»</w:t>
      </w:r>
      <w:r w:rsidRPr="00E512DD">
        <w:rPr>
          <w:rFonts w:ascii="Times New Roman" w:eastAsia="Arial Unicode MS" w:hAnsi="Times New Roman"/>
          <w:color w:val="000000"/>
          <w:kern w:val="2"/>
          <w:sz w:val="24"/>
          <w:szCs w:val="24"/>
          <w:lang w:bidi="en-US"/>
        </w:rPr>
        <w:t>.</w:t>
      </w:r>
    </w:p>
    <w:p w:rsidR="00512C20" w:rsidRPr="004B69A1" w:rsidRDefault="00512C20" w:rsidP="00512C20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9A1">
        <w:rPr>
          <w:rFonts w:ascii="Times New Roman" w:hAnsi="Times New Roman"/>
          <w:sz w:val="24"/>
          <w:szCs w:val="24"/>
        </w:rPr>
        <w:t>С 1 января 2019 года стартовал на</w:t>
      </w:r>
      <w:r>
        <w:rPr>
          <w:rFonts w:ascii="Times New Roman" w:hAnsi="Times New Roman"/>
          <w:sz w:val="24"/>
          <w:szCs w:val="24"/>
        </w:rPr>
        <w:t>циональный проект «Культура»</w:t>
      </w:r>
      <w:r w:rsidRPr="004B69A1">
        <w:rPr>
          <w:rFonts w:ascii="Times New Roman" w:hAnsi="Times New Roman"/>
          <w:sz w:val="24"/>
          <w:szCs w:val="24"/>
        </w:rPr>
        <w:t xml:space="preserve">, в который вошли 3 региональных проекта: «Культурная среда», «Творческие люди», «Цифровая культура». </w:t>
      </w:r>
    </w:p>
    <w:p w:rsidR="00512C20" w:rsidRPr="004B69A1" w:rsidRDefault="00512C20" w:rsidP="00512C20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Центральная городская библиотека МБУ «Централизованная библиотечная система        г. Югорска» стала победителем</w:t>
      </w:r>
      <w:r w:rsidRPr="004B69A1">
        <w:rPr>
          <w:rFonts w:ascii="Times New Roman" w:hAnsi="Times New Roman"/>
          <w:sz w:val="24"/>
          <w:szCs w:val="24"/>
        </w:rPr>
        <w:t xml:space="preserve"> в конкурсном отборе национального проекта </w:t>
      </w:r>
      <w:r>
        <w:rPr>
          <w:rFonts w:ascii="Times New Roman" w:hAnsi="Times New Roman"/>
          <w:sz w:val="24"/>
          <w:szCs w:val="24"/>
        </w:rPr>
        <w:t>«Культура» на создание модельной муниципальной</w:t>
      </w:r>
      <w:r w:rsidRPr="004B69A1">
        <w:rPr>
          <w:rFonts w:ascii="Times New Roman" w:hAnsi="Times New Roman"/>
          <w:sz w:val="24"/>
          <w:szCs w:val="24"/>
        </w:rPr>
        <w:t xml:space="preserve"> библиотек</w:t>
      </w:r>
      <w:r>
        <w:rPr>
          <w:rFonts w:ascii="Times New Roman" w:hAnsi="Times New Roman"/>
          <w:sz w:val="24"/>
          <w:szCs w:val="24"/>
        </w:rPr>
        <w:t>и в 2020 году</w:t>
      </w:r>
      <w:r w:rsidRPr="004B69A1">
        <w:rPr>
          <w:rFonts w:ascii="Times New Roman" w:hAnsi="Times New Roman"/>
          <w:sz w:val="24"/>
          <w:szCs w:val="24"/>
        </w:rPr>
        <w:t xml:space="preserve">. </w:t>
      </w:r>
    </w:p>
    <w:p w:rsidR="00512C20" w:rsidRDefault="00512C20" w:rsidP="00512C20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69A1">
        <w:rPr>
          <w:rFonts w:ascii="Times New Roman" w:hAnsi="Times New Roman"/>
          <w:sz w:val="24"/>
          <w:szCs w:val="24"/>
        </w:rPr>
        <w:t>Реализация регионального проекта «Творчески</w:t>
      </w:r>
      <w:r>
        <w:rPr>
          <w:rFonts w:ascii="Times New Roman" w:hAnsi="Times New Roman"/>
          <w:sz w:val="24"/>
          <w:szCs w:val="24"/>
        </w:rPr>
        <w:t>е люди» в 2019 году позволила 6</w:t>
      </w:r>
      <w:r w:rsidRPr="004B69A1">
        <w:rPr>
          <w:rFonts w:ascii="Times New Roman" w:hAnsi="Times New Roman"/>
          <w:sz w:val="24"/>
          <w:szCs w:val="24"/>
        </w:rPr>
        <w:t xml:space="preserve"> творческим работникам получить дополнит</w:t>
      </w:r>
      <w:r>
        <w:rPr>
          <w:rFonts w:ascii="Times New Roman" w:hAnsi="Times New Roman"/>
          <w:sz w:val="24"/>
          <w:szCs w:val="24"/>
        </w:rPr>
        <w:t>ельное образование на базе 2</w:t>
      </w:r>
      <w:r w:rsidRPr="004B69A1">
        <w:rPr>
          <w:rFonts w:ascii="Times New Roman" w:hAnsi="Times New Roman"/>
          <w:sz w:val="24"/>
          <w:szCs w:val="24"/>
        </w:rPr>
        <w:t xml:space="preserve"> лидирующих творчес</w:t>
      </w:r>
      <w:r>
        <w:rPr>
          <w:rFonts w:ascii="Times New Roman" w:hAnsi="Times New Roman"/>
          <w:sz w:val="24"/>
          <w:szCs w:val="24"/>
        </w:rPr>
        <w:t>ких вузов Российской Федерации.</w:t>
      </w:r>
    </w:p>
    <w:p w:rsidR="00512C20" w:rsidRDefault="00512C20" w:rsidP="00512C20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ar-SA" w:bidi="en-US"/>
        </w:rPr>
      </w:pPr>
      <w:r w:rsidRPr="007D7D83">
        <w:rPr>
          <w:rFonts w:ascii="Times New Roman" w:hAnsi="Times New Roman"/>
          <w:sz w:val="24"/>
          <w:szCs w:val="24"/>
        </w:rPr>
        <w:t>На базе МАУ «Центр куль</w:t>
      </w:r>
      <w:r>
        <w:rPr>
          <w:rFonts w:ascii="Times New Roman" w:hAnsi="Times New Roman"/>
          <w:sz w:val="24"/>
          <w:szCs w:val="24"/>
        </w:rPr>
        <w:t xml:space="preserve">туры «Югра-презент» </w:t>
      </w:r>
      <w:r w:rsidRPr="007D7D83">
        <w:rPr>
          <w:rFonts w:ascii="Times New Roman" w:eastAsia="Lucida Sans Unicode" w:hAnsi="Times New Roman" w:cs="Times New Roman"/>
          <w:bCs/>
          <w:sz w:val="24"/>
          <w:szCs w:val="24"/>
          <w:lang w:eastAsia="ar-SA" w:bidi="en-US"/>
        </w:rPr>
        <w:t>функцио</w:t>
      </w:r>
      <w:r>
        <w:rPr>
          <w:rFonts w:ascii="Times New Roman" w:eastAsia="Lucida Sans Unicode" w:hAnsi="Times New Roman" w:cs="Times New Roman"/>
          <w:bCs/>
          <w:sz w:val="24"/>
          <w:szCs w:val="24"/>
          <w:lang w:eastAsia="ar-SA" w:bidi="en-US"/>
        </w:rPr>
        <w:t>нирует 56 клубных формирований</w:t>
      </w:r>
      <w:r w:rsidRPr="007D7D83">
        <w:rPr>
          <w:rFonts w:ascii="Times New Roman" w:eastAsia="Lucida Sans Unicode" w:hAnsi="Times New Roman" w:cs="Times New Roman"/>
          <w:bCs/>
          <w:sz w:val="24"/>
          <w:szCs w:val="24"/>
          <w:lang w:eastAsia="ar-SA" w:bidi="en-US"/>
        </w:rPr>
        <w:t>, в которых занимается 1 284 человека, в том числе детей - 694 человека. Двенадцать коллективов имеют звание «народный самодеятельный коллектив» и «образцовый художественный коллектив».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/>
          <w:bCs/>
          <w:kern w:val="2"/>
          <w:sz w:val="24"/>
          <w:szCs w:val="24"/>
        </w:rPr>
        <w:t xml:space="preserve">В течение отчетного периода </w:t>
      </w:r>
      <w:r w:rsidRPr="000D61A1">
        <w:rPr>
          <w:rFonts w:ascii="Times New Roman" w:eastAsia="Arial Unicode MS" w:hAnsi="Times New Roman"/>
          <w:bCs/>
          <w:kern w:val="2"/>
          <w:sz w:val="24"/>
          <w:szCs w:val="24"/>
        </w:rPr>
        <w:t xml:space="preserve">5 160 </w:t>
      </w:r>
      <w:r>
        <w:rPr>
          <w:rFonts w:ascii="Times New Roman" w:eastAsia="Arial Unicode MS" w:hAnsi="Times New Roman"/>
          <w:bCs/>
          <w:kern w:val="2"/>
          <w:sz w:val="24"/>
          <w:szCs w:val="24"/>
        </w:rPr>
        <w:t>жителей города посетили 19 гастрольных программ с участием приглашенных артистов.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0D61A1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В рамках мероприятий, направленных на оказание поддержки негосударственным (немуниципальным) организациям, при сотрудничестве с региональной общественной организации «Творческое объединение «Мастерская праздника» реализовывались 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проекты: </w:t>
      </w:r>
      <w:r w:rsidRPr="000D61A1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«Фестиваль-конкурс самодеятельных театральных 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коллективов «Театральная весна», </w:t>
      </w:r>
      <w:r w:rsidRPr="000D61A1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«Городской открытый фестиваль-конкурс исполнителей народной инструмента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льной музыки «Югорская Слобода»,</w:t>
      </w:r>
      <w:r w:rsidRPr="000D61A1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 «Мой особенный доступный театр для детей с ограниченными возможностями здоровья и с расстр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 xml:space="preserve">ойством аутистического спектра», </w:t>
      </w:r>
      <w:r w:rsidRPr="000D61A1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</w:rPr>
        <w:t>«Организация социокультурной сферы для детей, воспитывающих детей, в том числе с расстройствами аутистического спектра и другими ментальными нарушениями «Навстречу друг другу».</w:t>
      </w:r>
    </w:p>
    <w:p w:rsidR="00512C20" w:rsidRPr="00E42921" w:rsidRDefault="00512C20" w:rsidP="00512C20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BB627A">
        <w:rPr>
          <w:rFonts w:ascii="Times New Roman" w:eastAsia="Lucida Sans Unicode" w:hAnsi="Times New Roman" w:cs="Times New Roman"/>
          <w:sz w:val="24"/>
          <w:szCs w:val="24"/>
          <w:lang w:eastAsia="ar-SA" w:bidi="en-US"/>
        </w:rPr>
        <w:t xml:space="preserve">За 2019 год организовано 278 </w:t>
      </w:r>
      <w:r>
        <w:rPr>
          <w:rFonts w:ascii="Times New Roman" w:eastAsia="Lucida Sans Unicode" w:hAnsi="Times New Roman" w:cs="Times New Roman"/>
          <w:sz w:val="24"/>
          <w:szCs w:val="24"/>
          <w:lang w:eastAsia="ar-SA" w:bidi="en-US"/>
        </w:rPr>
        <w:t xml:space="preserve">киносеансов - </w:t>
      </w:r>
      <w:r w:rsidRPr="00BB627A">
        <w:rPr>
          <w:rFonts w:ascii="Times New Roman" w:eastAsia="Lucida Sans Unicode" w:hAnsi="Times New Roman" w:cs="Times New Roman"/>
          <w:sz w:val="24"/>
          <w:szCs w:val="24"/>
          <w:lang w:eastAsia="ar-SA" w:bidi="en-US"/>
        </w:rPr>
        <w:t xml:space="preserve">социальных </w:t>
      </w:r>
      <w:r>
        <w:rPr>
          <w:rFonts w:ascii="Times New Roman" w:eastAsia="Lucida Sans Unicode" w:hAnsi="Times New Roman" w:cs="Times New Roman"/>
          <w:sz w:val="24"/>
          <w:szCs w:val="24"/>
          <w:lang w:eastAsia="ar-SA" w:bidi="en-US"/>
        </w:rPr>
        <w:t>показов на бесплатной основе</w:t>
      </w:r>
      <w:r w:rsidRPr="00BB627A">
        <w:rPr>
          <w:rFonts w:ascii="Times New Roman" w:eastAsia="Lucida Sans Unicode" w:hAnsi="Times New Roman" w:cs="Times New Roman"/>
          <w:sz w:val="24"/>
          <w:szCs w:val="24"/>
          <w:lang w:eastAsia="ar-SA" w:bidi="en-US"/>
        </w:rPr>
        <w:t>, которые посетили 12 160 человек.</w:t>
      </w:r>
    </w:p>
    <w:p w:rsidR="00512C20" w:rsidRPr="00BB627A" w:rsidRDefault="00512C20" w:rsidP="00512C20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целью сохранения историко-культурного наследия города Югорска в 2019 году музейный фонд пополнился на 309 единиц. </w:t>
      </w:r>
      <w:r w:rsidRPr="00BB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отчетного периода объем музейных фондов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35 412 единиц хранения.</w:t>
      </w:r>
    </w:p>
    <w:p w:rsidR="00512C20" w:rsidRDefault="00512C20" w:rsidP="00512C2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учет музейных предметов и музейных коллекций осуществляется в комплексной автоматизированной музейной системе КАМИС. Электронная учетная база данных на конец отчётного периода составляет 100% объема музейного фонда.</w:t>
      </w:r>
    </w:p>
    <w:p w:rsidR="00512C20" w:rsidRPr="00C36E9D" w:rsidRDefault="00512C20" w:rsidP="00512C20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6E9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Наряду с постоянными эк</w:t>
      </w:r>
      <w:r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спозициями музея «Линии судьбы -</w:t>
      </w:r>
      <w:r w:rsidRPr="00C36E9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 точка пересечения» и «Му</w:t>
      </w:r>
      <w:r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зей под открытым небом «Суеват </w:t>
      </w:r>
      <w:proofErr w:type="spellStart"/>
      <w:r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п</w:t>
      </w:r>
      <w:r w:rsidRPr="00C36E9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ауль</w:t>
      </w:r>
      <w:proofErr w:type="spellEnd"/>
      <w:r w:rsidRPr="00C36E9D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» для более полного и всестороннего экспонирования материалов музея организуются временные тематические выставки. Всего за отчетный период экспонировалось 39 выставок, из них в музее - 28 выставок, 11 выставок вне музея.</w:t>
      </w:r>
    </w:p>
    <w:p w:rsidR="00512C20" w:rsidRPr="000D61A1" w:rsidRDefault="00512C20" w:rsidP="00512C20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6E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отчетном периоде в составе организованных групп выставки, мероприятия, лекции и экскурсионные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 посетили 14 827 человек. </w:t>
      </w:r>
      <w:r w:rsidRPr="00C36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Популярными и востребованными остаются познавательно-развлекательные, образовательные мероприятия, проводимые в интерактивной форме.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D6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рганизовано 411 мероприятий, включая экскурсии, культурно-просветительские и массовые, лекционно-образовательные мероприятия, занятия в любительских объединениях.  </w:t>
      </w:r>
    </w:p>
    <w:p w:rsidR="00512C20" w:rsidRPr="000D61A1" w:rsidRDefault="00512C20" w:rsidP="00512C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Продолжена работа по реализации проекта музейно-туристического комплекса «Ворота в Югру». В 2019 году </w:t>
      </w:r>
      <w:r w:rsidRPr="00866788">
        <w:rPr>
          <w:rFonts w:ascii="Times New Roman" w:eastAsia="Calibri" w:hAnsi="Times New Roman" w:cs="Times New Roman"/>
          <w:color w:val="000000"/>
          <w:sz w:val="24"/>
          <w:szCs w:val="24"/>
        </w:rPr>
        <w:t>внесены дополнения в экспозиционный раздел «Мансийское поселение» («Суеват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866788">
        <w:rPr>
          <w:rFonts w:ascii="Times New Roman" w:eastAsia="Calibri" w:hAnsi="Times New Roman" w:cs="Times New Roman"/>
          <w:color w:val="000000"/>
          <w:sz w:val="24"/>
          <w:szCs w:val="24"/>
        </w:rPr>
        <w:t>ауль</w:t>
      </w:r>
      <w:proofErr w:type="spellEnd"/>
      <w:r w:rsidRPr="00866788">
        <w:rPr>
          <w:rFonts w:ascii="Times New Roman" w:eastAsia="Calibri" w:hAnsi="Times New Roman" w:cs="Times New Roman"/>
          <w:color w:val="000000"/>
          <w:sz w:val="24"/>
          <w:szCs w:val="24"/>
        </w:rPr>
        <w:t>»), оформлены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866788">
        <w:rPr>
          <w:rFonts w:ascii="Times New Roman" w:eastAsia="Calibri" w:hAnsi="Times New Roman" w:cs="Times New Roman"/>
          <w:color w:val="000000"/>
          <w:sz w:val="24"/>
          <w:szCs w:val="24"/>
        </w:rPr>
        <w:t>экспозицион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ный объект «Оленеводческий чум»;</w:t>
      </w:r>
      <w:r w:rsidRPr="008667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экспозиционный комплекс, посвященный главному хозяйственном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занятию манси - рыбной ловле; </w:t>
      </w:r>
      <w:r w:rsidRPr="00866788">
        <w:rPr>
          <w:rFonts w:ascii="Times New Roman" w:eastAsia="Calibri" w:hAnsi="Times New Roman" w:cs="Times New Roman"/>
          <w:color w:val="000000"/>
          <w:sz w:val="24"/>
          <w:szCs w:val="24"/>
        </w:rPr>
        <w:t>экспозиционный об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ъект «Святилище «Семь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менквов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 -</w:t>
      </w:r>
      <w:r w:rsidRPr="008667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поклонное место, включающее семь деревянных антропоморфных извая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ний, кострище и стол для тризны; </w:t>
      </w:r>
      <w:r w:rsidRPr="000D61A1">
        <w:rPr>
          <w:rFonts w:ascii="Times New Roman" w:eastAsia="Calibri" w:hAnsi="Times New Roman" w:cs="Times New Roman"/>
          <w:color w:val="000000"/>
          <w:sz w:val="24"/>
          <w:szCs w:val="24"/>
        </w:rPr>
        <w:t>в процессе завершения находится экспозиционный объект «Ледник», место для хранения скоропортящихся припасов.</w:t>
      </w:r>
    </w:p>
    <w:p w:rsidR="00512C20" w:rsidRPr="000D61A1" w:rsidRDefault="00512C20" w:rsidP="00512C20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1A1">
        <w:rPr>
          <w:rFonts w:ascii="Times New Roman" w:hAnsi="Times New Roman" w:cs="Times New Roman"/>
          <w:sz w:val="24"/>
          <w:szCs w:val="24"/>
        </w:rPr>
        <w:t>Музей города Югорска стремится к расширению круга своих посетителей и приверженцев культурного отдыха. Уникальная природная территория Музея под открытым небом «Суеват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1A1">
        <w:rPr>
          <w:rFonts w:ascii="Times New Roman" w:hAnsi="Times New Roman" w:cs="Times New Roman"/>
          <w:sz w:val="24"/>
          <w:szCs w:val="24"/>
        </w:rPr>
        <w:t>пауль</w:t>
      </w:r>
      <w:proofErr w:type="spellEnd"/>
      <w:r w:rsidRPr="000D61A1">
        <w:rPr>
          <w:rFonts w:ascii="Times New Roman" w:hAnsi="Times New Roman" w:cs="Times New Roman"/>
          <w:sz w:val="24"/>
          <w:szCs w:val="24"/>
        </w:rPr>
        <w:t>» и наличие сценического комплекса позволяют организовать содержательных досуг горожан и гостей города.</w:t>
      </w:r>
    </w:p>
    <w:p w:rsidR="00512C20" w:rsidRPr="000D61A1" w:rsidRDefault="00512C20" w:rsidP="00512C20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1A1">
        <w:rPr>
          <w:rFonts w:ascii="Times New Roman" w:hAnsi="Times New Roman" w:cs="Times New Roman"/>
          <w:sz w:val="24"/>
          <w:szCs w:val="24"/>
        </w:rPr>
        <w:t>На базе МБУ «Музей истории и этнографии» зарегистрирована региональная общественная организация Ханты-Мансийского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- Югры</w:t>
      </w:r>
      <w:r w:rsidRPr="000D61A1">
        <w:rPr>
          <w:rFonts w:ascii="Times New Roman" w:hAnsi="Times New Roman" w:cs="Times New Roman"/>
          <w:sz w:val="24"/>
          <w:szCs w:val="24"/>
        </w:rPr>
        <w:t xml:space="preserve"> «Историко-культурный просветительский центр «Музейная инициатива», совместно с которой разработаны следующие проекты: </w:t>
      </w:r>
    </w:p>
    <w:p w:rsidR="00512C20" w:rsidRPr="000D61A1" w:rsidRDefault="00512C20" w:rsidP="00512C20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1A1">
        <w:rPr>
          <w:rFonts w:ascii="Times New Roman" w:hAnsi="Times New Roman" w:cs="Times New Roman"/>
          <w:sz w:val="24"/>
          <w:szCs w:val="24"/>
        </w:rPr>
        <w:t>- выставочный проект «Лес - наше богатство»  стал победителем в номинации «Лучший выставочный проект»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1A1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1A1">
        <w:rPr>
          <w:rFonts w:ascii="Times New Roman" w:hAnsi="Times New Roman" w:cs="Times New Roman"/>
          <w:sz w:val="24"/>
          <w:szCs w:val="24"/>
        </w:rPr>
        <w:t>окружной акции «Музейная Арт-маевка»;</w:t>
      </w:r>
    </w:p>
    <w:p w:rsidR="00512C20" w:rsidRPr="000D61A1" w:rsidRDefault="00512C20" w:rsidP="00512C20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1A1">
        <w:rPr>
          <w:rFonts w:ascii="Times New Roman" w:hAnsi="Times New Roman" w:cs="Times New Roman"/>
          <w:sz w:val="24"/>
          <w:szCs w:val="24"/>
        </w:rPr>
        <w:t>- проект «История улицы N» - принял участие в 2-ом конкурсе на предоставление грантов Губернатора Ханты-Мансийского автономного округа - Югры на развитие гражданского общества.</w:t>
      </w:r>
    </w:p>
    <w:p w:rsidR="00512C20" w:rsidRPr="000D61A1" w:rsidRDefault="00512C20" w:rsidP="00512C20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61A1">
        <w:rPr>
          <w:rFonts w:ascii="Times New Roman" w:hAnsi="Times New Roman" w:cs="Times New Roman"/>
          <w:sz w:val="24"/>
          <w:szCs w:val="24"/>
        </w:rPr>
        <w:t>В ноябре МБУ «Музей истории и этнографии» стал городской площадкой для проведения Международной просветительской акции «Большой этнографический диктант», приуроченной ко Дню народного единства.</w:t>
      </w:r>
    </w:p>
    <w:p w:rsidR="00512C20" w:rsidRDefault="00512C20" w:rsidP="00512C2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ru-RU"/>
        </w:rPr>
        <w:t xml:space="preserve">В состав МБУ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«Централизованная библиотечная система г. Югорска» входят 2 библиотеки: Центральная городская библиотека имени А.И.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Харизовой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Центральная городская детская библиотека. </w:t>
      </w:r>
      <w:r w:rsidRPr="004B6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дополнительные отделы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9A1">
        <w:rPr>
          <w:rFonts w:ascii="Times New Roman" w:eastAsia="Times New Roman" w:hAnsi="Times New Roman" w:cs="Times New Roman"/>
          <w:sz w:val="24"/>
          <w:szCs w:val="24"/>
          <w:lang w:eastAsia="ru-RU"/>
        </w:rPr>
        <w:t>1 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были объединены и переехали в новое здание </w:t>
      </w:r>
      <w:r w:rsidRPr="0034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микрорайоне «Авалон». </w:t>
      </w:r>
    </w:p>
    <w:p w:rsidR="00512C20" w:rsidRPr="00562F7D" w:rsidRDefault="00512C20" w:rsidP="00512C20">
      <w:pPr>
        <w:pStyle w:val="2"/>
        <w:ind w:firstLine="709"/>
        <w:contextualSpacing/>
        <w:jc w:val="both"/>
        <w:rPr>
          <w:rFonts w:eastAsia="Arial"/>
          <w:b w:val="0"/>
          <w:kern w:val="2"/>
          <w:szCs w:val="24"/>
          <w:lang w:eastAsia="ru-RU"/>
        </w:rPr>
      </w:pPr>
      <w:r w:rsidRPr="00562F7D">
        <w:rPr>
          <w:rFonts w:eastAsia="Arial"/>
          <w:b w:val="0"/>
          <w:kern w:val="2"/>
          <w:szCs w:val="24"/>
          <w:lang w:eastAsia="ru-RU"/>
        </w:rPr>
        <w:t>На конец отчетного периода зарегистрировано пользователей услуг муниципальных библиотек МБУ «ЦБС г. Югорска» 13 779 пользователей, в том числе 5</w:t>
      </w:r>
      <w:r>
        <w:rPr>
          <w:rFonts w:eastAsia="Arial"/>
          <w:b w:val="0"/>
          <w:kern w:val="2"/>
          <w:szCs w:val="24"/>
          <w:lang w:eastAsia="ru-RU"/>
        </w:rPr>
        <w:t xml:space="preserve"> 972 ребенка</w:t>
      </w:r>
      <w:r w:rsidRPr="00562F7D">
        <w:rPr>
          <w:rFonts w:eastAsia="Arial"/>
          <w:b w:val="0"/>
          <w:kern w:val="2"/>
          <w:szCs w:val="24"/>
          <w:lang w:eastAsia="ru-RU"/>
        </w:rPr>
        <w:t xml:space="preserve"> в возрасте до 14 лет. На конец отчетного периода  библиотечный фонд составляет 160 058 экземпляра, число поступлений новых книг составляет 4 208 экземпляра.</w:t>
      </w:r>
    </w:p>
    <w:p w:rsidR="00512C20" w:rsidRDefault="00512C20" w:rsidP="00512C20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мероприятия по продвижению книги и чтения:</w:t>
      </w:r>
    </w:p>
    <w:p w:rsidR="00512C20" w:rsidRDefault="00512C20" w:rsidP="00512C20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B5F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- открытие </w:t>
      </w:r>
      <w:proofErr w:type="spellStart"/>
      <w:r w:rsidRPr="002C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ЭтноМедиа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</w:t>
      </w:r>
      <w:r w:rsidRPr="002C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тудии с целью реализации медиа проекта «</w:t>
      </w:r>
      <w:proofErr w:type="spellStart"/>
      <w:r w:rsidRPr="002C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ЭтноМир</w:t>
      </w:r>
      <w:proofErr w:type="spellEnd"/>
      <w:r w:rsidRPr="002C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Югры»,</w:t>
      </w:r>
      <w:r w:rsidRPr="00BB5F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разработанного совместно с местной общественной организацией литературно-творческое объединение г.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Югорска «Элегия»;</w:t>
      </w:r>
      <w:r w:rsidRPr="00BB5F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512C20" w:rsidRDefault="00512C20" w:rsidP="00512C20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B5F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уникальный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BB5F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виде</w:t>
      </w:r>
      <w:r w:rsidRPr="002C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оконтент</w:t>
      </w:r>
      <w:proofErr w:type="spellEnd"/>
      <w:r w:rsidRPr="00BB5F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«Виртуальная экскурсия по городу Югорску на национальных языках». Электронное издание включает фото и видео материалы, краткую историческую справку на 6 национальных языках (русском, английском, татарском, башкирском, </w:t>
      </w:r>
      <w:r w:rsidRPr="00BB5F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азербайджанском и украинском), виртуал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ьную прогулку по улицам Югорска;</w:t>
      </w:r>
    </w:p>
    <w:p w:rsidR="00512C20" w:rsidRPr="00BB5FF1" w:rsidRDefault="00512C20" w:rsidP="00512C20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F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создание оригинальной Этно-елки из этнич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еских орнаментов народов Севера;</w:t>
      </w:r>
    </w:p>
    <w:p w:rsidR="00512C20" w:rsidRPr="00BB5FF1" w:rsidRDefault="00512C20" w:rsidP="00512C20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интерактивного проекта «QR - </w:t>
      </w:r>
      <w:proofErr w:type="spellStart"/>
      <w:r w:rsidRPr="00BB5FF1">
        <w:rPr>
          <w:rFonts w:ascii="Times New Roman" w:eastAsia="Times New Roman" w:hAnsi="Times New Roman" w:cs="Times New Roman"/>
          <w:sz w:val="24"/>
          <w:szCs w:val="24"/>
          <w:lang w:eastAsia="ru-RU"/>
        </w:rPr>
        <w:t>Ugorsk</w:t>
      </w:r>
      <w:proofErr w:type="spellEnd"/>
      <w:r w:rsidRPr="00BB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Читай и побеждай». </w:t>
      </w:r>
    </w:p>
    <w:p w:rsidR="00512C20" w:rsidRDefault="00512C20" w:rsidP="00512C2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свободного доступа к электронным фондам библиотек России и  предоставления пользователям качественной информации в электронном виде открыта точка доступа к электронной библиотеке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12C20" w:rsidRDefault="00512C20" w:rsidP="00512C20">
      <w:pPr>
        <w:tabs>
          <w:tab w:val="left" w:pos="8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92BD2">
        <w:rPr>
          <w:rFonts w:ascii="Times New Roman" w:hAnsi="Times New Roman" w:cs="Times New Roman"/>
          <w:color w:val="000000"/>
          <w:sz w:val="24"/>
          <w:szCs w:val="24"/>
        </w:rPr>
        <w:t xml:space="preserve"> целью  продвижения ресурсов Президентской библиотеки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2019 году проведено 106</w:t>
      </w:r>
      <w:r w:rsidRPr="00392BD2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культурно-просветительских мероприятий.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2BD2">
        <w:rPr>
          <w:rFonts w:ascii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</w:rPr>
        <w:t>стниками мероприятий стали 2867</w:t>
      </w:r>
      <w:r w:rsidRPr="00392BD2">
        <w:rPr>
          <w:rFonts w:ascii="Times New Roman" w:hAnsi="Times New Roman" w:cs="Times New Roman"/>
          <w:color w:val="000000"/>
          <w:sz w:val="24"/>
          <w:szCs w:val="24"/>
        </w:rPr>
        <w:t xml:space="preserve"> человек. </w:t>
      </w:r>
    </w:p>
    <w:p w:rsidR="00512C20" w:rsidRDefault="00512C20" w:rsidP="00512C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F7D">
        <w:rPr>
          <w:rFonts w:ascii="Times New Roman" w:hAnsi="Times New Roman" w:cs="Times New Roman"/>
          <w:color w:val="000000"/>
          <w:sz w:val="24"/>
          <w:szCs w:val="24"/>
        </w:rPr>
        <w:t>Центральная городская библиотека стала лауреатом международного конкурса «</w:t>
      </w:r>
      <w:proofErr w:type="spellStart"/>
      <w:r w:rsidRPr="00562F7D">
        <w:rPr>
          <w:rFonts w:ascii="Times New Roman" w:hAnsi="Times New Roman" w:cs="Times New Roman"/>
          <w:color w:val="000000"/>
          <w:sz w:val="24"/>
          <w:szCs w:val="24"/>
        </w:rPr>
        <w:t>Библио-green</w:t>
      </w:r>
      <w:proofErr w:type="spellEnd"/>
      <w:r w:rsidRPr="00562F7D">
        <w:rPr>
          <w:rFonts w:ascii="Times New Roman" w:hAnsi="Times New Roman" w:cs="Times New Roman"/>
          <w:color w:val="000000"/>
          <w:sz w:val="24"/>
          <w:szCs w:val="24"/>
        </w:rPr>
        <w:t xml:space="preserve"> в устойчивом мире».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F7D">
        <w:rPr>
          <w:rFonts w:ascii="Times New Roman" w:hAnsi="Times New Roman" w:cs="Times New Roman"/>
          <w:color w:val="000000"/>
          <w:sz w:val="24"/>
          <w:szCs w:val="24"/>
        </w:rPr>
        <w:t>Любительское объединение «</w:t>
      </w:r>
      <w:proofErr w:type="spellStart"/>
      <w:r w:rsidRPr="00562F7D">
        <w:rPr>
          <w:rFonts w:ascii="Times New Roman" w:hAnsi="Times New Roman" w:cs="Times New Roman"/>
          <w:color w:val="000000"/>
          <w:sz w:val="24"/>
          <w:szCs w:val="24"/>
        </w:rPr>
        <w:t>ЧиДуДей</w:t>
      </w:r>
      <w:proofErr w:type="spellEnd"/>
      <w:r w:rsidRPr="00562F7D">
        <w:rPr>
          <w:rFonts w:ascii="Times New Roman" w:hAnsi="Times New Roman" w:cs="Times New Roman"/>
          <w:color w:val="000000"/>
          <w:sz w:val="24"/>
          <w:szCs w:val="24"/>
        </w:rPr>
        <w:t>» - Читай, Думай, Действуй», которое работает на базе Центральной городской детской библиотеки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2F7D">
        <w:rPr>
          <w:rFonts w:ascii="Times New Roman" w:hAnsi="Times New Roman" w:cs="Times New Roman"/>
          <w:color w:val="000000"/>
          <w:sz w:val="24"/>
          <w:szCs w:val="24"/>
        </w:rPr>
        <w:t xml:space="preserve"> стало победителем в Международном интернет-конкурсе проектов в номинации «Актерское мастерство» - диплом 1 степени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C20" w:rsidRDefault="00512C20" w:rsidP="00512C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6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соглашения о сотрудничестве с местной общественной организацией литер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атурно-творческое объединение города</w:t>
      </w:r>
      <w:r w:rsidRPr="000D6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Югорска «Элегия» оказана методическая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помощь и разработаны проекты: </w:t>
      </w:r>
      <w:r w:rsidRPr="000D6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QR - Югорск. Читай и побеждай»; </w:t>
      </w:r>
      <w:r w:rsidRPr="000D6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просветительский медиа-проект «</w:t>
      </w:r>
      <w:proofErr w:type="spellStart"/>
      <w:r w:rsidRPr="000D6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ЭтноМир</w:t>
      </w:r>
      <w:proofErr w:type="spellEnd"/>
      <w:r w:rsidRPr="000D6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Югры», который включает организацию деятельности </w:t>
      </w:r>
      <w:proofErr w:type="spellStart"/>
      <w:r w:rsidRPr="000D6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этноСМИмедийного</w:t>
      </w:r>
      <w:proofErr w:type="spellEnd"/>
      <w:r w:rsidRPr="000D6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цеха по производству </w:t>
      </w:r>
      <w:proofErr w:type="spellStart"/>
      <w:r w:rsidRPr="000D6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различной направленности; </w:t>
      </w:r>
      <w:r w:rsidRPr="000D6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«Литературно-интеллектуальная игра на кубок Главы Югорска». </w:t>
      </w:r>
    </w:p>
    <w:p w:rsidR="00512C20" w:rsidRDefault="00512C20" w:rsidP="00512C20">
      <w:pPr>
        <w:widowControl w:val="0"/>
        <w:tabs>
          <w:tab w:val="left" w:pos="-453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780B1F">
        <w:rPr>
          <w:rFonts w:ascii="Times New Roman" w:hAnsi="Times New Roman"/>
          <w:noProof/>
          <w:color w:val="000000"/>
          <w:sz w:val="24"/>
          <w:szCs w:val="24"/>
        </w:rPr>
        <w:t>Услуги дополнительного образования детей в сфере культуры оказывает МБУ ДО «Детская школа искусств города Югорска», в состав которого входят музыкальное и художественное отделения.</w:t>
      </w:r>
    </w:p>
    <w:p w:rsidR="00512C20" w:rsidRPr="00780B1F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B1F">
        <w:rPr>
          <w:rFonts w:ascii="Times New Roman" w:eastAsia="Times New Roman" w:hAnsi="Times New Roman" w:cs="Times New Roman"/>
          <w:sz w:val="24"/>
          <w:szCs w:val="24"/>
          <w:lang w:eastAsia="ar-SA"/>
        </w:rPr>
        <w:t>МБУ ДО «Детская школ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 искусств города Югорска» стало</w:t>
      </w:r>
      <w:r w:rsidRPr="00780B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победителем отборочного этапа Национального проекта «Гостеприимная Россия» и Всероссийской туристической премии «События России».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B1F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окружных, региональных, всероссийских, международных конкурсах и фестивалях приняли участие 981 учащихся, победителями и призерами стали 413 человек.</w:t>
      </w:r>
    </w:p>
    <w:p w:rsidR="00512C20" w:rsidRPr="00780B1F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B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IV квартале 2019 года учреждение стало призером  конкурса «События России». 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B1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независимой оценки качества условий осуществления образовательной деятельности организациями Ханты-Мансийского автономного округа-Югры, муниципальное бюджетное учреждение дополнительного образования «Детская школа искусств города Югорска» набрало 94 балла, 5 место среди 118 учреждений дополнительного образования по Ханты-Мансийскому автономному округу - Югре, первое место среди учреждений  города Югорска.</w:t>
      </w:r>
    </w:p>
    <w:p w:rsidR="00512C20" w:rsidRDefault="00512C20" w:rsidP="00512C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городе созданы благоприятные  условия для реализации культурного, творческого потенциала его жителей, эффективно используя возможности сети учреждений культуры (муниципальных, частных и ведомственных) на принципах взаимовыгодного сотрудничества и реализации совместных социально-значимых культурных проектов.</w:t>
      </w:r>
    </w:p>
    <w:p w:rsidR="00512C20" w:rsidRDefault="00512C20" w:rsidP="00512C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2C20" w:rsidRPr="000B0DC8" w:rsidRDefault="00512C20" w:rsidP="00512C20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B0DC8">
        <w:rPr>
          <w:rFonts w:ascii="Times New Roman" w:hAnsi="Times New Roman"/>
          <w:bCs/>
          <w:sz w:val="24"/>
          <w:szCs w:val="24"/>
        </w:rPr>
        <w:t xml:space="preserve">Таблица  </w:t>
      </w:r>
      <w:r>
        <w:rPr>
          <w:rFonts w:ascii="Times New Roman" w:hAnsi="Times New Roman"/>
          <w:bCs/>
          <w:sz w:val="24"/>
          <w:szCs w:val="24"/>
        </w:rPr>
        <w:t>21</w:t>
      </w:r>
    </w:p>
    <w:p w:rsidR="00512C20" w:rsidRPr="0008376D" w:rsidRDefault="00512C20" w:rsidP="00512C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37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Динамика показателей развития культуры </w:t>
      </w:r>
    </w:p>
    <w:p w:rsidR="00512C20" w:rsidRPr="0008376D" w:rsidRDefault="00512C20" w:rsidP="00512C2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891" w:type="pct"/>
        <w:jc w:val="center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1043"/>
        <w:gridCol w:w="1043"/>
        <w:gridCol w:w="1041"/>
        <w:gridCol w:w="1041"/>
        <w:gridCol w:w="1035"/>
      </w:tblGrid>
      <w:tr w:rsidR="00512C20" w:rsidRPr="0008376D" w:rsidTr="00512C20">
        <w:trPr>
          <w:cantSplit/>
          <w:jc w:val="center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Pr="0008376D" w:rsidRDefault="00512C20" w:rsidP="00512C20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12C20" w:rsidRPr="0008376D" w:rsidTr="00512C20">
        <w:trPr>
          <w:cantSplit/>
          <w:jc w:val="center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08376D" w:rsidRDefault="00512C20" w:rsidP="00512C20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Количество выставочных проектов, организованных на базе городского музея, единиц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512C20" w:rsidRPr="0008376D" w:rsidTr="00512C20">
        <w:trPr>
          <w:cantSplit/>
          <w:jc w:val="center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08376D" w:rsidRDefault="00512C20" w:rsidP="00512C20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Количество посещений музея (число посещений выставок, экспозиций, экскурсионных посещений), человек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18 915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15 885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16 800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16 303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19 174</w:t>
            </w:r>
          </w:p>
        </w:tc>
      </w:tr>
      <w:tr w:rsidR="00512C20" w:rsidRPr="0008376D" w:rsidTr="00512C20">
        <w:trPr>
          <w:cantSplit/>
          <w:jc w:val="center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08376D" w:rsidRDefault="00512C20" w:rsidP="00512C20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Количество посещений библиотек, а также культурно-массовых мероприятий, проводимых в библиотеках, человек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82 819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82 087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82 623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98 780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102 736</w:t>
            </w:r>
          </w:p>
        </w:tc>
      </w:tr>
      <w:tr w:rsidR="00512C20" w:rsidRPr="0008376D" w:rsidTr="00512C20">
        <w:trPr>
          <w:cantSplit/>
          <w:jc w:val="center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08376D" w:rsidRDefault="00512C20" w:rsidP="00512C20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Количество проведенных мероприятий муниципальным учреждением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культурно-досугового типа</w:t>
            </w: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1 529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1 162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1 025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1 129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1 135</w:t>
            </w:r>
          </w:p>
        </w:tc>
      </w:tr>
      <w:tr w:rsidR="00512C20" w:rsidRPr="0008376D" w:rsidTr="00512C20">
        <w:trPr>
          <w:cantSplit/>
          <w:jc w:val="center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C20" w:rsidRPr="0008376D" w:rsidRDefault="00512C20" w:rsidP="00512C20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Количество посещений культурно-досуговых мероприятий, человек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155 610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157 816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157 502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157 503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158 003</w:t>
            </w:r>
          </w:p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C20" w:rsidRPr="0008376D" w:rsidTr="00512C20">
        <w:trPr>
          <w:cantSplit/>
          <w:jc w:val="center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C20" w:rsidRPr="0008376D" w:rsidRDefault="00512C20" w:rsidP="00512C20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lastRenderedPageBreak/>
              <w:t>Число обучающихся по дополнительным предпрофессиональным дополнительным общеразвивающим программам в области искусства, человек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08376D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8376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981</w:t>
            </w:r>
          </w:p>
        </w:tc>
      </w:tr>
    </w:tbl>
    <w:p w:rsidR="00512C20" w:rsidRDefault="00512C20" w:rsidP="00512C20">
      <w:pPr>
        <w:pStyle w:val="a5"/>
        <w:spacing w:after="0" w:line="240" w:lineRule="auto"/>
        <w:ind w:left="1080"/>
        <w:rPr>
          <w:rFonts w:ascii="Times New Roman" w:eastAsia="Arial Unicode MS" w:hAnsi="Times New Roman"/>
          <w:b/>
          <w:sz w:val="24"/>
          <w:szCs w:val="24"/>
        </w:rPr>
      </w:pPr>
    </w:p>
    <w:p w:rsidR="00512C20" w:rsidRPr="000868C6" w:rsidRDefault="00512C20" w:rsidP="00512C20">
      <w:pPr>
        <w:pStyle w:val="a5"/>
        <w:numPr>
          <w:ilvl w:val="1"/>
          <w:numId w:val="14"/>
        </w:num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0868C6">
        <w:rPr>
          <w:rFonts w:ascii="Times New Roman" w:eastAsia="Arial Unicode MS" w:hAnsi="Times New Roman"/>
          <w:b/>
          <w:sz w:val="24"/>
          <w:szCs w:val="24"/>
        </w:rPr>
        <w:t>Здравоохранение</w:t>
      </w:r>
    </w:p>
    <w:p w:rsidR="00512C20" w:rsidRPr="000868C6" w:rsidRDefault="00512C20" w:rsidP="00512C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2C20" w:rsidRPr="000868C6" w:rsidRDefault="00512C20" w:rsidP="00512C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8C6">
        <w:rPr>
          <w:rFonts w:ascii="Times New Roman" w:hAnsi="Times New Roman"/>
          <w:sz w:val="24"/>
          <w:szCs w:val="24"/>
        </w:rPr>
        <w:t>Здравоохранение в городе Югорске представлено бюджетным учреждением Ханты–Мансийского автономного округа - Югры «Югорская городская больница» (БУ «Югорская городская больница»), ведомственным учреждением - санаторий-профилакторий ООО «Газпром трансгаз Югорск», бюджетным учреждением Ханты - Мансийского автономного округа - Югры «Советская психоневрологическая больница» Югорский филиал, 16 частными юридическими лицами и 12 индивидуальными предпринимателями, оказывающими населению медицинские услуги.</w:t>
      </w:r>
    </w:p>
    <w:p w:rsidR="00512C20" w:rsidRPr="00063D47" w:rsidRDefault="00512C20" w:rsidP="00512C20">
      <w:pPr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C758B5">
        <w:rPr>
          <w:rFonts w:ascii="Times New Roman" w:hAnsi="Times New Roman"/>
          <w:sz w:val="24"/>
          <w:szCs w:val="24"/>
        </w:rPr>
        <w:t xml:space="preserve">Создание условий для </w:t>
      </w:r>
      <w:r w:rsidRPr="00063D47">
        <w:rPr>
          <w:rFonts w:ascii="Times New Roman" w:hAnsi="Times New Roman"/>
          <w:sz w:val="24"/>
          <w:szCs w:val="24"/>
        </w:rPr>
        <w:t xml:space="preserve">оказания медицинской помощи населению на территории </w:t>
      </w:r>
      <w:r>
        <w:rPr>
          <w:rFonts w:ascii="Times New Roman" w:hAnsi="Times New Roman"/>
          <w:sz w:val="24"/>
          <w:szCs w:val="24"/>
        </w:rPr>
        <w:t>города Югорска осуществляется путем межведомственного взаимодействия с медицинскими организациями города, выработки совместных решений по наиболее важным вопросам деятельности учреждений здравоохранения.</w:t>
      </w:r>
    </w:p>
    <w:p w:rsidR="00512C20" w:rsidRPr="000868C6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базе БУ «Югорская городская больница» </w:t>
      </w:r>
      <w:r w:rsidRPr="000868C6">
        <w:rPr>
          <w:rFonts w:ascii="Times New Roman" w:hAnsi="Times New Roman" w:cs="Times New Roman"/>
          <w:color w:val="000000"/>
          <w:sz w:val="24"/>
          <w:szCs w:val="24"/>
        </w:rPr>
        <w:t>развернуто 217 коек круглосуточного стационара, включая 9 коек реанимации и интенсивной терапии. Функционируют 62 койки дневного пребывания с учетом двухсменного режима работы. Для оказания амбулаторно-поликлинической помощи  работают взрослая и детская поликлиники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(плановая мощность 841 посещение в смену)</w:t>
      </w:r>
      <w:r w:rsidRPr="000868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обеспечена работа двух </w:t>
      </w:r>
      <w:r w:rsidRPr="000868C6">
        <w:rPr>
          <w:rFonts w:ascii="Times New Roman" w:hAnsi="Times New Roman" w:cs="Times New Roman"/>
          <w:color w:val="000000"/>
          <w:sz w:val="24"/>
          <w:szCs w:val="24"/>
        </w:rPr>
        <w:t>офис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врачей общей </w:t>
      </w:r>
      <w:r w:rsidRPr="000868C6">
        <w:rPr>
          <w:rFonts w:ascii="Times New Roman" w:hAnsi="Times New Roman" w:cs="Times New Roman"/>
          <w:color w:val="000000"/>
          <w:sz w:val="24"/>
          <w:szCs w:val="24"/>
        </w:rPr>
        <w:t>практики</w:t>
      </w:r>
      <w:r>
        <w:rPr>
          <w:rFonts w:ascii="Times New Roman" w:hAnsi="Times New Roman" w:cs="Times New Roman"/>
          <w:color w:val="000000"/>
          <w:sz w:val="24"/>
          <w:szCs w:val="24"/>
        </w:rPr>
        <w:t>, филиала поликлиники на ул. Толстого, 18.</w:t>
      </w:r>
      <w:r w:rsidRPr="00086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6C29">
        <w:rPr>
          <w:rFonts w:ascii="Times New Roman" w:hAnsi="Times New Roman" w:cs="Times New Roman"/>
          <w:color w:val="000000"/>
          <w:sz w:val="24"/>
          <w:szCs w:val="24"/>
        </w:rPr>
        <w:t>В перспективе планируется создание кабинета врача общей практике в микрорайоне «Авалон».</w:t>
      </w:r>
    </w:p>
    <w:p w:rsidR="00512C20" w:rsidRPr="0052496F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2496F">
        <w:rPr>
          <w:rFonts w:ascii="Times New Roman" w:hAnsi="Times New Roman" w:cs="Times New Roman"/>
          <w:color w:val="000000"/>
          <w:sz w:val="24"/>
          <w:szCs w:val="24"/>
        </w:rPr>
        <w:t>овместно с администрацией города Югорска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496F">
        <w:rPr>
          <w:rFonts w:ascii="Times New Roman" w:hAnsi="Times New Roman" w:cs="Times New Roman"/>
          <w:color w:val="000000"/>
          <w:sz w:val="24"/>
          <w:szCs w:val="24"/>
        </w:rPr>
        <w:t xml:space="preserve"> в части предоставления служебного жилья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496F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мероприятия по привлечению специалистов, как выпускников высших и средних медицинских образовательных учреждений, так и приглашение врачей востребованных должностей из других территорий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  <w:r w:rsidRPr="00524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C20" w:rsidRPr="00143742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74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 xml:space="preserve">бюджетным учреждением </w:t>
      </w:r>
      <w:r w:rsidRPr="00143742">
        <w:rPr>
          <w:rFonts w:ascii="Times New Roman" w:hAnsi="Times New Roman" w:cs="Times New Roman"/>
          <w:sz w:val="24"/>
          <w:szCs w:val="24"/>
        </w:rPr>
        <w:t>проведено 20 массовых мероприятий, направленных на позиционирование здорового образа жизни, в которых приняли участие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742">
        <w:rPr>
          <w:rFonts w:ascii="Times New Roman" w:hAnsi="Times New Roman" w:cs="Times New Roman"/>
          <w:sz w:val="24"/>
          <w:szCs w:val="24"/>
        </w:rPr>
        <w:t xml:space="preserve">788 </w:t>
      </w:r>
      <w:r>
        <w:rPr>
          <w:rFonts w:ascii="Times New Roman" w:hAnsi="Times New Roman" w:cs="Times New Roman"/>
          <w:sz w:val="24"/>
          <w:szCs w:val="24"/>
        </w:rPr>
        <w:t>жителей города</w:t>
      </w:r>
      <w:r w:rsidRPr="001437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C20" w:rsidRPr="0064282B" w:rsidRDefault="00512C20" w:rsidP="00512C20">
      <w:pPr>
        <w:spacing w:after="0" w:line="240" w:lineRule="auto"/>
        <w:ind w:firstLine="709"/>
        <w:jc w:val="both"/>
        <w:rPr>
          <w:rStyle w:val="FontStyle28"/>
          <w:sz w:val="24"/>
          <w:szCs w:val="24"/>
        </w:rPr>
      </w:pPr>
      <w:r w:rsidRPr="003C66B3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профилактики заболеваний, ранней диагностики хронических болезней проводится диспансеризация отдельных групп взрослого населения.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C66B3">
        <w:rPr>
          <w:rFonts w:ascii="Times New Roman" w:hAnsi="Times New Roman" w:cs="Times New Roman"/>
          <w:color w:val="000000"/>
          <w:sz w:val="24"/>
          <w:szCs w:val="24"/>
        </w:rPr>
        <w:t xml:space="preserve"> учетом рекомендаций Минздрава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3C66B3">
        <w:rPr>
          <w:rFonts w:ascii="Times New Roman" w:hAnsi="Times New Roman" w:cs="Times New Roman"/>
          <w:color w:val="000000"/>
          <w:sz w:val="24"/>
          <w:szCs w:val="24"/>
        </w:rPr>
        <w:t xml:space="preserve"> в 2019 году диспансе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ризации подлежало 5 557 человек. </w:t>
      </w:r>
      <w:r w:rsidRPr="0064282B">
        <w:rPr>
          <w:rFonts w:ascii="Times New Roman" w:hAnsi="Times New Roman" w:cs="Times New Roman"/>
          <w:color w:val="000000"/>
          <w:sz w:val="24"/>
          <w:szCs w:val="24"/>
        </w:rPr>
        <w:t>План по диспансеризации взрослого населения выполнен в полном объеме.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82B">
        <w:rPr>
          <w:rFonts w:ascii="Times New Roman" w:hAnsi="Times New Roman" w:cs="Times New Roman"/>
          <w:color w:val="000000"/>
          <w:sz w:val="24"/>
          <w:szCs w:val="24"/>
        </w:rPr>
        <w:t>В рамках реализации национальных проектов «Демография», «Здравоохранение», в БУ «Югорская городская больница» в 2019 году выполнялись проекты: «Бережливая поликлиника», «Онкология», «Снижение смертности от болезней системы кровообращения»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C20" w:rsidRPr="0064282B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2C20" w:rsidRPr="00A4666E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4666E">
        <w:rPr>
          <w:rFonts w:ascii="Times New Roman" w:hAnsi="Times New Roman"/>
          <w:b/>
          <w:sz w:val="24"/>
          <w:szCs w:val="24"/>
        </w:rPr>
        <w:t>Владение, пользование и распоряжение имуществом, находящимся в муниципальной собственности</w:t>
      </w:r>
    </w:p>
    <w:p w:rsidR="00512C20" w:rsidRPr="004000A0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0A0">
        <w:rPr>
          <w:rFonts w:ascii="Times New Roman" w:hAnsi="Times New Roman" w:cs="Times New Roman"/>
          <w:sz w:val="24"/>
          <w:szCs w:val="24"/>
          <w:lang w:eastAsia="ru-RU"/>
        </w:rPr>
        <w:t>В реестре муниципальной собственности числятся  40 816 объектов на сумму  11,5 млрд. рублей  и  400  земельных участков кадастровой стоимостью 1 472,7 млн. рублей, общей площадью 24 324,3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r w:rsidRPr="004000A0">
        <w:rPr>
          <w:rFonts w:ascii="Times New Roman" w:hAnsi="Times New Roman" w:cs="Times New Roman"/>
          <w:sz w:val="24"/>
          <w:szCs w:val="24"/>
          <w:lang w:eastAsia="ru-RU"/>
        </w:rPr>
        <w:t xml:space="preserve">ыс.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spellEnd"/>
      <w:r w:rsidRPr="004000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2C20" w:rsidRPr="004000A0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0A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имущество передано на праве оперативного управления 27 муниципальным учреждениям, на праве хозяйственного ведения - 3 муниципальным унитарным предприятиям. </w:t>
      </w:r>
    </w:p>
    <w:p w:rsidR="00512C20" w:rsidRPr="004000A0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0A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В 2019 году </w:t>
      </w:r>
      <w:r w:rsidRPr="004000A0">
        <w:rPr>
          <w:rFonts w:ascii="Times New Roman" w:hAnsi="Times New Roman" w:cs="Times New Roman"/>
          <w:sz w:val="24"/>
          <w:szCs w:val="24"/>
          <w:lang w:eastAsia="ru-RU"/>
        </w:rPr>
        <w:t xml:space="preserve">зарегистрировано и включено в реестр муниципальной собственности города Югорска 161 квартира, общей площадью 8,6 тыс.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spellEnd"/>
      <w:r w:rsidRPr="004000A0">
        <w:rPr>
          <w:rFonts w:ascii="Times New Roman" w:hAnsi="Times New Roman" w:cs="Times New Roman"/>
          <w:sz w:val="24"/>
          <w:szCs w:val="24"/>
          <w:lang w:eastAsia="ru-RU"/>
        </w:rPr>
        <w:t>, на сумму 405,4 млн. рублей.</w:t>
      </w:r>
    </w:p>
    <w:p w:rsidR="00512C20" w:rsidRPr="004000A0" w:rsidRDefault="00512C20" w:rsidP="00512C2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0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рамках приватизации муниципального имущества </w:t>
      </w:r>
      <w:r w:rsidRPr="004000A0">
        <w:rPr>
          <w:rFonts w:ascii="Times New Roman" w:hAnsi="Times New Roman" w:cs="Times New Roman"/>
          <w:sz w:val="24"/>
          <w:szCs w:val="24"/>
          <w:lang w:eastAsia="ru-RU"/>
        </w:rPr>
        <w:t>реализовано 4 объекта недвижимого имущества, 3 объекта движимого имущества.</w:t>
      </w:r>
    </w:p>
    <w:p w:rsidR="00512C20" w:rsidRPr="004000A0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4000A0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повышения эффективности использования муниципальной собственности, пополнения бюджета города проводятся мероприятия по инвентаризации муниципального имущества, по перерасчету арендной платы за муниципальное имущество, </w:t>
      </w:r>
      <w:r w:rsidRPr="004000A0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мероприятия по активизации </w:t>
      </w:r>
      <w:proofErr w:type="spellStart"/>
      <w:r w:rsidRPr="004000A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претензионно</w:t>
      </w:r>
      <w:proofErr w:type="spellEnd"/>
      <w:r w:rsidRPr="004000A0">
        <w:rPr>
          <w:rFonts w:ascii="Times New Roman" w:hAnsi="Times New Roman" w:cs="Times New Roman"/>
          <w:spacing w:val="-2"/>
          <w:sz w:val="24"/>
          <w:szCs w:val="24"/>
          <w:lang w:eastAsia="ru-RU"/>
        </w:rPr>
        <w:t>-исковой работы по взысканию задолженности.</w:t>
      </w:r>
    </w:p>
    <w:p w:rsidR="00512C20" w:rsidRPr="004000A0" w:rsidRDefault="00512C20" w:rsidP="00512C20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4000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Территория муниципального образования город Югорск составляет 32 380,41 гектар.</w:t>
      </w:r>
    </w:p>
    <w:p w:rsidR="00512C20" w:rsidRPr="004000A0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0A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За 2019 год в бюджет города 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от использования земельных ресурсов </w:t>
      </w:r>
      <w:r w:rsidRPr="004000A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поступило:</w:t>
      </w:r>
    </w:p>
    <w:p w:rsidR="00512C20" w:rsidRPr="004000A0" w:rsidRDefault="00512C20" w:rsidP="00512C20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4000A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- от арендной платы за пользование земельными участками 45 026,19 </w:t>
      </w:r>
      <w:r w:rsidRPr="004000A0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512C20" w:rsidRPr="004000A0" w:rsidRDefault="00512C20" w:rsidP="00512C20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4000A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- от продажи земельных участков 3 960,75 </w:t>
      </w:r>
      <w:r w:rsidRPr="004000A0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512C20" w:rsidRPr="004000A0" w:rsidRDefault="00512C20" w:rsidP="00512C20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0A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- от земельного налога 38 623,8</w:t>
      </w:r>
      <w:r w:rsidRPr="004000A0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512C20" w:rsidRPr="004000A0" w:rsidRDefault="00512C20" w:rsidP="00512C2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A0">
        <w:rPr>
          <w:rFonts w:ascii="Times New Roman" w:hAnsi="Times New Roman" w:cs="Times New Roman"/>
          <w:sz w:val="24"/>
          <w:szCs w:val="24"/>
        </w:rPr>
        <w:t xml:space="preserve">В 2019 году было подготовлено к проведению и объявлено 19 аукционов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000A0">
        <w:rPr>
          <w:rFonts w:ascii="Times New Roman" w:hAnsi="Times New Roman" w:cs="Times New Roman"/>
          <w:sz w:val="24"/>
          <w:szCs w:val="24"/>
        </w:rPr>
        <w:t xml:space="preserve"> 51 земельны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00A0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ок общей площадью 527,46 га.</w:t>
      </w:r>
    </w:p>
    <w:p w:rsidR="00512C20" w:rsidRPr="004000A0" w:rsidRDefault="00512C20" w:rsidP="00512C2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A0">
        <w:rPr>
          <w:rFonts w:ascii="Times New Roman" w:hAnsi="Times New Roman" w:cs="Times New Roman"/>
          <w:sz w:val="24"/>
          <w:szCs w:val="24"/>
        </w:rPr>
        <w:t xml:space="preserve">По результатам аукционов заключено 28 договоров аренды, в бюджет города Югорска поступило 3 399,1 тыс. рублей. </w:t>
      </w:r>
    </w:p>
    <w:p w:rsidR="00512C20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A0">
        <w:rPr>
          <w:rFonts w:ascii="Times New Roman" w:hAnsi="Times New Roman" w:cs="Times New Roman"/>
          <w:sz w:val="24"/>
          <w:szCs w:val="24"/>
        </w:rPr>
        <w:t>По иным основаниям заключено 149 договоров аренды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(ИЖС</w:t>
      </w:r>
      <w:r w:rsidRPr="004000A0">
        <w:rPr>
          <w:rFonts w:ascii="Times New Roman" w:hAnsi="Times New Roman" w:cs="Times New Roman"/>
          <w:sz w:val="24"/>
          <w:szCs w:val="24"/>
        </w:rPr>
        <w:t>- 9, 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000A0">
        <w:rPr>
          <w:rFonts w:ascii="Times New Roman" w:hAnsi="Times New Roman" w:cs="Times New Roman"/>
          <w:sz w:val="24"/>
          <w:szCs w:val="24"/>
        </w:rPr>
        <w:t xml:space="preserve"> гаражей - 86, </w:t>
      </w:r>
      <w:r>
        <w:rPr>
          <w:rFonts w:ascii="Times New Roman" w:hAnsi="Times New Roman" w:cs="Times New Roman"/>
          <w:sz w:val="24"/>
          <w:szCs w:val="24"/>
        </w:rPr>
        <w:t>прочие объекты - 54).</w:t>
      </w:r>
    </w:p>
    <w:p w:rsidR="00512C20" w:rsidRPr="004000A0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A0">
        <w:rPr>
          <w:rFonts w:ascii="Times New Roman" w:hAnsi="Times New Roman" w:cs="Times New Roman"/>
          <w:sz w:val="24"/>
          <w:szCs w:val="24"/>
          <w:lang w:eastAsia="ru-RU"/>
        </w:rPr>
        <w:t>Без торгов под объектами недвижимости продано 94 земельных участков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(ИЖС - 28, </w:t>
      </w:r>
      <w:r w:rsidRPr="004000A0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000A0">
        <w:rPr>
          <w:rFonts w:ascii="Times New Roman" w:hAnsi="Times New Roman" w:cs="Times New Roman"/>
          <w:sz w:val="24"/>
          <w:szCs w:val="24"/>
        </w:rPr>
        <w:t xml:space="preserve"> гаражей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00A0">
        <w:rPr>
          <w:rFonts w:ascii="Times New Roman" w:hAnsi="Times New Roman" w:cs="Times New Roman"/>
          <w:sz w:val="24"/>
          <w:szCs w:val="24"/>
        </w:rPr>
        <w:t xml:space="preserve"> 59</w:t>
      </w:r>
      <w:r>
        <w:rPr>
          <w:rFonts w:ascii="Times New Roman" w:hAnsi="Times New Roman" w:cs="Times New Roman"/>
          <w:sz w:val="24"/>
          <w:szCs w:val="24"/>
        </w:rPr>
        <w:t>, прочие объекты - 7).</w:t>
      </w:r>
    </w:p>
    <w:p w:rsidR="00512C20" w:rsidRPr="004000A0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0A0">
        <w:rPr>
          <w:rFonts w:ascii="Times New Roman" w:hAnsi="Times New Roman" w:cs="Times New Roman"/>
          <w:sz w:val="24"/>
          <w:szCs w:val="24"/>
          <w:lang w:eastAsia="ru-RU"/>
        </w:rPr>
        <w:t xml:space="preserve">Льготным категориям населения без торгов предоставлено 27 земельных участков для </w:t>
      </w:r>
      <w:r w:rsidRPr="004000A0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0A0">
        <w:rPr>
          <w:rFonts w:ascii="Times New Roman" w:hAnsi="Times New Roman" w:cs="Times New Roman"/>
          <w:sz w:val="24"/>
          <w:szCs w:val="24"/>
          <w:lang w:eastAsia="ru-RU"/>
        </w:rPr>
        <w:t xml:space="preserve">(многодетные семьи, молодые семьи, инвалиды), общей площадью 38 119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spellEnd"/>
      <w:r w:rsidRPr="004000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2C20" w:rsidRPr="004000A0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0A0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Проводилась работа по исполнению портфелей проектов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направленных на достижение целевых показателей установленных целевыми моделями, предусмотренными поручениями Президента Российской Федерации в 2016 году - </w:t>
      </w:r>
      <w:r w:rsidRPr="004000A0">
        <w:rPr>
          <w:rFonts w:ascii="Times New Roman" w:hAnsi="Times New Roman" w:cs="Times New Roman"/>
          <w:sz w:val="24"/>
          <w:szCs w:val="24"/>
          <w:lang w:eastAsia="ru-RU"/>
        </w:rPr>
        <w:t>«Постановка на государственный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имущества»:</w:t>
      </w:r>
    </w:p>
    <w:p w:rsidR="00512C20" w:rsidRPr="004000A0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0A0">
        <w:rPr>
          <w:rFonts w:ascii="Times New Roman" w:hAnsi="Times New Roman" w:cs="Times New Roman"/>
          <w:sz w:val="24"/>
          <w:szCs w:val="24"/>
        </w:rPr>
        <w:t xml:space="preserve">- по </w:t>
      </w:r>
      <w:r w:rsidRPr="004000A0">
        <w:rPr>
          <w:rFonts w:ascii="Times New Roman" w:hAnsi="Times New Roman" w:cs="Times New Roman"/>
          <w:sz w:val="24"/>
          <w:szCs w:val="24"/>
          <w:lang w:eastAsia="ru-RU"/>
        </w:rPr>
        <w:t>исключению из Единого государственного реестра недвижимости (далее - ЕГРН) дублирующих сведений о земельных участках, а также земельных участков без прав;</w:t>
      </w:r>
    </w:p>
    <w:p w:rsidR="00512C20" w:rsidRPr="004000A0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0A0">
        <w:rPr>
          <w:rFonts w:ascii="Times New Roman" w:hAnsi="Times New Roman" w:cs="Times New Roman"/>
          <w:sz w:val="24"/>
          <w:szCs w:val="24"/>
          <w:lang w:eastAsia="ru-RU"/>
        </w:rPr>
        <w:t xml:space="preserve">- по инвентаризации земельных участков -  </w:t>
      </w:r>
      <w:proofErr w:type="spellStart"/>
      <w:r w:rsidRPr="004000A0">
        <w:rPr>
          <w:rFonts w:ascii="Times New Roman" w:hAnsi="Times New Roman" w:cs="Times New Roman"/>
          <w:sz w:val="24"/>
          <w:szCs w:val="24"/>
          <w:lang w:eastAsia="ru-RU"/>
        </w:rPr>
        <w:t>проинвентаризирован</w:t>
      </w:r>
      <w:proofErr w:type="spellEnd"/>
      <w:r w:rsidRPr="004000A0">
        <w:rPr>
          <w:rFonts w:ascii="Times New Roman" w:hAnsi="Times New Roman" w:cs="Times New Roman"/>
          <w:sz w:val="24"/>
          <w:szCs w:val="24"/>
          <w:lang w:eastAsia="ru-RU"/>
        </w:rPr>
        <w:t xml:space="preserve"> 1 кадастровый квартал, включающий 322 участков;</w:t>
      </w:r>
    </w:p>
    <w:p w:rsidR="00512C20" w:rsidRPr="004000A0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0A0">
        <w:rPr>
          <w:rFonts w:ascii="Times New Roman" w:hAnsi="Times New Roman" w:cs="Times New Roman"/>
          <w:sz w:val="24"/>
          <w:szCs w:val="24"/>
          <w:lang w:eastAsia="ru-RU"/>
        </w:rPr>
        <w:t>- по внесению сведений о земельных участках в ЕГРН, регистрации прав и о</w:t>
      </w:r>
      <w:r>
        <w:rPr>
          <w:rFonts w:ascii="Times New Roman" w:hAnsi="Times New Roman" w:cs="Times New Roman"/>
          <w:sz w:val="24"/>
          <w:szCs w:val="24"/>
          <w:lang w:eastAsia="ru-RU"/>
        </w:rPr>
        <w:t>бременений на земельные участки. П</w:t>
      </w:r>
      <w:r w:rsidRPr="004000A0">
        <w:rPr>
          <w:rFonts w:ascii="Times New Roman" w:hAnsi="Times New Roman" w:cs="Times New Roman"/>
          <w:sz w:val="24"/>
          <w:szCs w:val="24"/>
          <w:lang w:eastAsia="ru-RU"/>
        </w:rPr>
        <w:t xml:space="preserve">одача заявлений производилась через МФЦ, а также в электронном виде через портал </w:t>
      </w:r>
      <w:proofErr w:type="spellStart"/>
      <w:r w:rsidRPr="004000A0">
        <w:rPr>
          <w:rFonts w:ascii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4000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2C20" w:rsidRPr="004000A0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Продолжена работа по оформлению</w:t>
      </w:r>
      <w:r w:rsidRPr="004000A0">
        <w:rPr>
          <w:rFonts w:ascii="Times New Roman" w:hAnsi="Times New Roman" w:cs="Times New Roman"/>
          <w:sz w:val="24"/>
          <w:szCs w:val="24"/>
        </w:rPr>
        <w:t xml:space="preserve"> земельных участков в г</w:t>
      </w:r>
      <w:r>
        <w:rPr>
          <w:rFonts w:ascii="Times New Roman" w:hAnsi="Times New Roman" w:cs="Times New Roman"/>
          <w:sz w:val="24"/>
          <w:szCs w:val="24"/>
        </w:rPr>
        <w:t>аражных и садовых товариществах. П</w:t>
      </w:r>
      <w:r w:rsidRPr="004000A0">
        <w:rPr>
          <w:rFonts w:ascii="Times New Roman" w:hAnsi="Times New Roman" w:cs="Times New Roman"/>
          <w:sz w:val="24"/>
          <w:szCs w:val="24"/>
        </w:rPr>
        <w:t>роводились информационно-разъяснительные мероприятия по реализации Федерального закона от 30.06.2006 № 93-ФЗ по вопросу оформления в упрощенном порядке прав граждан на отдельные объекты недвижимог</w:t>
      </w:r>
      <w:r>
        <w:rPr>
          <w:rFonts w:ascii="Times New Roman" w:hAnsi="Times New Roman" w:cs="Times New Roman"/>
          <w:sz w:val="24"/>
          <w:szCs w:val="24"/>
        </w:rPr>
        <w:t>о имущества («Дачная амнистия»). З</w:t>
      </w:r>
      <w:r w:rsidRPr="004000A0">
        <w:rPr>
          <w:rFonts w:ascii="Times New Roman" w:hAnsi="Times New Roman" w:cs="Times New Roman"/>
          <w:sz w:val="24"/>
          <w:szCs w:val="24"/>
        </w:rPr>
        <w:t xml:space="preserve">а время действия закона предоставлено в собственность на бесплатной основе </w:t>
      </w:r>
      <w:r w:rsidRPr="004000A0">
        <w:rPr>
          <w:rFonts w:ascii="Times New Roman" w:hAnsi="Times New Roman" w:cs="Times New Roman"/>
          <w:sz w:val="24"/>
          <w:szCs w:val="24"/>
          <w:lang w:eastAsia="ru-RU"/>
        </w:rPr>
        <w:t>3 400 земельных участков, из них 47 участков в 2019 году.</w:t>
      </w:r>
    </w:p>
    <w:p w:rsidR="00512C20" w:rsidRPr="004000A0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0A0">
        <w:rPr>
          <w:rFonts w:ascii="Times New Roman" w:hAnsi="Times New Roman" w:cs="Times New Roman"/>
          <w:sz w:val="24"/>
          <w:szCs w:val="24"/>
        </w:rPr>
        <w:t xml:space="preserve">В целях привлечения общественности при принятии значимых решений проведено 2 заседания и 4 совещания Координационного совета по взаимодействию с садоводческими, огородническими, и дачными некоммерческими объединениями граждан.  </w:t>
      </w:r>
    </w:p>
    <w:p w:rsidR="00512C20" w:rsidRPr="00B9762A" w:rsidRDefault="00512C20" w:rsidP="00512C2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12C20" w:rsidRPr="00070532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70532">
        <w:rPr>
          <w:rFonts w:ascii="Times New Roman" w:hAnsi="Times New Roman"/>
          <w:b/>
          <w:sz w:val="24"/>
          <w:szCs w:val="24"/>
        </w:rPr>
        <w:t>Организация мероприятий по охране окружающей среды</w:t>
      </w:r>
    </w:p>
    <w:p w:rsidR="00512C20" w:rsidRPr="00070532" w:rsidRDefault="00512C20" w:rsidP="00512C2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07053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 </w:t>
      </w:r>
    </w:p>
    <w:p w:rsidR="00512C20" w:rsidRPr="00671181" w:rsidRDefault="00512C20" w:rsidP="00512C20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181">
        <w:rPr>
          <w:rFonts w:ascii="Times New Roman" w:hAnsi="Times New Roman" w:cs="Times New Roman"/>
          <w:sz w:val="24"/>
          <w:szCs w:val="24"/>
        </w:rPr>
        <w:t>С целью сохранения благоприятной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181">
        <w:rPr>
          <w:rFonts w:ascii="Times New Roman" w:hAnsi="Times New Roman" w:cs="Times New Roman"/>
          <w:sz w:val="24"/>
          <w:szCs w:val="24"/>
        </w:rPr>
        <w:t xml:space="preserve">в интересах настоящего и будущего поколений и эффективного использования, охраны, защиты и воспроизводства городских лесов на территории города Югорска реализуется </w:t>
      </w:r>
      <w:r w:rsidRPr="00671181"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  <w:t>муниципальная программа города Югорска</w:t>
      </w:r>
      <w:r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671181">
        <w:rPr>
          <w:rFonts w:ascii="Times New Roman" w:hAnsi="Times New Roman" w:cs="Times New Roman"/>
          <w:sz w:val="24"/>
          <w:szCs w:val="24"/>
          <w:lang w:eastAsia="ru-RU"/>
        </w:rPr>
        <w:t xml:space="preserve">«Охрана окружающей среды, использование и защита городских лесов». </w:t>
      </w:r>
    </w:p>
    <w:p w:rsidR="00512C20" w:rsidRDefault="00512C20" w:rsidP="00512C2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181">
        <w:rPr>
          <w:rFonts w:ascii="Times New Roman" w:hAnsi="Times New Roman" w:cs="Times New Roman"/>
          <w:sz w:val="24"/>
          <w:szCs w:val="24"/>
          <w:lang w:eastAsia="ru-RU"/>
        </w:rPr>
        <w:t>С 2019 года Ханты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71181">
        <w:rPr>
          <w:rFonts w:ascii="Times New Roman" w:hAnsi="Times New Roman" w:cs="Times New Roman"/>
          <w:sz w:val="24"/>
          <w:szCs w:val="24"/>
          <w:lang w:eastAsia="ru-RU"/>
        </w:rPr>
        <w:t>Мансийский автономный округ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71181">
        <w:rPr>
          <w:rFonts w:ascii="Times New Roman" w:hAnsi="Times New Roman" w:cs="Times New Roman"/>
          <w:sz w:val="24"/>
          <w:szCs w:val="24"/>
          <w:lang w:eastAsia="ru-RU"/>
        </w:rPr>
        <w:t>Югра перешел на новую систему обращения с твердыми коммун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альными отходами, при котором ве</w:t>
      </w:r>
      <w:r w:rsidRPr="00671181">
        <w:rPr>
          <w:rFonts w:ascii="Times New Roman" w:hAnsi="Times New Roman" w:cs="Times New Roman"/>
          <w:sz w:val="24"/>
          <w:szCs w:val="24"/>
          <w:lang w:eastAsia="ru-RU"/>
        </w:rPr>
        <w:t xml:space="preserve">сь цикл обращения с твердыми коммунальными отходами обеспечивает региональный оператор. </w:t>
      </w:r>
    </w:p>
    <w:p w:rsidR="00512C20" w:rsidRPr="00353A0C" w:rsidRDefault="00512C20" w:rsidP="00512C2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53A0C">
        <w:rPr>
          <w:rFonts w:ascii="Times New Roman" w:hAnsi="Times New Roman" w:cs="Times New Roman"/>
          <w:sz w:val="24"/>
          <w:szCs w:val="24"/>
        </w:rPr>
        <w:t>дминистрацией 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181">
        <w:rPr>
          <w:rFonts w:ascii="Times New Roman" w:hAnsi="Times New Roman" w:cs="Times New Roman"/>
          <w:sz w:val="24"/>
          <w:szCs w:val="24"/>
          <w:lang w:eastAsia="ru-RU"/>
        </w:rPr>
        <w:t>утвержден Порядок накопления твердых коммунальных отходов  (в том числе их раздельного накопления) на территории 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3A0C">
        <w:rPr>
          <w:rFonts w:ascii="Times New Roman" w:hAnsi="Times New Roman" w:cs="Times New Roman"/>
          <w:sz w:val="24"/>
          <w:szCs w:val="24"/>
        </w:rPr>
        <w:t>проведена работа по обустройству контейнерных площадок в соответствии с  требованиями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53A0C">
        <w:rPr>
          <w:rFonts w:ascii="Times New Roman" w:hAnsi="Times New Roman" w:cs="Times New Roman"/>
          <w:sz w:val="24"/>
          <w:szCs w:val="24"/>
        </w:rPr>
        <w:t xml:space="preserve"> области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3A0C">
        <w:rPr>
          <w:rFonts w:ascii="Times New Roman" w:hAnsi="Times New Roman" w:cs="Times New Roman"/>
          <w:sz w:val="24"/>
          <w:szCs w:val="24"/>
        </w:rPr>
        <w:t>эпидемиологического благополучия населения</w:t>
      </w:r>
      <w:r>
        <w:rPr>
          <w:rFonts w:ascii="Times New Roman" w:hAnsi="Times New Roman" w:cs="Times New Roman"/>
          <w:sz w:val="24"/>
          <w:szCs w:val="24"/>
        </w:rPr>
        <w:t xml:space="preserve">. Частным инвестором в Югорске запущена мусоросортировочная линия. В соответствии с действующим законодательством, раздельное накопление </w:t>
      </w:r>
      <w:r w:rsidRPr="00353A0C">
        <w:rPr>
          <w:rFonts w:ascii="Times New Roman" w:hAnsi="Times New Roman" w:cs="Times New Roman"/>
          <w:sz w:val="24"/>
          <w:szCs w:val="24"/>
        </w:rPr>
        <w:t>на вновь обус</w:t>
      </w:r>
      <w:r>
        <w:rPr>
          <w:rFonts w:ascii="Times New Roman" w:hAnsi="Times New Roman" w:cs="Times New Roman"/>
          <w:sz w:val="24"/>
          <w:szCs w:val="24"/>
        </w:rPr>
        <w:t>троенных контейнерных площадках</w:t>
      </w:r>
      <w:r w:rsidRPr="00353A0C">
        <w:rPr>
          <w:rFonts w:ascii="Times New Roman" w:hAnsi="Times New Roman" w:cs="Times New Roman"/>
          <w:sz w:val="24"/>
          <w:szCs w:val="24"/>
        </w:rPr>
        <w:t xml:space="preserve"> организовано с  использованием контейнеров с цветовой индикацией двух видов:</w:t>
      </w:r>
    </w:p>
    <w:p w:rsidR="00512C20" w:rsidRPr="00671181" w:rsidRDefault="00512C20" w:rsidP="00512C2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181">
        <w:rPr>
          <w:rFonts w:ascii="Times New Roman" w:hAnsi="Times New Roman" w:cs="Times New Roman"/>
          <w:sz w:val="24"/>
          <w:szCs w:val="24"/>
        </w:rPr>
        <w:t>серый - влажные (органические) отходы;</w:t>
      </w:r>
    </w:p>
    <w:p w:rsidR="00512C20" w:rsidRPr="00671181" w:rsidRDefault="00512C20" w:rsidP="00512C2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181">
        <w:rPr>
          <w:rFonts w:ascii="Times New Roman" w:hAnsi="Times New Roman" w:cs="Times New Roman"/>
          <w:sz w:val="24"/>
          <w:szCs w:val="24"/>
        </w:rPr>
        <w:lastRenderedPageBreak/>
        <w:t>синий - смешанные сухие отходы.</w:t>
      </w:r>
    </w:p>
    <w:p w:rsidR="00512C20" w:rsidRPr="00671181" w:rsidRDefault="00512C20" w:rsidP="00512C20">
      <w:pPr>
        <w:tabs>
          <w:tab w:val="left" w:pos="142"/>
          <w:tab w:val="left" w:pos="5670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Pr="00671181">
        <w:rPr>
          <w:rFonts w:ascii="Times New Roman" w:hAnsi="Times New Roman" w:cs="Times New Roman"/>
          <w:sz w:val="24"/>
          <w:szCs w:val="24"/>
        </w:rPr>
        <w:t xml:space="preserve"> года  было проведено 449 эколого-просветительских</w:t>
      </w:r>
      <w:r>
        <w:rPr>
          <w:rFonts w:ascii="Times New Roman" w:hAnsi="Times New Roman" w:cs="Times New Roman"/>
          <w:sz w:val="24"/>
          <w:szCs w:val="24"/>
        </w:rPr>
        <w:t xml:space="preserve"> и природоохранных </w:t>
      </w:r>
      <w:r w:rsidRPr="00671181">
        <w:rPr>
          <w:rFonts w:ascii="Times New Roman" w:hAnsi="Times New Roman" w:cs="Times New Roman"/>
          <w:sz w:val="24"/>
          <w:szCs w:val="24"/>
        </w:rPr>
        <w:t xml:space="preserve">мероприятий,  </w:t>
      </w:r>
      <w:r>
        <w:rPr>
          <w:rFonts w:ascii="Times New Roman" w:hAnsi="Times New Roman" w:cs="Times New Roman"/>
          <w:sz w:val="24"/>
          <w:szCs w:val="24"/>
        </w:rPr>
        <w:t xml:space="preserve">в которых приняли участие  </w:t>
      </w:r>
      <w:r w:rsidRPr="00671181">
        <w:rPr>
          <w:rFonts w:ascii="Times New Roman" w:hAnsi="Times New Roman" w:cs="Times New Roman"/>
          <w:sz w:val="24"/>
          <w:szCs w:val="24"/>
        </w:rPr>
        <w:t>20 049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C20" w:rsidRPr="00671181" w:rsidRDefault="00512C20" w:rsidP="00512C2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181">
        <w:rPr>
          <w:rFonts w:ascii="Times New Roman" w:eastAsia="Calibri" w:hAnsi="Times New Roman" w:cs="Times New Roman"/>
          <w:sz w:val="24"/>
          <w:szCs w:val="24"/>
        </w:rPr>
        <w:t xml:space="preserve">Активно население города принимает участие в общегородских субботниках. Ежегодно, с  начала мая в городе проходят мероприятия по благоустройству, санитарной очистке и массовой уборке территории города. В </w:t>
      </w:r>
      <w:r>
        <w:rPr>
          <w:rFonts w:ascii="Times New Roman" w:eastAsia="Calibri" w:hAnsi="Times New Roman" w:cs="Times New Roman"/>
          <w:sz w:val="24"/>
          <w:szCs w:val="24"/>
        </w:rPr>
        <w:t>субботниках принимают участие не</w:t>
      </w:r>
      <w:r w:rsidRPr="00671181">
        <w:rPr>
          <w:rFonts w:ascii="Times New Roman" w:eastAsia="Calibri" w:hAnsi="Times New Roman" w:cs="Times New Roman"/>
          <w:sz w:val="24"/>
          <w:szCs w:val="24"/>
        </w:rPr>
        <w:t xml:space="preserve"> только работники организаций, предприятий и учреждений города, но и ученики средних школ, учреждений дополнительного образования и студенты Югорского политехнического колледжа.</w:t>
      </w:r>
      <w:r w:rsidRPr="00671181">
        <w:rPr>
          <w:rFonts w:ascii="Times New Roman" w:hAnsi="Times New Roman" w:cs="Times New Roman"/>
          <w:sz w:val="24"/>
          <w:szCs w:val="24"/>
        </w:rPr>
        <w:t xml:space="preserve"> Общее количество вывезенн</w:t>
      </w:r>
      <w:r>
        <w:rPr>
          <w:rFonts w:ascii="Times New Roman" w:hAnsi="Times New Roman" w:cs="Times New Roman"/>
          <w:sz w:val="24"/>
          <w:szCs w:val="24"/>
        </w:rPr>
        <w:t xml:space="preserve">ого мусора составило 2 145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71181">
        <w:rPr>
          <w:rFonts w:ascii="Times New Roman" w:hAnsi="Times New Roman" w:cs="Times New Roman"/>
          <w:sz w:val="24"/>
          <w:szCs w:val="24"/>
        </w:rPr>
        <w:t xml:space="preserve">  площадь очищенной территории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1181">
        <w:rPr>
          <w:rFonts w:ascii="Times New Roman" w:hAnsi="Times New Roman" w:cs="Times New Roman"/>
          <w:sz w:val="24"/>
          <w:szCs w:val="24"/>
        </w:rPr>
        <w:t>276 га.</w:t>
      </w:r>
    </w:p>
    <w:p w:rsidR="00512C20" w:rsidRDefault="00512C20" w:rsidP="00512C2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181">
        <w:rPr>
          <w:rFonts w:ascii="Times New Roman" w:eastAsia="Calibri" w:hAnsi="Times New Roman" w:cs="Times New Roman"/>
          <w:sz w:val="24"/>
          <w:szCs w:val="24"/>
        </w:rPr>
        <w:t>С целью недопущения загрязнения улиц города МАУ «МЦ Гелиос» сформированы молодежные трудовые десанты, которые выполняют уборку террито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рии города и мероприятия по </w:t>
      </w:r>
      <w:r w:rsidRPr="00671181">
        <w:rPr>
          <w:rFonts w:ascii="Times New Roman" w:eastAsia="Calibri" w:hAnsi="Times New Roman" w:cs="Times New Roman"/>
          <w:sz w:val="24"/>
          <w:szCs w:val="24"/>
        </w:rPr>
        <w:t xml:space="preserve">благоустройству. </w:t>
      </w:r>
    </w:p>
    <w:p w:rsidR="00512C20" w:rsidRPr="00671181" w:rsidRDefault="00512C20" w:rsidP="00512C20">
      <w:pPr>
        <w:tabs>
          <w:tab w:val="left" w:pos="142"/>
          <w:tab w:val="left" w:pos="5670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МАУ </w:t>
      </w:r>
      <w:r w:rsidRPr="00671181">
        <w:rPr>
          <w:rFonts w:ascii="Times New Roman" w:hAnsi="Times New Roman" w:cs="Times New Roman"/>
          <w:sz w:val="24"/>
          <w:szCs w:val="24"/>
        </w:rPr>
        <w:t>«Молодёжный центр «Гелиос» проведены акции по сбору макулатуры «Сделать мир чище!»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71181">
        <w:rPr>
          <w:rFonts w:ascii="Times New Roman" w:hAnsi="Times New Roman" w:cs="Times New Roman"/>
          <w:sz w:val="24"/>
          <w:szCs w:val="24"/>
        </w:rPr>
        <w:t>собрано 18 тонн вторсырья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181">
        <w:rPr>
          <w:rFonts w:ascii="Times New Roman" w:hAnsi="Times New Roman" w:cs="Times New Roman"/>
          <w:sz w:val="24"/>
          <w:szCs w:val="24"/>
        </w:rPr>
        <w:t>по сбору  отходов пластика у населения и в общеобразовательных учреждениях города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71181">
        <w:rPr>
          <w:rFonts w:ascii="Times New Roman" w:hAnsi="Times New Roman" w:cs="Times New Roman"/>
          <w:sz w:val="24"/>
          <w:szCs w:val="24"/>
        </w:rPr>
        <w:t>собрано 590 кг отходов пластика.</w:t>
      </w:r>
    </w:p>
    <w:p w:rsidR="00512C20" w:rsidRPr="00671181" w:rsidRDefault="00512C20" w:rsidP="00512C20">
      <w:pPr>
        <w:tabs>
          <w:tab w:val="left" w:pos="142"/>
          <w:tab w:val="left" w:pos="5670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181">
        <w:rPr>
          <w:rFonts w:ascii="Times New Roman" w:hAnsi="Times New Roman" w:cs="Times New Roman"/>
          <w:sz w:val="24"/>
          <w:szCs w:val="24"/>
        </w:rPr>
        <w:t>Сотрудниками МАУ «Городское лесничество»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181">
        <w:rPr>
          <w:rFonts w:ascii="Times New Roman" w:hAnsi="Times New Roman" w:cs="Times New Roman"/>
          <w:sz w:val="24"/>
          <w:szCs w:val="24"/>
        </w:rPr>
        <w:t xml:space="preserve"> сов</w:t>
      </w:r>
      <w:r>
        <w:rPr>
          <w:rFonts w:ascii="Times New Roman" w:hAnsi="Times New Roman" w:cs="Times New Roman"/>
          <w:sz w:val="24"/>
          <w:szCs w:val="24"/>
        </w:rPr>
        <w:t xml:space="preserve">местно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Югры и Д</w:t>
      </w:r>
      <w:r w:rsidRPr="00671181">
        <w:rPr>
          <w:rFonts w:ascii="Times New Roman" w:hAnsi="Times New Roman" w:cs="Times New Roman"/>
          <w:sz w:val="24"/>
          <w:szCs w:val="24"/>
        </w:rPr>
        <w:t>епартаментом муниципальной собственности и градостроительст</w:t>
      </w:r>
      <w:r>
        <w:rPr>
          <w:rFonts w:ascii="Times New Roman" w:hAnsi="Times New Roman" w:cs="Times New Roman"/>
          <w:sz w:val="24"/>
          <w:szCs w:val="24"/>
        </w:rPr>
        <w:t xml:space="preserve">ва администрации города Югорска, </w:t>
      </w:r>
      <w:r w:rsidRPr="00671181">
        <w:rPr>
          <w:rFonts w:ascii="Times New Roman" w:hAnsi="Times New Roman" w:cs="Times New Roman"/>
          <w:sz w:val="24"/>
          <w:szCs w:val="24"/>
        </w:rPr>
        <w:t>в микрорайоне Югорск-2, на месте лесного массива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181">
        <w:rPr>
          <w:rFonts w:ascii="Times New Roman" w:hAnsi="Times New Roman" w:cs="Times New Roman"/>
          <w:sz w:val="24"/>
          <w:szCs w:val="24"/>
        </w:rPr>
        <w:t xml:space="preserve"> уничтоженного пожаром в 2012 году, были высажены саженцы хвойных пород деревьев в количестве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181">
        <w:rPr>
          <w:rFonts w:ascii="Times New Roman" w:hAnsi="Times New Roman" w:cs="Times New Roman"/>
          <w:sz w:val="24"/>
          <w:szCs w:val="24"/>
        </w:rPr>
        <w:t xml:space="preserve">300 штук на площади 1,2 гектара. </w:t>
      </w:r>
      <w:r>
        <w:rPr>
          <w:rFonts w:ascii="Times New Roman" w:hAnsi="Times New Roman" w:cs="Times New Roman"/>
          <w:sz w:val="24"/>
          <w:szCs w:val="24"/>
        </w:rPr>
        <w:t xml:space="preserve">Проведено мероприятие по высадке </w:t>
      </w:r>
      <w:r w:rsidRPr="00671181">
        <w:rPr>
          <w:rFonts w:ascii="Times New Roman" w:hAnsi="Times New Roman" w:cs="Times New Roman"/>
          <w:sz w:val="24"/>
          <w:szCs w:val="24"/>
        </w:rPr>
        <w:t>саженцев хвойных лесных пород деревьев в садовом товариществе «Морошка»  в количестве 2700 штук на площади 0,8 гектара.</w:t>
      </w:r>
    </w:p>
    <w:p w:rsidR="00512C20" w:rsidRPr="00B009E8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9E8">
        <w:rPr>
          <w:rFonts w:ascii="Times New Roman" w:hAnsi="Times New Roman" w:cs="Times New Roman"/>
          <w:sz w:val="24"/>
          <w:szCs w:val="24"/>
        </w:rPr>
        <w:t>Экологический патруль молодежного движения ООО «Газпром трансгаз Югорск», в состав которого входят молодые сотрудники компании, помогающие поддерживать Югорск в чистоте, в 2019 году вновь вышел на патрулирование улиц города и его</w:t>
      </w:r>
      <w:r>
        <w:rPr>
          <w:rFonts w:ascii="Times New Roman" w:hAnsi="Times New Roman" w:cs="Times New Roman"/>
          <w:sz w:val="24"/>
          <w:szCs w:val="24"/>
        </w:rPr>
        <w:t xml:space="preserve"> окрестностей, с целью  выявления мест</w:t>
      </w:r>
      <w:r w:rsidRPr="00B009E8">
        <w:rPr>
          <w:rFonts w:ascii="Times New Roman" w:hAnsi="Times New Roman" w:cs="Times New Roman"/>
          <w:sz w:val="24"/>
          <w:szCs w:val="24"/>
        </w:rPr>
        <w:t xml:space="preserve"> свалок и </w:t>
      </w:r>
      <w:r>
        <w:rPr>
          <w:rFonts w:ascii="Times New Roman" w:hAnsi="Times New Roman" w:cs="Times New Roman"/>
          <w:sz w:val="24"/>
          <w:szCs w:val="24"/>
        </w:rPr>
        <w:t>нанесения данных</w:t>
      </w:r>
      <w:r w:rsidRPr="00B009E8">
        <w:rPr>
          <w:rFonts w:ascii="Times New Roman" w:hAnsi="Times New Roman" w:cs="Times New Roman"/>
          <w:sz w:val="24"/>
          <w:szCs w:val="24"/>
        </w:rPr>
        <w:t xml:space="preserve"> на общую карту города.</w:t>
      </w:r>
    </w:p>
    <w:p w:rsidR="00512C20" w:rsidRPr="00671181" w:rsidRDefault="00512C20" w:rsidP="00512C2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181">
        <w:rPr>
          <w:rFonts w:ascii="Times New Roman" w:hAnsi="Times New Roman" w:cs="Times New Roman"/>
          <w:sz w:val="24"/>
          <w:szCs w:val="24"/>
        </w:rPr>
        <w:t>С целью повышения уровня экологического образования и формирования экологической культуры подрастающего поколения в образовательных учреждениях и учреждениях дополнительного образования города было проведено 249 мероприятий: конференции, слеты, форумы, экологические марафоны, семинары, круглые столы, экологические уроки, олимпиады, экспедиции, походы, выставки, спектакли, праздники, викторины, фестивали.</w:t>
      </w:r>
    </w:p>
    <w:p w:rsidR="00512C20" w:rsidRPr="00350652" w:rsidRDefault="00512C20" w:rsidP="00512C2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652">
        <w:rPr>
          <w:rFonts w:ascii="Times New Roman" w:hAnsi="Times New Roman" w:cs="Times New Roman"/>
          <w:sz w:val="24"/>
          <w:szCs w:val="24"/>
        </w:rPr>
        <w:t>В рамках окружного экологического детского фестиваля</w:t>
      </w:r>
      <w:r w:rsidRPr="00350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</w:t>
      </w:r>
      <w:proofErr w:type="spellStart"/>
      <w:r w:rsidRPr="00350652">
        <w:rPr>
          <w:rFonts w:ascii="Times New Roman" w:hAnsi="Times New Roman" w:cs="Times New Roman"/>
          <w:sz w:val="24"/>
          <w:szCs w:val="24"/>
          <w:shd w:val="clear" w:color="auto" w:fill="FFFFFF"/>
        </w:rPr>
        <w:t>Экодетство</w:t>
      </w:r>
      <w:proofErr w:type="spellEnd"/>
      <w:r w:rsidRPr="00350652">
        <w:rPr>
          <w:rFonts w:ascii="Times New Roman" w:hAnsi="Times New Roman" w:cs="Times New Roman"/>
          <w:sz w:val="24"/>
          <w:szCs w:val="24"/>
          <w:shd w:val="clear" w:color="auto" w:fill="FFFFFF"/>
        </w:rPr>
        <w:t>»  н</w:t>
      </w:r>
      <w:r w:rsidRPr="00350652">
        <w:rPr>
          <w:rFonts w:ascii="Times New Roman" w:hAnsi="Times New Roman" w:cs="Times New Roman"/>
          <w:sz w:val="24"/>
          <w:szCs w:val="24"/>
        </w:rPr>
        <w:t xml:space="preserve">а муниципальном этапе конкурса </w:t>
      </w:r>
      <w:r w:rsidRPr="00350652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экологических эмблем</w:t>
      </w:r>
      <w:r w:rsidRPr="00350652">
        <w:rPr>
          <w:rFonts w:ascii="Times New Roman" w:hAnsi="Times New Roman" w:cs="Times New Roman"/>
          <w:sz w:val="24"/>
          <w:szCs w:val="24"/>
        </w:rPr>
        <w:t xml:space="preserve"> экологического марафона «Моя Югра – моя планета» было представлено 22 работы, соответствующие задачам конкурсной тематики. Эмблема победителя конкурса демонстрировалась на церемонии закрытия муниципального этапа окружного экологического детского фестиваля</w:t>
      </w:r>
      <w:r w:rsidRPr="00350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</w:t>
      </w:r>
      <w:proofErr w:type="spellStart"/>
      <w:r w:rsidRPr="00350652">
        <w:rPr>
          <w:rFonts w:ascii="Times New Roman" w:hAnsi="Times New Roman" w:cs="Times New Roman"/>
          <w:sz w:val="24"/>
          <w:szCs w:val="24"/>
          <w:shd w:val="clear" w:color="auto" w:fill="FFFFFF"/>
        </w:rPr>
        <w:t>Экодетство</w:t>
      </w:r>
      <w:proofErr w:type="spellEnd"/>
      <w:r w:rsidRPr="0035065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350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C20" w:rsidRPr="00350652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52">
        <w:rPr>
          <w:rFonts w:ascii="Times New Roman" w:hAnsi="Times New Roman" w:cs="Times New Roman"/>
          <w:sz w:val="24"/>
          <w:szCs w:val="24"/>
        </w:rPr>
        <w:t xml:space="preserve">33 заявки с индивидуальными и групповыми творческими работами учащихся общеобразовательных учреждений города Югорска поступило на конкурс </w:t>
      </w:r>
      <w:r w:rsidRPr="00350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экологических листовок </w:t>
      </w:r>
      <w:r w:rsidRPr="00350652">
        <w:rPr>
          <w:rFonts w:ascii="Times New Roman" w:hAnsi="Times New Roman" w:cs="Times New Roman"/>
          <w:sz w:val="24"/>
          <w:szCs w:val="24"/>
        </w:rPr>
        <w:t xml:space="preserve">«Сохраним природу и культуру народов Югры» </w:t>
      </w:r>
      <w:r w:rsidRPr="0035065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учащихся 1-11 классов</w:t>
      </w:r>
      <w:r w:rsidRPr="00350652">
        <w:rPr>
          <w:rFonts w:ascii="Times New Roman" w:hAnsi="Times New Roman" w:cs="Times New Roman"/>
          <w:sz w:val="24"/>
          <w:szCs w:val="24"/>
        </w:rPr>
        <w:t xml:space="preserve">. Победитель и призеры  муниципального этапа приняли участие в региональном этапе окружного конкурса экологических листовок «Сохраним природу и культуру народов Югры». </w:t>
      </w:r>
    </w:p>
    <w:p w:rsidR="00512C20" w:rsidRPr="00350652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52">
        <w:rPr>
          <w:rFonts w:ascii="Times New Roman" w:hAnsi="Times New Roman" w:cs="Times New Roman"/>
          <w:bCs/>
          <w:sz w:val="24"/>
          <w:szCs w:val="24"/>
        </w:rPr>
        <w:t xml:space="preserve">Учащиеся художественного отделения муниципального бюджетного учреждения дополнительного образования «Детская школа искусств» Валерия Сухаревская и Елизавета Кулакова приняли участие в  VII детском телевизионном конкурсе, проводимом в  рамках </w:t>
      </w:r>
      <w:r w:rsidRPr="00350652">
        <w:rPr>
          <w:rFonts w:ascii="Times New Roman" w:hAnsi="Times New Roman" w:cs="Times New Roman"/>
          <w:sz w:val="24"/>
          <w:szCs w:val="24"/>
        </w:rPr>
        <w:t xml:space="preserve">Международного экологического </w:t>
      </w:r>
      <w:proofErr w:type="spellStart"/>
      <w:r w:rsidRPr="00350652">
        <w:rPr>
          <w:rFonts w:ascii="Times New Roman" w:hAnsi="Times New Roman" w:cs="Times New Roman"/>
          <w:sz w:val="24"/>
          <w:szCs w:val="24"/>
        </w:rPr>
        <w:t>телефестиваля</w:t>
      </w:r>
      <w:proofErr w:type="spellEnd"/>
      <w:r w:rsidRPr="00350652">
        <w:rPr>
          <w:rFonts w:ascii="Times New Roman" w:hAnsi="Times New Roman" w:cs="Times New Roman"/>
          <w:sz w:val="24"/>
          <w:szCs w:val="24"/>
        </w:rPr>
        <w:t xml:space="preserve"> «Спасти и сохранить». </w:t>
      </w:r>
      <w:r w:rsidRPr="00350652">
        <w:rPr>
          <w:rFonts w:ascii="Times New Roman" w:hAnsi="Times New Roman" w:cs="Times New Roman"/>
          <w:bCs/>
          <w:sz w:val="24"/>
          <w:szCs w:val="24"/>
        </w:rPr>
        <w:t>Работы учащихся были отмечены Дипломом Лауреата за лучшую творческую работу в возрастной категории 10-14 лет.</w:t>
      </w:r>
    </w:p>
    <w:p w:rsidR="00512C20" w:rsidRPr="00350652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52">
        <w:rPr>
          <w:rFonts w:ascii="Times New Roman" w:hAnsi="Times New Roman" w:cs="Times New Roman"/>
          <w:sz w:val="24"/>
          <w:szCs w:val="24"/>
        </w:rPr>
        <w:t>По итогам реализации проекта «</w:t>
      </w:r>
      <w:r w:rsidRPr="0035065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50652">
        <w:rPr>
          <w:rFonts w:ascii="Times New Roman" w:hAnsi="Times New Roman" w:cs="Times New Roman"/>
          <w:sz w:val="24"/>
          <w:szCs w:val="24"/>
        </w:rPr>
        <w:t xml:space="preserve"> Международная экологическая акция «Спасти и сохранить» в 2019 году администрация города Югорска признана лидером среди муниципальных образований  Югры  и награждена благодарственным письмом Первого заместителя Губернатора Ханты</w:t>
      </w:r>
      <w:r>
        <w:rPr>
          <w:rFonts w:ascii="Times New Roman" w:hAnsi="Times New Roman" w:cs="Times New Roman"/>
          <w:sz w:val="24"/>
          <w:szCs w:val="24"/>
        </w:rPr>
        <w:t>-Мансийского автономного округа -</w:t>
      </w:r>
      <w:r w:rsidRPr="00350652">
        <w:rPr>
          <w:rFonts w:ascii="Times New Roman" w:hAnsi="Times New Roman" w:cs="Times New Roman"/>
          <w:sz w:val="24"/>
          <w:szCs w:val="24"/>
        </w:rPr>
        <w:t xml:space="preserve"> Югры Г. Ф. </w:t>
      </w:r>
      <w:proofErr w:type="spellStart"/>
      <w:r w:rsidRPr="00350652">
        <w:rPr>
          <w:rFonts w:ascii="Times New Roman" w:hAnsi="Times New Roman" w:cs="Times New Roman"/>
          <w:sz w:val="24"/>
          <w:szCs w:val="24"/>
        </w:rPr>
        <w:t>Бухтин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50652">
        <w:rPr>
          <w:rFonts w:ascii="Times New Roman" w:hAnsi="Times New Roman" w:cs="Times New Roman"/>
          <w:sz w:val="24"/>
          <w:szCs w:val="24"/>
        </w:rPr>
        <w:t>.</w:t>
      </w:r>
    </w:p>
    <w:p w:rsidR="00512C20" w:rsidRPr="00B9762A" w:rsidRDefault="00512C20" w:rsidP="00512C2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12C20" w:rsidRPr="00DF7E14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F7E14">
        <w:rPr>
          <w:rFonts w:ascii="Times New Roman" w:hAnsi="Times New Roman"/>
          <w:b/>
          <w:sz w:val="24"/>
          <w:szCs w:val="24"/>
        </w:rPr>
        <w:t>Бюджетная система</w:t>
      </w:r>
    </w:p>
    <w:p w:rsidR="00512C20" w:rsidRDefault="00512C20" w:rsidP="00512C20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A6E">
        <w:rPr>
          <w:rFonts w:ascii="Times New Roman" w:hAnsi="Times New Roman" w:cs="Times New Roman"/>
          <w:sz w:val="24"/>
          <w:szCs w:val="24"/>
        </w:rPr>
        <w:t xml:space="preserve">Исполнение бюджета города Югорска в 2019 году было направлено на выполнение социальных обязательств, повышение качества жизни населения, поддержание сбалансированности бюджетной системы, повышение эффективности муниципального управления в условиях решения задач, поставленных Президентом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Указе от 07.05.2018</w:t>
      </w:r>
      <w:r w:rsidRPr="00792A6E">
        <w:rPr>
          <w:rFonts w:ascii="Times New Roman" w:hAnsi="Times New Roman" w:cs="Times New Roman"/>
          <w:sz w:val="24"/>
          <w:szCs w:val="24"/>
        </w:rPr>
        <w:t xml:space="preserve"> № 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  <w:sz w:val="24"/>
          <w:szCs w:val="24"/>
        </w:rPr>
        <w:t xml:space="preserve"> (далее - Указ Президента РФ от 07.05.2018</w:t>
      </w:r>
      <w:r w:rsidRPr="00792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2A6E">
        <w:rPr>
          <w:rFonts w:ascii="Times New Roman" w:hAnsi="Times New Roman" w:cs="Times New Roman"/>
          <w:sz w:val="24"/>
          <w:szCs w:val="24"/>
        </w:rPr>
        <w:t>№ 204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92A6E">
        <w:rPr>
          <w:rFonts w:ascii="Times New Roman" w:hAnsi="Times New Roman" w:cs="Times New Roman"/>
          <w:sz w:val="24"/>
          <w:szCs w:val="24"/>
        </w:rPr>
        <w:t>.</w:t>
      </w:r>
    </w:p>
    <w:p w:rsidR="00512C20" w:rsidRDefault="00512C20" w:rsidP="00512C20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E04AB">
        <w:rPr>
          <w:rFonts w:ascii="Times New Roman" w:eastAsia="Times New Roman" w:hAnsi="Times New Roman" w:cs="Times New Roman"/>
          <w:bCs/>
          <w:iCs/>
          <w:sz w:val="24"/>
          <w:szCs w:val="24"/>
        </w:rPr>
        <w:t>По итогам года в бюджет города Югорска поступили доходы в сумме 3 741,3 млн. рублей.  Прирост к первоначально утвержденному плану составил 688,2 млн. рублей, в том числе налоговых и неналоговых доходов в сумме 119,5 млн. рублей, безвозмездных поступлений 568,7 млн. рублей.</w:t>
      </w:r>
    </w:p>
    <w:p w:rsidR="00512C20" w:rsidRDefault="00512C20" w:rsidP="00512C20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E04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 результатам аналогичного периода прошлого года доходная часть бюджета города Югорска сократилась на 94,4 млн. рублей или на 2,5%. </w:t>
      </w:r>
    </w:p>
    <w:p w:rsidR="00512C20" w:rsidRPr="006E04AB" w:rsidRDefault="00512C20" w:rsidP="00512C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56D13">
        <w:rPr>
          <w:rFonts w:ascii="Times New Roman" w:eastAsia="Times New Roman" w:hAnsi="Times New Roman" w:cs="Times New Roman"/>
          <w:bCs/>
          <w:iCs/>
          <w:sz w:val="24"/>
          <w:szCs w:val="24"/>
        </w:rPr>
        <w:t>Таблица  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</w:p>
    <w:p w:rsidR="00512C20" w:rsidRPr="006E04AB" w:rsidRDefault="00512C20" w:rsidP="0051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E04A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Исполнение доходной части бюджета города Югорска в разрезе видов доходов</w:t>
      </w:r>
    </w:p>
    <w:p w:rsidR="00512C20" w:rsidRPr="00606965" w:rsidRDefault="00512C20" w:rsidP="00512C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06965">
        <w:rPr>
          <w:rFonts w:ascii="Times New Roman" w:eastAsia="Times New Roman" w:hAnsi="Times New Roman" w:cs="Times New Roman"/>
          <w:sz w:val="20"/>
          <w:szCs w:val="20"/>
        </w:rPr>
        <w:t>млн. рублей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983"/>
        <w:gridCol w:w="2125"/>
        <w:gridCol w:w="2126"/>
      </w:tblGrid>
      <w:tr w:rsidR="00512C20" w:rsidRPr="006E04AB" w:rsidTr="00512C20">
        <w:trPr>
          <w:cantSplit/>
          <w:trHeight w:val="6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Исполнено на 01.01.2019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Исполнено на 01.01.2020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Темп роста (снижения), %</w:t>
            </w:r>
          </w:p>
        </w:tc>
      </w:tr>
      <w:tr w:rsidR="00512C20" w:rsidRPr="006E04AB" w:rsidTr="00512C20">
        <w:trPr>
          <w:cantSplit/>
          <w:trHeight w:val="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995,9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1 317,5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132,3</w:t>
            </w:r>
          </w:p>
        </w:tc>
      </w:tr>
      <w:tr w:rsidR="00512C20" w:rsidRPr="006E04AB" w:rsidTr="00512C20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2C20" w:rsidRPr="006E04AB" w:rsidTr="00512C20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2 702,2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2 286,2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84,6</w:t>
            </w:r>
          </w:p>
        </w:tc>
      </w:tr>
      <w:tr w:rsidR="00512C20" w:rsidRPr="006E04AB" w:rsidTr="00512C20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3 835,7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3 741,3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97,5</w:t>
            </w:r>
          </w:p>
        </w:tc>
      </w:tr>
    </w:tbl>
    <w:p w:rsidR="00512C20" w:rsidRPr="006E04AB" w:rsidRDefault="00512C20" w:rsidP="0051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C20" w:rsidRDefault="00512C20" w:rsidP="00512C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2C20" w:rsidRPr="006E04AB" w:rsidRDefault="00512C20" w:rsidP="00512C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56D13">
        <w:rPr>
          <w:rFonts w:ascii="Times New Roman" w:eastAsia="Times New Roman" w:hAnsi="Times New Roman" w:cs="Times New Roman"/>
          <w:sz w:val="24"/>
          <w:szCs w:val="24"/>
        </w:rPr>
        <w:t>аблица 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12C20" w:rsidRPr="006E04AB" w:rsidRDefault="00512C20" w:rsidP="0051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4AB">
        <w:rPr>
          <w:rFonts w:ascii="Times New Roman" w:eastAsia="Times New Roman" w:hAnsi="Times New Roman" w:cs="Times New Roman"/>
          <w:b/>
          <w:sz w:val="24"/>
          <w:szCs w:val="24"/>
        </w:rPr>
        <w:t>Структура собственных доходов бюджета города Югорска</w:t>
      </w:r>
    </w:p>
    <w:p w:rsidR="00512C20" w:rsidRPr="00606965" w:rsidRDefault="00512C20" w:rsidP="00512C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06965">
        <w:rPr>
          <w:rFonts w:ascii="Times New Roman" w:eastAsia="Times New Roman" w:hAnsi="Times New Roman" w:cs="Times New Roman"/>
          <w:sz w:val="20"/>
          <w:szCs w:val="20"/>
        </w:rPr>
        <w:t>млн.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276"/>
        <w:gridCol w:w="1276"/>
        <w:gridCol w:w="992"/>
        <w:gridCol w:w="1158"/>
        <w:gridCol w:w="1180"/>
      </w:tblGrid>
      <w:tr w:rsidR="00512C20" w:rsidRPr="00606965" w:rsidTr="00512C20">
        <w:trPr>
          <w:trHeight w:val="785"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Темпы изменения</w:t>
            </w:r>
          </w:p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512C20" w:rsidRPr="00606965" w:rsidTr="00512C20">
        <w:trPr>
          <w:trHeight w:val="412"/>
          <w:tblHeader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Удельный вес,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Сумма,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Удельный вес, %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C20" w:rsidRPr="00606965" w:rsidTr="00512C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1 133,5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1 455,1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</w:t>
            </w:r>
          </w:p>
        </w:tc>
      </w:tr>
      <w:tr w:rsidR="00512C20" w:rsidRPr="00606965" w:rsidTr="00512C20">
        <w:trPr>
          <w:trHeight w:val="3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C20" w:rsidRPr="00606965" w:rsidRDefault="00512C20" w:rsidP="00512C20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Налоговые доходы -</w:t>
            </w:r>
            <w:r w:rsidRPr="0060696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всего,</w:t>
            </w:r>
          </w:p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1 317,5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hAnsi="Times New Roman" w:cs="Times New Roman"/>
                <w:b/>
                <w:sz w:val="20"/>
                <w:szCs w:val="20"/>
              </w:rPr>
              <w:t>132,3</w:t>
            </w:r>
          </w:p>
        </w:tc>
      </w:tr>
      <w:tr w:rsidR="00512C20" w:rsidRPr="00606965" w:rsidTr="00512C20">
        <w:trPr>
          <w:trHeight w:val="2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810,7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1 120,5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138,2</w:t>
            </w:r>
          </w:p>
        </w:tc>
      </w:tr>
      <w:tr w:rsidR="00512C20" w:rsidRPr="00606965" w:rsidTr="00512C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- акцизы по подакцизным товарам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114,3</w:t>
            </w:r>
          </w:p>
        </w:tc>
      </w:tr>
      <w:tr w:rsidR="00512C20" w:rsidRPr="00606965" w:rsidTr="00512C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109,4</w:t>
            </w:r>
          </w:p>
        </w:tc>
      </w:tr>
      <w:tr w:rsidR="00512C20" w:rsidRPr="00606965" w:rsidTr="00512C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512C20" w:rsidRPr="00606965" w:rsidTr="00512C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C20" w:rsidRPr="00606965" w:rsidRDefault="00512C20" w:rsidP="0051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sz w:val="20"/>
                <w:szCs w:val="20"/>
              </w:rPr>
              <w:t>116,9</w:t>
            </w:r>
          </w:p>
        </w:tc>
      </w:tr>
      <w:tr w:rsidR="00512C20" w:rsidRPr="00606965" w:rsidTr="00512C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C20" w:rsidRPr="00606965" w:rsidRDefault="00512C20" w:rsidP="00512C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0696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606965" w:rsidRDefault="00512C20" w:rsidP="0051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9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512C20" w:rsidRPr="006E04AB" w:rsidRDefault="00512C20" w:rsidP="00512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C20" w:rsidRPr="006E04AB" w:rsidRDefault="00512C20" w:rsidP="00512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4AB">
        <w:rPr>
          <w:rFonts w:ascii="Times New Roman" w:eastAsia="Times New Roman" w:hAnsi="Times New Roman" w:cs="Times New Roman"/>
          <w:sz w:val="24"/>
          <w:szCs w:val="24"/>
        </w:rPr>
        <w:t>В отчетном периоде основную долю собственных доходов составили налоговые доходы.</w:t>
      </w:r>
    </w:p>
    <w:p w:rsidR="00512C20" w:rsidRPr="006E04AB" w:rsidRDefault="00512C20" w:rsidP="00512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4AB">
        <w:rPr>
          <w:rFonts w:ascii="Times New Roman" w:eastAsia="Times New Roman" w:hAnsi="Times New Roman" w:cs="Times New Roman"/>
          <w:sz w:val="24"/>
          <w:szCs w:val="24"/>
        </w:rPr>
        <w:t>В 2019 году произошел рост поступлений по налогу на доходы физических лиц в сумме 309,8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4AB">
        <w:rPr>
          <w:rFonts w:ascii="Times New Roman" w:eastAsia="Times New Roman" w:hAnsi="Times New Roman" w:cs="Times New Roman"/>
          <w:sz w:val="24"/>
          <w:szCs w:val="24"/>
        </w:rPr>
        <w:t>млн.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4AB">
        <w:rPr>
          <w:rFonts w:ascii="Times New Roman" w:eastAsia="Times New Roman" w:hAnsi="Times New Roman" w:cs="Times New Roman"/>
          <w:sz w:val="24"/>
          <w:szCs w:val="24"/>
        </w:rPr>
        <w:t xml:space="preserve">рублей, что говорит о стабильной ситуации с уровнем заработной платы на предприятиях города Югорска.  </w:t>
      </w:r>
      <w:r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r w:rsidRPr="006E04AB">
        <w:rPr>
          <w:rFonts w:ascii="Times New Roman" w:eastAsia="Times New Roman" w:hAnsi="Times New Roman" w:cs="Times New Roman"/>
          <w:sz w:val="24"/>
          <w:szCs w:val="24"/>
        </w:rPr>
        <w:t xml:space="preserve">, рост поступлений по налогу на доходы физических лиц произошел в связи с увеличением в 2019 году норматива отчислений от налога на доходы физических лиц в бюджет города Югорска с 42,1% до 57,4%. </w:t>
      </w:r>
    </w:p>
    <w:p w:rsidR="00512C20" w:rsidRDefault="00512C20" w:rsidP="00512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4AB">
        <w:rPr>
          <w:rFonts w:ascii="Times New Roman" w:eastAsia="Times New Roman" w:hAnsi="Times New Roman" w:cs="Times New Roman"/>
          <w:sz w:val="24"/>
          <w:szCs w:val="24"/>
        </w:rPr>
        <w:t xml:space="preserve">В 2019 году поступления в бюджет города Югорска акцизов по подакцизным товарам </w:t>
      </w:r>
      <w:r w:rsidRPr="006E04AB">
        <w:rPr>
          <w:rFonts w:ascii="Times New Roman" w:eastAsia="Times New Roman" w:hAnsi="Times New Roman" w:cs="Times New Roman"/>
          <w:bCs/>
          <w:iCs/>
          <w:sz w:val="24"/>
          <w:szCs w:val="24"/>
        </w:rPr>
        <w:t>увеличились</w:t>
      </w:r>
      <w:r w:rsidRPr="006E04AB">
        <w:rPr>
          <w:rFonts w:ascii="Times New Roman" w:eastAsia="Times New Roman" w:hAnsi="Times New Roman" w:cs="Times New Roman"/>
          <w:sz w:val="24"/>
          <w:szCs w:val="24"/>
        </w:rPr>
        <w:t xml:space="preserve"> на 14,3%, что в су</w:t>
      </w:r>
      <w:r>
        <w:rPr>
          <w:rFonts w:ascii="Times New Roman" w:eastAsia="Times New Roman" w:hAnsi="Times New Roman" w:cs="Times New Roman"/>
          <w:sz w:val="24"/>
          <w:szCs w:val="24"/>
        </w:rPr>
        <w:t>мме составляет 3,1 млн. рублей.</w:t>
      </w:r>
    </w:p>
    <w:p w:rsidR="00512C20" w:rsidRPr="006E04AB" w:rsidRDefault="00512C20" w:rsidP="00512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4AB">
        <w:rPr>
          <w:rFonts w:ascii="Times New Roman" w:eastAsia="Times New Roman" w:hAnsi="Times New Roman" w:cs="Times New Roman"/>
          <w:sz w:val="24"/>
          <w:szCs w:val="24"/>
        </w:rPr>
        <w:t>Совокупный объем налогов, уплачиваемых предпринимателями города, увеличился по сравнению с поступлениями 2018 года на 9,4%. Рост обеспечили следующие виды налогов на совокупный доход:</w:t>
      </w:r>
    </w:p>
    <w:p w:rsidR="00512C20" w:rsidRPr="006E04AB" w:rsidRDefault="00512C20" w:rsidP="00512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4AB">
        <w:rPr>
          <w:rFonts w:ascii="Times New Roman" w:eastAsia="Times New Roman" w:hAnsi="Times New Roman" w:cs="Times New Roman"/>
          <w:sz w:val="24"/>
          <w:szCs w:val="24"/>
        </w:rPr>
        <w:t xml:space="preserve">- единый сельскохозяйственный налог, по причине роста объема выпускаемой сельскохозяйственной продукции;  </w:t>
      </w:r>
    </w:p>
    <w:p w:rsidR="00512C20" w:rsidRPr="006E04AB" w:rsidRDefault="00512C20" w:rsidP="00512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4AB">
        <w:rPr>
          <w:rFonts w:ascii="Times New Roman" w:eastAsia="Times New Roman" w:hAnsi="Times New Roman" w:cs="Times New Roman"/>
          <w:sz w:val="24"/>
          <w:szCs w:val="24"/>
        </w:rPr>
        <w:t>- един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E04AB">
        <w:rPr>
          <w:rFonts w:ascii="Times New Roman" w:eastAsia="Times New Roman" w:hAnsi="Times New Roman" w:cs="Times New Roman"/>
          <w:sz w:val="24"/>
          <w:szCs w:val="24"/>
        </w:rPr>
        <w:t xml:space="preserve"> налог в связи с применением упрощенной системы налогообложения за счет увеличения количества налогоплательщиков, применяющих указанную систему налогообложения.</w:t>
      </w:r>
    </w:p>
    <w:p w:rsidR="00512C20" w:rsidRPr="006E04AB" w:rsidRDefault="00512C20" w:rsidP="00512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4AB">
        <w:rPr>
          <w:rFonts w:ascii="Times New Roman" w:eastAsia="Times New Roman" w:hAnsi="Times New Roman" w:cs="Times New Roman"/>
          <w:sz w:val="24"/>
          <w:szCs w:val="24"/>
        </w:rPr>
        <w:t>Наблюдается снижение поступлений по налогам на имущество в сумме 1,3 млн. рублей, в том числе:</w:t>
      </w:r>
    </w:p>
    <w:p w:rsidR="00512C20" w:rsidRPr="006E04AB" w:rsidRDefault="00512C20" w:rsidP="00512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4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 земельному налогу рост составил 1,5 млн. рублей. Объясняется поступлением в 2019 году задолженности налогоплательщиков города Югорска по земельному налогу; </w:t>
      </w:r>
    </w:p>
    <w:p w:rsidR="00512C20" w:rsidRPr="006E04AB" w:rsidRDefault="00512C20" w:rsidP="00512C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4AB">
        <w:rPr>
          <w:rFonts w:ascii="Times New Roman" w:eastAsia="Times New Roman" w:hAnsi="Times New Roman" w:cs="Times New Roman"/>
          <w:sz w:val="24"/>
          <w:szCs w:val="24"/>
        </w:rPr>
        <w:t>- по налогу на имущество физических лиц наблюдается снижение поступлений в сумме 2,8 млн.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4AB">
        <w:rPr>
          <w:rFonts w:ascii="Times New Roman" w:eastAsia="Times New Roman" w:hAnsi="Times New Roman" w:cs="Times New Roman"/>
          <w:sz w:val="24"/>
          <w:szCs w:val="24"/>
        </w:rPr>
        <w:t>рублей. Объясняется снижением ставки налога на имущество физических лиц для объектов налогообложения, включенных в перечень, в отношении которых налоговая база определяется как кадастровая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стоимость</w:t>
      </w:r>
      <w:r w:rsidRPr="006E04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12C20" w:rsidRPr="00792A6E" w:rsidRDefault="00512C20" w:rsidP="00512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A6E">
        <w:rPr>
          <w:rFonts w:ascii="Times New Roman" w:eastAsia="Times New Roman" w:hAnsi="Times New Roman" w:cs="Times New Roman"/>
          <w:sz w:val="24"/>
          <w:szCs w:val="24"/>
        </w:rPr>
        <w:t xml:space="preserve">В отчетном периоде </w:t>
      </w:r>
      <w:r w:rsidRPr="00792A6E">
        <w:rPr>
          <w:rFonts w:ascii="Times New Roman" w:hAnsi="Times New Roman" w:cs="Times New Roman"/>
          <w:sz w:val="24"/>
          <w:szCs w:val="24"/>
        </w:rPr>
        <w:t>расходная часть городского бюджета исполнена в сумме 3 706,6 млн. рублей или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92A6E">
        <w:rPr>
          <w:rFonts w:ascii="Times New Roman" w:hAnsi="Times New Roman" w:cs="Times New Roman"/>
          <w:sz w:val="24"/>
          <w:szCs w:val="24"/>
        </w:rPr>
        <w:t xml:space="preserve"> 87,9% от уточненного </w:t>
      </w:r>
      <w:r>
        <w:rPr>
          <w:rFonts w:ascii="Times New Roman" w:hAnsi="Times New Roman" w:cs="Times New Roman"/>
          <w:sz w:val="24"/>
          <w:szCs w:val="24"/>
        </w:rPr>
        <w:t>плана</w:t>
      </w:r>
      <w:r w:rsidRPr="00792A6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4 215,1</w:t>
      </w:r>
      <w:r w:rsidRPr="00792A6E">
        <w:rPr>
          <w:rFonts w:ascii="Times New Roman" w:hAnsi="Times New Roman" w:cs="Times New Roman"/>
          <w:sz w:val="24"/>
          <w:szCs w:val="24"/>
        </w:rPr>
        <w:t xml:space="preserve"> млн. рублей).</w:t>
      </w:r>
    </w:p>
    <w:p w:rsidR="00512C20" w:rsidRPr="00792A6E" w:rsidRDefault="00512C20" w:rsidP="00512C20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A6E">
        <w:rPr>
          <w:rFonts w:ascii="Times New Roman" w:hAnsi="Times New Roman" w:cs="Times New Roman"/>
          <w:sz w:val="24"/>
          <w:szCs w:val="24"/>
        </w:rPr>
        <w:t>Расходы бюджета города Югорска сформированы программно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2A6E">
        <w:rPr>
          <w:rFonts w:ascii="Times New Roman" w:hAnsi="Times New Roman" w:cs="Times New Roman"/>
          <w:sz w:val="24"/>
          <w:szCs w:val="24"/>
        </w:rPr>
        <w:t>целевым методом</w:t>
      </w:r>
      <w:r>
        <w:rPr>
          <w:rFonts w:ascii="Times New Roman" w:hAnsi="Times New Roman" w:cs="Times New Roman"/>
          <w:sz w:val="24"/>
          <w:szCs w:val="24"/>
        </w:rPr>
        <w:t xml:space="preserve"> на основе 17</w:t>
      </w:r>
      <w:r w:rsidRPr="00792A6E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92A6E">
        <w:rPr>
          <w:rFonts w:ascii="Times New Roman" w:hAnsi="Times New Roman" w:cs="Times New Roman"/>
          <w:sz w:val="24"/>
          <w:szCs w:val="24"/>
        </w:rPr>
        <w:t xml:space="preserve"> программ города Югорска. Доля расходов бюджета города Югорска, формируемых на основе муниципальных программ города Югорска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2A6E">
        <w:rPr>
          <w:rFonts w:ascii="Times New Roman" w:hAnsi="Times New Roman" w:cs="Times New Roman"/>
          <w:sz w:val="24"/>
          <w:szCs w:val="24"/>
        </w:rPr>
        <w:t xml:space="preserve"> составляет 99,5% (за исключением расходов </w:t>
      </w:r>
      <w:r w:rsidRPr="00792A6E">
        <w:rPr>
          <w:rFonts w:ascii="Times New Roman" w:hAnsi="Times New Roman" w:cs="Times New Roman"/>
          <w:spacing w:val="-4"/>
          <w:sz w:val="24"/>
          <w:szCs w:val="24"/>
        </w:rPr>
        <w:t>на обеспечение деятельности представительного и контрольно-счетного органов),</w:t>
      </w:r>
      <w:r w:rsidRPr="00792A6E">
        <w:rPr>
          <w:rFonts w:ascii="Times New Roman" w:hAnsi="Times New Roman" w:cs="Times New Roman"/>
          <w:sz w:val="24"/>
          <w:szCs w:val="24"/>
        </w:rPr>
        <w:t xml:space="preserve"> что характеризует полный переход на «программный бюджет».</w:t>
      </w:r>
    </w:p>
    <w:p w:rsidR="00512C20" w:rsidRDefault="00512C20" w:rsidP="00512C20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A6E">
        <w:rPr>
          <w:rFonts w:ascii="Times New Roman" w:hAnsi="Times New Roman" w:cs="Times New Roman"/>
          <w:sz w:val="24"/>
          <w:szCs w:val="24"/>
        </w:rPr>
        <w:t xml:space="preserve">Расходы на социальную сферу традиционно являлись приоритетными, соответственно значительную долю в структуре расходов бюджета города занимает социальная сфера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2A6E">
        <w:rPr>
          <w:rFonts w:ascii="Times New Roman" w:hAnsi="Times New Roman" w:cs="Times New Roman"/>
          <w:sz w:val="24"/>
          <w:szCs w:val="24"/>
        </w:rPr>
        <w:t xml:space="preserve"> 54,1%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92A6E">
        <w:rPr>
          <w:rFonts w:ascii="Times New Roman" w:hAnsi="Times New Roman" w:cs="Times New Roman"/>
          <w:sz w:val="24"/>
          <w:szCs w:val="24"/>
        </w:rPr>
        <w:t>общего объема расходов бюджета или 2 006,1 млн. рублей.</w:t>
      </w:r>
    </w:p>
    <w:p w:rsidR="00512C20" w:rsidRDefault="00512C20" w:rsidP="00512C20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2C20" w:rsidRDefault="00512C20" w:rsidP="00512C20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24</w:t>
      </w:r>
    </w:p>
    <w:p w:rsidR="00512C20" w:rsidRPr="00C65E63" w:rsidRDefault="00512C20" w:rsidP="00512C20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E63">
        <w:rPr>
          <w:rFonts w:ascii="Times New Roman" w:hAnsi="Times New Roman" w:cs="Times New Roman"/>
          <w:b/>
          <w:sz w:val="24"/>
          <w:szCs w:val="24"/>
        </w:rPr>
        <w:t>Расходы бюджета в разрезе функциональной классификации расходов</w:t>
      </w:r>
    </w:p>
    <w:p w:rsidR="00512C20" w:rsidRPr="00956982" w:rsidRDefault="00512C20" w:rsidP="00512C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982">
        <w:rPr>
          <w:rFonts w:ascii="Times New Roman" w:hAnsi="Times New Roman" w:cs="Times New Roman"/>
          <w:sz w:val="20"/>
          <w:szCs w:val="20"/>
        </w:rPr>
        <w:t>млн. рублей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1701"/>
        <w:gridCol w:w="1559"/>
      </w:tblGrid>
      <w:tr w:rsidR="00512C20" w:rsidRPr="00956982" w:rsidTr="00512C20">
        <w:trPr>
          <w:trHeight w:val="832"/>
          <w:tblHeader/>
        </w:trPr>
        <w:tc>
          <w:tcPr>
            <w:tcW w:w="4820" w:type="dxa"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раздела</w:t>
            </w:r>
          </w:p>
        </w:tc>
        <w:tc>
          <w:tcPr>
            <w:tcW w:w="1843" w:type="dxa"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на 01.01.2019</w:t>
            </w:r>
          </w:p>
        </w:tc>
        <w:tc>
          <w:tcPr>
            <w:tcW w:w="1701" w:type="dxa"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на 01.01.2020</w:t>
            </w:r>
          </w:p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Темп роста (снижения), %</w:t>
            </w:r>
          </w:p>
        </w:tc>
      </w:tr>
      <w:tr w:rsidR="00512C20" w:rsidRPr="00956982" w:rsidTr="00512C20">
        <w:trPr>
          <w:trHeight w:val="277"/>
        </w:trPr>
        <w:tc>
          <w:tcPr>
            <w:tcW w:w="4820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01 00 Общегосударственные вопросы</w:t>
            </w:r>
          </w:p>
        </w:tc>
        <w:tc>
          <w:tcPr>
            <w:tcW w:w="1843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344,0</w:t>
            </w:r>
          </w:p>
        </w:tc>
        <w:tc>
          <w:tcPr>
            <w:tcW w:w="1701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1559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</w:tr>
      <w:tr w:rsidR="00512C20" w:rsidRPr="00956982" w:rsidTr="00512C20">
        <w:trPr>
          <w:trHeight w:val="171"/>
        </w:trPr>
        <w:tc>
          <w:tcPr>
            <w:tcW w:w="4820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02 00 Национальная оборона</w:t>
            </w:r>
          </w:p>
        </w:tc>
        <w:tc>
          <w:tcPr>
            <w:tcW w:w="1843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701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559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</w:tr>
      <w:tr w:rsidR="00512C20" w:rsidRPr="00956982" w:rsidTr="00512C20">
        <w:trPr>
          <w:trHeight w:val="435"/>
        </w:trPr>
        <w:tc>
          <w:tcPr>
            <w:tcW w:w="4820" w:type="dxa"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843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701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559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</w:tr>
      <w:tr w:rsidR="00512C20" w:rsidRPr="00956982" w:rsidTr="00512C20">
        <w:trPr>
          <w:trHeight w:val="300"/>
        </w:trPr>
        <w:tc>
          <w:tcPr>
            <w:tcW w:w="4820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04 00 Национальная экономика</w:t>
            </w:r>
          </w:p>
        </w:tc>
        <w:tc>
          <w:tcPr>
            <w:tcW w:w="1843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512,5</w:t>
            </w:r>
          </w:p>
        </w:tc>
        <w:tc>
          <w:tcPr>
            <w:tcW w:w="1701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509,2</w:t>
            </w:r>
          </w:p>
        </w:tc>
        <w:tc>
          <w:tcPr>
            <w:tcW w:w="1559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512C20" w:rsidRPr="00956982" w:rsidTr="00512C20">
        <w:trPr>
          <w:trHeight w:val="276"/>
        </w:trPr>
        <w:tc>
          <w:tcPr>
            <w:tcW w:w="4820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05 00 Жилищно-коммунальное хозяйство</w:t>
            </w:r>
          </w:p>
        </w:tc>
        <w:tc>
          <w:tcPr>
            <w:tcW w:w="1843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781,8</w:t>
            </w:r>
          </w:p>
        </w:tc>
        <w:tc>
          <w:tcPr>
            <w:tcW w:w="1701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765,9</w:t>
            </w:r>
          </w:p>
        </w:tc>
        <w:tc>
          <w:tcPr>
            <w:tcW w:w="1559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512C20" w:rsidRPr="00956982" w:rsidTr="00512C20">
        <w:trPr>
          <w:trHeight w:val="250"/>
        </w:trPr>
        <w:tc>
          <w:tcPr>
            <w:tcW w:w="4820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06 00 Охрана окружающей среды</w:t>
            </w:r>
          </w:p>
        </w:tc>
        <w:tc>
          <w:tcPr>
            <w:tcW w:w="1843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701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559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2C20" w:rsidRPr="00956982" w:rsidTr="00512C20">
        <w:trPr>
          <w:trHeight w:val="244"/>
        </w:trPr>
        <w:tc>
          <w:tcPr>
            <w:tcW w:w="4820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07 00 Образование</w:t>
            </w:r>
          </w:p>
        </w:tc>
        <w:tc>
          <w:tcPr>
            <w:tcW w:w="1843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1 540,1</w:t>
            </w:r>
          </w:p>
        </w:tc>
        <w:tc>
          <w:tcPr>
            <w:tcW w:w="1701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1 606,8</w:t>
            </w:r>
          </w:p>
        </w:tc>
        <w:tc>
          <w:tcPr>
            <w:tcW w:w="1559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512C20" w:rsidRPr="00956982" w:rsidTr="00512C20">
        <w:trPr>
          <w:trHeight w:val="245"/>
        </w:trPr>
        <w:tc>
          <w:tcPr>
            <w:tcW w:w="4820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08 00 Культура, кинематография</w:t>
            </w:r>
          </w:p>
        </w:tc>
        <w:tc>
          <w:tcPr>
            <w:tcW w:w="1843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1701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164,0</w:t>
            </w:r>
          </w:p>
        </w:tc>
        <w:tc>
          <w:tcPr>
            <w:tcW w:w="1559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</w:tr>
      <w:tr w:rsidR="00512C20" w:rsidRPr="00956982" w:rsidTr="00512C20">
        <w:trPr>
          <w:trHeight w:val="299"/>
        </w:trPr>
        <w:tc>
          <w:tcPr>
            <w:tcW w:w="4820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09 00 Здравоохранение</w:t>
            </w:r>
          </w:p>
        </w:tc>
        <w:tc>
          <w:tcPr>
            <w:tcW w:w="1843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701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9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12C20" w:rsidRPr="00956982" w:rsidTr="00512C20">
        <w:trPr>
          <w:trHeight w:val="299"/>
        </w:trPr>
        <w:tc>
          <w:tcPr>
            <w:tcW w:w="4820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10 00 Социальная политика</w:t>
            </w:r>
          </w:p>
        </w:tc>
        <w:tc>
          <w:tcPr>
            <w:tcW w:w="1843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  <w:tc>
          <w:tcPr>
            <w:tcW w:w="1701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559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512C20" w:rsidRPr="00956982" w:rsidTr="00512C20">
        <w:trPr>
          <w:trHeight w:val="300"/>
        </w:trPr>
        <w:tc>
          <w:tcPr>
            <w:tcW w:w="4820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11 00 Физическая культура и спорт</w:t>
            </w:r>
          </w:p>
        </w:tc>
        <w:tc>
          <w:tcPr>
            <w:tcW w:w="1843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313,4</w:t>
            </w:r>
          </w:p>
        </w:tc>
        <w:tc>
          <w:tcPr>
            <w:tcW w:w="1701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559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512C20" w:rsidRPr="00956982" w:rsidTr="00512C20">
        <w:trPr>
          <w:trHeight w:val="291"/>
        </w:trPr>
        <w:tc>
          <w:tcPr>
            <w:tcW w:w="4820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12 00 Средства массовой информации</w:t>
            </w:r>
          </w:p>
        </w:tc>
        <w:tc>
          <w:tcPr>
            <w:tcW w:w="1843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701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59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512C20" w:rsidRPr="00956982" w:rsidTr="00512C20">
        <w:trPr>
          <w:trHeight w:val="268"/>
        </w:trPr>
        <w:tc>
          <w:tcPr>
            <w:tcW w:w="4820" w:type="dxa"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13 00 Обслуживание муниципального долга</w:t>
            </w:r>
          </w:p>
        </w:tc>
        <w:tc>
          <w:tcPr>
            <w:tcW w:w="1843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701" w:type="dxa"/>
            <w:noWrap/>
            <w:vAlign w:val="center"/>
            <w:hideMark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559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</w:tr>
      <w:tr w:rsidR="00512C20" w:rsidRPr="00956982" w:rsidTr="00512C20">
        <w:trPr>
          <w:trHeight w:val="268"/>
        </w:trPr>
        <w:tc>
          <w:tcPr>
            <w:tcW w:w="4820" w:type="dxa"/>
            <w:vAlign w:val="center"/>
          </w:tcPr>
          <w:p w:rsidR="00512C20" w:rsidRPr="00956982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3 822,9</w:t>
            </w:r>
          </w:p>
        </w:tc>
        <w:tc>
          <w:tcPr>
            <w:tcW w:w="1701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3 706,6</w:t>
            </w:r>
          </w:p>
        </w:tc>
        <w:tc>
          <w:tcPr>
            <w:tcW w:w="1559" w:type="dxa"/>
            <w:noWrap/>
            <w:vAlign w:val="center"/>
          </w:tcPr>
          <w:p w:rsidR="00512C20" w:rsidRPr="00956982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</w:t>
            </w:r>
          </w:p>
        </w:tc>
      </w:tr>
    </w:tbl>
    <w:p w:rsidR="00512C20" w:rsidRDefault="00512C20" w:rsidP="00512C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2C20" w:rsidRPr="00411426" w:rsidRDefault="00512C20" w:rsidP="00512C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426">
        <w:rPr>
          <w:rFonts w:ascii="Times New Roman" w:eastAsia="Calibri" w:hAnsi="Times New Roman" w:cs="Times New Roman"/>
          <w:sz w:val="24"/>
          <w:szCs w:val="24"/>
        </w:rPr>
        <w:t xml:space="preserve">Обеспечено выполнение целевых показателей средней заработной платы работников муниципальных учреждений культуры и педагогических работников,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доведенных </w:t>
      </w:r>
      <w:r w:rsidRPr="00411426">
        <w:rPr>
          <w:rFonts w:ascii="Times New Roman" w:eastAsia="Calibri" w:hAnsi="Times New Roman" w:cs="Times New Roman"/>
          <w:sz w:val="24"/>
          <w:szCs w:val="24"/>
        </w:rPr>
        <w:t xml:space="preserve"> профильными Департаментами Югры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11426">
        <w:rPr>
          <w:rFonts w:ascii="Times New Roman" w:eastAsia="Calibri" w:hAnsi="Times New Roman" w:cs="Times New Roman"/>
          <w:sz w:val="24"/>
          <w:szCs w:val="24"/>
        </w:rPr>
        <w:t xml:space="preserve"> с целью сохранения достигнутого уровня соотношения, установленного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411426">
        <w:rPr>
          <w:rFonts w:ascii="Times New Roman" w:eastAsia="Calibri" w:hAnsi="Times New Roman" w:cs="Times New Roman"/>
          <w:sz w:val="24"/>
          <w:szCs w:val="24"/>
        </w:rPr>
        <w:t>Указами Президента Российской Федерации от 2012 года по отдельным категориям работников.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Ежегодно формируется и реализуется план мероприятий по росту доходов, оптимизации расходов и сокращению муниципального долга. В 2019 году в результате реализации плана по доходам дополнительные поступления в бюджет города Югорска составили 33,1 млн. рублей, бюджетный эффект от реализации мероприятий по оптимизации расходов составил 15,4 млн. рублей.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8B0">
        <w:rPr>
          <w:rFonts w:ascii="Times New Roman" w:eastAsia="Times New Roman" w:hAnsi="Times New Roman" w:cs="Times New Roman"/>
          <w:bCs/>
          <w:iCs/>
          <w:sz w:val="24"/>
          <w:szCs w:val="24"/>
        </w:rPr>
        <w:t>За 2019 год бюджет города исполнен с профицитом 34,7 млн. рублей. Н</w:t>
      </w:r>
      <w:r w:rsidRPr="00DB28B0">
        <w:rPr>
          <w:rFonts w:ascii="Times New Roman" w:eastAsia="Calibri" w:hAnsi="Times New Roman" w:cs="Times New Roman"/>
          <w:sz w:val="24"/>
          <w:szCs w:val="24"/>
        </w:rPr>
        <w:t xml:space="preserve">а конец 2019 года муниципальный долг составил 221,0 млн. рублей, он сократился на 43 млн. рублей по сравнению с уровнем на конец 2018 года. Все заемные средства привлечены городом у кредитных организаций. </w:t>
      </w:r>
      <w:r>
        <w:rPr>
          <w:rFonts w:ascii="Times New Roman" w:hAnsi="Times New Roman" w:cs="Times New Roman"/>
          <w:sz w:val="24"/>
          <w:szCs w:val="24"/>
        </w:rPr>
        <w:t xml:space="preserve">При наличии значительного долга, долговая нагрузка остается в пределах допустимых значений показателей экономической безопасности, определенных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муниципальным правовым актом об утверждении методики расчета объема возможного привлечения новых долговых обязательств. 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02">
        <w:rPr>
          <w:rFonts w:ascii="Times New Roman" w:hAnsi="Times New Roman" w:cs="Times New Roman"/>
          <w:sz w:val="24"/>
          <w:szCs w:val="24"/>
        </w:rPr>
        <w:t xml:space="preserve">Одной из ключевых задач бюджетной политики города является обеспечение открытости бюджетного процесса. 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02">
        <w:rPr>
          <w:rFonts w:ascii="Times New Roman" w:hAnsi="Times New Roman" w:cs="Times New Roman"/>
          <w:sz w:val="24"/>
          <w:szCs w:val="24"/>
        </w:rPr>
        <w:t>В целях привлечения граждан Югорска к участию в обсуждении вопросов формирования бюджета города и его исполнения действует информационный ресурс «Бюджет для граждан». Информация, размещаемая на официальном сайте органов местного самоуправления 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140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02">
        <w:rPr>
          <w:rFonts w:ascii="Times New Roman" w:hAnsi="Times New Roman" w:cs="Times New Roman"/>
          <w:sz w:val="24"/>
          <w:szCs w:val="24"/>
        </w:rPr>
        <w:t>доступной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02">
        <w:rPr>
          <w:rFonts w:ascii="Times New Roman" w:hAnsi="Times New Roman" w:cs="Times New Roman"/>
          <w:sz w:val="24"/>
          <w:szCs w:val="24"/>
        </w:rPr>
        <w:t>форме знакомит граждан с основными целями, задачами и приоритетными направлениями бюджетной политики, с основными характеристиками бюджета города Югорска и результатами его исполнения.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402">
        <w:rPr>
          <w:rFonts w:ascii="Times New Roman" w:hAnsi="Times New Roman" w:cs="Times New Roman"/>
          <w:color w:val="000000" w:themeColor="text1"/>
          <w:sz w:val="24"/>
          <w:szCs w:val="24"/>
        </w:rPr>
        <w:t>В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21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по результатам проводимого Департаментом финансов Ханты-Мансийского автономного округа - Югры</w:t>
      </w:r>
      <w:r w:rsidRPr="00821402">
        <w:rPr>
          <w:rFonts w:ascii="Times New Roman" w:hAnsi="Times New Roman" w:cs="Times New Roman"/>
          <w:sz w:val="24"/>
          <w:szCs w:val="24"/>
        </w:rPr>
        <w:t xml:space="preserve"> мониторинга оценки уровня открытости бюджетных данных и участия граждан в бюджетном процессе в городских округах и муниципальных районах Ханты-</w:t>
      </w:r>
      <w:r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- </w:t>
      </w:r>
      <w:r w:rsidRPr="00821402">
        <w:rPr>
          <w:rFonts w:ascii="Times New Roman" w:hAnsi="Times New Roman" w:cs="Times New Roman"/>
          <w:sz w:val="24"/>
          <w:szCs w:val="24"/>
        </w:rPr>
        <w:t>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02">
        <w:rPr>
          <w:rFonts w:ascii="Times New Roman" w:hAnsi="Times New Roman" w:cs="Times New Roman"/>
          <w:sz w:val="24"/>
          <w:szCs w:val="24"/>
        </w:rPr>
        <w:t xml:space="preserve">за 2018 год, </w:t>
      </w:r>
      <w:r w:rsidRPr="00B74261">
        <w:rPr>
          <w:rFonts w:ascii="Times New Roman" w:hAnsi="Times New Roman" w:cs="Times New Roman"/>
          <w:sz w:val="24"/>
          <w:szCs w:val="24"/>
        </w:rPr>
        <w:t>город Югорск</w:t>
      </w:r>
      <w:r>
        <w:rPr>
          <w:rFonts w:ascii="Times New Roman" w:hAnsi="Times New Roman" w:cs="Times New Roman"/>
          <w:sz w:val="24"/>
          <w:szCs w:val="24"/>
        </w:rPr>
        <w:t xml:space="preserve"> занял </w:t>
      </w:r>
      <w:r w:rsidRPr="00D42DB9">
        <w:rPr>
          <w:rFonts w:ascii="Times New Roman" w:hAnsi="Times New Roman" w:cs="Times New Roman"/>
          <w:sz w:val="24"/>
          <w:szCs w:val="24"/>
        </w:rPr>
        <w:t xml:space="preserve">2 - 3 места </w:t>
      </w:r>
      <w:r>
        <w:rPr>
          <w:rFonts w:ascii="Times New Roman" w:hAnsi="Times New Roman" w:cs="Times New Roman"/>
          <w:sz w:val="24"/>
          <w:szCs w:val="24"/>
        </w:rPr>
        <w:t>из 22 муниципальных образований</w:t>
      </w:r>
      <w:r w:rsidRPr="00D42DB9">
        <w:rPr>
          <w:rFonts w:ascii="Times New Roman" w:hAnsi="Times New Roman" w:cs="Times New Roman"/>
          <w:sz w:val="24"/>
          <w:szCs w:val="24"/>
        </w:rPr>
        <w:t>.</w:t>
      </w:r>
    </w:p>
    <w:p w:rsidR="00512C20" w:rsidRDefault="00512C20" w:rsidP="00512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C52">
        <w:rPr>
          <w:rFonts w:ascii="Times New Roman" w:eastAsia="Calibri" w:hAnsi="Times New Roman" w:cs="Times New Roman"/>
          <w:sz w:val="24"/>
          <w:szCs w:val="24"/>
        </w:rPr>
        <w:t>Главны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2F0C52">
        <w:rPr>
          <w:rFonts w:ascii="Times New Roman" w:eastAsia="Calibri" w:hAnsi="Times New Roman" w:cs="Times New Roman"/>
          <w:sz w:val="24"/>
          <w:szCs w:val="24"/>
        </w:rPr>
        <w:t xml:space="preserve"> приоритет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2F0C52">
        <w:rPr>
          <w:rFonts w:ascii="Times New Roman" w:eastAsia="Calibri" w:hAnsi="Times New Roman" w:cs="Times New Roman"/>
          <w:sz w:val="24"/>
          <w:szCs w:val="24"/>
        </w:rPr>
        <w:t xml:space="preserve"> бюджетной и налоговой политики города Югорска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2019 году оставалось </w:t>
      </w:r>
      <w:r w:rsidRPr="002F0C52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C52">
        <w:rPr>
          <w:rFonts w:ascii="Times New Roman" w:eastAsia="Courier New" w:hAnsi="Times New Roman" w:cs="Times New Roman"/>
          <w:sz w:val="24"/>
          <w:szCs w:val="24"/>
        </w:rPr>
        <w:t>финансовой устойчивости бюджетной системы города Югорска, участие в реализации региональных проектов, охватывающих ключевые направления социально-экономического развития города Югорска</w:t>
      </w:r>
      <w:r w:rsidRPr="002F0C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2C20" w:rsidRPr="000A5BB5" w:rsidRDefault="00512C20" w:rsidP="00512C20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A5BB5">
        <w:rPr>
          <w:rFonts w:ascii="Times New Roman" w:hAnsi="Times New Roman"/>
          <w:bCs/>
          <w:sz w:val="24"/>
          <w:szCs w:val="24"/>
        </w:rPr>
        <w:t>Таблица 2</w:t>
      </w:r>
      <w:r>
        <w:rPr>
          <w:rFonts w:ascii="Times New Roman" w:hAnsi="Times New Roman"/>
          <w:bCs/>
          <w:sz w:val="24"/>
          <w:szCs w:val="24"/>
        </w:rPr>
        <w:t>5</w:t>
      </w:r>
    </w:p>
    <w:p w:rsidR="00512C20" w:rsidRPr="00141585" w:rsidRDefault="00512C20" w:rsidP="00512C20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585">
        <w:rPr>
          <w:rFonts w:ascii="Times New Roman" w:eastAsia="Calibri" w:hAnsi="Times New Roman" w:cs="Times New Roman"/>
          <w:b/>
          <w:sz w:val="24"/>
          <w:szCs w:val="24"/>
        </w:rPr>
        <w:t>Основные параметры бюдже</w:t>
      </w:r>
      <w:r>
        <w:rPr>
          <w:rFonts w:ascii="Times New Roman" w:eastAsia="Calibri" w:hAnsi="Times New Roman" w:cs="Times New Roman"/>
          <w:b/>
          <w:sz w:val="24"/>
          <w:szCs w:val="24"/>
        </w:rPr>
        <w:t>та города Югорска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4361"/>
        <w:gridCol w:w="1161"/>
        <w:gridCol w:w="1202"/>
        <w:gridCol w:w="992"/>
        <w:gridCol w:w="1134"/>
        <w:gridCol w:w="1134"/>
      </w:tblGrid>
      <w:tr w:rsidR="00512C20" w:rsidRPr="009E741E" w:rsidTr="00512C20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C20" w:rsidRPr="009E741E" w:rsidRDefault="00512C20" w:rsidP="00512C2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E741E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9E741E" w:rsidRDefault="00512C20" w:rsidP="00512C2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E741E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9E741E" w:rsidRDefault="00512C20" w:rsidP="00512C2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E741E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C20" w:rsidRPr="009E741E" w:rsidRDefault="00512C20" w:rsidP="00512C2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E741E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20" w:rsidRPr="009E741E" w:rsidRDefault="00512C20" w:rsidP="00512C2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E741E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2018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20" w:rsidRPr="009E741E" w:rsidRDefault="00512C20" w:rsidP="00512C2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2019 год</w:t>
            </w:r>
          </w:p>
        </w:tc>
      </w:tr>
      <w:tr w:rsidR="00512C20" w:rsidRPr="009E741E" w:rsidTr="00512C20">
        <w:trPr>
          <w:trHeight w:val="469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20" w:rsidRPr="00FE1DB6" w:rsidRDefault="00512C20" w:rsidP="00512C20">
            <w:pPr>
              <w:suppressAutoHyphens/>
              <w:ind w:firstLine="16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Доходы бюджета муниципального образования, млн. рублей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3 820,3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3 692,9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3 725,2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3 835,7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3 741,3</w:t>
            </w:r>
          </w:p>
        </w:tc>
      </w:tr>
      <w:tr w:rsidR="00512C20" w:rsidRPr="009E741E" w:rsidTr="00512C20">
        <w:trPr>
          <w:trHeight w:val="56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20" w:rsidRPr="00FE1DB6" w:rsidRDefault="00512C20" w:rsidP="00512C20">
            <w:pPr>
              <w:suppressAutoHyphens/>
              <w:ind w:firstLine="16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В том числе: безвозмездные поступления от других бюджетов бюджетной системы РФ, млн. рублей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2 806,4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2 578,2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2 612,0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2 707,2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2 286,2</w:t>
            </w:r>
          </w:p>
        </w:tc>
      </w:tr>
      <w:tr w:rsidR="00512C20" w:rsidRPr="000F6C44" w:rsidTr="00512C20">
        <w:trPr>
          <w:trHeight w:val="56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20" w:rsidRPr="00FE1DB6" w:rsidRDefault="00512C20" w:rsidP="00512C20">
            <w:pPr>
              <w:suppressAutoHyphens/>
              <w:ind w:firstLine="16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Расходы бюджета муниципального образования, млн. рублей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3 909,3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3 639,2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3 755,9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E1DB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3 822,9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3 706,6</w:t>
            </w:r>
          </w:p>
        </w:tc>
      </w:tr>
      <w:tr w:rsidR="00512C20" w:rsidRPr="000F6C44" w:rsidTr="00512C20">
        <w:trPr>
          <w:trHeight w:val="26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20" w:rsidRPr="00FE1DB6" w:rsidRDefault="00512C20" w:rsidP="00512C20">
            <w:pPr>
              <w:suppressAutoHyphens/>
              <w:ind w:firstLine="16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Дефицит, профицит, млн. рублей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-89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-30,7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Default="00512C20" w:rsidP="00512C2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34,7</w:t>
            </w:r>
          </w:p>
        </w:tc>
      </w:tr>
      <w:tr w:rsidR="00512C20" w:rsidRPr="000F6C44" w:rsidTr="00512C20">
        <w:trPr>
          <w:trHeight w:val="56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Объем финансирования муниципальных программ (без учета внебюджетных средств), млн. рублей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3 875,3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3 607,9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3 734,8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3 803,8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3 686,5</w:t>
            </w:r>
          </w:p>
        </w:tc>
      </w:tr>
      <w:tr w:rsidR="00512C20" w:rsidRPr="000F6C44" w:rsidTr="00512C20">
        <w:trPr>
          <w:trHeight w:val="56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Доля расходов бюджета города Югорска, формируемых через программы, процент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DB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512C20" w:rsidRPr="000F6C44" w:rsidTr="00512C20">
        <w:trPr>
          <w:trHeight w:val="56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Бюджетная обеспеченность на 1 жителя (по расходам), тыс. рублей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Pr="00FE1DB6" w:rsidRDefault="00512C20" w:rsidP="00512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C20" w:rsidRDefault="00512C20" w:rsidP="00512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</w:tbl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C20" w:rsidRPr="00E968B0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968B0">
        <w:rPr>
          <w:rFonts w:ascii="Times New Roman" w:hAnsi="Times New Roman"/>
          <w:b/>
          <w:sz w:val="24"/>
          <w:szCs w:val="24"/>
        </w:rPr>
        <w:t>Развитие гражданского общества</w:t>
      </w:r>
    </w:p>
    <w:p w:rsidR="00512C20" w:rsidRPr="00F82955" w:rsidRDefault="00512C20" w:rsidP="00512C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955">
        <w:rPr>
          <w:rFonts w:ascii="Times New Roman" w:hAnsi="Times New Roman" w:cs="Times New Roman"/>
          <w:sz w:val="24"/>
          <w:szCs w:val="24"/>
        </w:rPr>
        <w:t>Важным инструментом развития гражданского общества является механизм общественного контроля. Через деятельность общественных советов гражданское общество вовлечено в принятие управленческих решений.</w:t>
      </w:r>
    </w:p>
    <w:p w:rsidR="00512C20" w:rsidRPr="003D6397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955">
        <w:rPr>
          <w:rFonts w:ascii="Times New Roman" w:hAnsi="Times New Roman" w:cs="Times New Roman"/>
          <w:sz w:val="24"/>
          <w:szCs w:val="24"/>
        </w:rPr>
        <w:t>В городе Югорске созданы общественные</w:t>
      </w:r>
      <w:r w:rsidRPr="003D6397">
        <w:rPr>
          <w:rFonts w:ascii="Times New Roman" w:hAnsi="Times New Roman" w:cs="Times New Roman"/>
          <w:sz w:val="24"/>
          <w:szCs w:val="24"/>
        </w:rPr>
        <w:t xml:space="preserve"> советы в различных сферах деятельности: Общественный Совет города Югорска, Общественный совет при главе города по проблемам жилищно-коммунального хозяйства, </w:t>
      </w:r>
      <w:hyperlink r:id="rId10" w:history="1">
        <w:r w:rsidRPr="003D6397">
          <w:rPr>
            <w:rFonts w:ascii="Times New Roman" w:hAnsi="Times New Roman" w:cs="Times New Roman"/>
            <w:sz w:val="24"/>
            <w:szCs w:val="24"/>
          </w:rPr>
          <w:t xml:space="preserve">Общественный совет при администрации города Югорска по вопросам дорожной деятельности, </w:t>
        </w:r>
      </w:hyperlink>
      <w:r w:rsidRPr="003D6397">
        <w:rPr>
          <w:rFonts w:ascii="Times New Roman" w:hAnsi="Times New Roman" w:cs="Times New Roman"/>
          <w:sz w:val="24"/>
          <w:szCs w:val="24"/>
        </w:rPr>
        <w:t xml:space="preserve">Общественный совет при администрации города Югорска в сфере бюджетных правоотношений, </w:t>
      </w:r>
      <w:hyperlink r:id="rId11" w:history="1">
        <w:r w:rsidRPr="003D63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Общественный совет по проведению независимой оценки качества образовательной деятельности муниципальных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3D63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образовательных организаций города Югорска</w:t>
        </w:r>
      </w:hyperlink>
      <w:r w:rsidRPr="003D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6397">
        <w:rPr>
          <w:rFonts w:ascii="Times New Roman" w:hAnsi="Times New Roman" w:cs="Times New Roman"/>
          <w:sz w:val="24"/>
          <w:szCs w:val="24"/>
        </w:rPr>
        <w:t xml:space="preserve">Общественный совет по культуре при управлении культуры администрации города Югорска, </w:t>
      </w:r>
      <w:r w:rsidRPr="005A7C73">
        <w:rPr>
          <w:rFonts w:ascii="Times New Roman" w:hAnsi="Times New Roman" w:cs="Times New Roman"/>
          <w:sz w:val="24"/>
          <w:szCs w:val="24"/>
        </w:rPr>
        <w:t>Общественный совет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C73">
        <w:rPr>
          <w:rFonts w:ascii="Times New Roman" w:hAnsi="Times New Roman" w:cs="Times New Roman"/>
          <w:sz w:val="24"/>
          <w:szCs w:val="24"/>
        </w:rPr>
        <w:t>проведению независимой оценки качества условий оказания услуг организациями культуры, в том числе негосударственными (коммерческими, некоммерческими)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3D63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Совет общественного контроля за реализацией Стратегии социально-экономического развития Ханты-Мансийского автономного округа - Югры, Стратегии социально-экономического развития муниципального образования город Югорск до </w:t>
        </w:r>
        <w:r w:rsidRPr="003D63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2030 года</w:t>
        </w:r>
      </w:hyperlink>
      <w:r w:rsidRPr="003D63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2019</w:t>
      </w:r>
      <w:r w:rsidRPr="003D6397">
        <w:rPr>
          <w:rFonts w:ascii="Times New Roman" w:hAnsi="Times New Roman" w:cs="Times New Roman"/>
          <w:sz w:val="24"/>
          <w:szCs w:val="24"/>
        </w:rPr>
        <w:t xml:space="preserve"> году состоялось </w:t>
      </w:r>
      <w:r>
        <w:rPr>
          <w:rFonts w:ascii="Times New Roman" w:hAnsi="Times New Roman" w:cs="Times New Roman"/>
          <w:sz w:val="24"/>
          <w:szCs w:val="24"/>
        </w:rPr>
        <w:t>30 заседаний</w:t>
      </w:r>
      <w:r w:rsidRPr="003D6397">
        <w:rPr>
          <w:rFonts w:ascii="Times New Roman" w:hAnsi="Times New Roman" w:cs="Times New Roman"/>
          <w:sz w:val="24"/>
          <w:szCs w:val="24"/>
        </w:rPr>
        <w:t xml:space="preserve"> Общественных советов, на которых рассмотрены наиболее значимые вопросы жизнедеятельности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397">
        <w:rPr>
          <w:rFonts w:ascii="Times New Roman" w:hAnsi="Times New Roman" w:cs="Times New Roman"/>
          <w:sz w:val="24"/>
          <w:szCs w:val="24"/>
        </w:rPr>
        <w:t>По итогам заседаний сформированные рекомендации, предложения направлены в соответствующие структуры, организации на исполнение.</w:t>
      </w:r>
    </w:p>
    <w:p w:rsidR="00512C20" w:rsidRPr="001A42B9" w:rsidRDefault="00512C20" w:rsidP="00512C2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регионального проекта «Социальная активность» национального проекта «Образование» был утвержден План мероприятий («дорожная карта») по развитию добровольческого движения в городе Югорске до 2020 года, заключены соглашения с муниципальным Штабом по развитию добровольчества в городе Югорске, муниципальным штабом «Волонтеры Победы» города Югорска. Подписано соглашение о сотрудничестве между муниципальным штабом «Волонтеры Победы» города Югорска и Югорской городской общественной организацией ветеранов Великой Отечественной войны, ветеранов труда (пенсионеров).</w:t>
      </w:r>
    </w:p>
    <w:p w:rsidR="00512C20" w:rsidRPr="00E90F92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0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614 волонтеров зарегистрировались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90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единой информационной системе «Добровольцы России».</w:t>
      </w:r>
      <w:r w:rsidRPr="001A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социальных сетях Отдела молодежных инициатив МАУ «Молодежный центр «Гелиос» созданы 4 группы волонтеров, с общим количеством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84077">
        <w:rPr>
          <w:rFonts w:ascii="Times New Roman" w:eastAsia="Times New Roman" w:hAnsi="Times New Roman" w:cs="Times New Roman"/>
          <w:sz w:val="24"/>
          <w:szCs w:val="24"/>
          <w:lang w:eastAsia="ru-RU"/>
        </w:rPr>
        <w:t>957 человек</w:t>
      </w:r>
      <w:r w:rsidRPr="001A42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F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добровольчестве (</w:t>
      </w:r>
      <w:proofErr w:type="spellStart"/>
      <w:r w:rsidRPr="00E90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E90F9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размещается на городском молодежном сайте «Молодежь Югорска».</w:t>
      </w:r>
    </w:p>
    <w:p w:rsidR="00512C20" w:rsidRPr="00E90F92" w:rsidRDefault="00512C20" w:rsidP="00512C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9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городе Югорске осуществляют деятельность 36 молодежных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щественных объединений, из них -</w:t>
      </w:r>
      <w:r w:rsidRPr="00E9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молодежных добровольческих объединений.</w:t>
      </w:r>
    </w:p>
    <w:p w:rsidR="00512C20" w:rsidRPr="00E90F92" w:rsidRDefault="00512C20" w:rsidP="00512C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2019 году проведено 87 мероприятий и акций, с участием 1800 активистов молодежных объединений, по различным направлениям: социальное, событийное, семейное, экологическое, волонтеры «серебряного возраста», волонтеры-медики, муниципальное отделение Всероссийского общественного движения «Волонтеры Победы», пропаганда здорового образа жизни, помощь волонтеров по подключению цифрового телевидения.</w:t>
      </w:r>
    </w:p>
    <w:p w:rsidR="00512C20" w:rsidRDefault="00512C20" w:rsidP="00512C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Ю</w:t>
      </w:r>
      <w:r w:rsidRPr="00E90F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горске реализуются добровольческие проекты: «Семейный фестиваль «Брусника», «Цифровой волонтер», «</w:t>
      </w:r>
      <w:r w:rsidRPr="00E90F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E9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зрасты покорны», «Связь времен -</w:t>
      </w:r>
      <w:r w:rsidRPr="00E9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поколений», «Жизнь на ладошке», «Бегущие сандалии», «Благодари судьбу, что это не твое место», «В добрые руки», «Собери друга в школу», «Развитие волонтерского движения в БУ «Югорский политехнический колледж», как механизм профилактики преступлений и правонарушений, пропаганды здорового образа жизни в молодежной среде», «Дай лапу, Друг!», «Спортивные каникулы».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Силами добровольцев (волонтеров) города Югорска активно ведется работа по направлению «Благоустройство памятных мест» и захоронений участников и ветеранов Великой Отечественной войны 1941-1945 годов. Проведена инвентаризация мест захоронений и создан реестр и навигационная карта с указанием мест захоронений ветеранов Великой Отечественной войны 1941-1945 годов и локальных войн. Волонтеры города в 2019 году благоустроили 42 места захоронений участников и ветеранов Великой Отечественной войны 1941-1945 годов.</w:t>
      </w:r>
    </w:p>
    <w:p w:rsidR="00512C20" w:rsidRDefault="00512C20" w:rsidP="00512C2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Студентами БУ «Югорский политехнический колледж», активистами молодежных объединений (32 человека) проведена организационная и разъяснительная работа, помощь в подключении ТВ-приставок для 426 человек. </w:t>
      </w:r>
    </w:p>
    <w:p w:rsidR="00512C20" w:rsidRDefault="00512C20" w:rsidP="00512C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Югорский проект «Старт-ап центр детских и молодежных IT проектов» принял участие в полуфинале Всероссийского конкурса «Доброволец России 2019» (в г. Новосибирске). </w:t>
      </w:r>
    </w:p>
    <w:p w:rsidR="00512C20" w:rsidRPr="000A3238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3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Проводится планомерная работа по реализации плана мероприятий («дорожной карты») по поддержке доступа  негосударственных организаций (коммерческих, некоммерческих) (далее - НКО) к предоставлению услуг в социальной сфере. </w:t>
      </w:r>
    </w:p>
    <w:p w:rsidR="00512C20" w:rsidRPr="000A3238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3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потенциальных поставщиков услуг в социальной сфере, включая негосударственных поставщиков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0A3238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A3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01.01.2020</w:t>
      </w:r>
      <w:r w:rsidRPr="000A3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содержит 110 организаций, в том числе 84 негосударственных организаций, из них 31 некоммерческая организация. </w:t>
      </w:r>
    </w:p>
    <w:p w:rsidR="00512C20" w:rsidRPr="00357634" w:rsidRDefault="00512C20" w:rsidP="0051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119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Администрацией города </w:t>
      </w:r>
      <w:r w:rsidRPr="00D119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сформирована система правовых актов, позволяющая обеспечить наиболее благоприятные</w:t>
      </w:r>
      <w:r w:rsidRPr="00357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условия для развития социального предпринимательства, 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НКО и их всестороннюю поддержку: финансовую, имущественную, консультационную.</w:t>
      </w:r>
    </w:p>
    <w:p w:rsidR="00512C20" w:rsidRPr="00143626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43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Сформирован перечень из 12 услуг (работ), передаваемых на исполнение негосударственным поставщикам, 8 из них переданы в 2019 году на исполнение:</w:t>
      </w:r>
    </w:p>
    <w:p w:rsidR="00512C20" w:rsidRPr="00143626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62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реализация основных общеобразовательных программ дошкольного, начального и основного общего образования;</w:t>
      </w:r>
    </w:p>
    <w:p w:rsidR="00512C20" w:rsidRPr="00143626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62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присмотр и уход;</w:t>
      </w:r>
    </w:p>
    <w:p w:rsidR="00512C20" w:rsidRPr="00143626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62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отдыха детей и молодежи;</w:t>
      </w:r>
    </w:p>
    <w:p w:rsidR="00512C20" w:rsidRPr="00143626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62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реализация дополнительных общеразвивающих программ;</w:t>
      </w:r>
    </w:p>
    <w:p w:rsidR="00512C20" w:rsidRPr="00143626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62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и проведение культурно-массовых мероприятий;</w:t>
      </w:r>
    </w:p>
    <w:p w:rsidR="00512C20" w:rsidRPr="00143626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62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и проведение официальных спортивных мероприятий;</w:t>
      </w:r>
    </w:p>
    <w:p w:rsidR="00512C20" w:rsidRPr="000A3238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3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143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357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оличество потребителей, воспользовавшихся услугами (работами) негосударственных поставщиков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1 877 человек (2018 год -</w:t>
      </w:r>
      <w:r w:rsidRPr="00357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512</w:t>
      </w:r>
      <w:r w:rsidRPr="00357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человек). </w:t>
      </w:r>
    </w:p>
    <w:p w:rsidR="00512C20" w:rsidRPr="00AC078C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07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оказания образовательной,  информационно-консультационной и методической поддержки проводятся семинары, </w:t>
      </w:r>
      <w:proofErr w:type="spellStart"/>
      <w:r w:rsidRPr="00AC078C">
        <w:rPr>
          <w:rFonts w:ascii="Times New Roman" w:eastAsia="Times New Roman" w:hAnsi="Times New Roman" w:cs="Times New Roman"/>
          <w:sz w:val="24"/>
          <w:szCs w:val="24"/>
          <w:lang w:eastAsia="ar-SA"/>
        </w:rPr>
        <w:t>вебинары</w:t>
      </w:r>
      <w:proofErr w:type="spellEnd"/>
      <w:r w:rsidRPr="00AC078C">
        <w:rPr>
          <w:rFonts w:ascii="Times New Roman" w:eastAsia="Times New Roman" w:hAnsi="Times New Roman" w:cs="Times New Roman"/>
          <w:sz w:val="24"/>
          <w:szCs w:val="24"/>
          <w:lang w:eastAsia="ar-SA"/>
        </w:rPr>
        <w:t>, круглые столы по различным вопросам деятельности некоммерческих организаций.</w:t>
      </w:r>
    </w:p>
    <w:p w:rsidR="00512C20" w:rsidRPr="00087664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7664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Значимым событием для дальнейшего развития деятельности некоммерческих организаций стало участие в конкурсах на получение грантовой поддержки. В 2019 году получателями  Президентского гранта стали некоммерческие организации города Югорска:</w:t>
      </w:r>
    </w:p>
    <w:p w:rsidR="00512C20" w:rsidRPr="00087664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Calibri" w:eastAsia="Calibri" w:hAnsi="Calibri" w:cs="Calibri"/>
          <w:color w:val="000000"/>
          <w:szCs w:val="24"/>
          <w:u w:color="000000"/>
          <w:lang w:eastAsia="ru-RU"/>
        </w:rPr>
        <w:t>-</w:t>
      </w:r>
      <w:r w:rsidRPr="00087664">
        <w:rPr>
          <w:rFonts w:ascii="Calibri" w:eastAsia="Calibri" w:hAnsi="Calibri" w:cs="Calibri"/>
          <w:color w:val="000000"/>
          <w:szCs w:val="24"/>
          <w:u w:color="000000"/>
          <w:lang w:eastAsia="ru-RU"/>
        </w:rPr>
        <w:t xml:space="preserve"> </w:t>
      </w:r>
      <w:r w:rsidRPr="00087664">
        <w:rPr>
          <w:rFonts w:ascii="Times New Roman" w:eastAsia="Times New Roman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 xml:space="preserve">местная </w:t>
      </w:r>
      <w:r w:rsidRPr="00087664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>общественная организация литературно - творческо</w:t>
      </w:r>
      <w:r w:rsidRPr="00087664">
        <w:rPr>
          <w:rFonts w:ascii="Calibri" w:eastAsia="Calibri" w:hAnsi="Calibri" w:cs="Calibri"/>
          <w:color w:val="000000"/>
          <w:szCs w:val="24"/>
          <w:u w:color="000000"/>
          <w:lang w:eastAsia="ru-RU"/>
        </w:rPr>
        <w:t>е</w:t>
      </w:r>
      <w:r w:rsidRPr="00087664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 объединени</w:t>
      </w:r>
      <w:r w:rsidRPr="00087664">
        <w:rPr>
          <w:rFonts w:ascii="Calibri" w:eastAsia="Calibri" w:hAnsi="Calibri" w:cs="Calibri"/>
          <w:color w:val="000000"/>
          <w:szCs w:val="24"/>
          <w:u w:color="000000"/>
          <w:lang w:eastAsia="ru-RU"/>
        </w:rPr>
        <w:t xml:space="preserve">е </w:t>
      </w:r>
      <w:r w:rsidRPr="0008766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(</w:t>
      </w:r>
      <w:r w:rsidRPr="00087664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>МОО ЛТО</w:t>
      </w:r>
      <w:r w:rsidRPr="0008766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) </w:t>
      </w:r>
      <w:r w:rsidRPr="00087664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>города Югорска «Элегия»</w:t>
      </w:r>
      <w:r w:rsidRPr="0008766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- медиа-проект «</w:t>
      </w:r>
      <w:proofErr w:type="spellStart"/>
      <w:r w:rsidRPr="0008766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ЭтноМир</w:t>
      </w:r>
      <w:proofErr w:type="spellEnd"/>
      <w:r w:rsidRPr="0008766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Югры». </w:t>
      </w:r>
      <w:proofErr w:type="spellStart"/>
      <w:r w:rsidRPr="0008766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Грантовое</w:t>
      </w:r>
      <w:proofErr w:type="spellEnd"/>
      <w:r w:rsidRPr="0008766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направление «Укрепление межнационального и межрелигиозного согласия». Проект получил финансовую поддержку в размере 1 069 тыс. рублей;</w:t>
      </w:r>
    </w:p>
    <w:p w:rsidR="00512C20" w:rsidRPr="00087664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08766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- региональная общественная организация «Творческое объединение «Мастерская праздника» - проект «Мой особенный доступный театр для детей с ограниченными возможностями здоровья и с расстройством аутистического спектра». Проект получил финансовую поддержку в размере 499,9 тыс. рублей;</w:t>
      </w:r>
    </w:p>
    <w:p w:rsidR="00512C20" w:rsidRPr="00087664" w:rsidRDefault="00512C20" w:rsidP="00512C20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u w:color="000000"/>
          <w:lang w:eastAsia="ru-RU"/>
        </w:rPr>
      </w:pPr>
      <w:r w:rsidRPr="0008766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- автономная некоммерческая организация социального обслуживания «Верь в себя» с проектами: </w:t>
      </w:r>
      <w:r w:rsidRPr="00087664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ru-RU"/>
        </w:rPr>
        <w:t>«</w:t>
      </w:r>
      <w:r w:rsidRPr="0008766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Реализация программы оздоровительного отдыха детей с ограниченными возможностями здоровья «Югорские каникулы» на базе лагеря с дневным пребыванием» (434,2 тыс. рублей) и «Волшебный мир» для детей с ограниченными возможностями здоровья, детей испытывающих трудности в социальной адаптации (491,9 тыс. рублей);</w:t>
      </w:r>
    </w:p>
    <w:p w:rsidR="00512C20" w:rsidRPr="00087664" w:rsidRDefault="00512C20" w:rsidP="00512C2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664">
        <w:rPr>
          <w:rFonts w:ascii="Times New Roman" w:eastAsia="Calibri" w:hAnsi="Times New Roman" w:cs="Times New Roman"/>
          <w:sz w:val="24"/>
          <w:szCs w:val="24"/>
        </w:rPr>
        <w:t xml:space="preserve">- региональное общественное движение инвалидов «Планета спорт» Ханты-Мансийского автономного округа - Югры, программа </w:t>
      </w:r>
      <w:r w:rsidRPr="000876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87664">
        <w:rPr>
          <w:rFonts w:ascii="Times New Roman" w:eastAsia="Calibri" w:hAnsi="Times New Roman" w:cs="Times New Roman"/>
          <w:sz w:val="24"/>
          <w:szCs w:val="24"/>
        </w:rPr>
        <w:t>Волейбол сидя окрыляет и объединяет» (</w:t>
      </w:r>
      <w:r w:rsidRPr="00087664">
        <w:rPr>
          <w:rFonts w:ascii="Times New Roman" w:eastAsia="Times New Roman" w:hAnsi="Times New Roman" w:cs="Times New Roman"/>
          <w:sz w:val="24"/>
          <w:szCs w:val="24"/>
          <w:lang w:eastAsia="ru-RU"/>
        </w:rPr>
        <w:t>2 592,3 тыс. рублей)</w:t>
      </w:r>
      <w:r w:rsidRPr="000876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12C20" w:rsidRPr="00087664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766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Получателями Губернаторского гранта стали некоммерческие организации города Югорска:</w:t>
      </w:r>
    </w:p>
    <w:p w:rsidR="00512C20" w:rsidRPr="00087664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08766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- региональная общественная организация «Творческое объединение «Мастерская праздника»  совместно с автономной некоммерческой организацией дополнительного образования «Олимп» - на реализацию проекта «Организация социокультурной сферы для семей, воспитывающих детей, в том числе детей с расстройствами аутистического спектра и другими ментальными нарушениями «Навстречу друг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гу» в размере 498,4 тыс. рублей;</w:t>
      </w:r>
    </w:p>
    <w:p w:rsidR="00512C20" w:rsidRPr="00087664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</w:pPr>
      <w:r w:rsidRPr="0008766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- Югорская городская общественная организация ветеранов Великой Отечественной войны, ветеранов труда с проектом </w:t>
      </w:r>
      <w:r w:rsidRPr="00087664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 «Как живешь, пенсионер?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>»</w:t>
      </w:r>
      <w:r w:rsidRPr="00087664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>издание приложения</w:t>
      </w:r>
      <w:r w:rsidRPr="00087664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 к общественно-политической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 еженедельной городской газете)</w:t>
      </w:r>
      <w:r w:rsidRPr="00087664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273,6 тыс. рублей;</w:t>
      </w:r>
    </w:p>
    <w:p w:rsidR="00512C20" w:rsidRPr="00087664" w:rsidRDefault="00512C20" w:rsidP="00512C20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7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08766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автономная некоммерческая организация «Военно-патриотический клуб «Варяг», проект «Физкультурно-спортивная деятельность как средство адаптации к социуму детей группы риска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в размере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199,6 тыс. рублей</w:t>
      </w:r>
      <w:r w:rsidRPr="0008766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512C20" w:rsidRPr="00087664" w:rsidRDefault="00512C20" w:rsidP="00512C2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  <w:r w:rsidRPr="00087664">
        <w:rPr>
          <w:rFonts w:ascii="Times New Roman" w:eastAsia="Arial Unicode MS" w:hAnsi="Times New Roman" w:cs="Times New Roman"/>
          <w:sz w:val="24"/>
          <w:szCs w:val="20"/>
          <w:lang w:eastAsia="ru-RU"/>
        </w:rPr>
        <w:t>Гранты на реализацию проектов в рамках муниципальной программы «Развитие гражданского общества, реализация государственной национальной политики и профилактика экстремизма» (подпрограмма «Поддержка социально ориентированных некоммерческих организаций») получили два НКО по 96,5 тыс. рублей.</w:t>
      </w:r>
    </w:p>
    <w:p w:rsidR="00512C20" w:rsidRPr="006835B9" w:rsidRDefault="00512C20" w:rsidP="00512C2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  <w:r w:rsidRPr="006C497C">
        <w:rPr>
          <w:rFonts w:ascii="Times New Roman" w:eastAsia="Arial Unicode MS" w:hAnsi="Times New Roman" w:cs="Times New Roman"/>
          <w:sz w:val="24"/>
          <w:szCs w:val="20"/>
          <w:lang w:eastAsia="ru-RU"/>
        </w:rPr>
        <w:t>В отчетном году количество некоммерческих организаций и социальных предпринимателей - получателей  поддержки на оказание услуг (выполнение работ) в социальной сфере составило 44 единицы, общая сумма поддержки из бюджета города Югорска - 42,8 млн. рублей.</w:t>
      </w:r>
    </w:p>
    <w:p w:rsidR="00512C20" w:rsidRPr="007C49DD" w:rsidRDefault="00512C20" w:rsidP="00512C20">
      <w:pPr>
        <w:tabs>
          <w:tab w:val="left" w:pos="59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9DD">
        <w:rPr>
          <w:rFonts w:ascii="Times New Roman" w:eastAsia="Arial Unicode MS" w:hAnsi="Times New Roman" w:cs="Times New Roman"/>
          <w:sz w:val="24"/>
          <w:szCs w:val="24"/>
          <w:lang w:eastAsia="ar-SA"/>
        </w:rPr>
        <w:t>С целью оказания имущественной поддержки</w:t>
      </w:r>
      <w:r w:rsidRPr="007C4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проведены мероприятия по выявлению помещений, которые возможно передать негосударственным поставщикам услуг в социальной сфере. Перечень имущества в 2019 году пополнился помещениями на общую площадь 1 373 </w:t>
      </w:r>
      <w:proofErr w:type="spellStart"/>
      <w:r w:rsidRPr="007C49D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7C49D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spellEnd"/>
      <w:r w:rsidRPr="007C4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C49D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результате по состоянию на 01.01.2020 7-ми социально-ориентированным некоммерческим орган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изациям предоставлены помещения </w:t>
      </w:r>
      <w:r w:rsidRPr="007C49D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осуществления деяте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льности на безвозмездной основе</w:t>
      </w:r>
      <w:r w:rsidRPr="007C4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общей площадью 1 726,9 </w:t>
      </w:r>
      <w:proofErr w:type="spellStart"/>
      <w:r w:rsidRPr="007C49D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7C49D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spellEnd"/>
      <w:r w:rsidRPr="007C49DD">
        <w:rPr>
          <w:rFonts w:ascii="Times New Roman" w:eastAsia="Times New Roman" w:hAnsi="Times New Roman" w:cs="Times New Roman"/>
          <w:sz w:val="24"/>
          <w:szCs w:val="24"/>
          <w:lang w:eastAsia="ar-SA"/>
        </w:rPr>
        <w:t>. Кроме того, 8-</w:t>
      </w:r>
      <w:proofErr w:type="spellStart"/>
      <w:r w:rsidRPr="007C49DD">
        <w:rPr>
          <w:rFonts w:ascii="Times New Roman" w:eastAsia="Times New Roman" w:hAnsi="Times New Roman" w:cs="Times New Roman"/>
          <w:sz w:val="24"/>
          <w:szCs w:val="24"/>
          <w:lang w:eastAsia="ar-SA"/>
        </w:rPr>
        <w:t>ти</w:t>
      </w:r>
      <w:proofErr w:type="spellEnd"/>
      <w:r w:rsidRPr="007C4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некоммерческим организациям предоставлены на льготных условиях помещения, находящиеся в муниципальной собственности. </w:t>
      </w:r>
    </w:p>
    <w:p w:rsidR="00512C20" w:rsidRPr="007C49DD" w:rsidRDefault="00512C20" w:rsidP="00512C20">
      <w:pPr>
        <w:tabs>
          <w:tab w:val="left" w:pos="59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9D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безвозмездной основе предоставляются помещения и спортивный инвентарь для некоммерческих организаций физической культуры и спорта.</w:t>
      </w:r>
    </w:p>
    <w:p w:rsidR="00512C20" w:rsidRPr="007C49DD" w:rsidRDefault="00512C20" w:rsidP="00512C20">
      <w:pPr>
        <w:tabs>
          <w:tab w:val="left" w:pos="59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49D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базе автономной некоммерческой организации «Верь в себя» и «Центра социальных инноваций в сфере культуры» в декабре 2019 года создан ресурсный центр по поддержке некоммерческих организаций.</w:t>
      </w:r>
    </w:p>
    <w:p w:rsidR="00512C20" w:rsidRPr="00737AD2" w:rsidRDefault="00512C20" w:rsidP="00512C2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12C20" w:rsidRPr="007C49DD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C49DD">
        <w:rPr>
          <w:rFonts w:ascii="Times New Roman" w:hAnsi="Times New Roman"/>
          <w:b/>
          <w:sz w:val="24"/>
          <w:szCs w:val="24"/>
        </w:rPr>
        <w:t>Цифровое развитие</w:t>
      </w:r>
    </w:p>
    <w:p w:rsidR="00512C20" w:rsidRPr="00341EC8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before="182" w:after="0" w:line="274" w:lineRule="exact"/>
        <w:ind w:left="5" w:right="19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в сфере информационных технологий и цифрового развития на территории муниципального образования город Югорск решаются в соответствии с мероприятиями </w:t>
      </w:r>
      <w:r w:rsidRPr="00341E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муниципальной программы города Югорска «Развитие информационного общества».</w:t>
      </w:r>
    </w:p>
    <w:p w:rsidR="00512C20" w:rsidRPr="00341EC8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продолжилась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по приобретению (обновлению</w:t>
      </w: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лицензионного программного обеспечения, установке и внедрению средств защиты информации на рабочих местах исполнителей государственных и муниципальных услуг, по технической защите информации. Общее количество пользователей системы электронного документооборота </w:t>
      </w:r>
      <w:r w:rsidRPr="00341E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органов местного самоуправления города Югорска достигло 485 человек. Произведён переход </w:t>
      </w: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подписание исходящих документов администрации города электронной цифровой 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документообороте. </w:t>
      </w: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 перенос автоматизированной системы учёта муниципального имущества </w:t>
      </w:r>
      <w:r w:rsidRPr="00341E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SAUMI</w:t>
      </w: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сервер,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произведено </w:t>
      </w: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системы и клиентского программного обеспечения до версии 4.10.</w:t>
      </w:r>
    </w:p>
    <w:p w:rsidR="00512C20" w:rsidRPr="00341EC8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14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подготовительные работы по настройке рабочих мест 8 школьных и дошкольных образовательных учреждений для взаимодействия с государственной </w:t>
      </w:r>
      <w:r w:rsidRPr="00341E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информационной системой государственных и муниципальных платежей (ГИС ГМП) в целях передачи информации по начислениям «Родительская плата за присмотр и уход».</w:t>
      </w:r>
    </w:p>
    <w:p w:rsidR="00512C20" w:rsidRPr="00341EC8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4" w:right="24" w:firstLine="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обновлено программное обеспечение веб-ресурсов органов местного самоуправления города Югорска:</w:t>
      </w:r>
    </w:p>
    <w:p w:rsidR="00512C20" w:rsidRPr="00341EC8" w:rsidRDefault="00512C20" w:rsidP="00512C20">
      <w:pPr>
        <w:widowControl w:val="0"/>
        <w:numPr>
          <w:ilvl w:val="0"/>
          <w:numId w:val="1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ind w:left="5" w:right="1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органов местного самоуправления города Югорска проведены работы по обновлению программного обеспечения и коррекции шаблонов. Созданы новые </w:t>
      </w:r>
      <w:r w:rsidRPr="00341E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разделы: «Поддержка НКО», «Обращения граждан». Произведена реконструкция раздела «Муниципальные программы». Выполнено внедрение унифицированной формы обращений </w:t>
      </w: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512C20" w:rsidRPr="00341EC8" w:rsidRDefault="00512C20" w:rsidP="00512C20">
      <w:pPr>
        <w:widowControl w:val="0"/>
        <w:numPr>
          <w:ilvl w:val="0"/>
          <w:numId w:val="1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разработана и введена в эксплуатацию новая версия портала </w:t>
      </w:r>
      <w:hyperlink r:id="rId13" w:history="1">
        <w:proofErr w:type="spellStart"/>
        <w:r w:rsidRPr="00341EC8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val="en-US" w:eastAsia="ru-RU"/>
          </w:rPr>
          <w:t>ugorsk</w:t>
        </w:r>
        <w:proofErr w:type="spellEnd"/>
        <w:r w:rsidRPr="00341EC8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eastAsia="ru-RU"/>
          </w:rPr>
          <w:t>.</w:t>
        </w:r>
        <w:proofErr w:type="spellStart"/>
        <w:r w:rsidRPr="00341EC8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41E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512C20" w:rsidRPr="00341EC8" w:rsidRDefault="00512C20" w:rsidP="00512C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2C20" w:rsidRPr="00341EC8" w:rsidRDefault="00512C20" w:rsidP="00512C20">
      <w:pPr>
        <w:widowControl w:val="0"/>
        <w:numPr>
          <w:ilvl w:val="0"/>
          <w:numId w:val="18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4" w:lineRule="exact"/>
        <w:ind w:left="5" w:right="2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</w:t>
      </w:r>
      <w:hyperlink r:id="rId14" w:history="1">
        <w:proofErr w:type="spellStart"/>
        <w:r w:rsidRPr="00341EC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ugorsk</w:t>
        </w:r>
        <w:proofErr w:type="spellEnd"/>
        <w:r w:rsidRPr="00341E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341EC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создано 14 фотоальбомов о жизни города, выполнялась коррекция дизайна по временам года. В течение года создано 7 новых разделов: Югорский таможенный пост, Центр социальных выплат, Отдел судебных приставов, Управление </w:t>
      </w:r>
      <w:proofErr w:type="spellStart"/>
      <w:r w:rsidRPr="00341E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Росгвардии</w:t>
      </w:r>
      <w:proofErr w:type="spellEnd"/>
      <w:r w:rsidRPr="00341E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Югорский центр занятости населения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ОМВД Югорска, Молодёжь и дети;</w:t>
      </w:r>
    </w:p>
    <w:p w:rsidR="00512C20" w:rsidRPr="00341EC8" w:rsidRDefault="00512C20" w:rsidP="00512C20">
      <w:pPr>
        <w:widowControl w:val="0"/>
        <w:numPr>
          <w:ilvl w:val="0"/>
          <w:numId w:val="18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74" w:lineRule="exact"/>
        <w:ind w:left="5" w:right="1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9 тематических сайтов: Театральная весна, День города, Новый год, </w:t>
      </w:r>
      <w:proofErr w:type="spellStart"/>
      <w:r w:rsidRPr="00341E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Экогаз</w:t>
      </w:r>
      <w:proofErr w:type="spellEnd"/>
      <w:r w:rsidRPr="00341E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proofErr w:type="spellStart"/>
      <w:r w:rsidRPr="00341E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Этномир</w:t>
      </w:r>
      <w:proofErr w:type="spellEnd"/>
      <w:r w:rsidRPr="00341E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Югры, Реконструкция мемориала «Первопроходцам и защитникам земли </w:t>
      </w: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Югорской», Благоустройство территории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Никольская </w:t>
      </w:r>
      <w:proofErr w:type="spellStart"/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>7а</w:t>
      </w:r>
      <w:proofErr w:type="spellEnd"/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Благоустройство территории городского парка, Благоустройство территории ТЦ «Лайнер».</w:t>
      </w:r>
    </w:p>
    <w:p w:rsidR="00512C20" w:rsidRPr="00341EC8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на веб-ресурсах органов местного самоуправления города Югорска проведено 27 интерактивных информационных опросов, на портале открытых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- </w:t>
      </w: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 опубликованы 35 наборов открытых данных.</w:t>
      </w:r>
    </w:p>
    <w:p w:rsidR="00512C20" w:rsidRPr="00341EC8" w:rsidRDefault="00512C20" w:rsidP="00512C2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0" w:right="5" w:firstLine="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2018 года за победу в конкурсе «Лучший электронный муниципалитет» </w:t>
      </w:r>
      <w:r w:rsidRPr="00341EC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город Югорск получил грант в размере 500 тыс. рублей. Данные средства были направлены на развитие ИТ-инфраструктуры органов местного самоуправления города Югорска.</w:t>
      </w:r>
    </w:p>
    <w:p w:rsidR="00512C20" w:rsidRPr="007C49DD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12C20" w:rsidRPr="007C49DD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C49DD">
        <w:rPr>
          <w:rFonts w:ascii="Times New Roman" w:hAnsi="Times New Roman"/>
          <w:b/>
          <w:sz w:val="24"/>
          <w:szCs w:val="24"/>
        </w:rPr>
        <w:t>Противодействие экстремизму, предупреждение религиозной и национальной нетерпимости, создание условий для укрепления гражданского единства</w:t>
      </w:r>
    </w:p>
    <w:p w:rsidR="00512C20" w:rsidRPr="00A37130" w:rsidRDefault="00512C20" w:rsidP="00512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130">
        <w:rPr>
          <w:rFonts w:ascii="Times New Roman" w:hAnsi="Times New Roman" w:cs="Times New Roman"/>
          <w:sz w:val="24"/>
          <w:szCs w:val="24"/>
        </w:rPr>
        <w:t xml:space="preserve">В целях выработки управленческих решений, организации взаимодействия органов власти местного самоуправления и институтов гражданского общества по вопросам </w:t>
      </w:r>
      <w:r w:rsidRPr="00A37130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межнационального согласия, профилактики и противодействия экстремизму профилактики терроризма на муниципальном уровне функционируют Межведомственная комиссия по противодействию экстремисткой деятельности, Антитеррористическая комиссия, Координационный совет по делам национально-культурных автономий и взаимодействию с религиозными объединениями. </w:t>
      </w:r>
    </w:p>
    <w:p w:rsidR="00512C20" w:rsidRPr="00A37130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A371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муниципальной программы «Развитие гражданского общества, реализация государственной национальной политики, профилактика экстремизма» </w:t>
      </w:r>
      <w:r w:rsidRPr="00A37130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организованы игры  в формате «</w:t>
      </w:r>
      <w:proofErr w:type="spellStart"/>
      <w:r w:rsidRPr="00A37130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>брейн</w:t>
      </w:r>
      <w:proofErr w:type="spellEnd"/>
      <w:r w:rsidRPr="00A37130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 xml:space="preserve">-ринг» </w:t>
      </w:r>
      <w:r w:rsidRPr="00A37130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на знание истории, культуры и традиций народов России, изготовлено </w:t>
      </w:r>
      <w:r w:rsidRPr="00A371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электронное издание «Виртуальная экскурсия по городу Югорску» о достопримечательностях города Югорска со звуковым сопровождением на 7 национальных языках, </w:t>
      </w:r>
      <w:r w:rsidRPr="00A371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 Праздник казачьей культуры с оф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ормлением фольклорной площадки «</w:t>
      </w:r>
      <w:r w:rsidRPr="00A37130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 привалы, где казаки  отдыхали»</w:t>
      </w:r>
      <w:r w:rsidRPr="00A371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изготовлены и распространены цветные памятки и </w:t>
      </w:r>
      <w:proofErr w:type="spellStart"/>
      <w:r w:rsidRPr="00A37130">
        <w:rPr>
          <w:rFonts w:ascii="Times New Roman" w:eastAsia="Times New Roman" w:hAnsi="Times New Roman" w:cs="Times New Roman"/>
          <w:sz w:val="24"/>
          <w:szCs w:val="24"/>
          <w:lang w:eastAsia="ar-SA"/>
        </w:rPr>
        <w:t>флаеры</w:t>
      </w:r>
      <w:proofErr w:type="spellEnd"/>
      <w:r w:rsidRPr="00A371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обеспечению  безопасности, о позитивном опыте межнациональных отношений, о профилактике экстремизма</w:t>
      </w:r>
      <w:r w:rsidRPr="00A371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фотоконкурс «Особенности и традиции народов России. Диалог культур», спортивное мероприятие </w:t>
      </w:r>
      <w:r w:rsidRPr="00A37130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«Весёлые старты»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.</w:t>
      </w:r>
    </w:p>
    <w:p w:rsidR="00512C20" w:rsidRPr="00A37130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7130">
        <w:rPr>
          <w:rFonts w:ascii="Times New Roman" w:eastAsia="Calibri" w:hAnsi="Times New Roman" w:cs="Times New Roman"/>
          <w:sz w:val="24"/>
          <w:szCs w:val="24"/>
        </w:rPr>
        <w:t>В 2019 году продолжалась  общественная деятельность объединений марийцев «</w:t>
      </w:r>
      <w:proofErr w:type="spellStart"/>
      <w:r w:rsidRPr="00A37130">
        <w:rPr>
          <w:rFonts w:ascii="Times New Roman" w:eastAsia="Calibri" w:hAnsi="Times New Roman" w:cs="Times New Roman"/>
          <w:sz w:val="24"/>
          <w:szCs w:val="24"/>
        </w:rPr>
        <w:t>Лумпеледыш</w:t>
      </w:r>
      <w:proofErr w:type="spellEnd"/>
      <w:r w:rsidRPr="00A37130">
        <w:rPr>
          <w:rFonts w:ascii="Times New Roman" w:eastAsia="Calibri" w:hAnsi="Times New Roman" w:cs="Times New Roman"/>
          <w:sz w:val="24"/>
          <w:szCs w:val="24"/>
        </w:rPr>
        <w:t>» («Подснежник»), киргизов «</w:t>
      </w:r>
      <w:proofErr w:type="spellStart"/>
      <w:r w:rsidRPr="00A37130">
        <w:rPr>
          <w:rFonts w:ascii="Times New Roman" w:eastAsia="Calibri" w:hAnsi="Times New Roman" w:cs="Times New Roman"/>
          <w:sz w:val="24"/>
          <w:szCs w:val="24"/>
        </w:rPr>
        <w:t>Келечек</w:t>
      </w:r>
      <w:proofErr w:type="spellEnd"/>
      <w:r w:rsidRPr="00A37130">
        <w:rPr>
          <w:rFonts w:ascii="Times New Roman" w:eastAsia="Calibri" w:hAnsi="Times New Roman" w:cs="Times New Roman"/>
          <w:sz w:val="24"/>
          <w:szCs w:val="24"/>
        </w:rPr>
        <w:t>» («Будущее»), татаро-башкирской общественной организации «Булгар», общины дагестанцев, белорусов, азербайджанцев. Зарегистрирована  а</w:t>
      </w:r>
      <w:r w:rsidRPr="00A37130">
        <w:rPr>
          <w:rFonts w:ascii="Times New Roman" w:eastAsia="Calibri" w:hAnsi="Times New Roman" w:cs="Times New Roman"/>
          <w:bCs/>
          <w:sz w:val="24"/>
          <w:szCs w:val="24"/>
        </w:rPr>
        <w:t xml:space="preserve">втономная некоммерческая организация  сохранения и популяризации  русской культуры «Центр русской культуры «Кладезь», учредителем которой является Югорская Епархия. С участием некоммерческих организаций, созданных по национальному признаку, в 2019 году состоялись  такие традиционные национальные праздники, как  Масленица, </w:t>
      </w:r>
      <w:proofErr w:type="spellStart"/>
      <w:r w:rsidRPr="00A37130">
        <w:rPr>
          <w:rFonts w:ascii="Times New Roman" w:eastAsia="Calibri" w:hAnsi="Times New Roman" w:cs="Times New Roman"/>
          <w:bCs/>
          <w:sz w:val="24"/>
          <w:szCs w:val="24"/>
        </w:rPr>
        <w:t>Навруз</w:t>
      </w:r>
      <w:proofErr w:type="spellEnd"/>
      <w:r w:rsidRPr="00A37130">
        <w:rPr>
          <w:rFonts w:ascii="Times New Roman" w:eastAsia="Calibri" w:hAnsi="Times New Roman" w:cs="Times New Roman"/>
          <w:bCs/>
          <w:sz w:val="24"/>
          <w:szCs w:val="24"/>
        </w:rPr>
        <w:t xml:space="preserve">, Вороний день, Славянский хоровод. День народного единства собрал и объединил представителей всех национальностей близлежащих городов и районов Югры, Свердловской области на региональном фестивале - конкурсе  «Югорская слобода». </w:t>
      </w:r>
    </w:p>
    <w:p w:rsidR="00512C20" w:rsidRPr="00A37130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территории города Югорска осуществляют</w:t>
      </w:r>
      <w:r w:rsidRPr="00A37130">
        <w:rPr>
          <w:rFonts w:ascii="Times New Roman" w:eastAsia="Calibri" w:hAnsi="Times New Roman" w:cs="Times New Roman"/>
          <w:sz w:val="24"/>
          <w:szCs w:val="24"/>
        </w:rPr>
        <w:t xml:space="preserve"> свою деятельность 5 религиозных организаций. Наряду с культовой деятельностью религиозные организации традиционного направления участвуют в общегородских мероприятиях, работают в составе организационных комитетов по их подготовке,  работают в составе общественных и наблюдательных советов, созданных при администрации города Югорска. Органы местного самоуправления оказывают содействие в проведении религиозных праздников с массовым участием верующих. </w:t>
      </w:r>
    </w:p>
    <w:p w:rsidR="00512C20" w:rsidRPr="00A37130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130"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 году в рамках Дня солидарности в борьбе с терроризмом организовано более 30 мероприятий в учреждениях образования, спорта, молодежи и культуры.</w:t>
      </w:r>
    </w:p>
    <w:p w:rsidR="00512C20" w:rsidRPr="00A37130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37130">
        <w:rPr>
          <w:rFonts w:ascii="Times New Roman" w:hAnsi="Times New Roman" w:cs="Times New Roman"/>
          <w:sz w:val="24"/>
          <w:szCs w:val="24"/>
        </w:rPr>
        <w:tab/>
        <w:t>И</w:t>
      </w:r>
      <w:r w:rsidRPr="00A371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нформация о деятельности по профилактике терроризма и экстремизма размещается в газете «Югорский вестник»  (постоянная рубрика «Безопасность»), на официальном сайте органов местного самоуправления в разделе «Антитеррор» размещены методические рекомендации и учебные материалы для реализации мероприятий по профилактике терроризма (видеоролики, учебные фильмы, полезные ссылки, памятки и другое). В эфире Югорского телевидения </w:t>
      </w:r>
      <w:r w:rsidRPr="00A3713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постоянно размещалась информация о мероприятиях, направленных на гармонизацию межэтнических и межрелигиозных отношений, на сохранение мира и согласия в многонациональном сообществе города Югорска. </w:t>
      </w:r>
    </w:p>
    <w:p w:rsidR="00512C20" w:rsidRPr="00A37130" w:rsidRDefault="00512C20" w:rsidP="00512C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1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2019 году главным показателем результативности проводимого на территории Югорска комплекса мер по профилактике  терроризма и экстремизма является сохранение стабильной </w:t>
      </w:r>
      <w:proofErr w:type="spellStart"/>
      <w:r w:rsidRPr="00A37130">
        <w:rPr>
          <w:rFonts w:ascii="Times New Roman" w:eastAsia="Times New Roman" w:hAnsi="Times New Roman" w:cs="Times New Roman"/>
          <w:sz w:val="24"/>
          <w:szCs w:val="24"/>
          <w:lang w:eastAsia="ar-SA"/>
        </w:rPr>
        <w:t>этноконфессиональной</w:t>
      </w:r>
      <w:proofErr w:type="spellEnd"/>
      <w:r w:rsidRPr="00A371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общественно-политической обстановки. По результатам окружного социологического исследования за 2019 год 96 % респондентов отметили, что межнациональные отношения в городе доброжелательные, способствующие общественному согласию, бесконфликтные. </w:t>
      </w:r>
    </w:p>
    <w:p w:rsidR="00512C20" w:rsidRPr="008F1D1C" w:rsidRDefault="00512C20" w:rsidP="0051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12C20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F1D1C">
        <w:rPr>
          <w:rFonts w:ascii="Times New Roman" w:hAnsi="Times New Roman"/>
          <w:b/>
          <w:sz w:val="24"/>
          <w:szCs w:val="24"/>
        </w:rPr>
        <w:t>Муниципальное управление</w:t>
      </w:r>
    </w:p>
    <w:p w:rsidR="00512C20" w:rsidRPr="00CF3654" w:rsidRDefault="00512C20" w:rsidP="0051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654">
        <w:rPr>
          <w:rFonts w:ascii="Times New Roman" w:hAnsi="Times New Roman" w:cs="Times New Roman"/>
          <w:sz w:val="24"/>
          <w:szCs w:val="24"/>
        </w:rPr>
        <w:t>В 2019 году в муниципальном образовании для д</w:t>
      </w:r>
      <w:r>
        <w:rPr>
          <w:rFonts w:ascii="Times New Roman" w:hAnsi="Times New Roman" w:cs="Times New Roman"/>
          <w:sz w:val="24"/>
          <w:szCs w:val="24"/>
        </w:rPr>
        <w:t xml:space="preserve">остижения целей, поставленных </w:t>
      </w:r>
      <w:r w:rsidRPr="00CF3654"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F3654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езидента Российской Федерации от 07.05.2019 № 204</w:t>
      </w:r>
      <w:r w:rsidRPr="00CF3654">
        <w:rPr>
          <w:rFonts w:ascii="Times New Roman" w:hAnsi="Times New Roman" w:cs="Times New Roman"/>
          <w:sz w:val="24"/>
          <w:szCs w:val="24"/>
        </w:rPr>
        <w:t>:</w:t>
      </w:r>
    </w:p>
    <w:p w:rsidR="00512C20" w:rsidRPr="00CF3654" w:rsidRDefault="00512C20" w:rsidP="0051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654">
        <w:rPr>
          <w:rFonts w:ascii="Times New Roman" w:hAnsi="Times New Roman" w:cs="Times New Roman"/>
          <w:sz w:val="24"/>
          <w:szCs w:val="24"/>
        </w:rPr>
        <w:t>обеспечена взаимосвязь муниципальных программ города Югорска с целями, показателями и ожидаемыми результатами национальных проектов, соответствующих портфелей проектов и региональных проектов (далее проектов);</w:t>
      </w:r>
    </w:p>
    <w:p w:rsidR="00512C20" w:rsidRPr="00CF3654" w:rsidRDefault="00512C20" w:rsidP="0051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654">
        <w:rPr>
          <w:rFonts w:ascii="Times New Roman" w:hAnsi="Times New Roman" w:cs="Times New Roman"/>
          <w:sz w:val="24"/>
          <w:szCs w:val="24"/>
        </w:rPr>
        <w:t>мероприятия муниципальных программ актуализированы с учетом приоритетов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3654">
        <w:rPr>
          <w:rFonts w:ascii="Times New Roman" w:hAnsi="Times New Roman" w:cs="Times New Roman"/>
          <w:sz w:val="24"/>
          <w:szCs w:val="24"/>
        </w:rPr>
        <w:t xml:space="preserve"> </w:t>
      </w:r>
      <w:r w:rsidRPr="00CF3654">
        <w:rPr>
          <w:rFonts w:ascii="Times New Roman" w:hAnsi="Times New Roman" w:cs="Times New Roman"/>
          <w:sz w:val="24"/>
          <w:szCs w:val="24"/>
        </w:rPr>
        <w:lastRenderedPageBreak/>
        <w:t>распределены ресурсы для реализации проектов;</w:t>
      </w:r>
    </w:p>
    <w:p w:rsidR="00512C20" w:rsidRPr="00CF3654" w:rsidRDefault="00512C20" w:rsidP="0051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организована</w:t>
      </w:r>
      <w:r w:rsidRPr="00CF3654">
        <w:rPr>
          <w:rFonts w:ascii="Times New Roman" w:hAnsi="Times New Roman" w:cs="Times New Roman"/>
          <w:sz w:val="24"/>
          <w:szCs w:val="24"/>
        </w:rPr>
        <w:t xml:space="preserve"> система отчётности по проектам с оценкой достижения целей на основе мониторинга реализации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информационной систе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управления проектами (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F3654">
        <w:rPr>
          <w:rFonts w:ascii="Times New Roman" w:hAnsi="Times New Roman" w:cs="Times New Roman"/>
          <w:sz w:val="24"/>
          <w:szCs w:val="24"/>
        </w:rPr>
        <w:t>;</w:t>
      </w:r>
    </w:p>
    <w:p w:rsidR="00512C20" w:rsidRPr="00CF3654" w:rsidRDefault="00512C20" w:rsidP="0051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654">
        <w:rPr>
          <w:rFonts w:ascii="Times New Roman" w:hAnsi="Times New Roman" w:cs="Times New Roman"/>
          <w:sz w:val="24"/>
          <w:szCs w:val="24"/>
        </w:rPr>
        <w:t>обеспечено информационное взаимодействие с использованием информационных ресурсов, прямая/обратная связь по достижению результатов проектов в муниципальном образовании с руководителями проектов.</w:t>
      </w:r>
    </w:p>
    <w:p w:rsidR="00512C20" w:rsidRPr="00D72658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эффективности деятельности органов местного самоуправления в городе Югорске создана система управления проектной деятельностью.</w:t>
      </w:r>
    </w:p>
    <w:p w:rsidR="00512C20" w:rsidRPr="00D72658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Проектный комитет администрации города Югорска принимает ключевые управленческие решения в части планирования и контроля проектной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проектный офис выполня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управления портфел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проектов.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город Югорск участвует в реализации 18 региональных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проектах (региональных 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 федеральных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входящих в состав 6 национальных проектов (программ) Российской Федерации:</w:t>
      </w:r>
    </w:p>
    <w:p w:rsidR="00512C20" w:rsidRPr="00D72658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2C20" w:rsidRPr="00D72658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2C20" w:rsidRPr="00D72658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12C20" w:rsidRPr="00D72658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2C20" w:rsidRPr="00D72658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Жилье и городская среда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2C20" w:rsidRPr="00D72658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C20" w:rsidRPr="00D72658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реализации региональных проектов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ежемесячно с использованием ИСУП позволяет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отслеживать статус выполнения мероприятий и достижения показателей каждым ответственным на региональном и муниципальном уровнях, а также своевременно принимать решения при выявлении рисков и отклонений от планов.</w:t>
      </w:r>
    </w:p>
    <w:p w:rsidR="00512C20" w:rsidRPr="00D72658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достижение контрольных точек, предусмотренных в управленческих документах региональных проектов, осуществляется в запланированные сроки.</w:t>
      </w:r>
    </w:p>
    <w:p w:rsidR="00512C20" w:rsidRPr="00D72658" w:rsidRDefault="00512C20" w:rsidP="00512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D72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администрации города Югорска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обучение основам ведения проектной деятельности.</w:t>
      </w:r>
    </w:p>
    <w:p w:rsidR="00512C20" w:rsidRPr="00B20327" w:rsidRDefault="00512C20" w:rsidP="0051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327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повышения эффективности государственного и муниципального управления в 2019 году проведена работа по:</w:t>
      </w:r>
    </w:p>
    <w:p w:rsidR="00512C20" w:rsidRPr="00B20327" w:rsidRDefault="00512C20" w:rsidP="0051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327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совершенствованию нормативной правовой базы в сфере предоставления государственных (муниципальных) услуг, в том числе на базе многофункциональных центров предоставления государственных и муниципальных услуг (далее - МФЦ);</w:t>
      </w:r>
    </w:p>
    <w:p w:rsidR="00512C20" w:rsidRPr="00B20327" w:rsidRDefault="00512C20" w:rsidP="0051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327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развитию и совершенствованию института оценки регулирующего воздействия проектов нормативных правовых актов, экспертизы и оценки фактического воздействия нормативных правовых актов, затрагивающих вопросы осуществления предпринимательской и инвестиционной деятельности;</w:t>
      </w:r>
    </w:p>
    <w:p w:rsidR="00512C20" w:rsidRPr="00236CAD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0327">
        <w:rPr>
          <w:rFonts w:ascii="Times New Roman" w:eastAsia="Calibri" w:hAnsi="Times New Roman" w:cs="Times New Roman"/>
          <w:sz w:val="24"/>
          <w:szCs w:val="24"/>
          <w:lang w:eastAsia="ru-RU"/>
        </w:rPr>
        <w:t>актуализации перечней государственных и муниципальных услуг (функций), в том числе предоставляемых по принципу «одного окна» в МФЦ.</w:t>
      </w:r>
    </w:p>
    <w:p w:rsidR="00512C20" w:rsidRPr="00236CAD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Обеспечена возможность получения в МФЦ города Югорска</w:t>
      </w:r>
      <w:r w:rsidRPr="00236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226 государственных и муниципальных услуг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36C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 которых</w:t>
      </w:r>
      <w:r w:rsidRPr="00236CAD">
        <w:rPr>
          <w:rFonts w:ascii="Times New Roman" w:eastAsia="Calibri" w:hAnsi="Times New Roman" w:cs="Times New Roman"/>
          <w:sz w:val="24"/>
          <w:szCs w:val="24"/>
          <w:lang w:eastAsia="ru-RU"/>
        </w:rPr>
        <w:t>: 62 - федеральных, 120 - региональных и 44 - муниципальных. Услуги, оказываемые в МФЦ, являются бесплатными, за исключением государственных пошлин в случаях, установленных законодательством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236CA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12C20" w:rsidRPr="00236CAD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Calibri" w:hAnsi="Times New Roman" w:cs="Times New Roman"/>
          <w:sz w:val="24"/>
          <w:szCs w:val="24"/>
          <w:lang w:eastAsia="ru-RU"/>
        </w:rPr>
        <w:t>В МФЦ функционирует 9 окон приема заявителей для предоставления услуг, 1 специализированное окно для бизнеса, 3 окна, в которых предоставляются иные услуги (информирования, выдачи документов и телефонного информирования, «Паспортный стол», платные услуги).</w:t>
      </w:r>
    </w:p>
    <w:p w:rsidR="00512C20" w:rsidRDefault="00512C20" w:rsidP="00512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236CAD">
        <w:rPr>
          <w:rFonts w:ascii="Times New Roman" w:eastAsia="Calibri" w:hAnsi="Times New Roman" w:cs="Times New Roman"/>
          <w:sz w:val="24"/>
          <w:szCs w:val="24"/>
        </w:rPr>
        <w:t xml:space="preserve"> 2019 год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236CAD">
        <w:rPr>
          <w:rFonts w:ascii="Times New Roman" w:eastAsia="Calibri" w:hAnsi="Times New Roman" w:cs="Times New Roman"/>
          <w:sz w:val="24"/>
          <w:szCs w:val="24"/>
        </w:rPr>
        <w:t xml:space="preserve"> за получением муниципальных услуг, государственных услуг по переданным органам местного самоуправления полномочиям, услуг муниципальных учреждений обратилось 877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6CAD">
        <w:rPr>
          <w:rFonts w:ascii="Times New Roman" w:eastAsia="Calibri" w:hAnsi="Times New Roman" w:cs="Times New Roman"/>
          <w:sz w:val="24"/>
          <w:szCs w:val="24"/>
        </w:rPr>
        <w:t>176 заявителей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36CAD">
        <w:rPr>
          <w:rFonts w:ascii="Times New Roman" w:eastAsia="Calibri" w:hAnsi="Times New Roman" w:cs="Times New Roman"/>
          <w:sz w:val="24"/>
          <w:szCs w:val="24"/>
        </w:rPr>
        <w:t xml:space="preserve">Число обращений за государственными и муниципальными услугами в МФЦ увеличилось в сравнении с 2018 годом на 1,3%. Наибольшие темпы роста количества обращений заявителей в МФЦ наблюдаются в части региональных услуг. </w:t>
      </w:r>
    </w:p>
    <w:p w:rsidR="00512C20" w:rsidRPr="00236CAD" w:rsidRDefault="00512C20" w:rsidP="00512C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CAD">
        <w:rPr>
          <w:rFonts w:ascii="Times New Roman" w:eastAsia="Calibri" w:hAnsi="Times New Roman" w:cs="Times New Roman"/>
          <w:sz w:val="24"/>
          <w:szCs w:val="24"/>
        </w:rPr>
        <w:lastRenderedPageBreak/>
        <w:t>Основные целевые ориентиры административной реформы определенные Указом Президента Российской Федерации № 601 «Об основных направлениях совершенствования системы государственного управления» в отчетном году выполнены:</w:t>
      </w:r>
    </w:p>
    <w:p w:rsidR="00512C20" w:rsidRPr="00236CAD" w:rsidRDefault="00512C20" w:rsidP="00512C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6C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среднее время ожидания в очереди для получения услуг - 1,31 минуты (целевой ориентир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236C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 более 15 минут»;</w:t>
      </w:r>
    </w:p>
    <w:p w:rsidR="00512C20" w:rsidRPr="00236CAD" w:rsidRDefault="00512C20" w:rsidP="00512C2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6C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уровень удовлетворенности граждан качество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 предоставления услуг - 99,1%</w:t>
      </w:r>
      <w:r w:rsidRPr="00236C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(целевой -  не менее 90%).</w:t>
      </w:r>
    </w:p>
    <w:p w:rsidR="00512C20" w:rsidRPr="00DF6356" w:rsidRDefault="00512C20" w:rsidP="00512C20">
      <w:pPr>
        <w:spacing w:after="0" w:line="240" w:lineRule="auto"/>
        <w:ind w:firstLine="709"/>
        <w:jc w:val="both"/>
        <w:rPr>
          <w:sz w:val="26"/>
          <w:szCs w:val="26"/>
        </w:rPr>
      </w:pPr>
      <w:r w:rsidRPr="00DF6356">
        <w:rPr>
          <w:rFonts w:ascii="Times New Roman" w:hAnsi="Times New Roman"/>
          <w:sz w:val="24"/>
          <w:szCs w:val="24"/>
        </w:rPr>
        <w:t>С целью вовлечения предпринимательского сообщества в нормотворческую деятельность внедрен механизм оценки регулирующего воздействия (ОРВ), экспертизы и оценки фактического воздействия (ОФВ) муниципальных нормативных правовых актов, затрагивающих вопросы осуществления предпринимательской и инвестиционной деятельности. В 2018 году по 37-</w:t>
      </w:r>
      <w:proofErr w:type="spellStart"/>
      <w:r w:rsidRPr="00DF6356">
        <w:rPr>
          <w:rFonts w:ascii="Times New Roman" w:hAnsi="Times New Roman"/>
          <w:sz w:val="24"/>
          <w:szCs w:val="24"/>
        </w:rPr>
        <w:t>ти</w:t>
      </w:r>
      <w:proofErr w:type="spellEnd"/>
      <w:r w:rsidRPr="00DF6356">
        <w:rPr>
          <w:rFonts w:ascii="Times New Roman" w:hAnsi="Times New Roman"/>
          <w:sz w:val="24"/>
          <w:szCs w:val="24"/>
        </w:rPr>
        <w:t xml:space="preserve"> проектам муниципальных нормативных правовых актов проведены процедуры ОРВ. В ходе проведения ОРВ от субъектов предпринимательской и инвестиционной деятельности поступило 6 предложений, которые были учтены при подготовке правовых актов.</w:t>
      </w:r>
    </w:p>
    <w:p w:rsidR="00512C20" w:rsidRPr="00DF6356" w:rsidRDefault="00512C20" w:rsidP="00512C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6356">
        <w:rPr>
          <w:rFonts w:ascii="Times New Roman" w:hAnsi="Times New Roman"/>
          <w:sz w:val="24"/>
          <w:szCs w:val="24"/>
        </w:rPr>
        <w:t>По результатам рейтинга муниципальных образований автономного округа, сформированного Департаментом экономического развития Ханты-Мансийского автономного округа - Югры, качество проведения ОРВ в городе Югорске оценено, как «хороший уровень».</w:t>
      </w:r>
    </w:p>
    <w:p w:rsidR="00512C20" w:rsidRDefault="00512C20" w:rsidP="00512C2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356">
        <w:rPr>
          <w:rFonts w:ascii="Times New Roman" w:hAnsi="Times New Roman"/>
          <w:sz w:val="24"/>
          <w:szCs w:val="24"/>
        </w:rPr>
        <w:t>С целью широкого участия граждан и представителей различных общественных институтов в независимой антикоррупционной экспертизе нормативных правовых актов и их проектов на едином сайте созданы разделы «Общественная экспертиза» и «Антикоррупционная экспертиза». Проводится антикоррупционная экспертиза проектов муниципальных нормативных правовых актов, разрабатываемых органами (структурными подразделениями) администрации города Югорска, Думой города Югорска. В отчетном периоде заключения о наличии коррупциогенных факторов в проектах нормативных правовых актов, действующих нормативных п</w:t>
      </w:r>
      <w:r>
        <w:rPr>
          <w:rFonts w:ascii="Times New Roman" w:hAnsi="Times New Roman"/>
          <w:sz w:val="24"/>
          <w:szCs w:val="24"/>
        </w:rPr>
        <w:t>равовых актах</w:t>
      </w:r>
      <w:r w:rsidRPr="00DF6356">
        <w:rPr>
          <w:rFonts w:ascii="Times New Roman" w:hAnsi="Times New Roman"/>
          <w:sz w:val="24"/>
          <w:szCs w:val="24"/>
        </w:rPr>
        <w:t xml:space="preserve"> отсутствуют.</w:t>
      </w:r>
    </w:p>
    <w:p w:rsidR="00512C20" w:rsidRPr="0070267B" w:rsidRDefault="00512C20" w:rsidP="00512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67B">
        <w:rPr>
          <w:rFonts w:ascii="Times New Roman" w:hAnsi="Times New Roman"/>
          <w:sz w:val="24"/>
          <w:szCs w:val="24"/>
        </w:rPr>
        <w:t>В 2019 году по результатам проведенной Департаментом экономического развития Ханты-Мансийского автономного округа - Югры</w:t>
      </w:r>
      <w:r w:rsidRPr="007026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267B">
        <w:rPr>
          <w:rFonts w:ascii="Times New Roman" w:hAnsi="Times New Roman"/>
          <w:sz w:val="24"/>
          <w:szCs w:val="24"/>
        </w:rPr>
        <w:t xml:space="preserve">рейтинговой оценки </w:t>
      </w:r>
      <w:r w:rsidRPr="0070267B">
        <w:rPr>
          <w:rFonts w:ascii="Times New Roman" w:eastAsia="Calibri" w:hAnsi="Times New Roman" w:cs="Times New Roman"/>
          <w:sz w:val="24"/>
          <w:szCs w:val="24"/>
        </w:rPr>
        <w:t>эффективности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267B">
        <w:rPr>
          <w:rFonts w:ascii="Times New Roman" w:eastAsia="Calibri" w:hAnsi="Times New Roman" w:cs="Times New Roman"/>
          <w:sz w:val="24"/>
          <w:szCs w:val="24"/>
        </w:rPr>
        <w:t xml:space="preserve"> органов местного самоуправления за 2018 год, город Югорск занял третье место среди городских округов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автономного округа</w:t>
      </w:r>
      <w:r w:rsidRPr="0070267B">
        <w:rPr>
          <w:rFonts w:ascii="Times New Roman" w:eastAsia="Calibri" w:hAnsi="Times New Roman" w:cs="Times New Roman"/>
          <w:sz w:val="24"/>
          <w:szCs w:val="24"/>
        </w:rPr>
        <w:t>, получив грант в размере 18,4 млн. рублей.</w:t>
      </w:r>
    </w:p>
    <w:p w:rsidR="00512C20" w:rsidRPr="0070267B" w:rsidRDefault="00512C20" w:rsidP="00512C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C20" w:rsidRPr="00DF6356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F6356">
        <w:rPr>
          <w:rFonts w:ascii="Times New Roman" w:hAnsi="Times New Roman"/>
          <w:b/>
          <w:sz w:val="24"/>
          <w:szCs w:val="24"/>
        </w:rPr>
        <w:t>Муниципальная служба и кадры</w:t>
      </w:r>
    </w:p>
    <w:p w:rsidR="00512C20" w:rsidRPr="006D084B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84B">
        <w:rPr>
          <w:rFonts w:ascii="Times New Roman" w:hAnsi="Times New Roman" w:cs="Times New Roman"/>
          <w:sz w:val="24"/>
          <w:szCs w:val="24"/>
        </w:rPr>
        <w:t>Штатная численность администрации города Югорска в 2019 году  осталась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84B">
        <w:rPr>
          <w:rFonts w:ascii="Times New Roman" w:hAnsi="Times New Roman" w:cs="Times New Roman"/>
          <w:sz w:val="24"/>
          <w:szCs w:val="24"/>
        </w:rPr>
        <w:t xml:space="preserve">на прежнем уровне и  составила 169 человек. </w:t>
      </w:r>
    </w:p>
    <w:p w:rsidR="00512C20" w:rsidRPr="006D084B" w:rsidRDefault="00512C20" w:rsidP="0051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84B">
        <w:rPr>
          <w:rFonts w:ascii="Times New Roman" w:hAnsi="Times New Roman" w:cs="Times New Roman"/>
          <w:sz w:val="24"/>
          <w:szCs w:val="24"/>
        </w:rPr>
        <w:t>В целях развития муниципальной службы в городе Югорске, повышения ее открытости и престижа в 2019 году:</w:t>
      </w:r>
    </w:p>
    <w:p w:rsidR="00512C20" w:rsidRPr="006D084B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84B">
        <w:rPr>
          <w:rFonts w:ascii="Times New Roman" w:hAnsi="Times New Roman" w:cs="Times New Roman"/>
          <w:sz w:val="24"/>
          <w:szCs w:val="24"/>
        </w:rPr>
        <w:t>организовано обучение муниципальных служащих с применением современных дистанционных форм по приоритетным направлениям профессионального развития таким, как: «Управление личной эффективностью», «Управление инвестициями и инновациями в о</w:t>
      </w:r>
      <w:r>
        <w:rPr>
          <w:rFonts w:ascii="Times New Roman" w:hAnsi="Times New Roman" w:cs="Times New Roman"/>
          <w:sz w:val="24"/>
          <w:szCs w:val="24"/>
        </w:rPr>
        <w:t>рганах местного самоуправления»,</w:t>
      </w:r>
      <w:r w:rsidRPr="006D084B">
        <w:rPr>
          <w:rFonts w:ascii="Times New Roman" w:hAnsi="Times New Roman" w:cs="Times New Roman"/>
          <w:sz w:val="24"/>
          <w:szCs w:val="24"/>
        </w:rPr>
        <w:t xml:space="preserve"> «Организация деятельности органов местного самоуправления по профилактике и предупреждению терроризма и националистического экстремизма», «Контрактная система в сфере закупок товаров, работ и услуг», «Бережливое производство: практика внедрения и развития» и др</w:t>
      </w:r>
      <w:r>
        <w:rPr>
          <w:rFonts w:ascii="Times New Roman" w:hAnsi="Times New Roman" w:cs="Times New Roman"/>
          <w:sz w:val="24"/>
          <w:szCs w:val="24"/>
        </w:rPr>
        <w:t>угим;</w:t>
      </w:r>
    </w:p>
    <w:p w:rsidR="00512C20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D084B">
        <w:rPr>
          <w:rFonts w:ascii="Times New Roman" w:hAnsi="Times New Roman" w:cs="Times New Roman"/>
          <w:sz w:val="24"/>
          <w:szCs w:val="24"/>
        </w:rPr>
        <w:t>оля назначений на должности муниципальной службы с использовани</w:t>
      </w:r>
      <w:r>
        <w:rPr>
          <w:rFonts w:ascii="Times New Roman" w:hAnsi="Times New Roman" w:cs="Times New Roman"/>
          <w:sz w:val="24"/>
          <w:szCs w:val="24"/>
        </w:rPr>
        <w:t>ем конкурсных процедур составила</w:t>
      </w:r>
      <w:r w:rsidRPr="006D084B">
        <w:rPr>
          <w:rFonts w:ascii="Times New Roman" w:hAnsi="Times New Roman" w:cs="Times New Roman"/>
          <w:sz w:val="24"/>
          <w:szCs w:val="24"/>
        </w:rPr>
        <w:t xml:space="preserve"> 100%, в </w:t>
      </w:r>
      <w:r>
        <w:rPr>
          <w:rFonts w:ascii="Times New Roman" w:hAnsi="Times New Roman" w:cs="Times New Roman"/>
          <w:sz w:val="24"/>
          <w:szCs w:val="24"/>
        </w:rPr>
        <w:t>том числе из кадрового резерва -</w:t>
      </w:r>
      <w:r w:rsidRPr="006D084B">
        <w:rPr>
          <w:rFonts w:ascii="Times New Roman" w:hAnsi="Times New Roman" w:cs="Times New Roman"/>
          <w:sz w:val="24"/>
          <w:szCs w:val="24"/>
        </w:rPr>
        <w:t xml:space="preserve"> 80%.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84B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084B">
        <w:rPr>
          <w:rFonts w:ascii="Times New Roman" w:hAnsi="Times New Roman" w:cs="Times New Roman"/>
          <w:sz w:val="24"/>
          <w:szCs w:val="24"/>
        </w:rPr>
        <w:t xml:space="preserve"> из 15 вакантных должностей  муниципальной службы 3 должности замещены по итогам конкурса на замещение вакантных должностей муниципальной службы, 12 - из кадрового резерва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2C20" w:rsidRPr="006D084B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84B">
        <w:rPr>
          <w:rFonts w:ascii="Times New Roman" w:hAnsi="Times New Roman" w:cs="Times New Roman"/>
          <w:sz w:val="24"/>
          <w:szCs w:val="24"/>
        </w:rPr>
        <w:t xml:space="preserve"> проведено 4 конкурса по формированию кадрового резерва. На 8 должностей муниципальной службы в кадровый резерв зачислено 15 человек, в том числе 1 человек зачислен по итогам конкурса н</w:t>
      </w:r>
      <w:r>
        <w:rPr>
          <w:rFonts w:ascii="Times New Roman" w:hAnsi="Times New Roman" w:cs="Times New Roman"/>
          <w:sz w:val="24"/>
          <w:szCs w:val="24"/>
        </w:rPr>
        <w:t>а замещение вакантной должности;</w:t>
      </w:r>
    </w:p>
    <w:p w:rsidR="00512C20" w:rsidRPr="006D084B" w:rsidRDefault="00512C20" w:rsidP="0051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84B">
        <w:rPr>
          <w:rFonts w:ascii="Times New Roman" w:hAnsi="Times New Roman" w:cs="Times New Roman"/>
          <w:sz w:val="24"/>
          <w:szCs w:val="24"/>
        </w:rPr>
        <w:t>создано единое информационное пространство, обеспечивающее внутриведомственное взаимодействие по кадровым вопросам, электронное ведение кадрового делопроизводства</w:t>
      </w:r>
      <w:r w:rsidRPr="006D084B">
        <w:rPr>
          <w:rFonts w:ascii="Times New Roman" w:eastAsia="Calibri" w:hAnsi="Times New Roman" w:cs="Times New Roman"/>
          <w:sz w:val="24"/>
          <w:szCs w:val="24"/>
        </w:rPr>
        <w:t xml:space="preserve"> посредством внедрения программы «Контур-Персонал: Госслужбы»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6D084B">
        <w:rPr>
          <w:rFonts w:ascii="Times New Roman" w:hAnsi="Times New Roman" w:cs="Times New Roman"/>
          <w:sz w:val="24"/>
          <w:szCs w:val="24"/>
        </w:rPr>
        <w:t>нформационная система кадровой службы подключена к Ф</w:t>
      </w:r>
      <w:r w:rsidRPr="006D084B">
        <w:rPr>
          <w:rFonts w:ascii="Times New Roman" w:eastAsia="Calibri" w:hAnsi="Times New Roman" w:cs="Times New Roman"/>
          <w:sz w:val="24"/>
          <w:szCs w:val="24"/>
        </w:rPr>
        <w:t>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</w:r>
      <w:r w:rsidRPr="006D08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C20" w:rsidRPr="006D084B" w:rsidRDefault="00512C20" w:rsidP="0051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84B">
        <w:rPr>
          <w:rFonts w:ascii="Times New Roman" w:hAnsi="Times New Roman" w:cs="Times New Roman"/>
          <w:sz w:val="24"/>
          <w:szCs w:val="24"/>
        </w:rPr>
        <w:lastRenderedPageBreak/>
        <w:t>В целях повышения качества формирования кадрового состава  муниципальной службы в г</w:t>
      </w:r>
      <w:r>
        <w:rPr>
          <w:rFonts w:ascii="Times New Roman" w:hAnsi="Times New Roman" w:cs="Times New Roman"/>
          <w:sz w:val="24"/>
          <w:szCs w:val="24"/>
        </w:rPr>
        <w:t>ороде Югорске, совершенствования</w:t>
      </w:r>
      <w:r w:rsidRPr="006D084B">
        <w:rPr>
          <w:rFonts w:ascii="Times New Roman" w:hAnsi="Times New Roman" w:cs="Times New Roman"/>
          <w:sz w:val="24"/>
          <w:szCs w:val="24"/>
        </w:rPr>
        <w:t xml:space="preserve"> системы профессионального развития муниципальных служащих и резерва </w:t>
      </w:r>
      <w:r>
        <w:rPr>
          <w:rFonts w:ascii="Times New Roman" w:hAnsi="Times New Roman" w:cs="Times New Roman"/>
          <w:sz w:val="24"/>
          <w:szCs w:val="24"/>
        </w:rPr>
        <w:t>управленческих кадров, повышения</w:t>
      </w:r>
      <w:r w:rsidRPr="006D084B">
        <w:rPr>
          <w:rFonts w:ascii="Times New Roman" w:hAnsi="Times New Roman" w:cs="Times New Roman"/>
          <w:sz w:val="24"/>
          <w:szCs w:val="24"/>
        </w:rPr>
        <w:t xml:space="preserve"> их профессионализма и компетентности в 2019 году:</w:t>
      </w:r>
    </w:p>
    <w:p w:rsidR="00512C20" w:rsidRPr="006D084B" w:rsidRDefault="00512C20" w:rsidP="00512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84B">
        <w:rPr>
          <w:rFonts w:ascii="Times New Roman" w:hAnsi="Times New Roman" w:cs="Times New Roman"/>
          <w:sz w:val="24"/>
          <w:szCs w:val="24"/>
        </w:rPr>
        <w:t>сформирован муниципальный заказ на дополнительное профессиональное образование муниципальных служащих города Югорска, в соответствии с которым 65 муниципаль</w:t>
      </w:r>
      <w:r w:rsidRPr="006D084B">
        <w:rPr>
          <w:rFonts w:ascii="Times New Roman" w:hAnsi="Times New Roman" w:cs="Times New Roman"/>
          <w:bCs/>
          <w:sz w:val="24"/>
          <w:szCs w:val="24"/>
        </w:rPr>
        <w:t>ных служащих прошли обучение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D084B">
        <w:rPr>
          <w:rFonts w:ascii="Times New Roman" w:hAnsi="Times New Roman" w:cs="Times New Roman"/>
          <w:sz w:val="24"/>
          <w:szCs w:val="24"/>
        </w:rPr>
        <w:t>о дополнительным профессиональным программам повышения квалификации</w:t>
      </w:r>
      <w:r w:rsidRPr="006D084B">
        <w:rPr>
          <w:rFonts w:ascii="Times New Roman" w:hAnsi="Times New Roman" w:cs="Times New Roman"/>
          <w:bCs/>
          <w:sz w:val="24"/>
          <w:szCs w:val="24"/>
        </w:rPr>
        <w:t>;</w:t>
      </w:r>
    </w:p>
    <w:p w:rsidR="00512C20" w:rsidRPr="006D084B" w:rsidRDefault="00512C20" w:rsidP="0051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84B">
        <w:rPr>
          <w:rFonts w:ascii="Times New Roman" w:hAnsi="Times New Roman" w:cs="Times New Roman"/>
          <w:sz w:val="24"/>
          <w:szCs w:val="24"/>
        </w:rPr>
        <w:t>в рамках постоянно действующего семинара «Школа муниципального служащего», в соответствии с ежегодным планом, проведено 40 занятий, на которых муниципальные служащие усовершенствовали навыки работы с обращениями граждан, информационно-коммуникационными технологиями, оформлением муниципальных правовых актов, познакомились с изменениями в законодательстве, обновили и усовершенствовали знания по профессиональной этике, служебному поведению, а также профилактике коррупционных правонарушений на муниципальной службе и другим вопросам профессиональной служебной деятельности.</w:t>
      </w:r>
    </w:p>
    <w:p w:rsidR="00512C20" w:rsidRPr="006D084B" w:rsidRDefault="00512C20" w:rsidP="00512C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84B">
        <w:rPr>
          <w:rFonts w:ascii="Times New Roman" w:hAnsi="Times New Roman" w:cs="Times New Roman"/>
          <w:sz w:val="24"/>
          <w:szCs w:val="24"/>
        </w:rPr>
        <w:t>Антикоррупционная деятельность организована в соответствии с Планом противодействия коррупции в городе Югорске на 2018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084B">
        <w:rPr>
          <w:rFonts w:ascii="Times New Roman" w:hAnsi="Times New Roman" w:cs="Times New Roman"/>
          <w:sz w:val="24"/>
          <w:szCs w:val="24"/>
        </w:rPr>
        <w:t>2020 годы. Его мероприятия синхронизированы с мероприятиями Плана противодействия коррупции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84B">
        <w:rPr>
          <w:rFonts w:ascii="Times New Roman" w:hAnsi="Times New Roman" w:cs="Times New Roman"/>
          <w:sz w:val="24"/>
          <w:szCs w:val="24"/>
        </w:rPr>
        <w:t>Ханты-Мансийском а</w:t>
      </w:r>
      <w:r>
        <w:rPr>
          <w:rFonts w:ascii="Times New Roman" w:hAnsi="Times New Roman" w:cs="Times New Roman"/>
          <w:sz w:val="24"/>
          <w:szCs w:val="24"/>
        </w:rPr>
        <w:t>втономном округе - Югре на 2018-</w:t>
      </w:r>
      <w:r w:rsidRPr="006D084B">
        <w:rPr>
          <w:rFonts w:ascii="Times New Roman" w:hAnsi="Times New Roman" w:cs="Times New Roman"/>
          <w:sz w:val="24"/>
          <w:szCs w:val="24"/>
        </w:rPr>
        <w:t xml:space="preserve">2020 годы. </w:t>
      </w:r>
    </w:p>
    <w:p w:rsidR="00512C20" w:rsidRPr="006D084B" w:rsidRDefault="00512C20" w:rsidP="00512C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84B">
        <w:rPr>
          <w:rFonts w:ascii="Times New Roman" w:hAnsi="Times New Roman" w:cs="Times New Roman"/>
          <w:sz w:val="24"/>
          <w:szCs w:val="24"/>
        </w:rPr>
        <w:t>В целях эффективной организации антикоррупционной работы в деятельности органов местного самоуправления города Югорска по противодействию коррупции в 2019 году применялся Стандарт деятельности органов местного самоуправления муниципальных образований в сфере противодействия коррупции, утвержденный Департаментом государственной гражданской службы и кадровой политики Ханты-</w:t>
      </w:r>
      <w:r>
        <w:rPr>
          <w:rFonts w:ascii="Times New Roman" w:hAnsi="Times New Roman" w:cs="Times New Roman"/>
          <w:sz w:val="24"/>
          <w:szCs w:val="24"/>
        </w:rPr>
        <w:t>Мансийского автономного округа -</w:t>
      </w:r>
      <w:r w:rsidRPr="006D084B">
        <w:rPr>
          <w:rFonts w:ascii="Times New Roman" w:hAnsi="Times New Roman" w:cs="Times New Roman"/>
          <w:sz w:val="24"/>
          <w:szCs w:val="24"/>
        </w:rPr>
        <w:t xml:space="preserve"> Югры. </w:t>
      </w:r>
    </w:p>
    <w:p w:rsidR="00512C20" w:rsidRPr="006D084B" w:rsidRDefault="00512C20" w:rsidP="00512C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84B">
        <w:rPr>
          <w:rFonts w:ascii="Times New Roman" w:hAnsi="Times New Roman" w:cs="Times New Roman"/>
          <w:sz w:val="24"/>
          <w:szCs w:val="24"/>
        </w:rPr>
        <w:t xml:space="preserve">Одним из инструментов мотивации эффективности муниципальной службы является организация проведения и участия в конкурсах профессионального мастерства различного уровня. </w:t>
      </w:r>
    </w:p>
    <w:p w:rsidR="00512C20" w:rsidRPr="006D084B" w:rsidRDefault="00512C20" w:rsidP="00512C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84B">
        <w:rPr>
          <w:rFonts w:ascii="Times New Roman" w:hAnsi="Times New Roman" w:cs="Times New Roman"/>
          <w:sz w:val="24"/>
          <w:szCs w:val="24"/>
        </w:rPr>
        <w:t>В</w:t>
      </w:r>
      <w:r w:rsidRPr="006D084B">
        <w:rPr>
          <w:rFonts w:ascii="Times New Roman" w:eastAsia="Calibri" w:hAnsi="Times New Roman" w:cs="Times New Roman"/>
          <w:sz w:val="24"/>
          <w:szCs w:val="24"/>
        </w:rPr>
        <w:t xml:space="preserve"> целях </w:t>
      </w:r>
      <w:r w:rsidRPr="006D084B">
        <w:rPr>
          <w:rFonts w:ascii="Times New Roman" w:hAnsi="Times New Roman" w:cs="Times New Roman"/>
          <w:sz w:val="24"/>
          <w:szCs w:val="24"/>
        </w:rPr>
        <w:t>выявления и поддержки муниципальных служащих, имеющих значительные достижения в области местного самоуправления</w:t>
      </w:r>
      <w:r w:rsidRPr="006D08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084B">
        <w:rPr>
          <w:rFonts w:ascii="Times New Roman" w:hAnsi="Times New Roman" w:cs="Times New Roman"/>
          <w:sz w:val="24"/>
          <w:szCs w:val="24"/>
        </w:rPr>
        <w:t xml:space="preserve">содействия повышению престижа профессии муниципального служащего, раскрытия профессионального потенциала муниципальных служащих в 2019 году проведен ежегодный конкурс «Лучший муниципальный служащий города Югорска». По результатам конкурса победителями стали 3 муниципальных служащих, 2 из которых в последствии приняли участие в окружном конкурсе «Лучший муниципальный служащий Ханты-Мансийского автономного округа - Югры».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49C3">
        <w:rPr>
          <w:rFonts w:ascii="Times New Roman" w:hAnsi="Times New Roman" w:cs="Times New Roman"/>
          <w:sz w:val="24"/>
          <w:szCs w:val="24"/>
        </w:rPr>
        <w:t xml:space="preserve"> номинации «Социальное развитие» 1 место заняла Крылова </w:t>
      </w:r>
      <w:r>
        <w:rPr>
          <w:rFonts w:ascii="Times New Roman" w:hAnsi="Times New Roman" w:cs="Times New Roman"/>
          <w:sz w:val="24"/>
          <w:szCs w:val="24"/>
        </w:rPr>
        <w:t>Надежда Павловна</w:t>
      </w:r>
      <w:r w:rsidRPr="006249C3">
        <w:rPr>
          <w:rFonts w:ascii="Times New Roman" w:hAnsi="Times New Roman" w:cs="Times New Roman"/>
          <w:sz w:val="24"/>
          <w:szCs w:val="24"/>
        </w:rPr>
        <w:t xml:space="preserve"> - заместитель начальника отдела оценки качества образования и общего образования детей управления образования администрации города Югорска.</w:t>
      </w:r>
    </w:p>
    <w:p w:rsidR="00512C20" w:rsidRDefault="00512C20" w:rsidP="00512C2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84B">
        <w:rPr>
          <w:rFonts w:ascii="Times New Roman" w:hAnsi="Times New Roman" w:cs="Times New Roman"/>
          <w:sz w:val="24"/>
          <w:szCs w:val="24"/>
        </w:rPr>
        <w:t>Цабут</w:t>
      </w:r>
      <w:proofErr w:type="spellEnd"/>
      <w:r w:rsidRPr="006D0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Наталья Николаевна</w:t>
      </w:r>
      <w:r w:rsidRPr="006D084B">
        <w:rPr>
          <w:rFonts w:ascii="Times New Roman" w:hAnsi="Times New Roman" w:cs="Times New Roman"/>
          <w:sz w:val="24"/>
          <w:szCs w:val="24"/>
        </w:rPr>
        <w:t>, специалист-эксперт управления по вопросам муниципальной службы, кадров и наград, приняла участие в окружном конкурсе научных и прикладных работ по антикоррупционному просвещению граждан и формированию нетерпимости к коррупционному поведению у государственных и муниципальных служащих в Югре, где заняла 3 место.</w:t>
      </w:r>
    </w:p>
    <w:p w:rsidR="00512C20" w:rsidRPr="00BE4ABA" w:rsidRDefault="00512C20" w:rsidP="00512C2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C20" w:rsidRPr="00BE4ABA" w:rsidRDefault="00512C20" w:rsidP="00512C20">
      <w:pPr>
        <w:pStyle w:val="a5"/>
        <w:numPr>
          <w:ilvl w:val="0"/>
          <w:numId w:val="1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E4ABA">
        <w:rPr>
          <w:rFonts w:ascii="Times New Roman" w:hAnsi="Times New Roman"/>
          <w:b/>
          <w:sz w:val="24"/>
          <w:szCs w:val="24"/>
        </w:rPr>
        <w:t>Работа с обращениями граждан</w:t>
      </w:r>
    </w:p>
    <w:p w:rsidR="00512C20" w:rsidRDefault="00512C20" w:rsidP="00512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B7E">
        <w:rPr>
          <w:rFonts w:ascii="Times New Roman" w:hAnsi="Times New Roman" w:cs="Times New Roman"/>
          <w:sz w:val="24"/>
          <w:szCs w:val="24"/>
        </w:rPr>
        <w:t xml:space="preserve">Работа с обращениями граждан осуществляется в соответствии </w:t>
      </w: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Pr="00963B7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Югорска</w:t>
      </w:r>
      <w:r w:rsidRPr="00963B7E">
        <w:rPr>
          <w:rFonts w:ascii="Times New Roman" w:hAnsi="Times New Roman" w:cs="Times New Roman"/>
          <w:sz w:val="24"/>
          <w:szCs w:val="24"/>
        </w:rPr>
        <w:t xml:space="preserve"> от 10.11.2017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7E">
        <w:rPr>
          <w:rFonts w:ascii="Times New Roman" w:hAnsi="Times New Roman" w:cs="Times New Roman"/>
          <w:sz w:val="24"/>
          <w:szCs w:val="24"/>
        </w:rPr>
        <w:t>2725 «О порядке рассмотрения обращений граждан, объединений граждан, в том числ</w:t>
      </w:r>
      <w:r>
        <w:rPr>
          <w:rFonts w:ascii="Times New Roman" w:hAnsi="Times New Roman" w:cs="Times New Roman"/>
          <w:sz w:val="24"/>
          <w:szCs w:val="24"/>
        </w:rPr>
        <w:t>е юридических лиц, поступающих г</w:t>
      </w:r>
      <w:r w:rsidRPr="00963B7E">
        <w:rPr>
          <w:rFonts w:ascii="Times New Roman" w:hAnsi="Times New Roman" w:cs="Times New Roman"/>
          <w:sz w:val="24"/>
          <w:szCs w:val="24"/>
        </w:rPr>
        <w:t>лаве города, первому заместителю главы города, заместителю главы города Югорска, руководителям органов и структурных подразделений администрации города Югорска»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3B7E">
        <w:rPr>
          <w:rFonts w:ascii="Times New Roman" w:hAnsi="Times New Roman" w:cs="Times New Roman"/>
          <w:sz w:val="24"/>
          <w:szCs w:val="24"/>
        </w:rPr>
        <w:t>который предусматривает право граждан на обращение в орган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 письменно, в том числе</w:t>
      </w:r>
      <w:r w:rsidRPr="00963B7E">
        <w:rPr>
          <w:rFonts w:ascii="Times New Roman" w:hAnsi="Times New Roman" w:cs="Times New Roman"/>
          <w:sz w:val="24"/>
          <w:szCs w:val="24"/>
        </w:rPr>
        <w:t xml:space="preserve"> в электронном виде, устно </w:t>
      </w:r>
      <w:r>
        <w:rPr>
          <w:rFonts w:ascii="Times New Roman" w:hAnsi="Times New Roman" w:cs="Times New Roman"/>
          <w:sz w:val="24"/>
          <w:szCs w:val="24"/>
        </w:rPr>
        <w:t>или на личный прием,</w:t>
      </w:r>
      <w:r w:rsidRPr="00963B7E">
        <w:rPr>
          <w:rFonts w:ascii="Times New Roman" w:hAnsi="Times New Roman" w:cs="Times New Roman"/>
          <w:sz w:val="24"/>
          <w:szCs w:val="24"/>
        </w:rPr>
        <w:t xml:space="preserve"> определены дни и время приема главы города, его заместителей и руководителей орган</w:t>
      </w:r>
      <w:r>
        <w:rPr>
          <w:rFonts w:ascii="Times New Roman" w:hAnsi="Times New Roman" w:cs="Times New Roman"/>
          <w:sz w:val="24"/>
          <w:szCs w:val="24"/>
        </w:rPr>
        <w:t>ов и структурных подразделений а</w:t>
      </w:r>
      <w:r w:rsidRPr="00963B7E">
        <w:rPr>
          <w:rFonts w:ascii="Times New Roman" w:hAnsi="Times New Roman" w:cs="Times New Roman"/>
          <w:sz w:val="24"/>
          <w:szCs w:val="24"/>
        </w:rPr>
        <w:t>дминистрации города Югорска.</w:t>
      </w:r>
    </w:p>
    <w:p w:rsidR="00512C20" w:rsidRDefault="00512C20" w:rsidP="00512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2019 году </w:t>
      </w:r>
      <w:r w:rsidRPr="006307B1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новая </w:t>
      </w:r>
      <w:r w:rsidRPr="006307B1">
        <w:rPr>
          <w:rFonts w:ascii="Times New Roman" w:hAnsi="Times New Roman" w:cs="Times New Roman"/>
          <w:sz w:val="24"/>
          <w:szCs w:val="24"/>
        </w:rPr>
        <w:t xml:space="preserve">схема интеграции системы электронного документооборота и единой сети по работе с обращениями граждан. Реализация </w:t>
      </w:r>
      <w:r>
        <w:rPr>
          <w:rFonts w:ascii="Times New Roman" w:hAnsi="Times New Roman" w:cs="Times New Roman"/>
          <w:sz w:val="24"/>
          <w:szCs w:val="24"/>
        </w:rPr>
        <w:t>данного проекта позволила</w:t>
      </w:r>
      <w:r w:rsidRPr="006307B1">
        <w:rPr>
          <w:rFonts w:ascii="Times New Roman" w:hAnsi="Times New Roman" w:cs="Times New Roman"/>
          <w:sz w:val="24"/>
          <w:szCs w:val="24"/>
        </w:rPr>
        <w:t xml:space="preserve"> повысить качество и оперативность работы с обращениями граждан, а значит и уровень их доверия к системе государственного и муниципального управления. Усовершенствована подсистема «Реестры обращений граждан» Территориальной информационной с</w:t>
      </w:r>
      <w:r>
        <w:rPr>
          <w:rFonts w:ascii="Times New Roman" w:hAnsi="Times New Roman" w:cs="Times New Roman"/>
          <w:sz w:val="24"/>
          <w:szCs w:val="24"/>
        </w:rPr>
        <w:t>истемы автономного округа Югры (</w:t>
      </w:r>
      <w:r w:rsidRPr="006307B1">
        <w:rPr>
          <w:rFonts w:ascii="Times New Roman" w:hAnsi="Times New Roman" w:cs="Times New Roman"/>
          <w:sz w:val="24"/>
          <w:szCs w:val="24"/>
        </w:rPr>
        <w:t>ТИС Югры), что способствует не только прозрачности и оперативности принимаемых решений, а также появления возможности автоматически анализировать информацию о результатах рассмотрении вопросов, содержащихся в обращении, тем самым оперативн</w:t>
      </w:r>
      <w:r>
        <w:rPr>
          <w:rFonts w:ascii="Times New Roman" w:hAnsi="Times New Roman" w:cs="Times New Roman"/>
          <w:sz w:val="24"/>
          <w:szCs w:val="24"/>
        </w:rPr>
        <w:t>о выявлять</w:t>
      </w:r>
      <w:r w:rsidRPr="006307B1">
        <w:rPr>
          <w:rFonts w:ascii="Times New Roman" w:hAnsi="Times New Roman" w:cs="Times New Roman"/>
          <w:sz w:val="24"/>
          <w:szCs w:val="24"/>
        </w:rPr>
        <w:t xml:space="preserve"> причины нару</w:t>
      </w:r>
      <w:r>
        <w:rPr>
          <w:rFonts w:ascii="Times New Roman" w:hAnsi="Times New Roman" w:cs="Times New Roman"/>
          <w:sz w:val="24"/>
          <w:szCs w:val="24"/>
        </w:rPr>
        <w:t xml:space="preserve">шения прав и  законных интересов граждан.  </w:t>
      </w:r>
    </w:p>
    <w:p w:rsidR="00512C20" w:rsidRPr="009B0FD4" w:rsidRDefault="00512C20" w:rsidP="00512C20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26</w:t>
      </w:r>
    </w:p>
    <w:p w:rsidR="00512C20" w:rsidRDefault="00512C20" w:rsidP="00512C2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354">
        <w:rPr>
          <w:rFonts w:ascii="Times New Roman" w:hAnsi="Times New Roman" w:cs="Times New Roman"/>
          <w:b/>
          <w:sz w:val="24"/>
          <w:szCs w:val="24"/>
        </w:rPr>
        <w:t>Динамика поступивших обращений граждан с результатами рассмотрения и тематикой вопросов</w:t>
      </w: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148"/>
        <w:gridCol w:w="1146"/>
        <w:gridCol w:w="1146"/>
        <w:gridCol w:w="1003"/>
        <w:gridCol w:w="1003"/>
      </w:tblGrid>
      <w:tr w:rsidR="00512C20" w:rsidRPr="00BA2DE5" w:rsidTr="00512C20">
        <w:trPr>
          <w:cantSplit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BA2DE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BA2DE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BA2DE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BA2DE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BA2DE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BA2DE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12C20" w:rsidRPr="00BA2DE5" w:rsidTr="00512C20">
        <w:trPr>
          <w:cantSplit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Общее количество поступивших обращений, в том числе: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</w:tr>
      <w:tr w:rsidR="00512C20" w:rsidRPr="00BA2DE5" w:rsidTr="00512C20">
        <w:trPr>
          <w:cantSplit/>
          <w:trHeight w:val="296"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- письменных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</w:tr>
      <w:tr w:rsidR="00512C20" w:rsidRPr="00BA2DE5" w:rsidTr="00512C20">
        <w:trPr>
          <w:cantSplit/>
          <w:trHeight w:val="304"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- устных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512C20" w:rsidRPr="00BA2DE5" w:rsidTr="00512C20">
        <w:trPr>
          <w:cantSplit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Рассмотрено с нарушением установленных сроков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2C20" w:rsidRPr="00BA2DE5" w:rsidTr="00512C20">
        <w:trPr>
          <w:cantSplit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проведённых личных приемов граждан/ </w:t>
            </w:r>
            <w:r w:rsidRPr="00BA2DE5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принятых граждан в ходе личных приемов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301/742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208/547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177/510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110/284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45/149</w:t>
            </w:r>
          </w:p>
        </w:tc>
      </w:tr>
      <w:tr w:rsidR="00512C20" w:rsidRPr="00BA2DE5" w:rsidTr="00512C20">
        <w:trPr>
          <w:cantSplit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- главой города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16/101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17/144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17/57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17/116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19/106</w:t>
            </w:r>
          </w:p>
        </w:tc>
      </w:tr>
      <w:tr w:rsidR="00512C20" w:rsidRPr="00BA2DE5" w:rsidTr="00512C20">
        <w:trPr>
          <w:cantSplit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- заместителями главы города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35/90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42/82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31/84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39/88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17/31</w:t>
            </w:r>
          </w:p>
        </w:tc>
      </w:tr>
      <w:tr w:rsidR="00512C20" w:rsidRPr="00BA2DE5" w:rsidTr="00512C20">
        <w:trPr>
          <w:cantSplit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- руководителями органов и структурных подразделений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250/551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149/321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129/269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54/80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9/12</w:t>
            </w:r>
          </w:p>
        </w:tc>
      </w:tr>
      <w:tr w:rsidR="00512C20" w:rsidRPr="00BA2DE5" w:rsidTr="00512C20">
        <w:trPr>
          <w:cantSplit/>
          <w:trHeight w:val="574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рассмотрения обращений граждан </w:t>
            </w:r>
          </w:p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b/>
                <w:sz w:val="20"/>
                <w:szCs w:val="20"/>
              </w:rPr>
              <w:t>(доля от общего количества вопросов, в %)</w:t>
            </w:r>
          </w:p>
        </w:tc>
      </w:tr>
      <w:tr w:rsidR="00512C20" w:rsidRPr="00BA2DE5" w:rsidTr="00512C20">
        <w:trPr>
          <w:cantSplit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«Поддержано»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22,86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16,65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16,46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17,87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19,81</w:t>
            </w:r>
          </w:p>
        </w:tc>
      </w:tr>
      <w:tr w:rsidR="00512C20" w:rsidRPr="00BA2DE5" w:rsidTr="00512C20">
        <w:trPr>
          <w:cantSplit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22,86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16,65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16,46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17,87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19,81</w:t>
            </w:r>
          </w:p>
        </w:tc>
      </w:tr>
      <w:tr w:rsidR="00512C20" w:rsidRPr="00BA2DE5" w:rsidTr="00512C20">
        <w:trPr>
          <w:cantSplit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«Разъяснено»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70,62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74,01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69,46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512C20" w:rsidRPr="00BA2DE5" w:rsidTr="00512C20">
        <w:trPr>
          <w:cantSplit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«Не поддержано»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9,51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512C20" w:rsidRPr="00BA2DE5" w:rsidTr="00512C20">
        <w:trPr>
          <w:cantSplit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благодарностей органу местного самоуправления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FD3B9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B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FD3B9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B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FD3B9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B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FD3B9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B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FD3B9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B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2C20" w:rsidRPr="00BA2DE5" w:rsidTr="00512C20">
        <w:trPr>
          <w:cantSplit/>
          <w:trHeight w:val="445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вопросов по разделам типового общероссийского тематического классификатора обращений граждан, организаций и общественных объединений</w:t>
            </w:r>
          </w:p>
        </w:tc>
      </w:tr>
      <w:tr w:rsidR="00512C20" w:rsidRPr="00BA2DE5" w:rsidTr="00512C20">
        <w:trPr>
          <w:cantSplit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8F4619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512C20" w:rsidRPr="00BA2DE5" w:rsidTr="00512C20">
        <w:trPr>
          <w:cantSplit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8F4619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512C20" w:rsidRPr="00BA2DE5" w:rsidTr="00512C20">
        <w:trPr>
          <w:cantSplit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C20" w:rsidRPr="008F4619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512C20" w:rsidRPr="00BA2DE5" w:rsidTr="00512C20">
        <w:trPr>
          <w:cantSplit/>
        </w:trPr>
        <w:tc>
          <w:tcPr>
            <w:tcW w:w="226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12C20" w:rsidRPr="008F4619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12C20" w:rsidRPr="00BA2DE5" w:rsidTr="00512C20">
        <w:trPr>
          <w:cantSplit/>
        </w:trPr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20" w:rsidRPr="00BA2DE5" w:rsidRDefault="00512C20" w:rsidP="00512C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BA2DE5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DE5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20" w:rsidRPr="008F4619" w:rsidRDefault="00512C20" w:rsidP="005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619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</w:tr>
    </w:tbl>
    <w:p w:rsidR="00512C20" w:rsidRPr="00B9762A" w:rsidRDefault="00512C20" w:rsidP="00512C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2C20" w:rsidRDefault="00512C20" w:rsidP="00512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74F">
        <w:rPr>
          <w:rFonts w:ascii="Times New Roman" w:hAnsi="Times New Roman" w:cs="Times New Roman"/>
          <w:sz w:val="24"/>
          <w:szCs w:val="24"/>
        </w:rPr>
        <w:t>Несмотря на снижение</w:t>
      </w:r>
      <w:r>
        <w:rPr>
          <w:rFonts w:ascii="Times New Roman" w:hAnsi="Times New Roman" w:cs="Times New Roman"/>
          <w:sz w:val="24"/>
          <w:szCs w:val="24"/>
        </w:rPr>
        <w:t xml:space="preserve"> количества обращений</w:t>
      </w:r>
      <w:r w:rsidRPr="00A3474F">
        <w:rPr>
          <w:rFonts w:ascii="Times New Roman" w:hAnsi="Times New Roman" w:cs="Times New Roman"/>
          <w:sz w:val="24"/>
          <w:szCs w:val="24"/>
        </w:rPr>
        <w:t xml:space="preserve">, все также наиболее актуальны вопросы в </w:t>
      </w:r>
      <w:r>
        <w:rPr>
          <w:rFonts w:ascii="Times New Roman" w:hAnsi="Times New Roman" w:cs="Times New Roman"/>
          <w:sz w:val="24"/>
          <w:szCs w:val="24"/>
        </w:rPr>
        <w:t>жилищно-коммунальной сфере:</w:t>
      </w:r>
    </w:p>
    <w:p w:rsidR="00512C20" w:rsidRDefault="00512C20" w:rsidP="00512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ж</w:t>
      </w:r>
      <w:r w:rsidRPr="00A3474F">
        <w:rPr>
          <w:rFonts w:ascii="Times New Roman" w:hAnsi="Times New Roman" w:cs="Times New Roman"/>
          <w:sz w:val="24"/>
          <w:szCs w:val="24"/>
        </w:rPr>
        <w:t xml:space="preserve">илищной </w:t>
      </w:r>
      <w:r>
        <w:rPr>
          <w:rFonts w:ascii="Times New Roman" w:hAnsi="Times New Roman" w:cs="Times New Roman"/>
          <w:sz w:val="24"/>
          <w:szCs w:val="24"/>
        </w:rPr>
        <w:t>сфере: «п</w:t>
      </w:r>
      <w:r w:rsidRPr="00A3474F">
        <w:rPr>
          <w:rFonts w:ascii="Times New Roman" w:hAnsi="Times New Roman" w:cs="Times New Roman"/>
          <w:sz w:val="24"/>
          <w:szCs w:val="24"/>
        </w:rPr>
        <w:t>остановка на учет для получения жилья»</w:t>
      </w:r>
      <w:r>
        <w:rPr>
          <w:rFonts w:ascii="Times New Roman" w:hAnsi="Times New Roman" w:cs="Times New Roman"/>
          <w:sz w:val="24"/>
          <w:szCs w:val="24"/>
        </w:rPr>
        <w:t xml:space="preserve"> - 16%, «у</w:t>
      </w:r>
      <w:r w:rsidRPr="00A3474F">
        <w:rPr>
          <w:rFonts w:ascii="Times New Roman" w:hAnsi="Times New Roman" w:cs="Times New Roman"/>
          <w:sz w:val="24"/>
          <w:szCs w:val="24"/>
        </w:rPr>
        <w:t>лучше</w:t>
      </w:r>
      <w:r>
        <w:rPr>
          <w:rFonts w:ascii="Times New Roman" w:hAnsi="Times New Roman" w:cs="Times New Roman"/>
          <w:sz w:val="24"/>
          <w:szCs w:val="24"/>
        </w:rPr>
        <w:t>ние жилищных условий»- 29,4%, «п</w:t>
      </w:r>
      <w:r w:rsidRPr="00A3474F">
        <w:rPr>
          <w:rFonts w:ascii="Times New Roman" w:hAnsi="Times New Roman" w:cs="Times New Roman"/>
          <w:sz w:val="24"/>
          <w:szCs w:val="24"/>
        </w:rPr>
        <w:t>ереселение из ав</w:t>
      </w:r>
      <w:r>
        <w:rPr>
          <w:rFonts w:ascii="Times New Roman" w:hAnsi="Times New Roman" w:cs="Times New Roman"/>
          <w:sz w:val="24"/>
          <w:szCs w:val="24"/>
        </w:rPr>
        <w:t>арийного жилищного фонда» - 18%;</w:t>
      </w:r>
    </w:p>
    <w:p w:rsidR="00512C20" w:rsidRDefault="00512C20" w:rsidP="00512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коммунальной сфере: «п</w:t>
      </w:r>
      <w:r w:rsidRPr="00A3474F">
        <w:rPr>
          <w:rFonts w:ascii="Times New Roman" w:hAnsi="Times New Roman" w:cs="Times New Roman"/>
          <w:sz w:val="24"/>
          <w:szCs w:val="24"/>
        </w:rPr>
        <w:t>редоставление услуг не</w:t>
      </w:r>
      <w:r>
        <w:rPr>
          <w:rFonts w:ascii="Times New Roman" w:hAnsi="Times New Roman" w:cs="Times New Roman"/>
          <w:sz w:val="24"/>
          <w:szCs w:val="24"/>
        </w:rPr>
        <w:t>надлежащего качества - 10,9%, «о</w:t>
      </w:r>
      <w:r w:rsidRPr="00A3474F">
        <w:rPr>
          <w:rFonts w:ascii="Times New Roman" w:hAnsi="Times New Roman" w:cs="Times New Roman"/>
          <w:sz w:val="24"/>
          <w:szCs w:val="24"/>
        </w:rPr>
        <w:t>бращение с ТКО» - 22,7 %</w:t>
      </w:r>
      <w:r>
        <w:rPr>
          <w:rFonts w:ascii="Times New Roman" w:hAnsi="Times New Roman" w:cs="Times New Roman"/>
          <w:sz w:val="24"/>
          <w:szCs w:val="24"/>
        </w:rPr>
        <w:t>, «оплата ЖКХ» - 10,9%, «к</w:t>
      </w:r>
      <w:r w:rsidRPr="00A3474F">
        <w:rPr>
          <w:rFonts w:ascii="Times New Roman" w:hAnsi="Times New Roman" w:cs="Times New Roman"/>
          <w:sz w:val="24"/>
          <w:szCs w:val="24"/>
        </w:rPr>
        <w:t>оммунально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3474F">
        <w:rPr>
          <w:rFonts w:ascii="Times New Roman" w:hAnsi="Times New Roman" w:cs="Times New Roman"/>
          <w:sz w:val="24"/>
          <w:szCs w:val="24"/>
        </w:rPr>
        <w:t xml:space="preserve">бытовое хозяйство» - 27,2%.  </w:t>
      </w:r>
    </w:p>
    <w:p w:rsidR="00512C20" w:rsidRDefault="00512C20" w:rsidP="00512C2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Увеличилось количество вопросов по разделу «</w:t>
      </w:r>
      <w:r w:rsidRPr="0053096A">
        <w:rPr>
          <w:rFonts w:ascii="Times New Roman" w:hAnsi="Times New Roman" w:cs="Times New Roman"/>
          <w:sz w:val="24"/>
          <w:szCs w:val="24"/>
        </w:rPr>
        <w:t>Экономика»</w:t>
      </w:r>
      <w:r>
        <w:rPr>
          <w:rFonts w:ascii="Times New Roman" w:hAnsi="Times New Roman" w:cs="Times New Roman"/>
          <w:sz w:val="24"/>
          <w:szCs w:val="24"/>
        </w:rPr>
        <w:t xml:space="preserve">, среди которых наиболее значимыми стали </w:t>
      </w:r>
      <w:r w:rsidRPr="0053096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опросы по направлениям «г</w:t>
      </w:r>
      <w:r w:rsidRPr="0053096A">
        <w:rPr>
          <w:rFonts w:ascii="Times New Roman" w:hAnsi="Times New Roman" w:cs="Times New Roman"/>
          <w:sz w:val="24"/>
          <w:szCs w:val="24"/>
        </w:rPr>
        <w:t xml:space="preserve">радостроительство и архитектура» (35,2% от общего количества вопросов),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3096A"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>» (17,2%), «п</w:t>
      </w:r>
      <w:r w:rsidRPr="0053096A">
        <w:rPr>
          <w:rFonts w:ascii="Times New Roman" w:hAnsi="Times New Roman" w:cs="Times New Roman"/>
          <w:sz w:val="24"/>
          <w:szCs w:val="24"/>
        </w:rPr>
        <w:t xml:space="preserve">риродные ресурсы»(12,1%), </w:t>
      </w:r>
      <w:r>
        <w:rPr>
          <w:rFonts w:ascii="Times New Roman" w:hAnsi="Times New Roman" w:cs="Times New Roman"/>
          <w:sz w:val="24"/>
          <w:szCs w:val="24"/>
        </w:rPr>
        <w:t>«т</w:t>
      </w:r>
      <w:r w:rsidRPr="0053096A">
        <w:rPr>
          <w:rFonts w:ascii="Times New Roman" w:hAnsi="Times New Roman" w:cs="Times New Roman"/>
          <w:sz w:val="24"/>
          <w:szCs w:val="24"/>
        </w:rPr>
        <w:t>ранспорт, связь, дорожные знаки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3096A">
        <w:rPr>
          <w:rFonts w:ascii="Times New Roman" w:hAnsi="Times New Roman" w:cs="Times New Roman"/>
          <w:sz w:val="24"/>
          <w:szCs w:val="24"/>
        </w:rPr>
        <w:t xml:space="preserve"> (9,8%). </w:t>
      </w:r>
    </w:p>
    <w:p w:rsidR="00512C20" w:rsidRDefault="00512C20" w:rsidP="00512C2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«Социальная сфера» жители</w:t>
      </w:r>
      <w:r w:rsidRPr="0053096A">
        <w:rPr>
          <w:rFonts w:ascii="Times New Roman" w:hAnsi="Times New Roman" w:cs="Times New Roman"/>
          <w:sz w:val="24"/>
          <w:szCs w:val="24"/>
        </w:rPr>
        <w:t xml:space="preserve"> города </w:t>
      </w:r>
      <w:r>
        <w:rPr>
          <w:rFonts w:ascii="Times New Roman" w:hAnsi="Times New Roman" w:cs="Times New Roman"/>
          <w:sz w:val="24"/>
          <w:szCs w:val="24"/>
        </w:rPr>
        <w:t>в основном обращались по вопросам образования (20,6%), социальной сферы (16%), трудоустройства и занятости</w:t>
      </w:r>
      <w:r w:rsidRPr="0053096A">
        <w:rPr>
          <w:rFonts w:ascii="Times New Roman" w:hAnsi="Times New Roman" w:cs="Times New Roman"/>
          <w:sz w:val="24"/>
          <w:szCs w:val="24"/>
        </w:rPr>
        <w:t xml:space="preserve"> населения (11,4%). </w:t>
      </w:r>
    </w:p>
    <w:p w:rsidR="00512C20" w:rsidRDefault="00512C20" w:rsidP="00512C2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тематическом разделе </w:t>
      </w:r>
      <w:r w:rsidRPr="0053096A">
        <w:rPr>
          <w:rFonts w:ascii="Times New Roman" w:hAnsi="Times New Roman" w:cs="Times New Roman"/>
          <w:sz w:val="24"/>
          <w:szCs w:val="24"/>
        </w:rPr>
        <w:t xml:space="preserve">«Государство, общество, политика» актуальными были </w:t>
      </w:r>
      <w:r>
        <w:rPr>
          <w:rFonts w:ascii="Times New Roman" w:hAnsi="Times New Roman" w:cs="Times New Roman"/>
          <w:sz w:val="24"/>
          <w:szCs w:val="24"/>
        </w:rPr>
        <w:t xml:space="preserve">вопросы о </w:t>
      </w:r>
      <w:r w:rsidRPr="0053096A">
        <w:rPr>
          <w:rFonts w:ascii="Times New Roman" w:hAnsi="Times New Roman" w:cs="Times New Roman"/>
          <w:sz w:val="24"/>
          <w:szCs w:val="24"/>
        </w:rPr>
        <w:t>деятел</w:t>
      </w:r>
      <w:r>
        <w:rPr>
          <w:rFonts w:ascii="Times New Roman" w:hAnsi="Times New Roman" w:cs="Times New Roman"/>
          <w:sz w:val="24"/>
          <w:szCs w:val="24"/>
        </w:rPr>
        <w:t>ьности НКО (28,7%), деятельности</w:t>
      </w:r>
      <w:r w:rsidRPr="0053096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(22,7%).  </w:t>
      </w:r>
    </w:p>
    <w:p w:rsidR="00512C20" w:rsidRPr="0053096A" w:rsidRDefault="00512C20" w:rsidP="00512C2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разделу </w:t>
      </w:r>
      <w:r w:rsidRPr="0053096A">
        <w:rPr>
          <w:rFonts w:ascii="Times New Roman" w:hAnsi="Times New Roman" w:cs="Times New Roman"/>
          <w:sz w:val="24"/>
          <w:szCs w:val="24"/>
        </w:rPr>
        <w:t>«Оборона, безопасность, законность» относятся вопросы граждан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направлениям «о</w:t>
      </w:r>
      <w:r w:rsidRPr="0053096A">
        <w:rPr>
          <w:rFonts w:ascii="Times New Roman" w:hAnsi="Times New Roman" w:cs="Times New Roman"/>
          <w:sz w:val="24"/>
          <w:szCs w:val="24"/>
        </w:rPr>
        <w:t xml:space="preserve">тветственность за нарушение законодательства» (35,7%), </w:t>
      </w:r>
      <w:r>
        <w:rPr>
          <w:rFonts w:ascii="Times New Roman" w:hAnsi="Times New Roman" w:cs="Times New Roman"/>
          <w:sz w:val="24"/>
          <w:szCs w:val="24"/>
        </w:rPr>
        <w:t>«разрешение</w:t>
      </w:r>
      <w:r w:rsidRPr="0053096A">
        <w:rPr>
          <w:rFonts w:ascii="Times New Roman" w:hAnsi="Times New Roman" w:cs="Times New Roman"/>
          <w:sz w:val="24"/>
          <w:szCs w:val="24"/>
        </w:rPr>
        <w:t xml:space="preserve"> гражданско-правовых споров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3096A">
        <w:rPr>
          <w:rFonts w:ascii="Times New Roman" w:hAnsi="Times New Roman" w:cs="Times New Roman"/>
          <w:sz w:val="24"/>
          <w:szCs w:val="24"/>
        </w:rPr>
        <w:t xml:space="preserve"> (14,2%).   </w:t>
      </w:r>
    </w:p>
    <w:p w:rsidR="00512C20" w:rsidRDefault="00512C20" w:rsidP="00512C2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города Югорска активно проводится работа по обеспечению доступности органов исполнительной власти для населения, результативности работы, формированию положительного имиджа чиновника. Наиболее значимые аспекты в жизни города, работа администрации города Югорска освещаются в газете «Югорский вестник» и на официальном сайте. </w:t>
      </w:r>
    </w:p>
    <w:p w:rsidR="00512C20" w:rsidRPr="00A3474F" w:rsidRDefault="00512C20" w:rsidP="00512C2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4D18" w:rsidRDefault="00AF4D18" w:rsidP="005D6520">
      <w:pPr>
        <w:tabs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AF4D18" w:rsidSect="003C2AF5">
      <w:footerReference w:type="default" r:id="rId15"/>
      <w:pgSz w:w="11906" w:h="16838"/>
      <w:pgMar w:top="567" w:right="567" w:bottom="567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65" w:rsidRDefault="00FA7F65" w:rsidP="003F5E91">
      <w:pPr>
        <w:spacing w:after="0" w:line="240" w:lineRule="auto"/>
      </w:pPr>
      <w:r>
        <w:separator/>
      </w:r>
    </w:p>
  </w:endnote>
  <w:endnote w:type="continuationSeparator" w:id="0">
    <w:p w:rsidR="00FA7F65" w:rsidRDefault="00FA7F65" w:rsidP="003F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975439937"/>
    </w:sdtPr>
    <w:sdtContent>
      <w:p w:rsidR="003C2AF5" w:rsidRPr="00A36DC9" w:rsidRDefault="003C2AF5">
        <w:pPr>
          <w:pStyle w:val="af2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6D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6D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6D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24D5">
          <w:rPr>
            <w:rFonts w:ascii="Times New Roman" w:hAnsi="Times New Roman" w:cs="Times New Roman"/>
            <w:noProof/>
            <w:sz w:val="20"/>
            <w:szCs w:val="20"/>
          </w:rPr>
          <w:t>40</w:t>
        </w:r>
        <w:r w:rsidRPr="00A36D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2AF5" w:rsidRPr="00A36DC9" w:rsidRDefault="003C2AF5" w:rsidP="00A36DC9">
    <w:pPr>
      <w:pStyle w:val="af2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65" w:rsidRDefault="00FA7F65" w:rsidP="003F5E91">
      <w:pPr>
        <w:spacing w:after="0" w:line="240" w:lineRule="auto"/>
      </w:pPr>
      <w:r>
        <w:separator/>
      </w:r>
    </w:p>
  </w:footnote>
  <w:footnote w:type="continuationSeparator" w:id="0">
    <w:p w:rsidR="00FA7F65" w:rsidRDefault="00FA7F65" w:rsidP="003F5E91">
      <w:pPr>
        <w:spacing w:after="0" w:line="240" w:lineRule="auto"/>
      </w:pPr>
      <w:r>
        <w:continuationSeparator/>
      </w:r>
    </w:p>
  </w:footnote>
  <w:footnote w:id="1">
    <w:p w:rsidR="003C2AF5" w:rsidRPr="00B2053B" w:rsidRDefault="003C2AF5" w:rsidP="00512C20">
      <w:pPr>
        <w:pStyle w:val="ab"/>
      </w:pPr>
      <w:r>
        <w:rPr>
          <w:rStyle w:val="ad"/>
        </w:rPr>
        <w:footnoteRef/>
      </w:r>
      <w:r>
        <w:t xml:space="preserve"> Здесь и далее по тексту сравнение значения показателя со значением показателя за  аналогичный период прошлого года</w:t>
      </w:r>
    </w:p>
    <w:p w:rsidR="003C2AF5" w:rsidRDefault="003C2AF5" w:rsidP="00512C20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C493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CB1703"/>
    <w:multiLevelType w:val="hybridMultilevel"/>
    <w:tmpl w:val="2C24C5F6"/>
    <w:lvl w:ilvl="0" w:tplc="A7C4930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4647A4"/>
    <w:multiLevelType w:val="multilevel"/>
    <w:tmpl w:val="6F7E8D9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A506117"/>
    <w:multiLevelType w:val="hybridMultilevel"/>
    <w:tmpl w:val="0812D39C"/>
    <w:lvl w:ilvl="0" w:tplc="F8906E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DD4493"/>
    <w:multiLevelType w:val="hybridMultilevel"/>
    <w:tmpl w:val="E9005EA2"/>
    <w:lvl w:ilvl="0" w:tplc="FB7423C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5658D2"/>
    <w:multiLevelType w:val="multilevel"/>
    <w:tmpl w:val="11CE898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6EF0ED7"/>
    <w:multiLevelType w:val="hybridMultilevel"/>
    <w:tmpl w:val="5B040DA0"/>
    <w:lvl w:ilvl="0" w:tplc="2EFE4D5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68512E"/>
    <w:multiLevelType w:val="multilevel"/>
    <w:tmpl w:val="35A458F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5853DC8"/>
    <w:multiLevelType w:val="hybridMultilevel"/>
    <w:tmpl w:val="AFD408C8"/>
    <w:lvl w:ilvl="0" w:tplc="AD309A4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EFB2E15"/>
    <w:multiLevelType w:val="hybridMultilevel"/>
    <w:tmpl w:val="50C61572"/>
    <w:lvl w:ilvl="0" w:tplc="A7C4930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9C4924"/>
    <w:multiLevelType w:val="hybridMultilevel"/>
    <w:tmpl w:val="381E6720"/>
    <w:lvl w:ilvl="0" w:tplc="A7C4930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CC5F65"/>
    <w:multiLevelType w:val="hybridMultilevel"/>
    <w:tmpl w:val="BE263978"/>
    <w:lvl w:ilvl="0" w:tplc="A7C4930E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A466DEF"/>
    <w:multiLevelType w:val="hybridMultilevel"/>
    <w:tmpl w:val="8A4CF792"/>
    <w:lvl w:ilvl="0" w:tplc="A7C4930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F76CB1"/>
    <w:multiLevelType w:val="hybridMultilevel"/>
    <w:tmpl w:val="37C4BB7C"/>
    <w:lvl w:ilvl="0" w:tplc="A7C4930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663EE6"/>
    <w:multiLevelType w:val="hybridMultilevel"/>
    <w:tmpl w:val="A41C46B4"/>
    <w:lvl w:ilvl="0" w:tplc="C1601096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A4D5366"/>
    <w:multiLevelType w:val="multilevel"/>
    <w:tmpl w:val="4D6C899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70D4527C"/>
    <w:multiLevelType w:val="hybridMultilevel"/>
    <w:tmpl w:val="6E66ABE6"/>
    <w:lvl w:ilvl="0" w:tplc="F8906E9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70D8650C"/>
    <w:multiLevelType w:val="hybridMultilevel"/>
    <w:tmpl w:val="97DEA0B4"/>
    <w:lvl w:ilvl="0" w:tplc="A7C493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7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3"/>
  </w:num>
  <w:num w:numId="7">
    <w:abstractNumId w:val="14"/>
  </w:num>
  <w:num w:numId="8">
    <w:abstractNumId w:val="4"/>
  </w:num>
  <w:num w:numId="9">
    <w:abstractNumId w:val="12"/>
  </w:num>
  <w:num w:numId="10">
    <w:abstractNumId w:val="16"/>
  </w:num>
  <w:num w:numId="11">
    <w:abstractNumId w:val="20"/>
  </w:num>
  <w:num w:numId="12">
    <w:abstractNumId w:val="7"/>
  </w:num>
  <w:num w:numId="13">
    <w:abstractNumId w:val="1"/>
  </w:num>
  <w:num w:numId="14">
    <w:abstractNumId w:val="10"/>
  </w:num>
  <w:num w:numId="15">
    <w:abstractNumId w:val="11"/>
  </w:num>
  <w:num w:numId="16">
    <w:abstractNumId w:val="1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19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27"/>
    <w:rsid w:val="00000D26"/>
    <w:rsid w:val="00000E4B"/>
    <w:rsid w:val="00002D5D"/>
    <w:rsid w:val="00003854"/>
    <w:rsid w:val="00003BCF"/>
    <w:rsid w:val="00006519"/>
    <w:rsid w:val="00007192"/>
    <w:rsid w:val="00007BE5"/>
    <w:rsid w:val="000103B3"/>
    <w:rsid w:val="000117DA"/>
    <w:rsid w:val="000118CD"/>
    <w:rsid w:val="00011A48"/>
    <w:rsid w:val="00011ACD"/>
    <w:rsid w:val="000120D4"/>
    <w:rsid w:val="000120DF"/>
    <w:rsid w:val="00012653"/>
    <w:rsid w:val="00014193"/>
    <w:rsid w:val="000145FB"/>
    <w:rsid w:val="0001501A"/>
    <w:rsid w:val="00015487"/>
    <w:rsid w:val="00015B5F"/>
    <w:rsid w:val="00016C63"/>
    <w:rsid w:val="00017223"/>
    <w:rsid w:val="00017749"/>
    <w:rsid w:val="00017CD1"/>
    <w:rsid w:val="000209FE"/>
    <w:rsid w:val="000213C7"/>
    <w:rsid w:val="00021611"/>
    <w:rsid w:val="000226CE"/>
    <w:rsid w:val="00022B9C"/>
    <w:rsid w:val="00022F99"/>
    <w:rsid w:val="0002469A"/>
    <w:rsid w:val="00024794"/>
    <w:rsid w:val="00024CFF"/>
    <w:rsid w:val="00025180"/>
    <w:rsid w:val="0002557B"/>
    <w:rsid w:val="00026637"/>
    <w:rsid w:val="0002712D"/>
    <w:rsid w:val="000278E6"/>
    <w:rsid w:val="00027BBF"/>
    <w:rsid w:val="00031040"/>
    <w:rsid w:val="00032AEC"/>
    <w:rsid w:val="000354AF"/>
    <w:rsid w:val="00035699"/>
    <w:rsid w:val="0003579B"/>
    <w:rsid w:val="00035EA3"/>
    <w:rsid w:val="0003662B"/>
    <w:rsid w:val="00036EAA"/>
    <w:rsid w:val="00036EDD"/>
    <w:rsid w:val="00036FA9"/>
    <w:rsid w:val="000370A1"/>
    <w:rsid w:val="00040262"/>
    <w:rsid w:val="00040507"/>
    <w:rsid w:val="00040959"/>
    <w:rsid w:val="000424E7"/>
    <w:rsid w:val="00042826"/>
    <w:rsid w:val="00042EB7"/>
    <w:rsid w:val="00044A93"/>
    <w:rsid w:val="0004549F"/>
    <w:rsid w:val="000456EB"/>
    <w:rsid w:val="000457B7"/>
    <w:rsid w:val="000458E0"/>
    <w:rsid w:val="0004637E"/>
    <w:rsid w:val="0004661D"/>
    <w:rsid w:val="0004773F"/>
    <w:rsid w:val="00047A2B"/>
    <w:rsid w:val="0005033D"/>
    <w:rsid w:val="000506DE"/>
    <w:rsid w:val="00050D83"/>
    <w:rsid w:val="00051B13"/>
    <w:rsid w:val="00053A65"/>
    <w:rsid w:val="00054059"/>
    <w:rsid w:val="000543AC"/>
    <w:rsid w:val="000556FF"/>
    <w:rsid w:val="000559DB"/>
    <w:rsid w:val="000565DD"/>
    <w:rsid w:val="00056A88"/>
    <w:rsid w:val="00056B8B"/>
    <w:rsid w:val="00056F13"/>
    <w:rsid w:val="00061263"/>
    <w:rsid w:val="00061BE6"/>
    <w:rsid w:val="0006220B"/>
    <w:rsid w:val="000627C9"/>
    <w:rsid w:val="00063B90"/>
    <w:rsid w:val="00063D47"/>
    <w:rsid w:val="000640E9"/>
    <w:rsid w:val="00066133"/>
    <w:rsid w:val="00066846"/>
    <w:rsid w:val="00066F79"/>
    <w:rsid w:val="000703F7"/>
    <w:rsid w:val="00070532"/>
    <w:rsid w:val="00070AE9"/>
    <w:rsid w:val="00071A9C"/>
    <w:rsid w:val="00072C00"/>
    <w:rsid w:val="00072D20"/>
    <w:rsid w:val="00072FB8"/>
    <w:rsid w:val="000736DD"/>
    <w:rsid w:val="00074324"/>
    <w:rsid w:val="000743A8"/>
    <w:rsid w:val="00074CE3"/>
    <w:rsid w:val="000756DD"/>
    <w:rsid w:val="00075820"/>
    <w:rsid w:val="0007616E"/>
    <w:rsid w:val="000762A4"/>
    <w:rsid w:val="00076324"/>
    <w:rsid w:val="00077250"/>
    <w:rsid w:val="000774DE"/>
    <w:rsid w:val="00080624"/>
    <w:rsid w:val="000816F5"/>
    <w:rsid w:val="000822C8"/>
    <w:rsid w:val="0008376D"/>
    <w:rsid w:val="000840A6"/>
    <w:rsid w:val="0008435F"/>
    <w:rsid w:val="00084A3D"/>
    <w:rsid w:val="000850F0"/>
    <w:rsid w:val="00085C07"/>
    <w:rsid w:val="000868C6"/>
    <w:rsid w:val="00087590"/>
    <w:rsid w:val="00087664"/>
    <w:rsid w:val="000876C4"/>
    <w:rsid w:val="00087A3F"/>
    <w:rsid w:val="00090074"/>
    <w:rsid w:val="000902BC"/>
    <w:rsid w:val="00090AF0"/>
    <w:rsid w:val="00090CA0"/>
    <w:rsid w:val="0009213B"/>
    <w:rsid w:val="00094EEA"/>
    <w:rsid w:val="00095091"/>
    <w:rsid w:val="000950E0"/>
    <w:rsid w:val="00095437"/>
    <w:rsid w:val="000956E3"/>
    <w:rsid w:val="00096033"/>
    <w:rsid w:val="000960EE"/>
    <w:rsid w:val="00096E88"/>
    <w:rsid w:val="00097B1A"/>
    <w:rsid w:val="00097C69"/>
    <w:rsid w:val="00097C79"/>
    <w:rsid w:val="000A045C"/>
    <w:rsid w:val="000A0BC7"/>
    <w:rsid w:val="000A1C3F"/>
    <w:rsid w:val="000A27CF"/>
    <w:rsid w:val="000A2B3E"/>
    <w:rsid w:val="000A3238"/>
    <w:rsid w:val="000A395C"/>
    <w:rsid w:val="000A46FC"/>
    <w:rsid w:val="000A5B30"/>
    <w:rsid w:val="000A5BB5"/>
    <w:rsid w:val="000A671A"/>
    <w:rsid w:val="000A6BD8"/>
    <w:rsid w:val="000B0A32"/>
    <w:rsid w:val="000B0DC8"/>
    <w:rsid w:val="000B0E39"/>
    <w:rsid w:val="000B1C84"/>
    <w:rsid w:val="000B4087"/>
    <w:rsid w:val="000B4788"/>
    <w:rsid w:val="000B4A52"/>
    <w:rsid w:val="000B5634"/>
    <w:rsid w:val="000B579C"/>
    <w:rsid w:val="000B61E6"/>
    <w:rsid w:val="000B71EA"/>
    <w:rsid w:val="000C00C8"/>
    <w:rsid w:val="000C10D9"/>
    <w:rsid w:val="000C1EE1"/>
    <w:rsid w:val="000C2682"/>
    <w:rsid w:val="000C2AE5"/>
    <w:rsid w:val="000C2C01"/>
    <w:rsid w:val="000C2CA6"/>
    <w:rsid w:val="000C2E49"/>
    <w:rsid w:val="000C30E9"/>
    <w:rsid w:val="000C45C1"/>
    <w:rsid w:val="000C4EC8"/>
    <w:rsid w:val="000C5569"/>
    <w:rsid w:val="000C5F3B"/>
    <w:rsid w:val="000C6BF5"/>
    <w:rsid w:val="000C7799"/>
    <w:rsid w:val="000C7EC8"/>
    <w:rsid w:val="000D10D0"/>
    <w:rsid w:val="000D1761"/>
    <w:rsid w:val="000D1DA0"/>
    <w:rsid w:val="000D1E05"/>
    <w:rsid w:val="000D1EFB"/>
    <w:rsid w:val="000D2B11"/>
    <w:rsid w:val="000D2C0C"/>
    <w:rsid w:val="000D3FA7"/>
    <w:rsid w:val="000D5399"/>
    <w:rsid w:val="000D5D7F"/>
    <w:rsid w:val="000D6144"/>
    <w:rsid w:val="000D65BA"/>
    <w:rsid w:val="000E1A08"/>
    <w:rsid w:val="000E2204"/>
    <w:rsid w:val="000E33E5"/>
    <w:rsid w:val="000E3508"/>
    <w:rsid w:val="000E36EE"/>
    <w:rsid w:val="000E3C16"/>
    <w:rsid w:val="000E3DD3"/>
    <w:rsid w:val="000E406C"/>
    <w:rsid w:val="000E414A"/>
    <w:rsid w:val="000E540D"/>
    <w:rsid w:val="000E549A"/>
    <w:rsid w:val="000E5E08"/>
    <w:rsid w:val="000E6003"/>
    <w:rsid w:val="000E61E7"/>
    <w:rsid w:val="000E6231"/>
    <w:rsid w:val="000E6DCF"/>
    <w:rsid w:val="000E7074"/>
    <w:rsid w:val="000E70EB"/>
    <w:rsid w:val="000E7470"/>
    <w:rsid w:val="000E799B"/>
    <w:rsid w:val="000E7EA7"/>
    <w:rsid w:val="000F1889"/>
    <w:rsid w:val="000F1AC3"/>
    <w:rsid w:val="000F24F7"/>
    <w:rsid w:val="000F33AA"/>
    <w:rsid w:val="000F3DFC"/>
    <w:rsid w:val="000F4479"/>
    <w:rsid w:val="000F457E"/>
    <w:rsid w:val="000F54BC"/>
    <w:rsid w:val="000F59F2"/>
    <w:rsid w:val="000F5BB4"/>
    <w:rsid w:val="000F5D15"/>
    <w:rsid w:val="000F6C44"/>
    <w:rsid w:val="000F73CF"/>
    <w:rsid w:val="000F74F4"/>
    <w:rsid w:val="00100B6D"/>
    <w:rsid w:val="00101001"/>
    <w:rsid w:val="00101812"/>
    <w:rsid w:val="00101DD2"/>
    <w:rsid w:val="0010224C"/>
    <w:rsid w:val="001040D0"/>
    <w:rsid w:val="001055AE"/>
    <w:rsid w:val="001062A6"/>
    <w:rsid w:val="00107278"/>
    <w:rsid w:val="001073EC"/>
    <w:rsid w:val="001078CC"/>
    <w:rsid w:val="00107C0F"/>
    <w:rsid w:val="00110AC3"/>
    <w:rsid w:val="00110EF7"/>
    <w:rsid w:val="00112E91"/>
    <w:rsid w:val="00113222"/>
    <w:rsid w:val="001133F7"/>
    <w:rsid w:val="001137D9"/>
    <w:rsid w:val="001150FF"/>
    <w:rsid w:val="00116852"/>
    <w:rsid w:val="00117A59"/>
    <w:rsid w:val="00117EBC"/>
    <w:rsid w:val="001204E0"/>
    <w:rsid w:val="001208F2"/>
    <w:rsid w:val="0012090A"/>
    <w:rsid w:val="00120A16"/>
    <w:rsid w:val="00120B70"/>
    <w:rsid w:val="00121B9D"/>
    <w:rsid w:val="00121C73"/>
    <w:rsid w:val="00121F24"/>
    <w:rsid w:val="0012269B"/>
    <w:rsid w:val="0012317A"/>
    <w:rsid w:val="0012373E"/>
    <w:rsid w:val="00125E4E"/>
    <w:rsid w:val="00126EC8"/>
    <w:rsid w:val="00127A2B"/>
    <w:rsid w:val="00127AEC"/>
    <w:rsid w:val="00130D19"/>
    <w:rsid w:val="00130D48"/>
    <w:rsid w:val="00131118"/>
    <w:rsid w:val="0013169F"/>
    <w:rsid w:val="00131FE3"/>
    <w:rsid w:val="00132742"/>
    <w:rsid w:val="00132823"/>
    <w:rsid w:val="001348EB"/>
    <w:rsid w:val="00136230"/>
    <w:rsid w:val="0013633F"/>
    <w:rsid w:val="00140190"/>
    <w:rsid w:val="00140909"/>
    <w:rsid w:val="001409AE"/>
    <w:rsid w:val="00141585"/>
    <w:rsid w:val="00141981"/>
    <w:rsid w:val="0014261E"/>
    <w:rsid w:val="00142F3D"/>
    <w:rsid w:val="0014343A"/>
    <w:rsid w:val="00143605"/>
    <w:rsid w:val="00143626"/>
    <w:rsid w:val="00143742"/>
    <w:rsid w:val="00143838"/>
    <w:rsid w:val="00143D19"/>
    <w:rsid w:val="00147033"/>
    <w:rsid w:val="001478EA"/>
    <w:rsid w:val="00151363"/>
    <w:rsid w:val="001513B4"/>
    <w:rsid w:val="001518C1"/>
    <w:rsid w:val="00151A25"/>
    <w:rsid w:val="0015246A"/>
    <w:rsid w:val="00154548"/>
    <w:rsid w:val="001549C4"/>
    <w:rsid w:val="00154AB3"/>
    <w:rsid w:val="00155FA8"/>
    <w:rsid w:val="00156D7A"/>
    <w:rsid w:val="00156E29"/>
    <w:rsid w:val="00157562"/>
    <w:rsid w:val="001615EE"/>
    <w:rsid w:val="00161888"/>
    <w:rsid w:val="00161B2A"/>
    <w:rsid w:val="0016216C"/>
    <w:rsid w:val="00163512"/>
    <w:rsid w:val="0016401F"/>
    <w:rsid w:val="00164567"/>
    <w:rsid w:val="00164CF2"/>
    <w:rsid w:val="00165619"/>
    <w:rsid w:val="00165A88"/>
    <w:rsid w:val="00167E16"/>
    <w:rsid w:val="00170465"/>
    <w:rsid w:val="0017145B"/>
    <w:rsid w:val="001716A7"/>
    <w:rsid w:val="0017211D"/>
    <w:rsid w:val="00173060"/>
    <w:rsid w:val="00173170"/>
    <w:rsid w:val="001733EB"/>
    <w:rsid w:val="001735D9"/>
    <w:rsid w:val="00173934"/>
    <w:rsid w:val="00175D1B"/>
    <w:rsid w:val="00176DF4"/>
    <w:rsid w:val="0017718A"/>
    <w:rsid w:val="0017738A"/>
    <w:rsid w:val="00177438"/>
    <w:rsid w:val="001779AF"/>
    <w:rsid w:val="00180213"/>
    <w:rsid w:val="00180297"/>
    <w:rsid w:val="00180EE1"/>
    <w:rsid w:val="0018135C"/>
    <w:rsid w:val="001822FC"/>
    <w:rsid w:val="0018313F"/>
    <w:rsid w:val="00183260"/>
    <w:rsid w:val="00184FDE"/>
    <w:rsid w:val="001851BA"/>
    <w:rsid w:val="001859B9"/>
    <w:rsid w:val="00186106"/>
    <w:rsid w:val="00186731"/>
    <w:rsid w:val="00186FC2"/>
    <w:rsid w:val="00187174"/>
    <w:rsid w:val="0018733B"/>
    <w:rsid w:val="00187C02"/>
    <w:rsid w:val="00187FAC"/>
    <w:rsid w:val="00190473"/>
    <w:rsid w:val="00190E10"/>
    <w:rsid w:val="00191864"/>
    <w:rsid w:val="00193009"/>
    <w:rsid w:val="00193471"/>
    <w:rsid w:val="001937BA"/>
    <w:rsid w:val="00194591"/>
    <w:rsid w:val="00194B47"/>
    <w:rsid w:val="00194CEE"/>
    <w:rsid w:val="00195216"/>
    <w:rsid w:val="00195308"/>
    <w:rsid w:val="001953A6"/>
    <w:rsid w:val="0019729B"/>
    <w:rsid w:val="00197766"/>
    <w:rsid w:val="00197FB1"/>
    <w:rsid w:val="001A0816"/>
    <w:rsid w:val="001A0F75"/>
    <w:rsid w:val="001A1D65"/>
    <w:rsid w:val="001A1F19"/>
    <w:rsid w:val="001A2704"/>
    <w:rsid w:val="001A40B3"/>
    <w:rsid w:val="001A4207"/>
    <w:rsid w:val="001A42B9"/>
    <w:rsid w:val="001A45CC"/>
    <w:rsid w:val="001A4817"/>
    <w:rsid w:val="001A4928"/>
    <w:rsid w:val="001A69FA"/>
    <w:rsid w:val="001A6AE5"/>
    <w:rsid w:val="001A7BEB"/>
    <w:rsid w:val="001B03E2"/>
    <w:rsid w:val="001B0EF4"/>
    <w:rsid w:val="001B13BE"/>
    <w:rsid w:val="001B2AD2"/>
    <w:rsid w:val="001B2D85"/>
    <w:rsid w:val="001B2DC0"/>
    <w:rsid w:val="001B2F46"/>
    <w:rsid w:val="001B3EE1"/>
    <w:rsid w:val="001B41CD"/>
    <w:rsid w:val="001B42DF"/>
    <w:rsid w:val="001B509E"/>
    <w:rsid w:val="001C008C"/>
    <w:rsid w:val="001C01D3"/>
    <w:rsid w:val="001C14D3"/>
    <w:rsid w:val="001C18C5"/>
    <w:rsid w:val="001C1975"/>
    <w:rsid w:val="001C258A"/>
    <w:rsid w:val="001C311A"/>
    <w:rsid w:val="001C3C7B"/>
    <w:rsid w:val="001C3E33"/>
    <w:rsid w:val="001C4C9A"/>
    <w:rsid w:val="001C5928"/>
    <w:rsid w:val="001C613A"/>
    <w:rsid w:val="001C67CA"/>
    <w:rsid w:val="001C6B1A"/>
    <w:rsid w:val="001C7AE2"/>
    <w:rsid w:val="001D0731"/>
    <w:rsid w:val="001D086D"/>
    <w:rsid w:val="001D099C"/>
    <w:rsid w:val="001D0C23"/>
    <w:rsid w:val="001D0DEA"/>
    <w:rsid w:val="001D1BD6"/>
    <w:rsid w:val="001D2C13"/>
    <w:rsid w:val="001D3A4D"/>
    <w:rsid w:val="001D7157"/>
    <w:rsid w:val="001D7253"/>
    <w:rsid w:val="001D7450"/>
    <w:rsid w:val="001D7760"/>
    <w:rsid w:val="001D7DAE"/>
    <w:rsid w:val="001E0BC3"/>
    <w:rsid w:val="001E1B15"/>
    <w:rsid w:val="001E1E12"/>
    <w:rsid w:val="001E2DCC"/>
    <w:rsid w:val="001E3F52"/>
    <w:rsid w:val="001E4326"/>
    <w:rsid w:val="001E4BCC"/>
    <w:rsid w:val="001E57E3"/>
    <w:rsid w:val="001E5BDE"/>
    <w:rsid w:val="001E6FDB"/>
    <w:rsid w:val="001E70A3"/>
    <w:rsid w:val="001E78F7"/>
    <w:rsid w:val="001E7A74"/>
    <w:rsid w:val="001F1A56"/>
    <w:rsid w:val="001F21FD"/>
    <w:rsid w:val="001F35A5"/>
    <w:rsid w:val="001F4152"/>
    <w:rsid w:val="001F4B91"/>
    <w:rsid w:val="001F4E50"/>
    <w:rsid w:val="001F4E62"/>
    <w:rsid w:val="001F4F06"/>
    <w:rsid w:val="001F5062"/>
    <w:rsid w:val="001F580A"/>
    <w:rsid w:val="001F5971"/>
    <w:rsid w:val="001F63B4"/>
    <w:rsid w:val="001F6688"/>
    <w:rsid w:val="002001C9"/>
    <w:rsid w:val="00200276"/>
    <w:rsid w:val="002002B5"/>
    <w:rsid w:val="00200B66"/>
    <w:rsid w:val="002018B7"/>
    <w:rsid w:val="00202252"/>
    <w:rsid w:val="0020254E"/>
    <w:rsid w:val="00202E66"/>
    <w:rsid w:val="002037D7"/>
    <w:rsid w:val="002038C0"/>
    <w:rsid w:val="00203A1C"/>
    <w:rsid w:val="002046FA"/>
    <w:rsid w:val="002058CE"/>
    <w:rsid w:val="002062CE"/>
    <w:rsid w:val="00206A5C"/>
    <w:rsid w:val="00207F4E"/>
    <w:rsid w:val="00210848"/>
    <w:rsid w:val="00210DC3"/>
    <w:rsid w:val="00211717"/>
    <w:rsid w:val="00211EE9"/>
    <w:rsid w:val="002127AA"/>
    <w:rsid w:val="002128D3"/>
    <w:rsid w:val="002140ED"/>
    <w:rsid w:val="002150A2"/>
    <w:rsid w:val="00215B9B"/>
    <w:rsid w:val="002163C4"/>
    <w:rsid w:val="00216A7B"/>
    <w:rsid w:val="00216B74"/>
    <w:rsid w:val="00216E50"/>
    <w:rsid w:val="002171E2"/>
    <w:rsid w:val="002178D4"/>
    <w:rsid w:val="0022031E"/>
    <w:rsid w:val="00220A29"/>
    <w:rsid w:val="00220B35"/>
    <w:rsid w:val="002215F8"/>
    <w:rsid w:val="00222933"/>
    <w:rsid w:val="00222D76"/>
    <w:rsid w:val="00225756"/>
    <w:rsid w:val="00226D76"/>
    <w:rsid w:val="00227080"/>
    <w:rsid w:val="00227C2A"/>
    <w:rsid w:val="002301AC"/>
    <w:rsid w:val="00230A51"/>
    <w:rsid w:val="0023116C"/>
    <w:rsid w:val="00231E15"/>
    <w:rsid w:val="00232977"/>
    <w:rsid w:val="00235DEC"/>
    <w:rsid w:val="00236CAD"/>
    <w:rsid w:val="00240417"/>
    <w:rsid w:val="002407DA"/>
    <w:rsid w:val="00240A3A"/>
    <w:rsid w:val="00240DE1"/>
    <w:rsid w:val="002411EA"/>
    <w:rsid w:val="00241BDE"/>
    <w:rsid w:val="00243FEC"/>
    <w:rsid w:val="0024434B"/>
    <w:rsid w:val="00246196"/>
    <w:rsid w:val="0024648D"/>
    <w:rsid w:val="00246638"/>
    <w:rsid w:val="00246819"/>
    <w:rsid w:val="00246A4E"/>
    <w:rsid w:val="002471D1"/>
    <w:rsid w:val="002478A5"/>
    <w:rsid w:val="00250650"/>
    <w:rsid w:val="00250ED6"/>
    <w:rsid w:val="002519FD"/>
    <w:rsid w:val="00251B4A"/>
    <w:rsid w:val="00252D9A"/>
    <w:rsid w:val="00253510"/>
    <w:rsid w:val="00254D38"/>
    <w:rsid w:val="00255588"/>
    <w:rsid w:val="002561C1"/>
    <w:rsid w:val="00256D13"/>
    <w:rsid w:val="0025776C"/>
    <w:rsid w:val="00262F6C"/>
    <w:rsid w:val="00263565"/>
    <w:rsid w:val="0026407F"/>
    <w:rsid w:val="0026419E"/>
    <w:rsid w:val="002644B0"/>
    <w:rsid w:val="00264A16"/>
    <w:rsid w:val="00264A22"/>
    <w:rsid w:val="0026552F"/>
    <w:rsid w:val="00265EE3"/>
    <w:rsid w:val="00266011"/>
    <w:rsid w:val="0026678E"/>
    <w:rsid w:val="00266CCD"/>
    <w:rsid w:val="0026720E"/>
    <w:rsid w:val="0027140A"/>
    <w:rsid w:val="00271F7A"/>
    <w:rsid w:val="00272294"/>
    <w:rsid w:val="002736BE"/>
    <w:rsid w:val="002739FC"/>
    <w:rsid w:val="00274B46"/>
    <w:rsid w:val="00274FE8"/>
    <w:rsid w:val="00275932"/>
    <w:rsid w:val="00276854"/>
    <w:rsid w:val="002805A9"/>
    <w:rsid w:val="002816D0"/>
    <w:rsid w:val="002822CD"/>
    <w:rsid w:val="0028392E"/>
    <w:rsid w:val="00283C75"/>
    <w:rsid w:val="0028593C"/>
    <w:rsid w:val="00286F89"/>
    <w:rsid w:val="00287445"/>
    <w:rsid w:val="00287F07"/>
    <w:rsid w:val="00290836"/>
    <w:rsid w:val="00292075"/>
    <w:rsid w:val="002924D5"/>
    <w:rsid w:val="0029498C"/>
    <w:rsid w:val="002955E7"/>
    <w:rsid w:val="00296395"/>
    <w:rsid w:val="002A005C"/>
    <w:rsid w:val="002A0CDF"/>
    <w:rsid w:val="002A1ACF"/>
    <w:rsid w:val="002A2263"/>
    <w:rsid w:val="002A2484"/>
    <w:rsid w:val="002A3B5F"/>
    <w:rsid w:val="002A4510"/>
    <w:rsid w:val="002A47B4"/>
    <w:rsid w:val="002A4C1B"/>
    <w:rsid w:val="002A76A2"/>
    <w:rsid w:val="002B0122"/>
    <w:rsid w:val="002B041C"/>
    <w:rsid w:val="002B0491"/>
    <w:rsid w:val="002B0658"/>
    <w:rsid w:val="002B291D"/>
    <w:rsid w:val="002B3B0A"/>
    <w:rsid w:val="002B3CA4"/>
    <w:rsid w:val="002B49C6"/>
    <w:rsid w:val="002B591E"/>
    <w:rsid w:val="002C04BD"/>
    <w:rsid w:val="002C0C44"/>
    <w:rsid w:val="002C1C6D"/>
    <w:rsid w:val="002C1E69"/>
    <w:rsid w:val="002C2A84"/>
    <w:rsid w:val="002C34D2"/>
    <w:rsid w:val="002C34EA"/>
    <w:rsid w:val="002C54BE"/>
    <w:rsid w:val="002C6EE5"/>
    <w:rsid w:val="002C70B9"/>
    <w:rsid w:val="002C71EE"/>
    <w:rsid w:val="002D0034"/>
    <w:rsid w:val="002D0498"/>
    <w:rsid w:val="002D1FC4"/>
    <w:rsid w:val="002D2700"/>
    <w:rsid w:val="002D2BBC"/>
    <w:rsid w:val="002D33FB"/>
    <w:rsid w:val="002D39E3"/>
    <w:rsid w:val="002D4079"/>
    <w:rsid w:val="002D4B02"/>
    <w:rsid w:val="002D5660"/>
    <w:rsid w:val="002D5DDE"/>
    <w:rsid w:val="002D61EB"/>
    <w:rsid w:val="002D6B56"/>
    <w:rsid w:val="002D6E4D"/>
    <w:rsid w:val="002D7212"/>
    <w:rsid w:val="002E0091"/>
    <w:rsid w:val="002E0B1E"/>
    <w:rsid w:val="002E0BB0"/>
    <w:rsid w:val="002E1126"/>
    <w:rsid w:val="002E1533"/>
    <w:rsid w:val="002E1878"/>
    <w:rsid w:val="002E250C"/>
    <w:rsid w:val="002E263D"/>
    <w:rsid w:val="002E282F"/>
    <w:rsid w:val="002E284A"/>
    <w:rsid w:val="002E3562"/>
    <w:rsid w:val="002E3CD8"/>
    <w:rsid w:val="002E3E22"/>
    <w:rsid w:val="002E464B"/>
    <w:rsid w:val="002E61CA"/>
    <w:rsid w:val="002E6B8B"/>
    <w:rsid w:val="002E74AD"/>
    <w:rsid w:val="002E7A4F"/>
    <w:rsid w:val="002F045C"/>
    <w:rsid w:val="002F07F5"/>
    <w:rsid w:val="002F08C2"/>
    <w:rsid w:val="002F1545"/>
    <w:rsid w:val="002F24E5"/>
    <w:rsid w:val="002F3B67"/>
    <w:rsid w:val="002F3DA0"/>
    <w:rsid w:val="002F44A7"/>
    <w:rsid w:val="002F4ED0"/>
    <w:rsid w:val="002F5397"/>
    <w:rsid w:val="002F5CAC"/>
    <w:rsid w:val="002F6D3D"/>
    <w:rsid w:val="002F7240"/>
    <w:rsid w:val="002F74C0"/>
    <w:rsid w:val="003017C5"/>
    <w:rsid w:val="00301912"/>
    <w:rsid w:val="003029FD"/>
    <w:rsid w:val="00302B42"/>
    <w:rsid w:val="003041CB"/>
    <w:rsid w:val="00304BFC"/>
    <w:rsid w:val="003050E3"/>
    <w:rsid w:val="003057AF"/>
    <w:rsid w:val="003068D1"/>
    <w:rsid w:val="00306A2F"/>
    <w:rsid w:val="00310F93"/>
    <w:rsid w:val="00311196"/>
    <w:rsid w:val="003115C1"/>
    <w:rsid w:val="003125EE"/>
    <w:rsid w:val="00312BB4"/>
    <w:rsid w:val="00312D95"/>
    <w:rsid w:val="00314222"/>
    <w:rsid w:val="00314640"/>
    <w:rsid w:val="00314B12"/>
    <w:rsid w:val="00314D02"/>
    <w:rsid w:val="00314E8E"/>
    <w:rsid w:val="0032036F"/>
    <w:rsid w:val="003206A6"/>
    <w:rsid w:val="0032164D"/>
    <w:rsid w:val="00321AD0"/>
    <w:rsid w:val="00321BDA"/>
    <w:rsid w:val="00321BEC"/>
    <w:rsid w:val="00321D64"/>
    <w:rsid w:val="003227B6"/>
    <w:rsid w:val="003227C8"/>
    <w:rsid w:val="00322DF7"/>
    <w:rsid w:val="0032306D"/>
    <w:rsid w:val="00323457"/>
    <w:rsid w:val="00323526"/>
    <w:rsid w:val="003239C7"/>
    <w:rsid w:val="00324B53"/>
    <w:rsid w:val="003252F7"/>
    <w:rsid w:val="003252F9"/>
    <w:rsid w:val="00325B1C"/>
    <w:rsid w:val="00325EE9"/>
    <w:rsid w:val="003263F7"/>
    <w:rsid w:val="0032690C"/>
    <w:rsid w:val="00327066"/>
    <w:rsid w:val="00330646"/>
    <w:rsid w:val="00330C73"/>
    <w:rsid w:val="003314DA"/>
    <w:rsid w:val="00331C30"/>
    <w:rsid w:val="00332220"/>
    <w:rsid w:val="0033256B"/>
    <w:rsid w:val="003326A6"/>
    <w:rsid w:val="00332A9D"/>
    <w:rsid w:val="00332D1F"/>
    <w:rsid w:val="00332E9C"/>
    <w:rsid w:val="00332FDB"/>
    <w:rsid w:val="00333A55"/>
    <w:rsid w:val="0033408E"/>
    <w:rsid w:val="003340FF"/>
    <w:rsid w:val="0033444D"/>
    <w:rsid w:val="00334479"/>
    <w:rsid w:val="0033458E"/>
    <w:rsid w:val="00334A8D"/>
    <w:rsid w:val="0033534B"/>
    <w:rsid w:val="003356D5"/>
    <w:rsid w:val="00336FC4"/>
    <w:rsid w:val="003371DB"/>
    <w:rsid w:val="003373E3"/>
    <w:rsid w:val="003407B7"/>
    <w:rsid w:val="00340E96"/>
    <w:rsid w:val="00341EC8"/>
    <w:rsid w:val="00343FA4"/>
    <w:rsid w:val="003453E6"/>
    <w:rsid w:val="00345531"/>
    <w:rsid w:val="003462EB"/>
    <w:rsid w:val="00346843"/>
    <w:rsid w:val="00350652"/>
    <w:rsid w:val="003511B1"/>
    <w:rsid w:val="0035221C"/>
    <w:rsid w:val="003525F6"/>
    <w:rsid w:val="003526A6"/>
    <w:rsid w:val="00352F59"/>
    <w:rsid w:val="003538EC"/>
    <w:rsid w:val="00353A0C"/>
    <w:rsid w:val="00354688"/>
    <w:rsid w:val="0035533B"/>
    <w:rsid w:val="00355475"/>
    <w:rsid w:val="00356F6E"/>
    <w:rsid w:val="00357019"/>
    <w:rsid w:val="00357634"/>
    <w:rsid w:val="003576C4"/>
    <w:rsid w:val="0036096C"/>
    <w:rsid w:val="00361051"/>
    <w:rsid w:val="003624A4"/>
    <w:rsid w:val="003629C3"/>
    <w:rsid w:val="003629D6"/>
    <w:rsid w:val="003635D6"/>
    <w:rsid w:val="00363ECA"/>
    <w:rsid w:val="00365782"/>
    <w:rsid w:val="0036614A"/>
    <w:rsid w:val="00366E0A"/>
    <w:rsid w:val="003707EC"/>
    <w:rsid w:val="00370A4F"/>
    <w:rsid w:val="00370C52"/>
    <w:rsid w:val="00371565"/>
    <w:rsid w:val="003715DE"/>
    <w:rsid w:val="00372508"/>
    <w:rsid w:val="003726E4"/>
    <w:rsid w:val="003737F3"/>
    <w:rsid w:val="00373C0B"/>
    <w:rsid w:val="00373DEC"/>
    <w:rsid w:val="00374329"/>
    <w:rsid w:val="00374804"/>
    <w:rsid w:val="003748BE"/>
    <w:rsid w:val="00375251"/>
    <w:rsid w:val="003754D9"/>
    <w:rsid w:val="00375903"/>
    <w:rsid w:val="00376855"/>
    <w:rsid w:val="003801A2"/>
    <w:rsid w:val="003803D0"/>
    <w:rsid w:val="00380E83"/>
    <w:rsid w:val="00381A53"/>
    <w:rsid w:val="00382091"/>
    <w:rsid w:val="00382C6F"/>
    <w:rsid w:val="003830B7"/>
    <w:rsid w:val="00383242"/>
    <w:rsid w:val="0038325F"/>
    <w:rsid w:val="00383E06"/>
    <w:rsid w:val="00384077"/>
    <w:rsid w:val="0038414F"/>
    <w:rsid w:val="00384CE8"/>
    <w:rsid w:val="00385870"/>
    <w:rsid w:val="003860AE"/>
    <w:rsid w:val="00386435"/>
    <w:rsid w:val="00387F11"/>
    <w:rsid w:val="00390C1E"/>
    <w:rsid w:val="00391822"/>
    <w:rsid w:val="00394857"/>
    <w:rsid w:val="0039532C"/>
    <w:rsid w:val="00395991"/>
    <w:rsid w:val="00395C42"/>
    <w:rsid w:val="0039688A"/>
    <w:rsid w:val="00396AF1"/>
    <w:rsid w:val="00397DAD"/>
    <w:rsid w:val="003A1831"/>
    <w:rsid w:val="003A2A3F"/>
    <w:rsid w:val="003A3027"/>
    <w:rsid w:val="003A36AD"/>
    <w:rsid w:val="003A36CB"/>
    <w:rsid w:val="003A38A5"/>
    <w:rsid w:val="003A44D1"/>
    <w:rsid w:val="003A4705"/>
    <w:rsid w:val="003A4E4B"/>
    <w:rsid w:val="003A5A56"/>
    <w:rsid w:val="003B0352"/>
    <w:rsid w:val="003B1C72"/>
    <w:rsid w:val="003B2053"/>
    <w:rsid w:val="003B310E"/>
    <w:rsid w:val="003B32DB"/>
    <w:rsid w:val="003B3633"/>
    <w:rsid w:val="003B4273"/>
    <w:rsid w:val="003B54EF"/>
    <w:rsid w:val="003B56A0"/>
    <w:rsid w:val="003B58D1"/>
    <w:rsid w:val="003B7654"/>
    <w:rsid w:val="003C07B6"/>
    <w:rsid w:val="003C1008"/>
    <w:rsid w:val="003C2AF5"/>
    <w:rsid w:val="003C2C6B"/>
    <w:rsid w:val="003C33AB"/>
    <w:rsid w:val="003C3610"/>
    <w:rsid w:val="003C3A4E"/>
    <w:rsid w:val="003C3A5A"/>
    <w:rsid w:val="003C560B"/>
    <w:rsid w:val="003C663D"/>
    <w:rsid w:val="003C66B3"/>
    <w:rsid w:val="003C7078"/>
    <w:rsid w:val="003D03A0"/>
    <w:rsid w:val="003D0616"/>
    <w:rsid w:val="003D2B6D"/>
    <w:rsid w:val="003D349D"/>
    <w:rsid w:val="003D3620"/>
    <w:rsid w:val="003D408B"/>
    <w:rsid w:val="003D594E"/>
    <w:rsid w:val="003D624F"/>
    <w:rsid w:val="003D6397"/>
    <w:rsid w:val="003D64A2"/>
    <w:rsid w:val="003D6BBA"/>
    <w:rsid w:val="003D7E81"/>
    <w:rsid w:val="003E00D1"/>
    <w:rsid w:val="003E2201"/>
    <w:rsid w:val="003E26F1"/>
    <w:rsid w:val="003E3749"/>
    <w:rsid w:val="003E3926"/>
    <w:rsid w:val="003E4524"/>
    <w:rsid w:val="003E4977"/>
    <w:rsid w:val="003E4F18"/>
    <w:rsid w:val="003E6AB0"/>
    <w:rsid w:val="003E6BFF"/>
    <w:rsid w:val="003E71D6"/>
    <w:rsid w:val="003E7C0F"/>
    <w:rsid w:val="003E7E61"/>
    <w:rsid w:val="003F0EAC"/>
    <w:rsid w:val="003F1233"/>
    <w:rsid w:val="003F1DBD"/>
    <w:rsid w:val="003F1F98"/>
    <w:rsid w:val="003F2016"/>
    <w:rsid w:val="003F20F7"/>
    <w:rsid w:val="003F21DD"/>
    <w:rsid w:val="003F2327"/>
    <w:rsid w:val="003F28E3"/>
    <w:rsid w:val="003F30D9"/>
    <w:rsid w:val="003F34EC"/>
    <w:rsid w:val="003F3FA0"/>
    <w:rsid w:val="003F49F0"/>
    <w:rsid w:val="003F52CD"/>
    <w:rsid w:val="003F5728"/>
    <w:rsid w:val="003F5D19"/>
    <w:rsid w:val="003F5E91"/>
    <w:rsid w:val="003F65E4"/>
    <w:rsid w:val="003F7650"/>
    <w:rsid w:val="003F7744"/>
    <w:rsid w:val="003F7F43"/>
    <w:rsid w:val="004000A0"/>
    <w:rsid w:val="004007F8"/>
    <w:rsid w:val="00400CC5"/>
    <w:rsid w:val="0040256F"/>
    <w:rsid w:val="00402C78"/>
    <w:rsid w:val="004036F2"/>
    <w:rsid w:val="004041BC"/>
    <w:rsid w:val="004043F5"/>
    <w:rsid w:val="00405571"/>
    <w:rsid w:val="00405926"/>
    <w:rsid w:val="00405BE3"/>
    <w:rsid w:val="00405D35"/>
    <w:rsid w:val="0040789B"/>
    <w:rsid w:val="00407CCA"/>
    <w:rsid w:val="0041087D"/>
    <w:rsid w:val="00410B40"/>
    <w:rsid w:val="00411417"/>
    <w:rsid w:val="00411426"/>
    <w:rsid w:val="004127A7"/>
    <w:rsid w:val="00412F0D"/>
    <w:rsid w:val="004146DF"/>
    <w:rsid w:val="0041479E"/>
    <w:rsid w:val="0041572A"/>
    <w:rsid w:val="004159BA"/>
    <w:rsid w:val="004166CF"/>
    <w:rsid w:val="004168BD"/>
    <w:rsid w:val="00416BCC"/>
    <w:rsid w:val="00416EB0"/>
    <w:rsid w:val="00420367"/>
    <w:rsid w:val="004204DD"/>
    <w:rsid w:val="00420D52"/>
    <w:rsid w:val="00420FB9"/>
    <w:rsid w:val="004210AA"/>
    <w:rsid w:val="00421274"/>
    <w:rsid w:val="00421DAB"/>
    <w:rsid w:val="0042409C"/>
    <w:rsid w:val="004242DB"/>
    <w:rsid w:val="0042480E"/>
    <w:rsid w:val="00424944"/>
    <w:rsid w:val="00425B38"/>
    <w:rsid w:val="00425BBF"/>
    <w:rsid w:val="0042630B"/>
    <w:rsid w:val="00426DD8"/>
    <w:rsid w:val="004276CF"/>
    <w:rsid w:val="00427BCB"/>
    <w:rsid w:val="004301F2"/>
    <w:rsid w:val="00430364"/>
    <w:rsid w:val="004317D6"/>
    <w:rsid w:val="0043221D"/>
    <w:rsid w:val="00432C77"/>
    <w:rsid w:val="00433198"/>
    <w:rsid w:val="00433907"/>
    <w:rsid w:val="00433CD2"/>
    <w:rsid w:val="00434381"/>
    <w:rsid w:val="004346FD"/>
    <w:rsid w:val="00434968"/>
    <w:rsid w:val="004368D7"/>
    <w:rsid w:val="00437B06"/>
    <w:rsid w:val="0044039B"/>
    <w:rsid w:val="004403B8"/>
    <w:rsid w:val="00440BA7"/>
    <w:rsid w:val="00440E58"/>
    <w:rsid w:val="00441774"/>
    <w:rsid w:val="00442934"/>
    <w:rsid w:val="00442A83"/>
    <w:rsid w:val="00442BA8"/>
    <w:rsid w:val="00443526"/>
    <w:rsid w:val="00444144"/>
    <w:rsid w:val="00444399"/>
    <w:rsid w:val="004455C1"/>
    <w:rsid w:val="0044561A"/>
    <w:rsid w:val="00447010"/>
    <w:rsid w:val="004472F2"/>
    <w:rsid w:val="0044776A"/>
    <w:rsid w:val="00450348"/>
    <w:rsid w:val="004507A1"/>
    <w:rsid w:val="00451010"/>
    <w:rsid w:val="0045169F"/>
    <w:rsid w:val="00452212"/>
    <w:rsid w:val="0045414B"/>
    <w:rsid w:val="0045524D"/>
    <w:rsid w:val="0045588F"/>
    <w:rsid w:val="00455D11"/>
    <w:rsid w:val="004572EF"/>
    <w:rsid w:val="00460141"/>
    <w:rsid w:val="0046066A"/>
    <w:rsid w:val="004609E2"/>
    <w:rsid w:val="004613CE"/>
    <w:rsid w:val="004621E0"/>
    <w:rsid w:val="00463FEA"/>
    <w:rsid w:val="0046437D"/>
    <w:rsid w:val="00464BC7"/>
    <w:rsid w:val="004650C1"/>
    <w:rsid w:val="00465A89"/>
    <w:rsid w:val="00465B0D"/>
    <w:rsid w:val="0046637F"/>
    <w:rsid w:val="00466E9C"/>
    <w:rsid w:val="0046792C"/>
    <w:rsid w:val="0046792E"/>
    <w:rsid w:val="00471A3E"/>
    <w:rsid w:val="00471B13"/>
    <w:rsid w:val="00472A94"/>
    <w:rsid w:val="00472B02"/>
    <w:rsid w:val="00472EF2"/>
    <w:rsid w:val="00473556"/>
    <w:rsid w:val="00474BB3"/>
    <w:rsid w:val="004759A2"/>
    <w:rsid w:val="00477472"/>
    <w:rsid w:val="00477B8B"/>
    <w:rsid w:val="00477BAB"/>
    <w:rsid w:val="0048061E"/>
    <w:rsid w:val="00480BBD"/>
    <w:rsid w:val="00480F8B"/>
    <w:rsid w:val="0048218D"/>
    <w:rsid w:val="00482E3C"/>
    <w:rsid w:val="004842E2"/>
    <w:rsid w:val="00484564"/>
    <w:rsid w:val="00484575"/>
    <w:rsid w:val="004847A9"/>
    <w:rsid w:val="00485CBE"/>
    <w:rsid w:val="00485EA4"/>
    <w:rsid w:val="0048777E"/>
    <w:rsid w:val="00487A49"/>
    <w:rsid w:val="00490428"/>
    <w:rsid w:val="004913D6"/>
    <w:rsid w:val="00491C40"/>
    <w:rsid w:val="00491D77"/>
    <w:rsid w:val="00492F38"/>
    <w:rsid w:val="00492FA7"/>
    <w:rsid w:val="00493241"/>
    <w:rsid w:val="00493C91"/>
    <w:rsid w:val="0049428D"/>
    <w:rsid w:val="004944E9"/>
    <w:rsid w:val="00494843"/>
    <w:rsid w:val="00494B67"/>
    <w:rsid w:val="00494E8A"/>
    <w:rsid w:val="00495218"/>
    <w:rsid w:val="004952BF"/>
    <w:rsid w:val="0049556A"/>
    <w:rsid w:val="00495C02"/>
    <w:rsid w:val="0049622E"/>
    <w:rsid w:val="004965BD"/>
    <w:rsid w:val="00496C29"/>
    <w:rsid w:val="00497C1D"/>
    <w:rsid w:val="00497F0C"/>
    <w:rsid w:val="004A0ED2"/>
    <w:rsid w:val="004A1611"/>
    <w:rsid w:val="004A1C29"/>
    <w:rsid w:val="004A24CF"/>
    <w:rsid w:val="004A3403"/>
    <w:rsid w:val="004A39A5"/>
    <w:rsid w:val="004A3A07"/>
    <w:rsid w:val="004A4642"/>
    <w:rsid w:val="004A475E"/>
    <w:rsid w:val="004A4D8B"/>
    <w:rsid w:val="004A4F29"/>
    <w:rsid w:val="004A5AB5"/>
    <w:rsid w:val="004A60E5"/>
    <w:rsid w:val="004A6A86"/>
    <w:rsid w:val="004A792D"/>
    <w:rsid w:val="004B00D3"/>
    <w:rsid w:val="004B075D"/>
    <w:rsid w:val="004B0779"/>
    <w:rsid w:val="004B0A6B"/>
    <w:rsid w:val="004B1265"/>
    <w:rsid w:val="004B1588"/>
    <w:rsid w:val="004B22B0"/>
    <w:rsid w:val="004B2539"/>
    <w:rsid w:val="004B2EC0"/>
    <w:rsid w:val="004B3E74"/>
    <w:rsid w:val="004B5E3F"/>
    <w:rsid w:val="004B6CEB"/>
    <w:rsid w:val="004B7833"/>
    <w:rsid w:val="004B7B38"/>
    <w:rsid w:val="004B7BAB"/>
    <w:rsid w:val="004C0EBA"/>
    <w:rsid w:val="004C1481"/>
    <w:rsid w:val="004C1EAB"/>
    <w:rsid w:val="004C2459"/>
    <w:rsid w:val="004C2651"/>
    <w:rsid w:val="004C2680"/>
    <w:rsid w:val="004C2891"/>
    <w:rsid w:val="004C2FA3"/>
    <w:rsid w:val="004C338D"/>
    <w:rsid w:val="004C454E"/>
    <w:rsid w:val="004C53E3"/>
    <w:rsid w:val="004C5550"/>
    <w:rsid w:val="004C5962"/>
    <w:rsid w:val="004C6712"/>
    <w:rsid w:val="004C6816"/>
    <w:rsid w:val="004C7F27"/>
    <w:rsid w:val="004D0244"/>
    <w:rsid w:val="004D0418"/>
    <w:rsid w:val="004D046D"/>
    <w:rsid w:val="004D151B"/>
    <w:rsid w:val="004D1852"/>
    <w:rsid w:val="004D1F26"/>
    <w:rsid w:val="004D1F83"/>
    <w:rsid w:val="004D275B"/>
    <w:rsid w:val="004D2FB7"/>
    <w:rsid w:val="004D336C"/>
    <w:rsid w:val="004D48AB"/>
    <w:rsid w:val="004D5164"/>
    <w:rsid w:val="004D7134"/>
    <w:rsid w:val="004E1FB3"/>
    <w:rsid w:val="004E2184"/>
    <w:rsid w:val="004E28E3"/>
    <w:rsid w:val="004E4005"/>
    <w:rsid w:val="004E450D"/>
    <w:rsid w:val="004E47B5"/>
    <w:rsid w:val="004E4BAB"/>
    <w:rsid w:val="004E5751"/>
    <w:rsid w:val="004E6011"/>
    <w:rsid w:val="004E6485"/>
    <w:rsid w:val="004E6BF5"/>
    <w:rsid w:val="004E7F48"/>
    <w:rsid w:val="004F0BD1"/>
    <w:rsid w:val="004F13A3"/>
    <w:rsid w:val="004F166E"/>
    <w:rsid w:val="004F1697"/>
    <w:rsid w:val="004F2039"/>
    <w:rsid w:val="004F2180"/>
    <w:rsid w:val="004F27DA"/>
    <w:rsid w:val="004F450E"/>
    <w:rsid w:val="004F4689"/>
    <w:rsid w:val="004F59C3"/>
    <w:rsid w:val="004F5F63"/>
    <w:rsid w:val="004F6812"/>
    <w:rsid w:val="004F7546"/>
    <w:rsid w:val="004F7FD1"/>
    <w:rsid w:val="00500361"/>
    <w:rsid w:val="0050072B"/>
    <w:rsid w:val="00501628"/>
    <w:rsid w:val="00501824"/>
    <w:rsid w:val="00501A34"/>
    <w:rsid w:val="00501A9E"/>
    <w:rsid w:val="00501D34"/>
    <w:rsid w:val="00502CDA"/>
    <w:rsid w:val="00503065"/>
    <w:rsid w:val="005036B4"/>
    <w:rsid w:val="005042B5"/>
    <w:rsid w:val="00505441"/>
    <w:rsid w:val="00505542"/>
    <w:rsid w:val="00505ED3"/>
    <w:rsid w:val="00510CAF"/>
    <w:rsid w:val="005118AB"/>
    <w:rsid w:val="00511E7D"/>
    <w:rsid w:val="00512164"/>
    <w:rsid w:val="00512C20"/>
    <w:rsid w:val="005135FD"/>
    <w:rsid w:val="00514741"/>
    <w:rsid w:val="00514EAB"/>
    <w:rsid w:val="005158E3"/>
    <w:rsid w:val="00516411"/>
    <w:rsid w:val="00516DDB"/>
    <w:rsid w:val="005173F6"/>
    <w:rsid w:val="00517913"/>
    <w:rsid w:val="00517BC0"/>
    <w:rsid w:val="0052042C"/>
    <w:rsid w:val="00521955"/>
    <w:rsid w:val="00521BAF"/>
    <w:rsid w:val="00522744"/>
    <w:rsid w:val="0052361C"/>
    <w:rsid w:val="0052411F"/>
    <w:rsid w:val="0052485E"/>
    <w:rsid w:val="0052496F"/>
    <w:rsid w:val="00524B67"/>
    <w:rsid w:val="00524D38"/>
    <w:rsid w:val="00525295"/>
    <w:rsid w:val="0052609F"/>
    <w:rsid w:val="00526DDC"/>
    <w:rsid w:val="005273C2"/>
    <w:rsid w:val="0052777C"/>
    <w:rsid w:val="00530670"/>
    <w:rsid w:val="005306D2"/>
    <w:rsid w:val="00530965"/>
    <w:rsid w:val="0053096A"/>
    <w:rsid w:val="00531180"/>
    <w:rsid w:val="005312DD"/>
    <w:rsid w:val="00531C6E"/>
    <w:rsid w:val="00532998"/>
    <w:rsid w:val="0053576C"/>
    <w:rsid w:val="00536185"/>
    <w:rsid w:val="005362B7"/>
    <w:rsid w:val="00536C7C"/>
    <w:rsid w:val="0053763F"/>
    <w:rsid w:val="005404E0"/>
    <w:rsid w:val="00540953"/>
    <w:rsid w:val="00541355"/>
    <w:rsid w:val="0054187A"/>
    <w:rsid w:val="00541E3C"/>
    <w:rsid w:val="0054242A"/>
    <w:rsid w:val="005429DF"/>
    <w:rsid w:val="00543DF9"/>
    <w:rsid w:val="005448F1"/>
    <w:rsid w:val="00545666"/>
    <w:rsid w:val="005461DD"/>
    <w:rsid w:val="0054639C"/>
    <w:rsid w:val="0054649A"/>
    <w:rsid w:val="00551830"/>
    <w:rsid w:val="00551F96"/>
    <w:rsid w:val="00552239"/>
    <w:rsid w:val="0055237F"/>
    <w:rsid w:val="005528E2"/>
    <w:rsid w:val="0055365A"/>
    <w:rsid w:val="00553B17"/>
    <w:rsid w:val="00553CB4"/>
    <w:rsid w:val="0055558A"/>
    <w:rsid w:val="0055617E"/>
    <w:rsid w:val="005566DC"/>
    <w:rsid w:val="005569B9"/>
    <w:rsid w:val="00557449"/>
    <w:rsid w:val="0055744F"/>
    <w:rsid w:val="00560380"/>
    <w:rsid w:val="00560D73"/>
    <w:rsid w:val="00560E28"/>
    <w:rsid w:val="00561222"/>
    <w:rsid w:val="0056147B"/>
    <w:rsid w:val="00562586"/>
    <w:rsid w:val="00563170"/>
    <w:rsid w:val="00563592"/>
    <w:rsid w:val="00563B35"/>
    <w:rsid w:val="005650B3"/>
    <w:rsid w:val="00565352"/>
    <w:rsid w:val="00565857"/>
    <w:rsid w:val="00565C35"/>
    <w:rsid w:val="00566031"/>
    <w:rsid w:val="005665DB"/>
    <w:rsid w:val="005669FE"/>
    <w:rsid w:val="00566A57"/>
    <w:rsid w:val="00566B51"/>
    <w:rsid w:val="00566CCB"/>
    <w:rsid w:val="00571027"/>
    <w:rsid w:val="005710F9"/>
    <w:rsid w:val="005714C9"/>
    <w:rsid w:val="00571A5D"/>
    <w:rsid w:val="00571D6F"/>
    <w:rsid w:val="00571EF5"/>
    <w:rsid w:val="0057353A"/>
    <w:rsid w:val="00575264"/>
    <w:rsid w:val="0057546C"/>
    <w:rsid w:val="00575587"/>
    <w:rsid w:val="00575C92"/>
    <w:rsid w:val="00575F79"/>
    <w:rsid w:val="00576BE3"/>
    <w:rsid w:val="00576F83"/>
    <w:rsid w:val="00577210"/>
    <w:rsid w:val="00577787"/>
    <w:rsid w:val="0058086E"/>
    <w:rsid w:val="00580E34"/>
    <w:rsid w:val="005811B3"/>
    <w:rsid w:val="00581367"/>
    <w:rsid w:val="00581893"/>
    <w:rsid w:val="0058323E"/>
    <w:rsid w:val="00583548"/>
    <w:rsid w:val="00584396"/>
    <w:rsid w:val="00584E3D"/>
    <w:rsid w:val="00585111"/>
    <w:rsid w:val="00585935"/>
    <w:rsid w:val="005859AC"/>
    <w:rsid w:val="00586478"/>
    <w:rsid w:val="005867AF"/>
    <w:rsid w:val="00587028"/>
    <w:rsid w:val="00587071"/>
    <w:rsid w:val="0058733A"/>
    <w:rsid w:val="005874CE"/>
    <w:rsid w:val="00590F0C"/>
    <w:rsid w:val="00591737"/>
    <w:rsid w:val="00591CD5"/>
    <w:rsid w:val="005924FD"/>
    <w:rsid w:val="00592E1A"/>
    <w:rsid w:val="00592EBD"/>
    <w:rsid w:val="00593787"/>
    <w:rsid w:val="00594A75"/>
    <w:rsid w:val="00594C25"/>
    <w:rsid w:val="00595650"/>
    <w:rsid w:val="005958F1"/>
    <w:rsid w:val="00596936"/>
    <w:rsid w:val="005979EF"/>
    <w:rsid w:val="005A0430"/>
    <w:rsid w:val="005A1C89"/>
    <w:rsid w:val="005A28D7"/>
    <w:rsid w:val="005A32C9"/>
    <w:rsid w:val="005A3646"/>
    <w:rsid w:val="005A3EDE"/>
    <w:rsid w:val="005A42BA"/>
    <w:rsid w:val="005A546B"/>
    <w:rsid w:val="005A77D5"/>
    <w:rsid w:val="005A7C73"/>
    <w:rsid w:val="005B0260"/>
    <w:rsid w:val="005B0421"/>
    <w:rsid w:val="005B0F9A"/>
    <w:rsid w:val="005B1101"/>
    <w:rsid w:val="005B1510"/>
    <w:rsid w:val="005B1A46"/>
    <w:rsid w:val="005B4582"/>
    <w:rsid w:val="005B4FD4"/>
    <w:rsid w:val="005B5121"/>
    <w:rsid w:val="005B5152"/>
    <w:rsid w:val="005B575A"/>
    <w:rsid w:val="005B5F50"/>
    <w:rsid w:val="005B5F59"/>
    <w:rsid w:val="005B6A24"/>
    <w:rsid w:val="005B6B94"/>
    <w:rsid w:val="005B7FEC"/>
    <w:rsid w:val="005C06A5"/>
    <w:rsid w:val="005C1380"/>
    <w:rsid w:val="005C1947"/>
    <w:rsid w:val="005C2097"/>
    <w:rsid w:val="005C27BD"/>
    <w:rsid w:val="005C39DC"/>
    <w:rsid w:val="005C3B89"/>
    <w:rsid w:val="005C435C"/>
    <w:rsid w:val="005C4993"/>
    <w:rsid w:val="005C4E05"/>
    <w:rsid w:val="005C5F84"/>
    <w:rsid w:val="005C6790"/>
    <w:rsid w:val="005C713C"/>
    <w:rsid w:val="005D09A4"/>
    <w:rsid w:val="005D13B6"/>
    <w:rsid w:val="005D1B6A"/>
    <w:rsid w:val="005D25C9"/>
    <w:rsid w:val="005D2B0E"/>
    <w:rsid w:val="005D3464"/>
    <w:rsid w:val="005D6011"/>
    <w:rsid w:val="005D6176"/>
    <w:rsid w:val="005D6520"/>
    <w:rsid w:val="005D6975"/>
    <w:rsid w:val="005D74AC"/>
    <w:rsid w:val="005D79E4"/>
    <w:rsid w:val="005E00D4"/>
    <w:rsid w:val="005E0619"/>
    <w:rsid w:val="005E0ED2"/>
    <w:rsid w:val="005E1946"/>
    <w:rsid w:val="005E1AB9"/>
    <w:rsid w:val="005E26A0"/>
    <w:rsid w:val="005E2F30"/>
    <w:rsid w:val="005E3903"/>
    <w:rsid w:val="005E3922"/>
    <w:rsid w:val="005E3BFB"/>
    <w:rsid w:val="005E3D88"/>
    <w:rsid w:val="005E4CE1"/>
    <w:rsid w:val="005E5438"/>
    <w:rsid w:val="005E68F3"/>
    <w:rsid w:val="005E77C6"/>
    <w:rsid w:val="005E7DE9"/>
    <w:rsid w:val="005F04B2"/>
    <w:rsid w:val="005F08AA"/>
    <w:rsid w:val="005F1BC1"/>
    <w:rsid w:val="005F3617"/>
    <w:rsid w:val="005F36CB"/>
    <w:rsid w:val="005F36EA"/>
    <w:rsid w:val="005F3C81"/>
    <w:rsid w:val="005F5179"/>
    <w:rsid w:val="005F534E"/>
    <w:rsid w:val="005F591C"/>
    <w:rsid w:val="005F6ABC"/>
    <w:rsid w:val="005F7782"/>
    <w:rsid w:val="005F7C5E"/>
    <w:rsid w:val="005F7F25"/>
    <w:rsid w:val="006026B4"/>
    <w:rsid w:val="00602A4F"/>
    <w:rsid w:val="00603C0C"/>
    <w:rsid w:val="00604251"/>
    <w:rsid w:val="00605CF5"/>
    <w:rsid w:val="006060BA"/>
    <w:rsid w:val="0060625B"/>
    <w:rsid w:val="00606965"/>
    <w:rsid w:val="006069D4"/>
    <w:rsid w:val="006077DB"/>
    <w:rsid w:val="006078A0"/>
    <w:rsid w:val="0061019D"/>
    <w:rsid w:val="0061159D"/>
    <w:rsid w:val="006119B5"/>
    <w:rsid w:val="006124B6"/>
    <w:rsid w:val="00613D53"/>
    <w:rsid w:val="00613FA0"/>
    <w:rsid w:val="00614F94"/>
    <w:rsid w:val="00616168"/>
    <w:rsid w:val="0061694C"/>
    <w:rsid w:val="00616BF5"/>
    <w:rsid w:val="00617949"/>
    <w:rsid w:val="00620071"/>
    <w:rsid w:val="006206EC"/>
    <w:rsid w:val="00620BBC"/>
    <w:rsid w:val="00621BD5"/>
    <w:rsid w:val="00622A6D"/>
    <w:rsid w:val="006235BC"/>
    <w:rsid w:val="006249C3"/>
    <w:rsid w:val="00624DA4"/>
    <w:rsid w:val="00625C35"/>
    <w:rsid w:val="00626502"/>
    <w:rsid w:val="006269EC"/>
    <w:rsid w:val="0062710C"/>
    <w:rsid w:val="0063355D"/>
    <w:rsid w:val="006354E7"/>
    <w:rsid w:val="00635F30"/>
    <w:rsid w:val="0063691C"/>
    <w:rsid w:val="00636E8E"/>
    <w:rsid w:val="00637F1C"/>
    <w:rsid w:val="00641ECC"/>
    <w:rsid w:val="0064282B"/>
    <w:rsid w:val="006429FB"/>
    <w:rsid w:val="00645005"/>
    <w:rsid w:val="00645349"/>
    <w:rsid w:val="00645E63"/>
    <w:rsid w:val="00646709"/>
    <w:rsid w:val="00646AEA"/>
    <w:rsid w:val="00647CEF"/>
    <w:rsid w:val="00647F20"/>
    <w:rsid w:val="00650CE8"/>
    <w:rsid w:val="00651178"/>
    <w:rsid w:val="00651CEF"/>
    <w:rsid w:val="006525B6"/>
    <w:rsid w:val="00652742"/>
    <w:rsid w:val="00654B46"/>
    <w:rsid w:val="00655601"/>
    <w:rsid w:val="00657423"/>
    <w:rsid w:val="0065777C"/>
    <w:rsid w:val="00657C22"/>
    <w:rsid w:val="00657D48"/>
    <w:rsid w:val="00660CD1"/>
    <w:rsid w:val="00662240"/>
    <w:rsid w:val="00662A86"/>
    <w:rsid w:val="00662D1B"/>
    <w:rsid w:val="0066355D"/>
    <w:rsid w:val="00663761"/>
    <w:rsid w:val="006638DB"/>
    <w:rsid w:val="00664017"/>
    <w:rsid w:val="0066430D"/>
    <w:rsid w:val="0066463E"/>
    <w:rsid w:val="0066562A"/>
    <w:rsid w:val="00665B79"/>
    <w:rsid w:val="00665D14"/>
    <w:rsid w:val="00665DCC"/>
    <w:rsid w:val="00666552"/>
    <w:rsid w:val="00667785"/>
    <w:rsid w:val="00667963"/>
    <w:rsid w:val="00667FFB"/>
    <w:rsid w:val="006708D1"/>
    <w:rsid w:val="00671181"/>
    <w:rsid w:val="006713C2"/>
    <w:rsid w:val="006715D7"/>
    <w:rsid w:val="00672679"/>
    <w:rsid w:val="00672974"/>
    <w:rsid w:val="00673880"/>
    <w:rsid w:val="00674337"/>
    <w:rsid w:val="00674685"/>
    <w:rsid w:val="006747DD"/>
    <w:rsid w:val="0067638B"/>
    <w:rsid w:val="0067647E"/>
    <w:rsid w:val="00676D05"/>
    <w:rsid w:val="00676F92"/>
    <w:rsid w:val="00680472"/>
    <w:rsid w:val="00681FC0"/>
    <w:rsid w:val="006835B9"/>
    <w:rsid w:val="00683B16"/>
    <w:rsid w:val="00684A70"/>
    <w:rsid w:val="00684B7C"/>
    <w:rsid w:val="00684FA5"/>
    <w:rsid w:val="00686C83"/>
    <w:rsid w:val="006871A0"/>
    <w:rsid w:val="006877B3"/>
    <w:rsid w:val="00687944"/>
    <w:rsid w:val="00690CA2"/>
    <w:rsid w:val="00691095"/>
    <w:rsid w:val="00691162"/>
    <w:rsid w:val="0069121C"/>
    <w:rsid w:val="00691ACD"/>
    <w:rsid w:val="00691FE0"/>
    <w:rsid w:val="006922F3"/>
    <w:rsid w:val="00694CC9"/>
    <w:rsid w:val="00695039"/>
    <w:rsid w:val="0069678C"/>
    <w:rsid w:val="00696E6E"/>
    <w:rsid w:val="0069704D"/>
    <w:rsid w:val="0069730D"/>
    <w:rsid w:val="00697D10"/>
    <w:rsid w:val="00697E45"/>
    <w:rsid w:val="006A1031"/>
    <w:rsid w:val="006A2587"/>
    <w:rsid w:val="006A4CFF"/>
    <w:rsid w:val="006A560D"/>
    <w:rsid w:val="006A564B"/>
    <w:rsid w:val="006A6833"/>
    <w:rsid w:val="006B06AD"/>
    <w:rsid w:val="006B072D"/>
    <w:rsid w:val="006B0AE2"/>
    <w:rsid w:val="006B0B17"/>
    <w:rsid w:val="006B1357"/>
    <w:rsid w:val="006B2362"/>
    <w:rsid w:val="006B285E"/>
    <w:rsid w:val="006B3282"/>
    <w:rsid w:val="006B37D7"/>
    <w:rsid w:val="006B46C3"/>
    <w:rsid w:val="006B4FDC"/>
    <w:rsid w:val="006B5646"/>
    <w:rsid w:val="006B6018"/>
    <w:rsid w:val="006B68C5"/>
    <w:rsid w:val="006B7BD0"/>
    <w:rsid w:val="006B7CFF"/>
    <w:rsid w:val="006C0865"/>
    <w:rsid w:val="006C0C14"/>
    <w:rsid w:val="006C1F05"/>
    <w:rsid w:val="006C21C4"/>
    <w:rsid w:val="006C29FB"/>
    <w:rsid w:val="006C2A62"/>
    <w:rsid w:val="006C3716"/>
    <w:rsid w:val="006C3EFB"/>
    <w:rsid w:val="006C497C"/>
    <w:rsid w:val="006C4C22"/>
    <w:rsid w:val="006C5C6E"/>
    <w:rsid w:val="006C5ED6"/>
    <w:rsid w:val="006C5FED"/>
    <w:rsid w:val="006C613E"/>
    <w:rsid w:val="006C6A8A"/>
    <w:rsid w:val="006C6C6D"/>
    <w:rsid w:val="006C72A7"/>
    <w:rsid w:val="006C746D"/>
    <w:rsid w:val="006D0249"/>
    <w:rsid w:val="006D084B"/>
    <w:rsid w:val="006D141D"/>
    <w:rsid w:val="006D239E"/>
    <w:rsid w:val="006D2E47"/>
    <w:rsid w:val="006D3B2F"/>
    <w:rsid w:val="006D3D9F"/>
    <w:rsid w:val="006D4A58"/>
    <w:rsid w:val="006D503D"/>
    <w:rsid w:val="006D6AE6"/>
    <w:rsid w:val="006D6FC9"/>
    <w:rsid w:val="006D750A"/>
    <w:rsid w:val="006D79EB"/>
    <w:rsid w:val="006E062A"/>
    <w:rsid w:val="006E145D"/>
    <w:rsid w:val="006E1998"/>
    <w:rsid w:val="006E24AE"/>
    <w:rsid w:val="006E2906"/>
    <w:rsid w:val="006E2C68"/>
    <w:rsid w:val="006E4053"/>
    <w:rsid w:val="006E5BB7"/>
    <w:rsid w:val="006E5EF9"/>
    <w:rsid w:val="006E61ED"/>
    <w:rsid w:val="006E6CBC"/>
    <w:rsid w:val="006F0B30"/>
    <w:rsid w:val="006F0D1F"/>
    <w:rsid w:val="006F1847"/>
    <w:rsid w:val="006F2566"/>
    <w:rsid w:val="006F32FD"/>
    <w:rsid w:val="006F397C"/>
    <w:rsid w:val="006F3AFE"/>
    <w:rsid w:val="006F421B"/>
    <w:rsid w:val="006F421F"/>
    <w:rsid w:val="006F51C9"/>
    <w:rsid w:val="006F5AAF"/>
    <w:rsid w:val="006F6491"/>
    <w:rsid w:val="006F790A"/>
    <w:rsid w:val="006F7DC9"/>
    <w:rsid w:val="00701E75"/>
    <w:rsid w:val="0070267B"/>
    <w:rsid w:val="00702F5B"/>
    <w:rsid w:val="00703641"/>
    <w:rsid w:val="00703AA4"/>
    <w:rsid w:val="00704265"/>
    <w:rsid w:val="007043F5"/>
    <w:rsid w:val="00704631"/>
    <w:rsid w:val="00705361"/>
    <w:rsid w:val="00710009"/>
    <w:rsid w:val="00710C21"/>
    <w:rsid w:val="007118ED"/>
    <w:rsid w:val="00711C20"/>
    <w:rsid w:val="0071215C"/>
    <w:rsid w:val="00712491"/>
    <w:rsid w:val="007124F6"/>
    <w:rsid w:val="0071270A"/>
    <w:rsid w:val="00712775"/>
    <w:rsid w:val="00713704"/>
    <w:rsid w:val="007137DA"/>
    <w:rsid w:val="00713E7A"/>
    <w:rsid w:val="00714649"/>
    <w:rsid w:val="0071499D"/>
    <w:rsid w:val="00714BA8"/>
    <w:rsid w:val="007161B0"/>
    <w:rsid w:val="007166C1"/>
    <w:rsid w:val="00717729"/>
    <w:rsid w:val="00717AB0"/>
    <w:rsid w:val="00720261"/>
    <w:rsid w:val="0072046F"/>
    <w:rsid w:val="007206D6"/>
    <w:rsid w:val="007206DF"/>
    <w:rsid w:val="00720A49"/>
    <w:rsid w:val="00720F53"/>
    <w:rsid w:val="00721BC1"/>
    <w:rsid w:val="00723906"/>
    <w:rsid w:val="00724423"/>
    <w:rsid w:val="0072620C"/>
    <w:rsid w:val="00726B24"/>
    <w:rsid w:val="00726B9C"/>
    <w:rsid w:val="0072739E"/>
    <w:rsid w:val="00727FAD"/>
    <w:rsid w:val="007311CB"/>
    <w:rsid w:val="00731537"/>
    <w:rsid w:val="00731B02"/>
    <w:rsid w:val="00732902"/>
    <w:rsid w:val="0073381E"/>
    <w:rsid w:val="00733DE5"/>
    <w:rsid w:val="00734341"/>
    <w:rsid w:val="007347B1"/>
    <w:rsid w:val="007354DF"/>
    <w:rsid w:val="00735535"/>
    <w:rsid w:val="00735A26"/>
    <w:rsid w:val="00735AC8"/>
    <w:rsid w:val="00735EE5"/>
    <w:rsid w:val="00736C0A"/>
    <w:rsid w:val="00736FC9"/>
    <w:rsid w:val="00737AD2"/>
    <w:rsid w:val="00737E2D"/>
    <w:rsid w:val="00741673"/>
    <w:rsid w:val="00741BDA"/>
    <w:rsid w:val="00741CE3"/>
    <w:rsid w:val="00741EBA"/>
    <w:rsid w:val="00742A4C"/>
    <w:rsid w:val="00744D04"/>
    <w:rsid w:val="0074534A"/>
    <w:rsid w:val="00745648"/>
    <w:rsid w:val="00745AA2"/>
    <w:rsid w:val="00745F80"/>
    <w:rsid w:val="00746534"/>
    <w:rsid w:val="0074767B"/>
    <w:rsid w:val="00747A2F"/>
    <w:rsid w:val="00747F57"/>
    <w:rsid w:val="0075079C"/>
    <w:rsid w:val="00750DE3"/>
    <w:rsid w:val="00751205"/>
    <w:rsid w:val="0075184A"/>
    <w:rsid w:val="00751AF7"/>
    <w:rsid w:val="007521C5"/>
    <w:rsid w:val="0075254F"/>
    <w:rsid w:val="0075268C"/>
    <w:rsid w:val="00753302"/>
    <w:rsid w:val="00753A29"/>
    <w:rsid w:val="00753B0B"/>
    <w:rsid w:val="00753B35"/>
    <w:rsid w:val="00754118"/>
    <w:rsid w:val="00755283"/>
    <w:rsid w:val="00756476"/>
    <w:rsid w:val="00756484"/>
    <w:rsid w:val="00756B40"/>
    <w:rsid w:val="00756B97"/>
    <w:rsid w:val="007573B2"/>
    <w:rsid w:val="0075768F"/>
    <w:rsid w:val="0076011A"/>
    <w:rsid w:val="007613A5"/>
    <w:rsid w:val="0076207F"/>
    <w:rsid w:val="007620A2"/>
    <w:rsid w:val="00762446"/>
    <w:rsid w:val="00762620"/>
    <w:rsid w:val="00762DA3"/>
    <w:rsid w:val="0076320A"/>
    <w:rsid w:val="007632C3"/>
    <w:rsid w:val="00763A8D"/>
    <w:rsid w:val="00763F1B"/>
    <w:rsid w:val="007652C2"/>
    <w:rsid w:val="00765EF9"/>
    <w:rsid w:val="00766C22"/>
    <w:rsid w:val="00767ECF"/>
    <w:rsid w:val="00770433"/>
    <w:rsid w:val="00770A5E"/>
    <w:rsid w:val="00770B0E"/>
    <w:rsid w:val="00770D6C"/>
    <w:rsid w:val="00770DEC"/>
    <w:rsid w:val="007743DB"/>
    <w:rsid w:val="00774912"/>
    <w:rsid w:val="00775724"/>
    <w:rsid w:val="007765C8"/>
    <w:rsid w:val="00776823"/>
    <w:rsid w:val="007768EA"/>
    <w:rsid w:val="00776A70"/>
    <w:rsid w:val="0078000B"/>
    <w:rsid w:val="0078186C"/>
    <w:rsid w:val="00782528"/>
    <w:rsid w:val="00782CF2"/>
    <w:rsid w:val="00782E54"/>
    <w:rsid w:val="0078318D"/>
    <w:rsid w:val="00784887"/>
    <w:rsid w:val="0078512B"/>
    <w:rsid w:val="00786736"/>
    <w:rsid w:val="00786C66"/>
    <w:rsid w:val="00787F01"/>
    <w:rsid w:val="00790D04"/>
    <w:rsid w:val="007922CF"/>
    <w:rsid w:val="00792C8C"/>
    <w:rsid w:val="00793318"/>
    <w:rsid w:val="007938FE"/>
    <w:rsid w:val="00794489"/>
    <w:rsid w:val="0079495B"/>
    <w:rsid w:val="00794CF1"/>
    <w:rsid w:val="0079500A"/>
    <w:rsid w:val="00795214"/>
    <w:rsid w:val="00795522"/>
    <w:rsid w:val="007959B2"/>
    <w:rsid w:val="00795C1A"/>
    <w:rsid w:val="00795FD1"/>
    <w:rsid w:val="007967A8"/>
    <w:rsid w:val="00796D5A"/>
    <w:rsid w:val="00797E43"/>
    <w:rsid w:val="00797E85"/>
    <w:rsid w:val="00797FC2"/>
    <w:rsid w:val="007A0060"/>
    <w:rsid w:val="007A037A"/>
    <w:rsid w:val="007A06D6"/>
    <w:rsid w:val="007A16B4"/>
    <w:rsid w:val="007A31D7"/>
    <w:rsid w:val="007A3A78"/>
    <w:rsid w:val="007A40E0"/>
    <w:rsid w:val="007A65C5"/>
    <w:rsid w:val="007A6FA7"/>
    <w:rsid w:val="007A7237"/>
    <w:rsid w:val="007A75BD"/>
    <w:rsid w:val="007A7AF8"/>
    <w:rsid w:val="007B1269"/>
    <w:rsid w:val="007B1AC9"/>
    <w:rsid w:val="007B1FC8"/>
    <w:rsid w:val="007B23DD"/>
    <w:rsid w:val="007B406B"/>
    <w:rsid w:val="007B4BBB"/>
    <w:rsid w:val="007B5747"/>
    <w:rsid w:val="007C14CA"/>
    <w:rsid w:val="007C1902"/>
    <w:rsid w:val="007C258E"/>
    <w:rsid w:val="007C49DD"/>
    <w:rsid w:val="007C4C40"/>
    <w:rsid w:val="007C5A11"/>
    <w:rsid w:val="007C711A"/>
    <w:rsid w:val="007C74DD"/>
    <w:rsid w:val="007C7EC5"/>
    <w:rsid w:val="007D0A90"/>
    <w:rsid w:val="007D0E79"/>
    <w:rsid w:val="007D1754"/>
    <w:rsid w:val="007D1DB5"/>
    <w:rsid w:val="007D2025"/>
    <w:rsid w:val="007D2963"/>
    <w:rsid w:val="007D2A0F"/>
    <w:rsid w:val="007D2B96"/>
    <w:rsid w:val="007D30CE"/>
    <w:rsid w:val="007D3588"/>
    <w:rsid w:val="007D3719"/>
    <w:rsid w:val="007D3930"/>
    <w:rsid w:val="007D413E"/>
    <w:rsid w:val="007D43FB"/>
    <w:rsid w:val="007D500C"/>
    <w:rsid w:val="007D6BA8"/>
    <w:rsid w:val="007D6C0B"/>
    <w:rsid w:val="007D74B8"/>
    <w:rsid w:val="007D7C90"/>
    <w:rsid w:val="007E04D3"/>
    <w:rsid w:val="007E1486"/>
    <w:rsid w:val="007E2C80"/>
    <w:rsid w:val="007E322A"/>
    <w:rsid w:val="007E39F8"/>
    <w:rsid w:val="007E3A81"/>
    <w:rsid w:val="007E512D"/>
    <w:rsid w:val="007E55FE"/>
    <w:rsid w:val="007E766D"/>
    <w:rsid w:val="007F0CD2"/>
    <w:rsid w:val="007F0CFE"/>
    <w:rsid w:val="007F19DB"/>
    <w:rsid w:val="007F2DD9"/>
    <w:rsid w:val="007F4780"/>
    <w:rsid w:val="007F4EF3"/>
    <w:rsid w:val="007F5729"/>
    <w:rsid w:val="007F60A4"/>
    <w:rsid w:val="007F7B0F"/>
    <w:rsid w:val="007F7C47"/>
    <w:rsid w:val="0080000B"/>
    <w:rsid w:val="008001AC"/>
    <w:rsid w:val="00800307"/>
    <w:rsid w:val="00800741"/>
    <w:rsid w:val="00800D1F"/>
    <w:rsid w:val="00801905"/>
    <w:rsid w:val="00801D3C"/>
    <w:rsid w:val="0080335E"/>
    <w:rsid w:val="00803D2C"/>
    <w:rsid w:val="00803EEA"/>
    <w:rsid w:val="00805A5C"/>
    <w:rsid w:val="00805BD5"/>
    <w:rsid w:val="008067F9"/>
    <w:rsid w:val="008068DB"/>
    <w:rsid w:val="00806BF2"/>
    <w:rsid w:val="008077F9"/>
    <w:rsid w:val="00807CB3"/>
    <w:rsid w:val="00807FD7"/>
    <w:rsid w:val="008104BA"/>
    <w:rsid w:val="00811581"/>
    <w:rsid w:val="00811912"/>
    <w:rsid w:val="008121DC"/>
    <w:rsid w:val="0081253C"/>
    <w:rsid w:val="00812B89"/>
    <w:rsid w:val="00814060"/>
    <w:rsid w:val="008144DA"/>
    <w:rsid w:val="00816485"/>
    <w:rsid w:val="008168B0"/>
    <w:rsid w:val="00816AD7"/>
    <w:rsid w:val="00816EDC"/>
    <w:rsid w:val="008179BA"/>
    <w:rsid w:val="00817B01"/>
    <w:rsid w:val="00817CFB"/>
    <w:rsid w:val="008219D2"/>
    <w:rsid w:val="00821C39"/>
    <w:rsid w:val="00821CDC"/>
    <w:rsid w:val="00821FFC"/>
    <w:rsid w:val="0082462D"/>
    <w:rsid w:val="0082625E"/>
    <w:rsid w:val="00826D7B"/>
    <w:rsid w:val="00827171"/>
    <w:rsid w:val="008271A8"/>
    <w:rsid w:val="00827543"/>
    <w:rsid w:val="008277D0"/>
    <w:rsid w:val="00827A1A"/>
    <w:rsid w:val="0083060F"/>
    <w:rsid w:val="00830E79"/>
    <w:rsid w:val="0083154F"/>
    <w:rsid w:val="00831617"/>
    <w:rsid w:val="008316D0"/>
    <w:rsid w:val="0083251A"/>
    <w:rsid w:val="0083316C"/>
    <w:rsid w:val="00833EDF"/>
    <w:rsid w:val="008353E7"/>
    <w:rsid w:val="00835E8E"/>
    <w:rsid w:val="008361E1"/>
    <w:rsid w:val="00836C48"/>
    <w:rsid w:val="0083705F"/>
    <w:rsid w:val="008378D9"/>
    <w:rsid w:val="008401E2"/>
    <w:rsid w:val="00840553"/>
    <w:rsid w:val="00840A2D"/>
    <w:rsid w:val="00842328"/>
    <w:rsid w:val="00842658"/>
    <w:rsid w:val="0084339C"/>
    <w:rsid w:val="008436D3"/>
    <w:rsid w:val="00843DBF"/>
    <w:rsid w:val="0084418F"/>
    <w:rsid w:val="008446EA"/>
    <w:rsid w:val="0084474F"/>
    <w:rsid w:val="0084479F"/>
    <w:rsid w:val="00844AA9"/>
    <w:rsid w:val="008452DC"/>
    <w:rsid w:val="00845BD5"/>
    <w:rsid w:val="00845EE0"/>
    <w:rsid w:val="00845F1C"/>
    <w:rsid w:val="00846B25"/>
    <w:rsid w:val="00846BA9"/>
    <w:rsid w:val="00847635"/>
    <w:rsid w:val="00847859"/>
    <w:rsid w:val="00847BC1"/>
    <w:rsid w:val="00851687"/>
    <w:rsid w:val="008516DF"/>
    <w:rsid w:val="00851850"/>
    <w:rsid w:val="00851A4C"/>
    <w:rsid w:val="00851ADD"/>
    <w:rsid w:val="00852020"/>
    <w:rsid w:val="00854DF3"/>
    <w:rsid w:val="00855210"/>
    <w:rsid w:val="00855A3E"/>
    <w:rsid w:val="00855B16"/>
    <w:rsid w:val="00856039"/>
    <w:rsid w:val="00856C94"/>
    <w:rsid w:val="00856DCA"/>
    <w:rsid w:val="00860404"/>
    <w:rsid w:val="008605CB"/>
    <w:rsid w:val="0086061B"/>
    <w:rsid w:val="008607CD"/>
    <w:rsid w:val="00861E5B"/>
    <w:rsid w:val="00862597"/>
    <w:rsid w:val="00863201"/>
    <w:rsid w:val="00863591"/>
    <w:rsid w:val="00864849"/>
    <w:rsid w:val="00864BBB"/>
    <w:rsid w:val="008657FC"/>
    <w:rsid w:val="00865823"/>
    <w:rsid w:val="00865AB1"/>
    <w:rsid w:val="00865B8B"/>
    <w:rsid w:val="00866727"/>
    <w:rsid w:val="0086693F"/>
    <w:rsid w:val="0087105D"/>
    <w:rsid w:val="00871492"/>
    <w:rsid w:val="008728C3"/>
    <w:rsid w:val="00872BCE"/>
    <w:rsid w:val="00873A3F"/>
    <w:rsid w:val="0087469E"/>
    <w:rsid w:val="0088015E"/>
    <w:rsid w:val="008807BC"/>
    <w:rsid w:val="00880829"/>
    <w:rsid w:val="00881237"/>
    <w:rsid w:val="00881AE4"/>
    <w:rsid w:val="00881B44"/>
    <w:rsid w:val="00881DF0"/>
    <w:rsid w:val="00882199"/>
    <w:rsid w:val="008829B1"/>
    <w:rsid w:val="0088468C"/>
    <w:rsid w:val="008846CA"/>
    <w:rsid w:val="00886039"/>
    <w:rsid w:val="008866C9"/>
    <w:rsid w:val="00886A0E"/>
    <w:rsid w:val="00886E6C"/>
    <w:rsid w:val="0089021C"/>
    <w:rsid w:val="00890F1E"/>
    <w:rsid w:val="00891436"/>
    <w:rsid w:val="008918C9"/>
    <w:rsid w:val="00891C80"/>
    <w:rsid w:val="00891F33"/>
    <w:rsid w:val="00892BF3"/>
    <w:rsid w:val="00892BF5"/>
    <w:rsid w:val="00892E27"/>
    <w:rsid w:val="00893353"/>
    <w:rsid w:val="00893369"/>
    <w:rsid w:val="008945AC"/>
    <w:rsid w:val="008947E7"/>
    <w:rsid w:val="00894AC9"/>
    <w:rsid w:val="00895E74"/>
    <w:rsid w:val="0089664B"/>
    <w:rsid w:val="008969C6"/>
    <w:rsid w:val="00896ED4"/>
    <w:rsid w:val="008A0997"/>
    <w:rsid w:val="008A174B"/>
    <w:rsid w:val="008A221D"/>
    <w:rsid w:val="008A2E7B"/>
    <w:rsid w:val="008A357B"/>
    <w:rsid w:val="008A3618"/>
    <w:rsid w:val="008A3737"/>
    <w:rsid w:val="008A3A11"/>
    <w:rsid w:val="008A7A39"/>
    <w:rsid w:val="008B0367"/>
    <w:rsid w:val="008B0995"/>
    <w:rsid w:val="008B0C6C"/>
    <w:rsid w:val="008B1505"/>
    <w:rsid w:val="008B18BC"/>
    <w:rsid w:val="008B1900"/>
    <w:rsid w:val="008B2A95"/>
    <w:rsid w:val="008B2CD4"/>
    <w:rsid w:val="008B3A3C"/>
    <w:rsid w:val="008B3B48"/>
    <w:rsid w:val="008B4EA9"/>
    <w:rsid w:val="008B5314"/>
    <w:rsid w:val="008B5FC0"/>
    <w:rsid w:val="008B6802"/>
    <w:rsid w:val="008B6E07"/>
    <w:rsid w:val="008B79AA"/>
    <w:rsid w:val="008C0021"/>
    <w:rsid w:val="008C022F"/>
    <w:rsid w:val="008C0AB0"/>
    <w:rsid w:val="008C16B6"/>
    <w:rsid w:val="008C1D29"/>
    <w:rsid w:val="008C1D5A"/>
    <w:rsid w:val="008C2E80"/>
    <w:rsid w:val="008C2EB6"/>
    <w:rsid w:val="008C4043"/>
    <w:rsid w:val="008C42E0"/>
    <w:rsid w:val="008C5BC2"/>
    <w:rsid w:val="008C6F3D"/>
    <w:rsid w:val="008C712E"/>
    <w:rsid w:val="008C728A"/>
    <w:rsid w:val="008C787C"/>
    <w:rsid w:val="008C7C15"/>
    <w:rsid w:val="008D2126"/>
    <w:rsid w:val="008D26EC"/>
    <w:rsid w:val="008D2C28"/>
    <w:rsid w:val="008D2ED1"/>
    <w:rsid w:val="008D3A58"/>
    <w:rsid w:val="008D44E6"/>
    <w:rsid w:val="008D466E"/>
    <w:rsid w:val="008D4811"/>
    <w:rsid w:val="008D488D"/>
    <w:rsid w:val="008D4E98"/>
    <w:rsid w:val="008D51D2"/>
    <w:rsid w:val="008D6EED"/>
    <w:rsid w:val="008D7F78"/>
    <w:rsid w:val="008E04E4"/>
    <w:rsid w:val="008E0773"/>
    <w:rsid w:val="008E0A36"/>
    <w:rsid w:val="008E0BFA"/>
    <w:rsid w:val="008E2680"/>
    <w:rsid w:val="008E2B6C"/>
    <w:rsid w:val="008E3B94"/>
    <w:rsid w:val="008E4DB0"/>
    <w:rsid w:val="008E5131"/>
    <w:rsid w:val="008E5986"/>
    <w:rsid w:val="008E5D47"/>
    <w:rsid w:val="008E5D83"/>
    <w:rsid w:val="008E62EC"/>
    <w:rsid w:val="008F18A0"/>
    <w:rsid w:val="008F18A6"/>
    <w:rsid w:val="008F1D1C"/>
    <w:rsid w:val="008F2137"/>
    <w:rsid w:val="008F2301"/>
    <w:rsid w:val="008F28E4"/>
    <w:rsid w:val="008F2D23"/>
    <w:rsid w:val="008F3030"/>
    <w:rsid w:val="008F34D0"/>
    <w:rsid w:val="008F38F5"/>
    <w:rsid w:val="008F3DD5"/>
    <w:rsid w:val="008F3E5F"/>
    <w:rsid w:val="008F42FA"/>
    <w:rsid w:val="008F4619"/>
    <w:rsid w:val="008F61B1"/>
    <w:rsid w:val="008F673A"/>
    <w:rsid w:val="00901161"/>
    <w:rsid w:val="009029BD"/>
    <w:rsid w:val="00903704"/>
    <w:rsid w:val="00904400"/>
    <w:rsid w:val="009045B1"/>
    <w:rsid w:val="0090526F"/>
    <w:rsid w:val="00905496"/>
    <w:rsid w:val="00905F88"/>
    <w:rsid w:val="00906469"/>
    <w:rsid w:val="00906957"/>
    <w:rsid w:val="00906D85"/>
    <w:rsid w:val="0090750D"/>
    <w:rsid w:val="00907FCC"/>
    <w:rsid w:val="00911024"/>
    <w:rsid w:val="0091158C"/>
    <w:rsid w:val="00911C2E"/>
    <w:rsid w:val="00912241"/>
    <w:rsid w:val="0091237B"/>
    <w:rsid w:val="0091286C"/>
    <w:rsid w:val="00914162"/>
    <w:rsid w:val="0091466E"/>
    <w:rsid w:val="00914AEE"/>
    <w:rsid w:val="00915C75"/>
    <w:rsid w:val="00915E62"/>
    <w:rsid w:val="009161DB"/>
    <w:rsid w:val="00917680"/>
    <w:rsid w:val="00917E32"/>
    <w:rsid w:val="00920003"/>
    <w:rsid w:val="009203B7"/>
    <w:rsid w:val="00920F59"/>
    <w:rsid w:val="00921034"/>
    <w:rsid w:val="009224D8"/>
    <w:rsid w:val="0092399B"/>
    <w:rsid w:val="00923F43"/>
    <w:rsid w:val="0092422A"/>
    <w:rsid w:val="0092480C"/>
    <w:rsid w:val="00924AD3"/>
    <w:rsid w:val="00924D8E"/>
    <w:rsid w:val="00925525"/>
    <w:rsid w:val="00925542"/>
    <w:rsid w:val="00925717"/>
    <w:rsid w:val="00925BA2"/>
    <w:rsid w:val="00926305"/>
    <w:rsid w:val="009267E0"/>
    <w:rsid w:val="0093057A"/>
    <w:rsid w:val="00930F60"/>
    <w:rsid w:val="009317E9"/>
    <w:rsid w:val="00931EC3"/>
    <w:rsid w:val="00932794"/>
    <w:rsid w:val="009328F2"/>
    <w:rsid w:val="00932B12"/>
    <w:rsid w:val="00933EE4"/>
    <w:rsid w:val="00934463"/>
    <w:rsid w:val="00935B8D"/>
    <w:rsid w:val="00935CEF"/>
    <w:rsid w:val="009362D5"/>
    <w:rsid w:val="00936AEE"/>
    <w:rsid w:val="00940744"/>
    <w:rsid w:val="00941259"/>
    <w:rsid w:val="00941C4C"/>
    <w:rsid w:val="00941EB2"/>
    <w:rsid w:val="00942102"/>
    <w:rsid w:val="009422DC"/>
    <w:rsid w:val="009424CC"/>
    <w:rsid w:val="0094323E"/>
    <w:rsid w:val="00944847"/>
    <w:rsid w:val="00944D8E"/>
    <w:rsid w:val="00944E03"/>
    <w:rsid w:val="00945383"/>
    <w:rsid w:val="00945BF4"/>
    <w:rsid w:val="00945E53"/>
    <w:rsid w:val="00945EA4"/>
    <w:rsid w:val="00947EA6"/>
    <w:rsid w:val="0095038B"/>
    <w:rsid w:val="00952C5D"/>
    <w:rsid w:val="00953F3C"/>
    <w:rsid w:val="00953FB3"/>
    <w:rsid w:val="00954333"/>
    <w:rsid w:val="00955637"/>
    <w:rsid w:val="00955A2E"/>
    <w:rsid w:val="0095641C"/>
    <w:rsid w:val="00956438"/>
    <w:rsid w:val="00956982"/>
    <w:rsid w:val="009570DB"/>
    <w:rsid w:val="009616D4"/>
    <w:rsid w:val="009625CD"/>
    <w:rsid w:val="009633E0"/>
    <w:rsid w:val="0096343D"/>
    <w:rsid w:val="00963B7E"/>
    <w:rsid w:val="00963E4C"/>
    <w:rsid w:val="009653E8"/>
    <w:rsid w:val="009654CB"/>
    <w:rsid w:val="009660E0"/>
    <w:rsid w:val="0096780B"/>
    <w:rsid w:val="0096791D"/>
    <w:rsid w:val="0097044B"/>
    <w:rsid w:val="009705A2"/>
    <w:rsid w:val="009715A1"/>
    <w:rsid w:val="0097202E"/>
    <w:rsid w:val="00973352"/>
    <w:rsid w:val="00973F1B"/>
    <w:rsid w:val="00974DB0"/>
    <w:rsid w:val="00975520"/>
    <w:rsid w:val="0097581F"/>
    <w:rsid w:val="00975944"/>
    <w:rsid w:val="00975F2B"/>
    <w:rsid w:val="00977F6D"/>
    <w:rsid w:val="00980446"/>
    <w:rsid w:val="00981295"/>
    <w:rsid w:val="00981303"/>
    <w:rsid w:val="00981957"/>
    <w:rsid w:val="00981AFB"/>
    <w:rsid w:val="00981BBB"/>
    <w:rsid w:val="00982353"/>
    <w:rsid w:val="0098285D"/>
    <w:rsid w:val="009837C1"/>
    <w:rsid w:val="00983C08"/>
    <w:rsid w:val="00983EFC"/>
    <w:rsid w:val="00984133"/>
    <w:rsid w:val="00984623"/>
    <w:rsid w:val="00985665"/>
    <w:rsid w:val="009856A4"/>
    <w:rsid w:val="00986A46"/>
    <w:rsid w:val="00986B01"/>
    <w:rsid w:val="00987076"/>
    <w:rsid w:val="00987151"/>
    <w:rsid w:val="00990164"/>
    <w:rsid w:val="00990517"/>
    <w:rsid w:val="00990D6A"/>
    <w:rsid w:val="00991062"/>
    <w:rsid w:val="0099147E"/>
    <w:rsid w:val="0099213D"/>
    <w:rsid w:val="009925F8"/>
    <w:rsid w:val="00992E3A"/>
    <w:rsid w:val="00993435"/>
    <w:rsid w:val="00993727"/>
    <w:rsid w:val="00994DCE"/>
    <w:rsid w:val="009962AB"/>
    <w:rsid w:val="00996FF4"/>
    <w:rsid w:val="00997667"/>
    <w:rsid w:val="009A1305"/>
    <w:rsid w:val="009A145F"/>
    <w:rsid w:val="009A15E4"/>
    <w:rsid w:val="009A17B7"/>
    <w:rsid w:val="009A2FB2"/>
    <w:rsid w:val="009A5E84"/>
    <w:rsid w:val="009A6D28"/>
    <w:rsid w:val="009A7100"/>
    <w:rsid w:val="009A7435"/>
    <w:rsid w:val="009A789F"/>
    <w:rsid w:val="009A7E6F"/>
    <w:rsid w:val="009B0B96"/>
    <w:rsid w:val="009B0D78"/>
    <w:rsid w:val="009B0FD4"/>
    <w:rsid w:val="009B1413"/>
    <w:rsid w:val="009B25CD"/>
    <w:rsid w:val="009B26CA"/>
    <w:rsid w:val="009B3193"/>
    <w:rsid w:val="009B3BA3"/>
    <w:rsid w:val="009B47EF"/>
    <w:rsid w:val="009B490C"/>
    <w:rsid w:val="009B5284"/>
    <w:rsid w:val="009B5469"/>
    <w:rsid w:val="009B54A1"/>
    <w:rsid w:val="009B5A1E"/>
    <w:rsid w:val="009B6049"/>
    <w:rsid w:val="009B672F"/>
    <w:rsid w:val="009B6B83"/>
    <w:rsid w:val="009B7A67"/>
    <w:rsid w:val="009C00AA"/>
    <w:rsid w:val="009C1887"/>
    <w:rsid w:val="009C18F2"/>
    <w:rsid w:val="009C22DD"/>
    <w:rsid w:val="009C422C"/>
    <w:rsid w:val="009C7452"/>
    <w:rsid w:val="009D1B30"/>
    <w:rsid w:val="009D1D4C"/>
    <w:rsid w:val="009D2615"/>
    <w:rsid w:val="009D2EBA"/>
    <w:rsid w:val="009D39D3"/>
    <w:rsid w:val="009D3F8B"/>
    <w:rsid w:val="009D4CE8"/>
    <w:rsid w:val="009D5AF0"/>
    <w:rsid w:val="009D637A"/>
    <w:rsid w:val="009D67CC"/>
    <w:rsid w:val="009D6AD5"/>
    <w:rsid w:val="009D6CDA"/>
    <w:rsid w:val="009D78DF"/>
    <w:rsid w:val="009E031A"/>
    <w:rsid w:val="009E1369"/>
    <w:rsid w:val="009E1DB9"/>
    <w:rsid w:val="009E2119"/>
    <w:rsid w:val="009E37A7"/>
    <w:rsid w:val="009E3C02"/>
    <w:rsid w:val="009E4037"/>
    <w:rsid w:val="009E40A7"/>
    <w:rsid w:val="009E44CB"/>
    <w:rsid w:val="009E5505"/>
    <w:rsid w:val="009E68FB"/>
    <w:rsid w:val="009E7054"/>
    <w:rsid w:val="009E741E"/>
    <w:rsid w:val="009E7B5C"/>
    <w:rsid w:val="009F0348"/>
    <w:rsid w:val="009F06C0"/>
    <w:rsid w:val="009F0863"/>
    <w:rsid w:val="009F1E6D"/>
    <w:rsid w:val="009F220B"/>
    <w:rsid w:val="009F306B"/>
    <w:rsid w:val="009F3117"/>
    <w:rsid w:val="009F3AB9"/>
    <w:rsid w:val="009F4B06"/>
    <w:rsid w:val="009F4C03"/>
    <w:rsid w:val="009F5DFC"/>
    <w:rsid w:val="009F5EA1"/>
    <w:rsid w:val="009F600E"/>
    <w:rsid w:val="00A00AC5"/>
    <w:rsid w:val="00A0208A"/>
    <w:rsid w:val="00A02E3A"/>
    <w:rsid w:val="00A03260"/>
    <w:rsid w:val="00A034CB"/>
    <w:rsid w:val="00A037CE"/>
    <w:rsid w:val="00A03C02"/>
    <w:rsid w:val="00A03C62"/>
    <w:rsid w:val="00A03E92"/>
    <w:rsid w:val="00A03FB4"/>
    <w:rsid w:val="00A040DD"/>
    <w:rsid w:val="00A044CD"/>
    <w:rsid w:val="00A0496D"/>
    <w:rsid w:val="00A05B61"/>
    <w:rsid w:val="00A06321"/>
    <w:rsid w:val="00A07082"/>
    <w:rsid w:val="00A07134"/>
    <w:rsid w:val="00A07460"/>
    <w:rsid w:val="00A1336A"/>
    <w:rsid w:val="00A13833"/>
    <w:rsid w:val="00A14AA4"/>
    <w:rsid w:val="00A14B03"/>
    <w:rsid w:val="00A15099"/>
    <w:rsid w:val="00A15364"/>
    <w:rsid w:val="00A159B0"/>
    <w:rsid w:val="00A15D0D"/>
    <w:rsid w:val="00A15F36"/>
    <w:rsid w:val="00A16140"/>
    <w:rsid w:val="00A16701"/>
    <w:rsid w:val="00A16CE1"/>
    <w:rsid w:val="00A1717F"/>
    <w:rsid w:val="00A1785C"/>
    <w:rsid w:val="00A20B4A"/>
    <w:rsid w:val="00A20FD2"/>
    <w:rsid w:val="00A2198A"/>
    <w:rsid w:val="00A2240B"/>
    <w:rsid w:val="00A229D3"/>
    <w:rsid w:val="00A23319"/>
    <w:rsid w:val="00A246E3"/>
    <w:rsid w:val="00A24AC2"/>
    <w:rsid w:val="00A25C70"/>
    <w:rsid w:val="00A25E8E"/>
    <w:rsid w:val="00A265C9"/>
    <w:rsid w:val="00A269E0"/>
    <w:rsid w:val="00A2752D"/>
    <w:rsid w:val="00A27EA1"/>
    <w:rsid w:val="00A308A2"/>
    <w:rsid w:val="00A3097B"/>
    <w:rsid w:val="00A322A2"/>
    <w:rsid w:val="00A32C44"/>
    <w:rsid w:val="00A33A39"/>
    <w:rsid w:val="00A34258"/>
    <w:rsid w:val="00A34489"/>
    <w:rsid w:val="00A34626"/>
    <w:rsid w:val="00A3474F"/>
    <w:rsid w:val="00A347D2"/>
    <w:rsid w:val="00A348F0"/>
    <w:rsid w:val="00A34A90"/>
    <w:rsid w:val="00A36DC9"/>
    <w:rsid w:val="00A37130"/>
    <w:rsid w:val="00A37392"/>
    <w:rsid w:val="00A37838"/>
    <w:rsid w:val="00A404CA"/>
    <w:rsid w:val="00A40D32"/>
    <w:rsid w:val="00A40D47"/>
    <w:rsid w:val="00A41583"/>
    <w:rsid w:val="00A419EC"/>
    <w:rsid w:val="00A41F2B"/>
    <w:rsid w:val="00A42A42"/>
    <w:rsid w:val="00A432FE"/>
    <w:rsid w:val="00A43EB0"/>
    <w:rsid w:val="00A44109"/>
    <w:rsid w:val="00A441D0"/>
    <w:rsid w:val="00A452C4"/>
    <w:rsid w:val="00A453ED"/>
    <w:rsid w:val="00A45998"/>
    <w:rsid w:val="00A460B1"/>
    <w:rsid w:val="00A460F1"/>
    <w:rsid w:val="00A46276"/>
    <w:rsid w:val="00A4661D"/>
    <w:rsid w:val="00A4666E"/>
    <w:rsid w:val="00A503E6"/>
    <w:rsid w:val="00A50CF3"/>
    <w:rsid w:val="00A51494"/>
    <w:rsid w:val="00A515C7"/>
    <w:rsid w:val="00A52312"/>
    <w:rsid w:val="00A529C4"/>
    <w:rsid w:val="00A52AF9"/>
    <w:rsid w:val="00A537A5"/>
    <w:rsid w:val="00A53FBA"/>
    <w:rsid w:val="00A544F4"/>
    <w:rsid w:val="00A55398"/>
    <w:rsid w:val="00A6053B"/>
    <w:rsid w:val="00A60D79"/>
    <w:rsid w:val="00A60F1C"/>
    <w:rsid w:val="00A60F99"/>
    <w:rsid w:val="00A61884"/>
    <w:rsid w:val="00A624DA"/>
    <w:rsid w:val="00A62C5D"/>
    <w:rsid w:val="00A6350B"/>
    <w:rsid w:val="00A64FA7"/>
    <w:rsid w:val="00A656AF"/>
    <w:rsid w:val="00A65875"/>
    <w:rsid w:val="00A6651B"/>
    <w:rsid w:val="00A6698A"/>
    <w:rsid w:val="00A679FF"/>
    <w:rsid w:val="00A67F44"/>
    <w:rsid w:val="00A70221"/>
    <w:rsid w:val="00A702B7"/>
    <w:rsid w:val="00A706E7"/>
    <w:rsid w:val="00A71427"/>
    <w:rsid w:val="00A7172F"/>
    <w:rsid w:val="00A73295"/>
    <w:rsid w:val="00A7352C"/>
    <w:rsid w:val="00A74383"/>
    <w:rsid w:val="00A747DE"/>
    <w:rsid w:val="00A748D0"/>
    <w:rsid w:val="00A778DE"/>
    <w:rsid w:val="00A779C7"/>
    <w:rsid w:val="00A77C93"/>
    <w:rsid w:val="00A82095"/>
    <w:rsid w:val="00A82876"/>
    <w:rsid w:val="00A83221"/>
    <w:rsid w:val="00A8369C"/>
    <w:rsid w:val="00A83984"/>
    <w:rsid w:val="00A84351"/>
    <w:rsid w:val="00A8536C"/>
    <w:rsid w:val="00A862AE"/>
    <w:rsid w:val="00A90303"/>
    <w:rsid w:val="00A90D43"/>
    <w:rsid w:val="00A90FD6"/>
    <w:rsid w:val="00A91064"/>
    <w:rsid w:val="00A944AC"/>
    <w:rsid w:val="00A946C6"/>
    <w:rsid w:val="00A949A5"/>
    <w:rsid w:val="00A94AE6"/>
    <w:rsid w:val="00A94C91"/>
    <w:rsid w:val="00A94CEE"/>
    <w:rsid w:val="00A9520E"/>
    <w:rsid w:val="00A95296"/>
    <w:rsid w:val="00A95F7F"/>
    <w:rsid w:val="00A96CF9"/>
    <w:rsid w:val="00A96E26"/>
    <w:rsid w:val="00A97EC1"/>
    <w:rsid w:val="00AA0007"/>
    <w:rsid w:val="00AA171A"/>
    <w:rsid w:val="00AA1DB6"/>
    <w:rsid w:val="00AA2BB7"/>
    <w:rsid w:val="00AA35DE"/>
    <w:rsid w:val="00AA44B3"/>
    <w:rsid w:val="00AA4F05"/>
    <w:rsid w:val="00AA54BC"/>
    <w:rsid w:val="00AA5834"/>
    <w:rsid w:val="00AA60A9"/>
    <w:rsid w:val="00AA6148"/>
    <w:rsid w:val="00AA6556"/>
    <w:rsid w:val="00AA6BAC"/>
    <w:rsid w:val="00AA71B6"/>
    <w:rsid w:val="00AA7C18"/>
    <w:rsid w:val="00AA7E30"/>
    <w:rsid w:val="00AB11DA"/>
    <w:rsid w:val="00AB1BC6"/>
    <w:rsid w:val="00AB2360"/>
    <w:rsid w:val="00AB2897"/>
    <w:rsid w:val="00AB3069"/>
    <w:rsid w:val="00AB3AF6"/>
    <w:rsid w:val="00AB3E51"/>
    <w:rsid w:val="00AB4E8E"/>
    <w:rsid w:val="00AB4F65"/>
    <w:rsid w:val="00AB5AFA"/>
    <w:rsid w:val="00AB6668"/>
    <w:rsid w:val="00AB6A43"/>
    <w:rsid w:val="00AC069A"/>
    <w:rsid w:val="00AC078C"/>
    <w:rsid w:val="00AC2015"/>
    <w:rsid w:val="00AC2ED3"/>
    <w:rsid w:val="00AC33F7"/>
    <w:rsid w:val="00AC3835"/>
    <w:rsid w:val="00AC38EC"/>
    <w:rsid w:val="00AC4F3F"/>
    <w:rsid w:val="00AC59B9"/>
    <w:rsid w:val="00AC615F"/>
    <w:rsid w:val="00AC6546"/>
    <w:rsid w:val="00AC75D3"/>
    <w:rsid w:val="00AD1A90"/>
    <w:rsid w:val="00AD2850"/>
    <w:rsid w:val="00AD29B5"/>
    <w:rsid w:val="00AD3679"/>
    <w:rsid w:val="00AD4493"/>
    <w:rsid w:val="00AD487C"/>
    <w:rsid w:val="00AD5104"/>
    <w:rsid w:val="00AD5B71"/>
    <w:rsid w:val="00AD5E46"/>
    <w:rsid w:val="00AD61AF"/>
    <w:rsid w:val="00AD6231"/>
    <w:rsid w:val="00AD697B"/>
    <w:rsid w:val="00AD6FE6"/>
    <w:rsid w:val="00AD7F6F"/>
    <w:rsid w:val="00AE19C7"/>
    <w:rsid w:val="00AE23A0"/>
    <w:rsid w:val="00AE2C33"/>
    <w:rsid w:val="00AE30F6"/>
    <w:rsid w:val="00AE33C9"/>
    <w:rsid w:val="00AE3C52"/>
    <w:rsid w:val="00AE3CD5"/>
    <w:rsid w:val="00AE566D"/>
    <w:rsid w:val="00AE657F"/>
    <w:rsid w:val="00AE6C5B"/>
    <w:rsid w:val="00AE6F30"/>
    <w:rsid w:val="00AE7BD1"/>
    <w:rsid w:val="00AE7FA1"/>
    <w:rsid w:val="00AF013D"/>
    <w:rsid w:val="00AF044D"/>
    <w:rsid w:val="00AF1373"/>
    <w:rsid w:val="00AF16D8"/>
    <w:rsid w:val="00AF1E12"/>
    <w:rsid w:val="00AF2524"/>
    <w:rsid w:val="00AF3BE9"/>
    <w:rsid w:val="00AF3CA7"/>
    <w:rsid w:val="00AF4D18"/>
    <w:rsid w:val="00AF557D"/>
    <w:rsid w:val="00AF61A4"/>
    <w:rsid w:val="00AF6DDD"/>
    <w:rsid w:val="00AF71B3"/>
    <w:rsid w:val="00B008EE"/>
    <w:rsid w:val="00B009E8"/>
    <w:rsid w:val="00B015D0"/>
    <w:rsid w:val="00B02332"/>
    <w:rsid w:val="00B032C5"/>
    <w:rsid w:val="00B04F7F"/>
    <w:rsid w:val="00B0503D"/>
    <w:rsid w:val="00B0583B"/>
    <w:rsid w:val="00B05FBC"/>
    <w:rsid w:val="00B06125"/>
    <w:rsid w:val="00B06166"/>
    <w:rsid w:val="00B068AD"/>
    <w:rsid w:val="00B072B3"/>
    <w:rsid w:val="00B07373"/>
    <w:rsid w:val="00B076FC"/>
    <w:rsid w:val="00B07B98"/>
    <w:rsid w:val="00B104F8"/>
    <w:rsid w:val="00B11F05"/>
    <w:rsid w:val="00B1227B"/>
    <w:rsid w:val="00B12801"/>
    <w:rsid w:val="00B1324B"/>
    <w:rsid w:val="00B13C4E"/>
    <w:rsid w:val="00B1435B"/>
    <w:rsid w:val="00B150BB"/>
    <w:rsid w:val="00B157CA"/>
    <w:rsid w:val="00B159D0"/>
    <w:rsid w:val="00B17097"/>
    <w:rsid w:val="00B17512"/>
    <w:rsid w:val="00B200DE"/>
    <w:rsid w:val="00B20327"/>
    <w:rsid w:val="00B20455"/>
    <w:rsid w:val="00B21230"/>
    <w:rsid w:val="00B21C73"/>
    <w:rsid w:val="00B22069"/>
    <w:rsid w:val="00B22E90"/>
    <w:rsid w:val="00B23610"/>
    <w:rsid w:val="00B23C29"/>
    <w:rsid w:val="00B23E41"/>
    <w:rsid w:val="00B23F0B"/>
    <w:rsid w:val="00B240FE"/>
    <w:rsid w:val="00B245AC"/>
    <w:rsid w:val="00B24902"/>
    <w:rsid w:val="00B2516E"/>
    <w:rsid w:val="00B2552B"/>
    <w:rsid w:val="00B25CB3"/>
    <w:rsid w:val="00B26044"/>
    <w:rsid w:val="00B2756A"/>
    <w:rsid w:val="00B279F3"/>
    <w:rsid w:val="00B3102D"/>
    <w:rsid w:val="00B31E77"/>
    <w:rsid w:val="00B331CC"/>
    <w:rsid w:val="00B3355A"/>
    <w:rsid w:val="00B3451A"/>
    <w:rsid w:val="00B34724"/>
    <w:rsid w:val="00B3591B"/>
    <w:rsid w:val="00B36434"/>
    <w:rsid w:val="00B3679C"/>
    <w:rsid w:val="00B371F8"/>
    <w:rsid w:val="00B401B0"/>
    <w:rsid w:val="00B404AA"/>
    <w:rsid w:val="00B40CF9"/>
    <w:rsid w:val="00B4164A"/>
    <w:rsid w:val="00B42562"/>
    <w:rsid w:val="00B427A9"/>
    <w:rsid w:val="00B42E49"/>
    <w:rsid w:val="00B4426E"/>
    <w:rsid w:val="00B44A37"/>
    <w:rsid w:val="00B44B72"/>
    <w:rsid w:val="00B44D21"/>
    <w:rsid w:val="00B45524"/>
    <w:rsid w:val="00B45A89"/>
    <w:rsid w:val="00B467E2"/>
    <w:rsid w:val="00B47437"/>
    <w:rsid w:val="00B5186A"/>
    <w:rsid w:val="00B529EE"/>
    <w:rsid w:val="00B52C6F"/>
    <w:rsid w:val="00B5360A"/>
    <w:rsid w:val="00B538DE"/>
    <w:rsid w:val="00B53BB5"/>
    <w:rsid w:val="00B54302"/>
    <w:rsid w:val="00B54360"/>
    <w:rsid w:val="00B5452D"/>
    <w:rsid w:val="00B5523C"/>
    <w:rsid w:val="00B5574E"/>
    <w:rsid w:val="00B60085"/>
    <w:rsid w:val="00B60587"/>
    <w:rsid w:val="00B62B9C"/>
    <w:rsid w:val="00B6317A"/>
    <w:rsid w:val="00B6325E"/>
    <w:rsid w:val="00B632EF"/>
    <w:rsid w:val="00B634DB"/>
    <w:rsid w:val="00B63B9E"/>
    <w:rsid w:val="00B63E3F"/>
    <w:rsid w:val="00B64493"/>
    <w:rsid w:val="00B6456B"/>
    <w:rsid w:val="00B64602"/>
    <w:rsid w:val="00B65035"/>
    <w:rsid w:val="00B65816"/>
    <w:rsid w:val="00B65934"/>
    <w:rsid w:val="00B6617A"/>
    <w:rsid w:val="00B702EE"/>
    <w:rsid w:val="00B70983"/>
    <w:rsid w:val="00B71D16"/>
    <w:rsid w:val="00B72A5D"/>
    <w:rsid w:val="00B72CF5"/>
    <w:rsid w:val="00B7334E"/>
    <w:rsid w:val="00B734BB"/>
    <w:rsid w:val="00B73A54"/>
    <w:rsid w:val="00B74091"/>
    <w:rsid w:val="00B74261"/>
    <w:rsid w:val="00B7474C"/>
    <w:rsid w:val="00B7516A"/>
    <w:rsid w:val="00B75DF9"/>
    <w:rsid w:val="00B773AB"/>
    <w:rsid w:val="00B77C3A"/>
    <w:rsid w:val="00B77C6E"/>
    <w:rsid w:val="00B809A5"/>
    <w:rsid w:val="00B81CD9"/>
    <w:rsid w:val="00B8205C"/>
    <w:rsid w:val="00B82C45"/>
    <w:rsid w:val="00B82E57"/>
    <w:rsid w:val="00B83543"/>
    <w:rsid w:val="00B83AA9"/>
    <w:rsid w:val="00B83F0B"/>
    <w:rsid w:val="00B87265"/>
    <w:rsid w:val="00B878DF"/>
    <w:rsid w:val="00B87B45"/>
    <w:rsid w:val="00B908C4"/>
    <w:rsid w:val="00B90EC1"/>
    <w:rsid w:val="00B9214B"/>
    <w:rsid w:val="00B9257B"/>
    <w:rsid w:val="00B931C0"/>
    <w:rsid w:val="00B9415C"/>
    <w:rsid w:val="00B94323"/>
    <w:rsid w:val="00B9439C"/>
    <w:rsid w:val="00B9498D"/>
    <w:rsid w:val="00B95533"/>
    <w:rsid w:val="00B95FEB"/>
    <w:rsid w:val="00B967E6"/>
    <w:rsid w:val="00B969EB"/>
    <w:rsid w:val="00B96A07"/>
    <w:rsid w:val="00B96C1D"/>
    <w:rsid w:val="00B9762A"/>
    <w:rsid w:val="00B97B53"/>
    <w:rsid w:val="00BA0438"/>
    <w:rsid w:val="00BA0963"/>
    <w:rsid w:val="00BA10D7"/>
    <w:rsid w:val="00BA119A"/>
    <w:rsid w:val="00BA1320"/>
    <w:rsid w:val="00BA1613"/>
    <w:rsid w:val="00BA1A86"/>
    <w:rsid w:val="00BA2DE5"/>
    <w:rsid w:val="00BA35D9"/>
    <w:rsid w:val="00BA4124"/>
    <w:rsid w:val="00BA49E2"/>
    <w:rsid w:val="00BA6294"/>
    <w:rsid w:val="00BA66B3"/>
    <w:rsid w:val="00BA6A23"/>
    <w:rsid w:val="00BA6E3E"/>
    <w:rsid w:val="00BA75F8"/>
    <w:rsid w:val="00BA782A"/>
    <w:rsid w:val="00BB032F"/>
    <w:rsid w:val="00BB07B8"/>
    <w:rsid w:val="00BB0B77"/>
    <w:rsid w:val="00BB1986"/>
    <w:rsid w:val="00BB2DF9"/>
    <w:rsid w:val="00BB2F2C"/>
    <w:rsid w:val="00BB31B4"/>
    <w:rsid w:val="00BB3653"/>
    <w:rsid w:val="00BB51BF"/>
    <w:rsid w:val="00BB57E6"/>
    <w:rsid w:val="00BB5B96"/>
    <w:rsid w:val="00BC0985"/>
    <w:rsid w:val="00BC0F57"/>
    <w:rsid w:val="00BC12A7"/>
    <w:rsid w:val="00BC135D"/>
    <w:rsid w:val="00BC1B3E"/>
    <w:rsid w:val="00BC1F40"/>
    <w:rsid w:val="00BC2CB8"/>
    <w:rsid w:val="00BC2EDC"/>
    <w:rsid w:val="00BC3A86"/>
    <w:rsid w:val="00BC532B"/>
    <w:rsid w:val="00BC7196"/>
    <w:rsid w:val="00BC7DB3"/>
    <w:rsid w:val="00BD049F"/>
    <w:rsid w:val="00BD07CA"/>
    <w:rsid w:val="00BD083A"/>
    <w:rsid w:val="00BD28AB"/>
    <w:rsid w:val="00BD29D0"/>
    <w:rsid w:val="00BD3C52"/>
    <w:rsid w:val="00BD421F"/>
    <w:rsid w:val="00BD46EF"/>
    <w:rsid w:val="00BD5A15"/>
    <w:rsid w:val="00BD5A8A"/>
    <w:rsid w:val="00BD5C3A"/>
    <w:rsid w:val="00BD65A5"/>
    <w:rsid w:val="00BD6A41"/>
    <w:rsid w:val="00BD6DEB"/>
    <w:rsid w:val="00BD6F4D"/>
    <w:rsid w:val="00BE012F"/>
    <w:rsid w:val="00BE03FD"/>
    <w:rsid w:val="00BE10E6"/>
    <w:rsid w:val="00BE19A5"/>
    <w:rsid w:val="00BE1CD8"/>
    <w:rsid w:val="00BE1DB7"/>
    <w:rsid w:val="00BE24D6"/>
    <w:rsid w:val="00BE2858"/>
    <w:rsid w:val="00BE29A2"/>
    <w:rsid w:val="00BE2A07"/>
    <w:rsid w:val="00BE2B8C"/>
    <w:rsid w:val="00BE3097"/>
    <w:rsid w:val="00BE3EB6"/>
    <w:rsid w:val="00BE4ABA"/>
    <w:rsid w:val="00BE5063"/>
    <w:rsid w:val="00BE5726"/>
    <w:rsid w:val="00BE7019"/>
    <w:rsid w:val="00BE73BB"/>
    <w:rsid w:val="00BE7A8A"/>
    <w:rsid w:val="00BF0821"/>
    <w:rsid w:val="00BF104E"/>
    <w:rsid w:val="00BF11B1"/>
    <w:rsid w:val="00BF1B5D"/>
    <w:rsid w:val="00BF1EEF"/>
    <w:rsid w:val="00BF25A2"/>
    <w:rsid w:val="00BF2952"/>
    <w:rsid w:val="00BF29F9"/>
    <w:rsid w:val="00BF368F"/>
    <w:rsid w:val="00BF4A29"/>
    <w:rsid w:val="00BF4EF2"/>
    <w:rsid w:val="00BF521F"/>
    <w:rsid w:val="00BF536D"/>
    <w:rsid w:val="00BF599E"/>
    <w:rsid w:val="00BF5ACA"/>
    <w:rsid w:val="00BF5C8A"/>
    <w:rsid w:val="00BF6B65"/>
    <w:rsid w:val="00BF6BF3"/>
    <w:rsid w:val="00BF6CF7"/>
    <w:rsid w:val="00BF79B0"/>
    <w:rsid w:val="00BF79D0"/>
    <w:rsid w:val="00C004AA"/>
    <w:rsid w:val="00C008BB"/>
    <w:rsid w:val="00C0127A"/>
    <w:rsid w:val="00C01862"/>
    <w:rsid w:val="00C01C0B"/>
    <w:rsid w:val="00C01F81"/>
    <w:rsid w:val="00C02498"/>
    <w:rsid w:val="00C0446B"/>
    <w:rsid w:val="00C053AB"/>
    <w:rsid w:val="00C06034"/>
    <w:rsid w:val="00C06316"/>
    <w:rsid w:val="00C06BC9"/>
    <w:rsid w:val="00C073EF"/>
    <w:rsid w:val="00C10091"/>
    <w:rsid w:val="00C10363"/>
    <w:rsid w:val="00C11525"/>
    <w:rsid w:val="00C11547"/>
    <w:rsid w:val="00C116B6"/>
    <w:rsid w:val="00C11DE1"/>
    <w:rsid w:val="00C124A2"/>
    <w:rsid w:val="00C127B7"/>
    <w:rsid w:val="00C12DFD"/>
    <w:rsid w:val="00C133FB"/>
    <w:rsid w:val="00C13DA0"/>
    <w:rsid w:val="00C14A10"/>
    <w:rsid w:val="00C152BC"/>
    <w:rsid w:val="00C156D1"/>
    <w:rsid w:val="00C15C63"/>
    <w:rsid w:val="00C162AD"/>
    <w:rsid w:val="00C16818"/>
    <w:rsid w:val="00C17CE1"/>
    <w:rsid w:val="00C2028C"/>
    <w:rsid w:val="00C20648"/>
    <w:rsid w:val="00C207B6"/>
    <w:rsid w:val="00C20CCE"/>
    <w:rsid w:val="00C214E6"/>
    <w:rsid w:val="00C22363"/>
    <w:rsid w:val="00C2239A"/>
    <w:rsid w:val="00C224A0"/>
    <w:rsid w:val="00C22F51"/>
    <w:rsid w:val="00C23029"/>
    <w:rsid w:val="00C239D2"/>
    <w:rsid w:val="00C23BA9"/>
    <w:rsid w:val="00C23CB8"/>
    <w:rsid w:val="00C24D85"/>
    <w:rsid w:val="00C25328"/>
    <w:rsid w:val="00C2565F"/>
    <w:rsid w:val="00C2573C"/>
    <w:rsid w:val="00C27610"/>
    <w:rsid w:val="00C27BCA"/>
    <w:rsid w:val="00C27BEA"/>
    <w:rsid w:val="00C27D21"/>
    <w:rsid w:val="00C31238"/>
    <w:rsid w:val="00C31582"/>
    <w:rsid w:val="00C3258C"/>
    <w:rsid w:val="00C33DB9"/>
    <w:rsid w:val="00C34103"/>
    <w:rsid w:val="00C3412F"/>
    <w:rsid w:val="00C34265"/>
    <w:rsid w:val="00C344EE"/>
    <w:rsid w:val="00C346B7"/>
    <w:rsid w:val="00C354A0"/>
    <w:rsid w:val="00C35652"/>
    <w:rsid w:val="00C35D69"/>
    <w:rsid w:val="00C35E61"/>
    <w:rsid w:val="00C36778"/>
    <w:rsid w:val="00C373BB"/>
    <w:rsid w:val="00C37ADD"/>
    <w:rsid w:val="00C41321"/>
    <w:rsid w:val="00C42600"/>
    <w:rsid w:val="00C4352D"/>
    <w:rsid w:val="00C43873"/>
    <w:rsid w:val="00C43ACD"/>
    <w:rsid w:val="00C4450F"/>
    <w:rsid w:val="00C44A72"/>
    <w:rsid w:val="00C44DE3"/>
    <w:rsid w:val="00C44EB7"/>
    <w:rsid w:val="00C46300"/>
    <w:rsid w:val="00C46394"/>
    <w:rsid w:val="00C46C39"/>
    <w:rsid w:val="00C50434"/>
    <w:rsid w:val="00C5051F"/>
    <w:rsid w:val="00C51D0D"/>
    <w:rsid w:val="00C52211"/>
    <w:rsid w:val="00C52A9D"/>
    <w:rsid w:val="00C52DAC"/>
    <w:rsid w:val="00C52E0E"/>
    <w:rsid w:val="00C53035"/>
    <w:rsid w:val="00C53A32"/>
    <w:rsid w:val="00C53BBE"/>
    <w:rsid w:val="00C53F29"/>
    <w:rsid w:val="00C547CA"/>
    <w:rsid w:val="00C547CB"/>
    <w:rsid w:val="00C55B36"/>
    <w:rsid w:val="00C55E4D"/>
    <w:rsid w:val="00C55F9B"/>
    <w:rsid w:val="00C567F1"/>
    <w:rsid w:val="00C56FC1"/>
    <w:rsid w:val="00C6076C"/>
    <w:rsid w:val="00C60EAF"/>
    <w:rsid w:val="00C61762"/>
    <w:rsid w:val="00C62C10"/>
    <w:rsid w:val="00C63784"/>
    <w:rsid w:val="00C63835"/>
    <w:rsid w:val="00C64E83"/>
    <w:rsid w:val="00C652F5"/>
    <w:rsid w:val="00C65D05"/>
    <w:rsid w:val="00C6629B"/>
    <w:rsid w:val="00C66D8E"/>
    <w:rsid w:val="00C673DD"/>
    <w:rsid w:val="00C70731"/>
    <w:rsid w:val="00C72708"/>
    <w:rsid w:val="00C727AF"/>
    <w:rsid w:val="00C729A9"/>
    <w:rsid w:val="00C72A0A"/>
    <w:rsid w:val="00C72D8B"/>
    <w:rsid w:val="00C7399E"/>
    <w:rsid w:val="00C73DAA"/>
    <w:rsid w:val="00C73EB7"/>
    <w:rsid w:val="00C748C3"/>
    <w:rsid w:val="00C74BF2"/>
    <w:rsid w:val="00C74DA0"/>
    <w:rsid w:val="00C75163"/>
    <w:rsid w:val="00C758B5"/>
    <w:rsid w:val="00C75CD7"/>
    <w:rsid w:val="00C763A1"/>
    <w:rsid w:val="00C77E3E"/>
    <w:rsid w:val="00C80458"/>
    <w:rsid w:val="00C807A3"/>
    <w:rsid w:val="00C80C3C"/>
    <w:rsid w:val="00C80E71"/>
    <w:rsid w:val="00C810B7"/>
    <w:rsid w:val="00C811BF"/>
    <w:rsid w:val="00C81941"/>
    <w:rsid w:val="00C81B74"/>
    <w:rsid w:val="00C82898"/>
    <w:rsid w:val="00C83E4E"/>
    <w:rsid w:val="00C84596"/>
    <w:rsid w:val="00C84994"/>
    <w:rsid w:val="00C84D48"/>
    <w:rsid w:val="00C85A83"/>
    <w:rsid w:val="00C85F59"/>
    <w:rsid w:val="00C86778"/>
    <w:rsid w:val="00C87496"/>
    <w:rsid w:val="00C909D9"/>
    <w:rsid w:val="00C91119"/>
    <w:rsid w:val="00C91748"/>
    <w:rsid w:val="00C91CB0"/>
    <w:rsid w:val="00C91D1D"/>
    <w:rsid w:val="00C921CB"/>
    <w:rsid w:val="00C92217"/>
    <w:rsid w:val="00C92A6B"/>
    <w:rsid w:val="00C9496F"/>
    <w:rsid w:val="00C94CA5"/>
    <w:rsid w:val="00C97FD6"/>
    <w:rsid w:val="00CA0318"/>
    <w:rsid w:val="00CA03B8"/>
    <w:rsid w:val="00CA1C24"/>
    <w:rsid w:val="00CA1D2C"/>
    <w:rsid w:val="00CA1E66"/>
    <w:rsid w:val="00CA2339"/>
    <w:rsid w:val="00CA2C28"/>
    <w:rsid w:val="00CA38D0"/>
    <w:rsid w:val="00CA4D70"/>
    <w:rsid w:val="00CA53C1"/>
    <w:rsid w:val="00CA5676"/>
    <w:rsid w:val="00CA5963"/>
    <w:rsid w:val="00CA5DC9"/>
    <w:rsid w:val="00CA61B6"/>
    <w:rsid w:val="00CA6A27"/>
    <w:rsid w:val="00CA7155"/>
    <w:rsid w:val="00CA7952"/>
    <w:rsid w:val="00CB071C"/>
    <w:rsid w:val="00CB0ED8"/>
    <w:rsid w:val="00CB24D6"/>
    <w:rsid w:val="00CB307C"/>
    <w:rsid w:val="00CB34A1"/>
    <w:rsid w:val="00CB5A99"/>
    <w:rsid w:val="00CB5E36"/>
    <w:rsid w:val="00CB5E6F"/>
    <w:rsid w:val="00CB6216"/>
    <w:rsid w:val="00CB6F45"/>
    <w:rsid w:val="00CB711D"/>
    <w:rsid w:val="00CB74F0"/>
    <w:rsid w:val="00CB7F8C"/>
    <w:rsid w:val="00CC0A07"/>
    <w:rsid w:val="00CC13CA"/>
    <w:rsid w:val="00CC13D4"/>
    <w:rsid w:val="00CC1AF6"/>
    <w:rsid w:val="00CC1D98"/>
    <w:rsid w:val="00CC217D"/>
    <w:rsid w:val="00CC2DA0"/>
    <w:rsid w:val="00CC327A"/>
    <w:rsid w:val="00CC3AC0"/>
    <w:rsid w:val="00CC3CF7"/>
    <w:rsid w:val="00CC47FD"/>
    <w:rsid w:val="00CC4A6B"/>
    <w:rsid w:val="00CC4C30"/>
    <w:rsid w:val="00CC7221"/>
    <w:rsid w:val="00CC7728"/>
    <w:rsid w:val="00CD0712"/>
    <w:rsid w:val="00CD18FC"/>
    <w:rsid w:val="00CD259A"/>
    <w:rsid w:val="00CD271B"/>
    <w:rsid w:val="00CD2E52"/>
    <w:rsid w:val="00CD2F90"/>
    <w:rsid w:val="00CD460C"/>
    <w:rsid w:val="00CD69A0"/>
    <w:rsid w:val="00CD6CB7"/>
    <w:rsid w:val="00CD6DAD"/>
    <w:rsid w:val="00CD6DC7"/>
    <w:rsid w:val="00CD761D"/>
    <w:rsid w:val="00CD76FC"/>
    <w:rsid w:val="00CD78DD"/>
    <w:rsid w:val="00CE0817"/>
    <w:rsid w:val="00CE0AA8"/>
    <w:rsid w:val="00CE0E4B"/>
    <w:rsid w:val="00CE224A"/>
    <w:rsid w:val="00CE2D72"/>
    <w:rsid w:val="00CE3957"/>
    <w:rsid w:val="00CE3C07"/>
    <w:rsid w:val="00CE3D0E"/>
    <w:rsid w:val="00CE3E4A"/>
    <w:rsid w:val="00CE5604"/>
    <w:rsid w:val="00CE5805"/>
    <w:rsid w:val="00CE59D8"/>
    <w:rsid w:val="00CE5FD6"/>
    <w:rsid w:val="00CE7CE5"/>
    <w:rsid w:val="00CE7F95"/>
    <w:rsid w:val="00CF12C6"/>
    <w:rsid w:val="00CF144E"/>
    <w:rsid w:val="00CF35FF"/>
    <w:rsid w:val="00CF3654"/>
    <w:rsid w:val="00CF3928"/>
    <w:rsid w:val="00CF5921"/>
    <w:rsid w:val="00D00122"/>
    <w:rsid w:val="00D006E9"/>
    <w:rsid w:val="00D00845"/>
    <w:rsid w:val="00D00FAA"/>
    <w:rsid w:val="00D01E0B"/>
    <w:rsid w:val="00D023E0"/>
    <w:rsid w:val="00D02AA1"/>
    <w:rsid w:val="00D02B6F"/>
    <w:rsid w:val="00D033B9"/>
    <w:rsid w:val="00D04972"/>
    <w:rsid w:val="00D04A4B"/>
    <w:rsid w:val="00D058FF"/>
    <w:rsid w:val="00D05C60"/>
    <w:rsid w:val="00D07058"/>
    <w:rsid w:val="00D07D2D"/>
    <w:rsid w:val="00D10551"/>
    <w:rsid w:val="00D10824"/>
    <w:rsid w:val="00D1094F"/>
    <w:rsid w:val="00D10ADF"/>
    <w:rsid w:val="00D10FC8"/>
    <w:rsid w:val="00D113DD"/>
    <w:rsid w:val="00D11702"/>
    <w:rsid w:val="00D119B9"/>
    <w:rsid w:val="00D12224"/>
    <w:rsid w:val="00D1251E"/>
    <w:rsid w:val="00D13EB7"/>
    <w:rsid w:val="00D1443B"/>
    <w:rsid w:val="00D1509E"/>
    <w:rsid w:val="00D17BCA"/>
    <w:rsid w:val="00D17CEA"/>
    <w:rsid w:val="00D2083E"/>
    <w:rsid w:val="00D21234"/>
    <w:rsid w:val="00D21EB4"/>
    <w:rsid w:val="00D2211A"/>
    <w:rsid w:val="00D22D0B"/>
    <w:rsid w:val="00D2344B"/>
    <w:rsid w:val="00D23652"/>
    <w:rsid w:val="00D2453C"/>
    <w:rsid w:val="00D25973"/>
    <w:rsid w:val="00D25C0A"/>
    <w:rsid w:val="00D25F3A"/>
    <w:rsid w:val="00D25F84"/>
    <w:rsid w:val="00D30675"/>
    <w:rsid w:val="00D30FE9"/>
    <w:rsid w:val="00D31084"/>
    <w:rsid w:val="00D322DC"/>
    <w:rsid w:val="00D32EC5"/>
    <w:rsid w:val="00D33282"/>
    <w:rsid w:val="00D33AB3"/>
    <w:rsid w:val="00D35123"/>
    <w:rsid w:val="00D35F51"/>
    <w:rsid w:val="00D3604B"/>
    <w:rsid w:val="00D36294"/>
    <w:rsid w:val="00D36646"/>
    <w:rsid w:val="00D36EC1"/>
    <w:rsid w:val="00D376AA"/>
    <w:rsid w:val="00D37EA3"/>
    <w:rsid w:val="00D403B1"/>
    <w:rsid w:val="00D40DEB"/>
    <w:rsid w:val="00D40E75"/>
    <w:rsid w:val="00D42DB9"/>
    <w:rsid w:val="00D43DE0"/>
    <w:rsid w:val="00D44AA9"/>
    <w:rsid w:val="00D45F3D"/>
    <w:rsid w:val="00D46E8C"/>
    <w:rsid w:val="00D47938"/>
    <w:rsid w:val="00D504AD"/>
    <w:rsid w:val="00D50B9F"/>
    <w:rsid w:val="00D5158C"/>
    <w:rsid w:val="00D52B9B"/>
    <w:rsid w:val="00D52BE3"/>
    <w:rsid w:val="00D5324F"/>
    <w:rsid w:val="00D53515"/>
    <w:rsid w:val="00D53522"/>
    <w:rsid w:val="00D53D65"/>
    <w:rsid w:val="00D53F76"/>
    <w:rsid w:val="00D54CAC"/>
    <w:rsid w:val="00D56407"/>
    <w:rsid w:val="00D57139"/>
    <w:rsid w:val="00D57150"/>
    <w:rsid w:val="00D57313"/>
    <w:rsid w:val="00D57EEE"/>
    <w:rsid w:val="00D60646"/>
    <w:rsid w:val="00D61199"/>
    <w:rsid w:val="00D61A0F"/>
    <w:rsid w:val="00D621BF"/>
    <w:rsid w:val="00D624A7"/>
    <w:rsid w:val="00D63286"/>
    <w:rsid w:val="00D6503F"/>
    <w:rsid w:val="00D660B7"/>
    <w:rsid w:val="00D6696A"/>
    <w:rsid w:val="00D673EF"/>
    <w:rsid w:val="00D705B1"/>
    <w:rsid w:val="00D705E9"/>
    <w:rsid w:val="00D70EEF"/>
    <w:rsid w:val="00D70F0E"/>
    <w:rsid w:val="00D7116E"/>
    <w:rsid w:val="00D72542"/>
    <w:rsid w:val="00D72658"/>
    <w:rsid w:val="00D72988"/>
    <w:rsid w:val="00D734AF"/>
    <w:rsid w:val="00D7443D"/>
    <w:rsid w:val="00D7456E"/>
    <w:rsid w:val="00D75D2D"/>
    <w:rsid w:val="00D7603F"/>
    <w:rsid w:val="00D76CDF"/>
    <w:rsid w:val="00D76E9D"/>
    <w:rsid w:val="00D80B22"/>
    <w:rsid w:val="00D80BB1"/>
    <w:rsid w:val="00D80F5D"/>
    <w:rsid w:val="00D83998"/>
    <w:rsid w:val="00D84267"/>
    <w:rsid w:val="00D8501D"/>
    <w:rsid w:val="00D858CB"/>
    <w:rsid w:val="00D8670C"/>
    <w:rsid w:val="00D8696A"/>
    <w:rsid w:val="00D873AD"/>
    <w:rsid w:val="00D87CDB"/>
    <w:rsid w:val="00D914A4"/>
    <w:rsid w:val="00D91EA0"/>
    <w:rsid w:val="00D923DC"/>
    <w:rsid w:val="00D92E68"/>
    <w:rsid w:val="00D93C7B"/>
    <w:rsid w:val="00D94429"/>
    <w:rsid w:val="00D9563F"/>
    <w:rsid w:val="00D957F3"/>
    <w:rsid w:val="00D95C4D"/>
    <w:rsid w:val="00D96326"/>
    <w:rsid w:val="00D96965"/>
    <w:rsid w:val="00D97212"/>
    <w:rsid w:val="00D972ED"/>
    <w:rsid w:val="00DA0095"/>
    <w:rsid w:val="00DA0E62"/>
    <w:rsid w:val="00DA2227"/>
    <w:rsid w:val="00DA2B98"/>
    <w:rsid w:val="00DA3508"/>
    <w:rsid w:val="00DA39D4"/>
    <w:rsid w:val="00DA3A6B"/>
    <w:rsid w:val="00DA4F17"/>
    <w:rsid w:val="00DA56F3"/>
    <w:rsid w:val="00DA6A47"/>
    <w:rsid w:val="00DA6E63"/>
    <w:rsid w:val="00DA7051"/>
    <w:rsid w:val="00DA740D"/>
    <w:rsid w:val="00DA76F4"/>
    <w:rsid w:val="00DB015F"/>
    <w:rsid w:val="00DB01B3"/>
    <w:rsid w:val="00DB0790"/>
    <w:rsid w:val="00DB1DE3"/>
    <w:rsid w:val="00DB28B0"/>
    <w:rsid w:val="00DB2B98"/>
    <w:rsid w:val="00DB3166"/>
    <w:rsid w:val="00DB343A"/>
    <w:rsid w:val="00DB3A44"/>
    <w:rsid w:val="00DB7953"/>
    <w:rsid w:val="00DC16B9"/>
    <w:rsid w:val="00DC1ABA"/>
    <w:rsid w:val="00DC1C42"/>
    <w:rsid w:val="00DC220B"/>
    <w:rsid w:val="00DC2232"/>
    <w:rsid w:val="00DC231B"/>
    <w:rsid w:val="00DC2563"/>
    <w:rsid w:val="00DC31D9"/>
    <w:rsid w:val="00DC4EF2"/>
    <w:rsid w:val="00DC5ED4"/>
    <w:rsid w:val="00DC67E3"/>
    <w:rsid w:val="00DC6F41"/>
    <w:rsid w:val="00DD0E9B"/>
    <w:rsid w:val="00DD0EA8"/>
    <w:rsid w:val="00DD180E"/>
    <w:rsid w:val="00DD19E7"/>
    <w:rsid w:val="00DD1CAC"/>
    <w:rsid w:val="00DD42AF"/>
    <w:rsid w:val="00DD4D2B"/>
    <w:rsid w:val="00DD5534"/>
    <w:rsid w:val="00DD5A6D"/>
    <w:rsid w:val="00DD6C55"/>
    <w:rsid w:val="00DD6CBF"/>
    <w:rsid w:val="00DD73D2"/>
    <w:rsid w:val="00DD77C9"/>
    <w:rsid w:val="00DD78CE"/>
    <w:rsid w:val="00DE05F8"/>
    <w:rsid w:val="00DE0AEA"/>
    <w:rsid w:val="00DE1E43"/>
    <w:rsid w:val="00DE2471"/>
    <w:rsid w:val="00DE24A2"/>
    <w:rsid w:val="00DE32FA"/>
    <w:rsid w:val="00DE3B22"/>
    <w:rsid w:val="00DE3BD0"/>
    <w:rsid w:val="00DE3FC9"/>
    <w:rsid w:val="00DE4287"/>
    <w:rsid w:val="00DE4526"/>
    <w:rsid w:val="00DE45F4"/>
    <w:rsid w:val="00DE4CBC"/>
    <w:rsid w:val="00DE53B5"/>
    <w:rsid w:val="00DE53C8"/>
    <w:rsid w:val="00DE632B"/>
    <w:rsid w:val="00DE64A9"/>
    <w:rsid w:val="00DE79BE"/>
    <w:rsid w:val="00DF02C9"/>
    <w:rsid w:val="00DF15D6"/>
    <w:rsid w:val="00DF1A7F"/>
    <w:rsid w:val="00DF1FE9"/>
    <w:rsid w:val="00DF25CE"/>
    <w:rsid w:val="00DF2B5C"/>
    <w:rsid w:val="00DF2EC2"/>
    <w:rsid w:val="00DF3069"/>
    <w:rsid w:val="00DF3EEC"/>
    <w:rsid w:val="00DF40D0"/>
    <w:rsid w:val="00DF4266"/>
    <w:rsid w:val="00DF457D"/>
    <w:rsid w:val="00DF4BB7"/>
    <w:rsid w:val="00DF6356"/>
    <w:rsid w:val="00DF6DEE"/>
    <w:rsid w:val="00DF6E45"/>
    <w:rsid w:val="00DF7184"/>
    <w:rsid w:val="00DF7634"/>
    <w:rsid w:val="00DF7E14"/>
    <w:rsid w:val="00DF7E15"/>
    <w:rsid w:val="00E00E57"/>
    <w:rsid w:val="00E01BA6"/>
    <w:rsid w:val="00E024FC"/>
    <w:rsid w:val="00E034D6"/>
    <w:rsid w:val="00E04A17"/>
    <w:rsid w:val="00E05D60"/>
    <w:rsid w:val="00E0615D"/>
    <w:rsid w:val="00E06565"/>
    <w:rsid w:val="00E072EF"/>
    <w:rsid w:val="00E10D7A"/>
    <w:rsid w:val="00E110CF"/>
    <w:rsid w:val="00E11E75"/>
    <w:rsid w:val="00E129EC"/>
    <w:rsid w:val="00E12DA8"/>
    <w:rsid w:val="00E13FCE"/>
    <w:rsid w:val="00E14EB3"/>
    <w:rsid w:val="00E15EA4"/>
    <w:rsid w:val="00E17201"/>
    <w:rsid w:val="00E17D12"/>
    <w:rsid w:val="00E24B33"/>
    <w:rsid w:val="00E2578E"/>
    <w:rsid w:val="00E2606D"/>
    <w:rsid w:val="00E26870"/>
    <w:rsid w:val="00E269D2"/>
    <w:rsid w:val="00E26A58"/>
    <w:rsid w:val="00E277BC"/>
    <w:rsid w:val="00E3019F"/>
    <w:rsid w:val="00E30FBA"/>
    <w:rsid w:val="00E31875"/>
    <w:rsid w:val="00E3191D"/>
    <w:rsid w:val="00E3272F"/>
    <w:rsid w:val="00E33830"/>
    <w:rsid w:val="00E3494A"/>
    <w:rsid w:val="00E34DDB"/>
    <w:rsid w:val="00E35714"/>
    <w:rsid w:val="00E36468"/>
    <w:rsid w:val="00E370CB"/>
    <w:rsid w:val="00E37EA7"/>
    <w:rsid w:val="00E40A57"/>
    <w:rsid w:val="00E41049"/>
    <w:rsid w:val="00E41E36"/>
    <w:rsid w:val="00E4204F"/>
    <w:rsid w:val="00E42921"/>
    <w:rsid w:val="00E434C4"/>
    <w:rsid w:val="00E438A1"/>
    <w:rsid w:val="00E4474A"/>
    <w:rsid w:val="00E44A73"/>
    <w:rsid w:val="00E4503C"/>
    <w:rsid w:val="00E46182"/>
    <w:rsid w:val="00E46D5D"/>
    <w:rsid w:val="00E52059"/>
    <w:rsid w:val="00E521D7"/>
    <w:rsid w:val="00E528DE"/>
    <w:rsid w:val="00E53060"/>
    <w:rsid w:val="00E53BE3"/>
    <w:rsid w:val="00E545CF"/>
    <w:rsid w:val="00E555F7"/>
    <w:rsid w:val="00E5571E"/>
    <w:rsid w:val="00E55F4A"/>
    <w:rsid w:val="00E560A7"/>
    <w:rsid w:val="00E5797D"/>
    <w:rsid w:val="00E57A85"/>
    <w:rsid w:val="00E57E9C"/>
    <w:rsid w:val="00E603D0"/>
    <w:rsid w:val="00E604BC"/>
    <w:rsid w:val="00E6212F"/>
    <w:rsid w:val="00E63109"/>
    <w:rsid w:val="00E6372E"/>
    <w:rsid w:val="00E63EE8"/>
    <w:rsid w:val="00E64358"/>
    <w:rsid w:val="00E650AE"/>
    <w:rsid w:val="00E651CC"/>
    <w:rsid w:val="00E6577A"/>
    <w:rsid w:val="00E65A96"/>
    <w:rsid w:val="00E65BC8"/>
    <w:rsid w:val="00E66333"/>
    <w:rsid w:val="00E66AAE"/>
    <w:rsid w:val="00E701B3"/>
    <w:rsid w:val="00E701DA"/>
    <w:rsid w:val="00E705E6"/>
    <w:rsid w:val="00E70CAC"/>
    <w:rsid w:val="00E71411"/>
    <w:rsid w:val="00E71587"/>
    <w:rsid w:val="00E73186"/>
    <w:rsid w:val="00E73CF3"/>
    <w:rsid w:val="00E7693F"/>
    <w:rsid w:val="00E776D4"/>
    <w:rsid w:val="00E814CD"/>
    <w:rsid w:val="00E81671"/>
    <w:rsid w:val="00E82028"/>
    <w:rsid w:val="00E82556"/>
    <w:rsid w:val="00E82749"/>
    <w:rsid w:val="00E82F1D"/>
    <w:rsid w:val="00E83D8B"/>
    <w:rsid w:val="00E8484A"/>
    <w:rsid w:val="00E85AC5"/>
    <w:rsid w:val="00E86BD2"/>
    <w:rsid w:val="00E86D7F"/>
    <w:rsid w:val="00E873DC"/>
    <w:rsid w:val="00E876CE"/>
    <w:rsid w:val="00E8771B"/>
    <w:rsid w:val="00E90CF5"/>
    <w:rsid w:val="00E90F92"/>
    <w:rsid w:val="00E92CB0"/>
    <w:rsid w:val="00E93F8D"/>
    <w:rsid w:val="00E945E1"/>
    <w:rsid w:val="00E95C93"/>
    <w:rsid w:val="00E95CD8"/>
    <w:rsid w:val="00E95D7A"/>
    <w:rsid w:val="00E95DF1"/>
    <w:rsid w:val="00E968B0"/>
    <w:rsid w:val="00E96F71"/>
    <w:rsid w:val="00E971CB"/>
    <w:rsid w:val="00E97E97"/>
    <w:rsid w:val="00EA0AEC"/>
    <w:rsid w:val="00EA15AB"/>
    <w:rsid w:val="00EA2416"/>
    <w:rsid w:val="00EA292C"/>
    <w:rsid w:val="00EA4068"/>
    <w:rsid w:val="00EA46CF"/>
    <w:rsid w:val="00EA490C"/>
    <w:rsid w:val="00EA506A"/>
    <w:rsid w:val="00EA65D1"/>
    <w:rsid w:val="00EA6721"/>
    <w:rsid w:val="00EA6771"/>
    <w:rsid w:val="00EA6A14"/>
    <w:rsid w:val="00EA6ABB"/>
    <w:rsid w:val="00EA6E86"/>
    <w:rsid w:val="00EA79CE"/>
    <w:rsid w:val="00EA79D8"/>
    <w:rsid w:val="00EB0585"/>
    <w:rsid w:val="00EB0BF8"/>
    <w:rsid w:val="00EB1D77"/>
    <w:rsid w:val="00EB236F"/>
    <w:rsid w:val="00EB27DA"/>
    <w:rsid w:val="00EB2C6A"/>
    <w:rsid w:val="00EB42ED"/>
    <w:rsid w:val="00EB4454"/>
    <w:rsid w:val="00EB4648"/>
    <w:rsid w:val="00EB4C66"/>
    <w:rsid w:val="00EB5DF4"/>
    <w:rsid w:val="00EB61A9"/>
    <w:rsid w:val="00EB623B"/>
    <w:rsid w:val="00EB6AE7"/>
    <w:rsid w:val="00EB6E70"/>
    <w:rsid w:val="00EB7441"/>
    <w:rsid w:val="00EB79A6"/>
    <w:rsid w:val="00EB7B4A"/>
    <w:rsid w:val="00EC0706"/>
    <w:rsid w:val="00EC1745"/>
    <w:rsid w:val="00EC1DD8"/>
    <w:rsid w:val="00EC1E85"/>
    <w:rsid w:val="00EC20C8"/>
    <w:rsid w:val="00EC3928"/>
    <w:rsid w:val="00EC52F6"/>
    <w:rsid w:val="00EC5C9C"/>
    <w:rsid w:val="00EC5DF1"/>
    <w:rsid w:val="00EC6751"/>
    <w:rsid w:val="00EC74D9"/>
    <w:rsid w:val="00EC756C"/>
    <w:rsid w:val="00EC7985"/>
    <w:rsid w:val="00ED0687"/>
    <w:rsid w:val="00ED0A95"/>
    <w:rsid w:val="00ED0EE9"/>
    <w:rsid w:val="00ED0F0B"/>
    <w:rsid w:val="00ED0F32"/>
    <w:rsid w:val="00ED2108"/>
    <w:rsid w:val="00ED2B6A"/>
    <w:rsid w:val="00ED2BF6"/>
    <w:rsid w:val="00ED5057"/>
    <w:rsid w:val="00ED62E8"/>
    <w:rsid w:val="00ED6FB3"/>
    <w:rsid w:val="00ED7343"/>
    <w:rsid w:val="00ED76E8"/>
    <w:rsid w:val="00ED79FF"/>
    <w:rsid w:val="00ED7CD4"/>
    <w:rsid w:val="00EE067A"/>
    <w:rsid w:val="00EE09D4"/>
    <w:rsid w:val="00EE1579"/>
    <w:rsid w:val="00EE17B6"/>
    <w:rsid w:val="00EE3E37"/>
    <w:rsid w:val="00EE4A24"/>
    <w:rsid w:val="00EE552A"/>
    <w:rsid w:val="00EE5D45"/>
    <w:rsid w:val="00EE60E6"/>
    <w:rsid w:val="00EE6184"/>
    <w:rsid w:val="00EE6761"/>
    <w:rsid w:val="00EE6AA6"/>
    <w:rsid w:val="00EE6AD0"/>
    <w:rsid w:val="00EE7427"/>
    <w:rsid w:val="00EE78EC"/>
    <w:rsid w:val="00EF0A4B"/>
    <w:rsid w:val="00EF173C"/>
    <w:rsid w:val="00EF182E"/>
    <w:rsid w:val="00EF2568"/>
    <w:rsid w:val="00EF2FF2"/>
    <w:rsid w:val="00EF383B"/>
    <w:rsid w:val="00EF4AC1"/>
    <w:rsid w:val="00EF5694"/>
    <w:rsid w:val="00EF5A0E"/>
    <w:rsid w:val="00EF7BA9"/>
    <w:rsid w:val="00F001A6"/>
    <w:rsid w:val="00F00553"/>
    <w:rsid w:val="00F01F25"/>
    <w:rsid w:val="00F02197"/>
    <w:rsid w:val="00F0274A"/>
    <w:rsid w:val="00F02814"/>
    <w:rsid w:val="00F02964"/>
    <w:rsid w:val="00F02ADB"/>
    <w:rsid w:val="00F02F3F"/>
    <w:rsid w:val="00F0354F"/>
    <w:rsid w:val="00F0396A"/>
    <w:rsid w:val="00F04C38"/>
    <w:rsid w:val="00F04CC5"/>
    <w:rsid w:val="00F04EAD"/>
    <w:rsid w:val="00F05745"/>
    <w:rsid w:val="00F06E99"/>
    <w:rsid w:val="00F102FE"/>
    <w:rsid w:val="00F11241"/>
    <w:rsid w:val="00F11574"/>
    <w:rsid w:val="00F11D1B"/>
    <w:rsid w:val="00F12A4F"/>
    <w:rsid w:val="00F12EC8"/>
    <w:rsid w:val="00F13465"/>
    <w:rsid w:val="00F13904"/>
    <w:rsid w:val="00F13F1A"/>
    <w:rsid w:val="00F13F55"/>
    <w:rsid w:val="00F1465B"/>
    <w:rsid w:val="00F14CA6"/>
    <w:rsid w:val="00F14CF1"/>
    <w:rsid w:val="00F162A0"/>
    <w:rsid w:val="00F1716D"/>
    <w:rsid w:val="00F1766F"/>
    <w:rsid w:val="00F179A9"/>
    <w:rsid w:val="00F20C81"/>
    <w:rsid w:val="00F20E4B"/>
    <w:rsid w:val="00F21968"/>
    <w:rsid w:val="00F220DD"/>
    <w:rsid w:val="00F22129"/>
    <w:rsid w:val="00F22CC8"/>
    <w:rsid w:val="00F25DC2"/>
    <w:rsid w:val="00F262BD"/>
    <w:rsid w:val="00F2701D"/>
    <w:rsid w:val="00F27C7D"/>
    <w:rsid w:val="00F30C98"/>
    <w:rsid w:val="00F31654"/>
    <w:rsid w:val="00F31AAC"/>
    <w:rsid w:val="00F33782"/>
    <w:rsid w:val="00F33BC2"/>
    <w:rsid w:val="00F344C5"/>
    <w:rsid w:val="00F34F4E"/>
    <w:rsid w:val="00F35350"/>
    <w:rsid w:val="00F35A3C"/>
    <w:rsid w:val="00F36223"/>
    <w:rsid w:val="00F37064"/>
    <w:rsid w:val="00F37BAC"/>
    <w:rsid w:val="00F40076"/>
    <w:rsid w:val="00F403A7"/>
    <w:rsid w:val="00F40729"/>
    <w:rsid w:val="00F4235E"/>
    <w:rsid w:val="00F4276B"/>
    <w:rsid w:val="00F42789"/>
    <w:rsid w:val="00F43FFB"/>
    <w:rsid w:val="00F4507D"/>
    <w:rsid w:val="00F45290"/>
    <w:rsid w:val="00F45F4F"/>
    <w:rsid w:val="00F46C49"/>
    <w:rsid w:val="00F46E9C"/>
    <w:rsid w:val="00F500DE"/>
    <w:rsid w:val="00F506F7"/>
    <w:rsid w:val="00F50F6D"/>
    <w:rsid w:val="00F51E53"/>
    <w:rsid w:val="00F54625"/>
    <w:rsid w:val="00F54DB4"/>
    <w:rsid w:val="00F54E1C"/>
    <w:rsid w:val="00F54F69"/>
    <w:rsid w:val="00F55D5B"/>
    <w:rsid w:val="00F56EC9"/>
    <w:rsid w:val="00F56FB1"/>
    <w:rsid w:val="00F5749D"/>
    <w:rsid w:val="00F60CE5"/>
    <w:rsid w:val="00F619ED"/>
    <w:rsid w:val="00F64416"/>
    <w:rsid w:val="00F6449C"/>
    <w:rsid w:val="00F6450F"/>
    <w:rsid w:val="00F6576B"/>
    <w:rsid w:val="00F65B1C"/>
    <w:rsid w:val="00F6611B"/>
    <w:rsid w:val="00F665BB"/>
    <w:rsid w:val="00F66845"/>
    <w:rsid w:val="00F66A52"/>
    <w:rsid w:val="00F66B5C"/>
    <w:rsid w:val="00F6720E"/>
    <w:rsid w:val="00F67389"/>
    <w:rsid w:val="00F67B55"/>
    <w:rsid w:val="00F70AEC"/>
    <w:rsid w:val="00F71B33"/>
    <w:rsid w:val="00F73418"/>
    <w:rsid w:val="00F73C62"/>
    <w:rsid w:val="00F74170"/>
    <w:rsid w:val="00F7643C"/>
    <w:rsid w:val="00F76BCE"/>
    <w:rsid w:val="00F771DA"/>
    <w:rsid w:val="00F816A9"/>
    <w:rsid w:val="00F81F65"/>
    <w:rsid w:val="00F828A5"/>
    <w:rsid w:val="00F82955"/>
    <w:rsid w:val="00F83446"/>
    <w:rsid w:val="00F83502"/>
    <w:rsid w:val="00F847F2"/>
    <w:rsid w:val="00F85260"/>
    <w:rsid w:val="00F863DE"/>
    <w:rsid w:val="00F86C8C"/>
    <w:rsid w:val="00F87BCD"/>
    <w:rsid w:val="00F910D0"/>
    <w:rsid w:val="00F91474"/>
    <w:rsid w:val="00F91D3C"/>
    <w:rsid w:val="00F922B8"/>
    <w:rsid w:val="00F926DB"/>
    <w:rsid w:val="00F93248"/>
    <w:rsid w:val="00F93718"/>
    <w:rsid w:val="00F93E18"/>
    <w:rsid w:val="00F94283"/>
    <w:rsid w:val="00F95C8B"/>
    <w:rsid w:val="00F96293"/>
    <w:rsid w:val="00F96520"/>
    <w:rsid w:val="00F96897"/>
    <w:rsid w:val="00F977AA"/>
    <w:rsid w:val="00F97BD5"/>
    <w:rsid w:val="00FA33C8"/>
    <w:rsid w:val="00FA461D"/>
    <w:rsid w:val="00FA48B2"/>
    <w:rsid w:val="00FA4CC1"/>
    <w:rsid w:val="00FA5985"/>
    <w:rsid w:val="00FA747E"/>
    <w:rsid w:val="00FA7C87"/>
    <w:rsid w:val="00FA7F65"/>
    <w:rsid w:val="00FB0C86"/>
    <w:rsid w:val="00FB0F1A"/>
    <w:rsid w:val="00FB12E0"/>
    <w:rsid w:val="00FB13D0"/>
    <w:rsid w:val="00FB148F"/>
    <w:rsid w:val="00FB1D37"/>
    <w:rsid w:val="00FB2AB9"/>
    <w:rsid w:val="00FB301B"/>
    <w:rsid w:val="00FB320C"/>
    <w:rsid w:val="00FB3896"/>
    <w:rsid w:val="00FB3AD8"/>
    <w:rsid w:val="00FB3E00"/>
    <w:rsid w:val="00FB4048"/>
    <w:rsid w:val="00FB43C4"/>
    <w:rsid w:val="00FB5561"/>
    <w:rsid w:val="00FB597A"/>
    <w:rsid w:val="00FB5DA7"/>
    <w:rsid w:val="00FB6961"/>
    <w:rsid w:val="00FB6A60"/>
    <w:rsid w:val="00FB713B"/>
    <w:rsid w:val="00FB7B09"/>
    <w:rsid w:val="00FB7DED"/>
    <w:rsid w:val="00FB7E76"/>
    <w:rsid w:val="00FC1534"/>
    <w:rsid w:val="00FC15BB"/>
    <w:rsid w:val="00FC1F50"/>
    <w:rsid w:val="00FC1FCC"/>
    <w:rsid w:val="00FC2386"/>
    <w:rsid w:val="00FC2394"/>
    <w:rsid w:val="00FC2F05"/>
    <w:rsid w:val="00FC4F02"/>
    <w:rsid w:val="00FC5797"/>
    <w:rsid w:val="00FC5A49"/>
    <w:rsid w:val="00FC7551"/>
    <w:rsid w:val="00FC7B4C"/>
    <w:rsid w:val="00FC7D87"/>
    <w:rsid w:val="00FC7FDE"/>
    <w:rsid w:val="00FD07E9"/>
    <w:rsid w:val="00FD0A40"/>
    <w:rsid w:val="00FD13D7"/>
    <w:rsid w:val="00FD1E4F"/>
    <w:rsid w:val="00FD2354"/>
    <w:rsid w:val="00FD3B95"/>
    <w:rsid w:val="00FD3EA3"/>
    <w:rsid w:val="00FD45A7"/>
    <w:rsid w:val="00FD5B1D"/>
    <w:rsid w:val="00FD5D6C"/>
    <w:rsid w:val="00FD6954"/>
    <w:rsid w:val="00FD6CD1"/>
    <w:rsid w:val="00FD734C"/>
    <w:rsid w:val="00FE01B7"/>
    <w:rsid w:val="00FE0711"/>
    <w:rsid w:val="00FE17C6"/>
    <w:rsid w:val="00FE1DB6"/>
    <w:rsid w:val="00FE1F98"/>
    <w:rsid w:val="00FE30B2"/>
    <w:rsid w:val="00FE37A7"/>
    <w:rsid w:val="00FE39D4"/>
    <w:rsid w:val="00FE4282"/>
    <w:rsid w:val="00FE48FB"/>
    <w:rsid w:val="00FE5BB5"/>
    <w:rsid w:val="00FE5BB8"/>
    <w:rsid w:val="00FE5F91"/>
    <w:rsid w:val="00FE68B3"/>
    <w:rsid w:val="00FE7737"/>
    <w:rsid w:val="00FF12D9"/>
    <w:rsid w:val="00FF1654"/>
    <w:rsid w:val="00FF19D7"/>
    <w:rsid w:val="00FF1BE4"/>
    <w:rsid w:val="00FF234F"/>
    <w:rsid w:val="00FF262D"/>
    <w:rsid w:val="00FF27B8"/>
    <w:rsid w:val="00FF43E0"/>
    <w:rsid w:val="00FF48ED"/>
    <w:rsid w:val="00FF4D48"/>
    <w:rsid w:val="00FF4F40"/>
    <w:rsid w:val="00FF53C4"/>
    <w:rsid w:val="00FF5616"/>
    <w:rsid w:val="00FF6633"/>
    <w:rsid w:val="00FF6F47"/>
    <w:rsid w:val="00FF7648"/>
    <w:rsid w:val="00FF76EF"/>
    <w:rsid w:val="00FF7970"/>
    <w:rsid w:val="00FF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B9"/>
  </w:style>
  <w:style w:type="paragraph" w:styleId="1">
    <w:name w:val="heading 1"/>
    <w:basedOn w:val="a"/>
    <w:next w:val="a"/>
    <w:link w:val="10"/>
    <w:uiPriority w:val="9"/>
    <w:qFormat/>
    <w:rsid w:val="00A05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D13B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5D13B6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E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5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итата1"/>
    <w:basedOn w:val="a"/>
    <w:rsid w:val="00A503E6"/>
    <w:pPr>
      <w:suppressAutoHyphens/>
      <w:spacing w:after="0" w:line="240" w:lineRule="auto"/>
      <w:ind w:left="84" w:right="72" w:firstLine="63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semiHidden/>
    <w:unhideWhenUsed/>
    <w:rsid w:val="00A503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503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503E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03E6"/>
  </w:style>
  <w:style w:type="paragraph" w:styleId="a5">
    <w:name w:val="List Paragraph"/>
    <w:basedOn w:val="a"/>
    <w:link w:val="a6"/>
    <w:uiPriority w:val="34"/>
    <w:qFormat/>
    <w:rsid w:val="00A503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D13B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D13B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Body Text Indent"/>
    <w:basedOn w:val="a"/>
    <w:link w:val="a8"/>
    <w:uiPriority w:val="99"/>
    <w:unhideWhenUsed/>
    <w:rsid w:val="00DF25C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F25CE"/>
  </w:style>
  <w:style w:type="paragraph" w:styleId="a9">
    <w:name w:val="Balloon Text"/>
    <w:basedOn w:val="a"/>
    <w:link w:val="aa"/>
    <w:uiPriority w:val="99"/>
    <w:semiHidden/>
    <w:unhideWhenUsed/>
    <w:rsid w:val="00C4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EB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3F5E9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33">
    <w:name w:val="Основной текст с отступом 33"/>
    <w:basedOn w:val="a"/>
    <w:rsid w:val="003F5E9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с отступом 32"/>
    <w:basedOn w:val="a"/>
    <w:rsid w:val="003F5E91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4"/>
    <w:rsid w:val="003F5E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1"/>
    <w:rsid w:val="003F5E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footnote text"/>
    <w:basedOn w:val="a"/>
    <w:link w:val="ac"/>
    <w:rsid w:val="003F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3F5E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rsid w:val="003F5E9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05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4">
    <w:name w:val="Style4"/>
    <w:basedOn w:val="a"/>
    <w:uiPriority w:val="99"/>
    <w:rsid w:val="00A05B6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A05B61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 Spacing"/>
    <w:link w:val="af"/>
    <w:qFormat/>
    <w:rsid w:val="00A05B6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f">
    <w:name w:val="Без интервала Знак"/>
    <w:link w:val="ae"/>
    <w:locked/>
    <w:rsid w:val="00A05B61"/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2">
    <w:name w:val="Обычный (веб)1"/>
    <w:basedOn w:val="a"/>
    <w:rsid w:val="00A05B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340">
    <w:name w:val="Основной текст с отступом 34"/>
    <w:basedOn w:val="a"/>
    <w:rsid w:val="008E3B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header"/>
    <w:basedOn w:val="a"/>
    <w:link w:val="af1"/>
    <w:unhideWhenUsed/>
    <w:rsid w:val="004D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4D151B"/>
  </w:style>
  <w:style w:type="paragraph" w:styleId="af2">
    <w:name w:val="footer"/>
    <w:basedOn w:val="a"/>
    <w:link w:val="af3"/>
    <w:uiPriority w:val="99"/>
    <w:unhideWhenUsed/>
    <w:rsid w:val="004D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151B"/>
  </w:style>
  <w:style w:type="paragraph" w:customStyle="1" w:styleId="21">
    <w:name w:val="Основной текст с отступом 21"/>
    <w:basedOn w:val="a"/>
    <w:rsid w:val="00AA6BAC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Hyperlink"/>
    <w:basedOn w:val="a0"/>
    <w:uiPriority w:val="99"/>
    <w:unhideWhenUsed/>
    <w:rsid w:val="00AA6BAC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8C2EB6"/>
    <w:pPr>
      <w:suppressAutoHyphens/>
      <w:overflowPunct w:val="0"/>
      <w:autoSpaceDE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customStyle="1" w:styleId="Default">
    <w:name w:val="Default"/>
    <w:rsid w:val="009720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Базовый"/>
    <w:rsid w:val="00861E5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f6">
    <w:name w:val="Title"/>
    <w:basedOn w:val="a"/>
    <w:link w:val="af7"/>
    <w:qFormat/>
    <w:rsid w:val="00FF19D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FF19D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F19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F19D7"/>
    <w:pPr>
      <w:widowControl w:val="0"/>
      <w:autoSpaceDE w:val="0"/>
      <w:autoSpaceDN w:val="0"/>
      <w:adjustRightInd w:val="0"/>
      <w:spacing w:after="0" w:line="24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"/>
    <w:basedOn w:val="a"/>
    <w:uiPriority w:val="99"/>
    <w:rsid w:val="0086061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Normal (Web)"/>
    <w:basedOn w:val="a"/>
    <w:uiPriority w:val="99"/>
    <w:unhideWhenUsed/>
    <w:rsid w:val="0095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next w:val="a3"/>
    <w:link w:val="afb"/>
    <w:qFormat/>
    <w:rsid w:val="004B075D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fb">
    <w:name w:val="Подзаголовок Знак"/>
    <w:basedOn w:val="a0"/>
    <w:link w:val="afa"/>
    <w:rsid w:val="004B075D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4B075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4B075D"/>
    <w:pPr>
      <w:shd w:val="clear" w:color="auto" w:fill="FFFFFF"/>
      <w:suppressAutoHyphens/>
      <w:spacing w:after="0" w:line="274" w:lineRule="exact"/>
      <w:ind w:right="19"/>
      <w:jc w:val="both"/>
    </w:pPr>
    <w:rPr>
      <w:rFonts w:ascii="Times New Roman" w:eastAsia="Times New Roman" w:hAnsi="Times New Roman" w:cs="Times New Roman"/>
      <w:b/>
      <w:color w:val="000000"/>
      <w:spacing w:val="-2"/>
      <w:sz w:val="25"/>
      <w:szCs w:val="20"/>
      <w:lang w:eastAsia="ar-SA"/>
    </w:rPr>
  </w:style>
  <w:style w:type="character" w:customStyle="1" w:styleId="8">
    <w:name w:val="Основной текст (8)_"/>
    <w:basedOn w:val="a0"/>
    <w:link w:val="80"/>
    <w:locked/>
    <w:rsid w:val="00C75C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75CD7"/>
    <w:pPr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c">
    <w:name w:val="Основной текст_"/>
    <w:basedOn w:val="a0"/>
    <w:link w:val="22"/>
    <w:locked/>
    <w:rsid w:val="00C75CD7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c"/>
    <w:rsid w:val="00C75CD7"/>
    <w:pPr>
      <w:shd w:val="clear" w:color="auto" w:fill="FFFFFF"/>
      <w:spacing w:after="0" w:line="221" w:lineRule="exact"/>
    </w:pPr>
    <w:rPr>
      <w:sz w:val="23"/>
      <w:szCs w:val="23"/>
    </w:rPr>
  </w:style>
  <w:style w:type="table" w:styleId="afd">
    <w:name w:val="Table Grid"/>
    <w:basedOn w:val="a1"/>
    <w:uiPriority w:val="59"/>
    <w:rsid w:val="00C8749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caption"/>
    <w:basedOn w:val="a"/>
    <w:next w:val="a"/>
    <w:semiHidden/>
    <w:unhideWhenUsed/>
    <w:qFormat/>
    <w:rsid w:val="003F2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54302"/>
    <w:pPr>
      <w:suppressAutoHyphens/>
      <w:overflowPunct w:val="0"/>
      <w:autoSpaceDE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A20B4A"/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1"/>
    <w:next w:val="afd"/>
    <w:uiPriority w:val="59"/>
    <w:rsid w:val="00AF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d"/>
    <w:uiPriority w:val="59"/>
    <w:rsid w:val="00400C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d"/>
    <w:uiPriority w:val="59"/>
    <w:rsid w:val="0063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d"/>
    <w:uiPriority w:val="59"/>
    <w:rsid w:val="00C652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d"/>
    <w:uiPriority w:val="59"/>
    <w:rsid w:val="00C6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d"/>
    <w:uiPriority w:val="59"/>
    <w:rsid w:val="00C652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">
    <w:name w:val="Основной ГП Знак"/>
    <w:link w:val="aff0"/>
    <w:locked/>
    <w:rsid w:val="00723906"/>
    <w:rPr>
      <w:rFonts w:ascii="Tahoma" w:eastAsia="Calibri" w:hAnsi="Tahoma" w:cs="Tahoma"/>
      <w:sz w:val="24"/>
      <w:szCs w:val="24"/>
    </w:rPr>
  </w:style>
  <w:style w:type="paragraph" w:customStyle="1" w:styleId="aff0">
    <w:name w:val="Основной ГП"/>
    <w:link w:val="aff"/>
    <w:qFormat/>
    <w:rsid w:val="00723906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</w:rPr>
  </w:style>
  <w:style w:type="table" w:customStyle="1" w:styleId="61">
    <w:name w:val="Сетка таблицы6"/>
    <w:basedOn w:val="a1"/>
    <w:next w:val="afd"/>
    <w:uiPriority w:val="59"/>
    <w:rsid w:val="0020027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fd"/>
    <w:uiPriority w:val="59"/>
    <w:rsid w:val="002B3C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fd"/>
    <w:uiPriority w:val="59"/>
    <w:rsid w:val="000B0A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1">
    <w:name w:val="Font Style31"/>
    <w:rsid w:val="00A4661D"/>
    <w:rPr>
      <w:rFonts w:ascii="Times New Roman" w:hAnsi="Times New Roman" w:cs="Times New Roman" w:hint="default"/>
      <w:sz w:val="26"/>
      <w:szCs w:val="26"/>
    </w:rPr>
  </w:style>
  <w:style w:type="character" w:styleId="aff1">
    <w:name w:val="annotation reference"/>
    <w:basedOn w:val="a0"/>
    <w:uiPriority w:val="99"/>
    <w:semiHidden/>
    <w:unhideWhenUsed/>
    <w:rsid w:val="00E024F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E024FC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E024FC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E024F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E024FC"/>
    <w:rPr>
      <w:b/>
      <w:bCs/>
      <w:sz w:val="20"/>
      <w:szCs w:val="20"/>
    </w:rPr>
  </w:style>
  <w:style w:type="character" w:customStyle="1" w:styleId="36">
    <w:name w:val="Заголовок №3_"/>
    <w:basedOn w:val="a0"/>
    <w:link w:val="37"/>
    <w:locked/>
    <w:rsid w:val="00BB5B96"/>
    <w:rPr>
      <w:rFonts w:ascii="Times New Roman" w:eastAsia="Times New Roman" w:hAnsi="Times New Roman" w:cs="Times New Roman"/>
      <w:b/>
      <w:bCs/>
      <w:spacing w:val="-1"/>
      <w:sz w:val="27"/>
      <w:szCs w:val="27"/>
      <w:shd w:val="clear" w:color="auto" w:fill="FFFFFF"/>
    </w:rPr>
  </w:style>
  <w:style w:type="paragraph" w:customStyle="1" w:styleId="37">
    <w:name w:val="Заголовок №3"/>
    <w:basedOn w:val="a"/>
    <w:link w:val="36"/>
    <w:rsid w:val="00BB5B96"/>
    <w:pPr>
      <w:widowControl w:val="0"/>
      <w:shd w:val="clear" w:color="auto" w:fill="FFFFFF"/>
      <w:spacing w:after="240" w:line="346" w:lineRule="exact"/>
      <w:ind w:hanging="3320"/>
      <w:outlineLvl w:val="2"/>
    </w:pPr>
    <w:rPr>
      <w:rFonts w:ascii="Times New Roman" w:eastAsia="Times New Roman" w:hAnsi="Times New Roman" w:cs="Times New Roman"/>
      <w:b/>
      <w:bCs/>
      <w:spacing w:val="-1"/>
      <w:sz w:val="27"/>
      <w:szCs w:val="27"/>
    </w:rPr>
  </w:style>
  <w:style w:type="paragraph" w:styleId="aff6">
    <w:name w:val="Document Map"/>
    <w:basedOn w:val="a"/>
    <w:link w:val="aff7"/>
    <w:uiPriority w:val="99"/>
    <w:semiHidden/>
    <w:unhideWhenUsed/>
    <w:rsid w:val="0018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1822FC"/>
    <w:rPr>
      <w:rFonts w:ascii="Tahoma" w:hAnsi="Tahoma" w:cs="Tahoma"/>
      <w:sz w:val="16"/>
      <w:szCs w:val="16"/>
    </w:rPr>
  </w:style>
  <w:style w:type="paragraph" w:styleId="aff8">
    <w:name w:val="TOC Heading"/>
    <w:basedOn w:val="1"/>
    <w:next w:val="a"/>
    <w:uiPriority w:val="39"/>
    <w:semiHidden/>
    <w:unhideWhenUsed/>
    <w:qFormat/>
    <w:rsid w:val="008001AC"/>
    <w:pPr>
      <w:outlineLvl w:val="9"/>
    </w:pPr>
  </w:style>
  <w:style w:type="paragraph" w:styleId="38">
    <w:name w:val="toc 3"/>
    <w:basedOn w:val="a"/>
    <w:next w:val="a"/>
    <w:autoRedefine/>
    <w:uiPriority w:val="39"/>
    <w:unhideWhenUsed/>
    <w:rsid w:val="008001AC"/>
    <w:pPr>
      <w:spacing w:after="100"/>
      <w:ind w:left="440"/>
    </w:pPr>
  </w:style>
  <w:style w:type="paragraph" w:styleId="14">
    <w:name w:val="toc 1"/>
    <w:basedOn w:val="a"/>
    <w:next w:val="a"/>
    <w:autoRedefine/>
    <w:uiPriority w:val="39"/>
    <w:unhideWhenUsed/>
    <w:rsid w:val="008001AC"/>
    <w:pPr>
      <w:spacing w:after="100"/>
    </w:pPr>
  </w:style>
  <w:style w:type="character" w:customStyle="1" w:styleId="60">
    <w:name w:val="Заголовок 6 Знак"/>
    <w:basedOn w:val="a0"/>
    <w:link w:val="6"/>
    <w:uiPriority w:val="9"/>
    <w:semiHidden/>
    <w:rsid w:val="005D65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81">
    <w:name w:val="Сетка таблицы8"/>
    <w:basedOn w:val="a1"/>
    <w:next w:val="afd"/>
    <w:uiPriority w:val="59"/>
    <w:rsid w:val="0081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uiPriority w:val="99"/>
    <w:rsid w:val="0062710C"/>
    <w:rPr>
      <w:rFonts w:ascii="Times New Roman" w:hAnsi="Times New Roman" w:cs="Times New Roman"/>
      <w:sz w:val="28"/>
      <w:szCs w:val="28"/>
    </w:rPr>
  </w:style>
  <w:style w:type="paragraph" w:styleId="aff9">
    <w:name w:val="endnote text"/>
    <w:basedOn w:val="a"/>
    <w:link w:val="affa"/>
    <w:uiPriority w:val="99"/>
    <w:semiHidden/>
    <w:unhideWhenUsed/>
    <w:rsid w:val="00FC4F02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FC4F02"/>
    <w:rPr>
      <w:sz w:val="20"/>
      <w:szCs w:val="20"/>
    </w:rPr>
  </w:style>
  <w:style w:type="character" w:styleId="affb">
    <w:name w:val="endnote reference"/>
    <w:basedOn w:val="a0"/>
    <w:uiPriority w:val="99"/>
    <w:semiHidden/>
    <w:unhideWhenUsed/>
    <w:rsid w:val="00FC4F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go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.ugorsk.ru/about/sovet1/2163/622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.ugorsk.ru/about/sovet1/923/3709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adm.ugorsk.ru/about/sovet1/747/530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6230-08C3-4A01-B036-C8A2146B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40</Pages>
  <Words>19826</Words>
  <Characters>113014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Хайнус Иван Викторович</dc:creator>
  <cp:lastModifiedBy>Скворцова Наталья Николаевна</cp:lastModifiedBy>
  <cp:revision>923</cp:revision>
  <cp:lastPrinted>2020-02-25T06:55:00Z</cp:lastPrinted>
  <dcterms:created xsi:type="dcterms:W3CDTF">2019-02-09T18:25:00Z</dcterms:created>
  <dcterms:modified xsi:type="dcterms:W3CDTF">2020-02-25T06:56:00Z</dcterms:modified>
</cp:coreProperties>
</file>