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E2E" w:rsidRDefault="00484E2E" w:rsidP="00484E2E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КОНТРОЛЬНО – СЧЕТНАЯ ПАЛАТА ГОРОДА ЮГОРСКА</w:t>
      </w:r>
    </w:p>
    <w:p w:rsidR="00484E2E" w:rsidRDefault="00484E2E" w:rsidP="00484E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4E2E" w:rsidRDefault="00484E2E" w:rsidP="00484E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628260 Российская Федерация, Тюменская область,</w:t>
      </w:r>
    </w:p>
    <w:p w:rsidR="00484E2E" w:rsidRDefault="00484E2E" w:rsidP="00484E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Ханты-Мансийский автономный округ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телефакс: (34675) 5-00-83</w:t>
      </w:r>
    </w:p>
    <w:p w:rsidR="00484E2E" w:rsidRDefault="00484E2E" w:rsidP="00484E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ул. 40 лет Победы, 11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телефон:  (34675)  5-00-83         </w:t>
      </w:r>
    </w:p>
    <w:p w:rsidR="00484E2E" w:rsidRDefault="00484E2E" w:rsidP="00484E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</w:t>
      </w:r>
    </w:p>
    <w:p w:rsidR="00484E2E" w:rsidRDefault="00484E2E" w:rsidP="00484E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4E2E" w:rsidRDefault="00484E2E" w:rsidP="00484E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ЭКСПЕРТНОЕ ЗАКЛЮЧЕНИЕ</w:t>
      </w:r>
    </w:p>
    <w:p w:rsidR="00484E2E" w:rsidRDefault="00484E2E" w:rsidP="00484E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4E2E" w:rsidRDefault="00484E2E" w:rsidP="00484E2E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</w:p>
    <w:p w:rsidR="00484E2E" w:rsidRDefault="00484E2E" w:rsidP="00484E2E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31.10.2013 № 3246 «О муниципальной программе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4E2E" w:rsidRDefault="00484E2E" w:rsidP="00484E2E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«Развитие культуры и туризма в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городе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 2014 - 2020 годы»   </w:t>
      </w:r>
    </w:p>
    <w:p w:rsidR="00484E2E" w:rsidRDefault="00484E2E" w:rsidP="00484E2E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84E2E" w:rsidRDefault="00484E2E" w:rsidP="00484E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№ </w:t>
      </w:r>
      <w:r>
        <w:rPr>
          <w:rFonts w:ascii="Times New Roman" w:hAnsi="Times New Roman" w:cs="Times New Roman"/>
          <w:sz w:val="24"/>
          <w:szCs w:val="24"/>
        </w:rPr>
        <w:t>96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от  </w:t>
      </w:r>
      <w:r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 2017 года</w:t>
      </w:r>
    </w:p>
    <w:p w:rsidR="00484E2E" w:rsidRDefault="00484E2E" w:rsidP="00484E2E">
      <w:pPr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Бюджетным кодексом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основании пункта 4 раздела 1 плана работы контрольно-счетной палаты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на 2017 год,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проведена экспертиза проекта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31.10.2013 № 3246 (далее по тексту «Проект постановления»). </w:t>
      </w:r>
    </w:p>
    <w:p w:rsidR="00484E2E" w:rsidRDefault="00484E2E" w:rsidP="00484E2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484E2E" w:rsidRDefault="00484E2E" w:rsidP="00484E2E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от 31.10.2013 № 3246» с приложениями;</w:t>
      </w:r>
    </w:p>
    <w:p w:rsidR="00484E2E" w:rsidRDefault="00484E2E" w:rsidP="00484E2E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заключение  юридического управления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18.12</w:t>
      </w:r>
      <w:r>
        <w:rPr>
          <w:rFonts w:ascii="Times New Roman" w:hAnsi="Times New Roman" w:cs="Times New Roman"/>
          <w:sz w:val="24"/>
          <w:szCs w:val="24"/>
        </w:rPr>
        <w:t xml:space="preserve">.2017                 № </w:t>
      </w:r>
      <w:r>
        <w:rPr>
          <w:rFonts w:ascii="Times New Roman" w:hAnsi="Times New Roman" w:cs="Times New Roman"/>
          <w:sz w:val="24"/>
          <w:szCs w:val="24"/>
        </w:rPr>
        <w:t>356</w:t>
      </w:r>
      <w:r>
        <w:rPr>
          <w:rFonts w:ascii="Times New Roman" w:hAnsi="Times New Roman" w:cs="Times New Roman"/>
          <w:sz w:val="24"/>
          <w:szCs w:val="24"/>
        </w:rPr>
        <w:t xml:space="preserve">  о проведенных правовой и  антикоррупционной экспертизах  проекта постановления;</w:t>
      </w:r>
      <w:proofErr w:type="gramEnd"/>
    </w:p>
    <w:p w:rsidR="00484E2E" w:rsidRDefault="00484E2E" w:rsidP="00484E2E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заключение департамента экономического развития и проектного управления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15.12</w:t>
      </w:r>
      <w:r>
        <w:rPr>
          <w:rFonts w:ascii="Times New Roman" w:hAnsi="Times New Roman" w:cs="Times New Roman"/>
          <w:sz w:val="24"/>
          <w:szCs w:val="24"/>
        </w:rPr>
        <w:t xml:space="preserve">.2017  № </w:t>
      </w:r>
      <w:r>
        <w:rPr>
          <w:rFonts w:ascii="Times New Roman" w:hAnsi="Times New Roman" w:cs="Times New Roman"/>
          <w:sz w:val="24"/>
          <w:szCs w:val="24"/>
        </w:rPr>
        <w:t>67</w:t>
      </w:r>
      <w:r>
        <w:rPr>
          <w:rFonts w:ascii="Times New Roman" w:hAnsi="Times New Roman" w:cs="Times New Roman"/>
          <w:sz w:val="24"/>
          <w:szCs w:val="24"/>
        </w:rPr>
        <w:t xml:space="preserve">  по проекту постановления; </w:t>
      </w:r>
    </w:p>
    <w:p w:rsidR="00484E2E" w:rsidRDefault="00484E2E" w:rsidP="00484E2E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заключение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департамента финансов 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от  </w:t>
      </w:r>
      <w:r>
        <w:rPr>
          <w:rFonts w:ascii="Times New Roman" w:hAnsi="Times New Roman" w:cs="Times New Roman"/>
          <w:sz w:val="24"/>
          <w:szCs w:val="24"/>
        </w:rPr>
        <w:t>18.12.</w:t>
      </w:r>
      <w:r>
        <w:rPr>
          <w:rFonts w:ascii="Times New Roman" w:hAnsi="Times New Roman" w:cs="Times New Roman"/>
          <w:sz w:val="24"/>
          <w:szCs w:val="24"/>
        </w:rPr>
        <w:t xml:space="preserve">2017 № </w:t>
      </w:r>
      <w:r>
        <w:rPr>
          <w:rFonts w:ascii="Times New Roman" w:hAnsi="Times New Roman" w:cs="Times New Roman"/>
          <w:sz w:val="24"/>
          <w:szCs w:val="24"/>
        </w:rPr>
        <w:t>739</w:t>
      </w:r>
      <w:r>
        <w:rPr>
          <w:rFonts w:ascii="Times New Roman" w:hAnsi="Times New Roman" w:cs="Times New Roman"/>
          <w:sz w:val="24"/>
          <w:szCs w:val="24"/>
        </w:rPr>
        <w:t xml:space="preserve"> по проекту постановления;</w:t>
      </w:r>
    </w:p>
    <w:p w:rsidR="00484E2E" w:rsidRDefault="00484E2E" w:rsidP="00484E2E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лист согласования и пояснительная записка к проекту постановления.</w:t>
      </w:r>
    </w:p>
    <w:p w:rsidR="00484E2E" w:rsidRDefault="00484E2E" w:rsidP="00484E2E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84E2E" w:rsidRDefault="00484E2E" w:rsidP="00484E2E">
      <w:pPr>
        <w:tabs>
          <w:tab w:val="center" w:pos="4960"/>
          <w:tab w:val="left" w:pos="6510"/>
        </w:tabs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постановления предусматривает внесение изменений в муниципальную программу в связи с уточнением объема финансирования </w:t>
      </w:r>
      <w:r w:rsidRPr="00484E2E">
        <w:rPr>
          <w:rFonts w:ascii="Times New Roman" w:hAnsi="Times New Roman" w:cs="Times New Roman"/>
          <w:b/>
          <w:sz w:val="24"/>
          <w:szCs w:val="24"/>
        </w:rPr>
        <w:t>на 2017 год</w:t>
      </w:r>
      <w:r>
        <w:rPr>
          <w:rFonts w:ascii="Times New Roman" w:hAnsi="Times New Roman" w:cs="Times New Roman"/>
          <w:sz w:val="24"/>
          <w:szCs w:val="24"/>
        </w:rPr>
        <w:t xml:space="preserve"> за счет средств окружного, местного бюджетов, </w:t>
      </w:r>
      <w:r>
        <w:rPr>
          <w:rFonts w:ascii="Times New Roman" w:hAnsi="Times New Roman" w:cs="Times New Roman"/>
          <w:sz w:val="24"/>
          <w:szCs w:val="24"/>
        </w:rPr>
        <w:t>а так же средств от приносящей доход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/>
          <w:sz w:val="24"/>
        </w:rPr>
        <w:t xml:space="preserve">      </w:t>
      </w:r>
    </w:p>
    <w:p w:rsidR="00484E2E" w:rsidRDefault="00484E2E" w:rsidP="00484E2E">
      <w:pPr>
        <w:pStyle w:val="a5"/>
        <w:tabs>
          <w:tab w:val="center" w:pos="4960"/>
          <w:tab w:val="left" w:pos="651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Уточнения на 2017 год в разрезе мероприятий представлены в таблице:                                                                                                                  </w:t>
      </w:r>
    </w:p>
    <w:p w:rsidR="00484E2E" w:rsidRDefault="00484E2E" w:rsidP="00484E2E">
      <w:pPr>
        <w:pStyle w:val="a5"/>
        <w:tabs>
          <w:tab w:val="center" w:pos="4960"/>
          <w:tab w:val="left" w:pos="651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2"/>
        <w:gridCol w:w="6019"/>
        <w:gridCol w:w="1134"/>
        <w:gridCol w:w="1275"/>
        <w:gridCol w:w="1134"/>
      </w:tblGrid>
      <w:tr w:rsidR="00045ADB" w:rsidTr="00067BC4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DB" w:rsidRDefault="00045ADB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</w:rPr>
              <w:t>меро</w:t>
            </w:r>
            <w:proofErr w:type="spellEnd"/>
          </w:p>
          <w:p w:rsidR="00045ADB" w:rsidRDefault="00045ADB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прият</w:t>
            </w:r>
            <w:r w:rsidR="00067BC4">
              <w:rPr>
                <w:rFonts w:ascii="Times New Roman" w:hAnsi="Times New Roman" w:cs="Times New Roman"/>
              </w:rPr>
              <w:t>ия</w:t>
            </w:r>
          </w:p>
          <w:p w:rsidR="00045ADB" w:rsidRDefault="00045ADB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DB" w:rsidRDefault="00045ADB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мероприятия (краткое)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DB" w:rsidRDefault="00045ADB" w:rsidP="00484E2E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еятель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</w:rPr>
              <w:t>приносящая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доход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DB" w:rsidRDefault="00045ADB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DB" w:rsidRDefault="00045ADB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</w:tr>
      <w:tr w:rsidR="00045ADB" w:rsidTr="00067BC4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DB" w:rsidRDefault="00045ADB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65CC0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DB" w:rsidRDefault="00045ADB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библиотечного 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DB" w:rsidRDefault="00045ADB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DB" w:rsidRDefault="00067BC4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+ 0,1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DB" w:rsidRDefault="00067BC4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+ 0,1</w:t>
            </w:r>
          </w:p>
        </w:tc>
      </w:tr>
      <w:tr w:rsidR="00045ADB" w:rsidTr="00067BC4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DB" w:rsidRDefault="00B65CC0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045A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DB" w:rsidRDefault="00045ADB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социально-значимых проектов в сфере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DB" w:rsidRDefault="00045ADB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C4" w:rsidRDefault="00067BC4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C4" w:rsidRDefault="00067BC4" w:rsidP="00067BC4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- 187,9</w:t>
            </w:r>
          </w:p>
          <w:p w:rsidR="00045ADB" w:rsidRDefault="00067BC4" w:rsidP="00067BC4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663,5</w:t>
            </w:r>
          </w:p>
        </w:tc>
      </w:tr>
      <w:tr w:rsidR="00045ADB" w:rsidTr="00067BC4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DB" w:rsidRDefault="00B65CC0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DB" w:rsidRDefault="00045ADB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проекта «Ворота в Югру»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DB" w:rsidRDefault="00045ADB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DB" w:rsidRDefault="00045ADB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DB" w:rsidRDefault="00067BC4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- 106,5</w:t>
            </w:r>
          </w:p>
          <w:p w:rsidR="00067BC4" w:rsidRDefault="00067BC4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- 30,8</w:t>
            </w:r>
          </w:p>
        </w:tc>
      </w:tr>
      <w:tr w:rsidR="00045ADB" w:rsidTr="00067BC4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DB" w:rsidRDefault="001B77D2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DB" w:rsidRDefault="00045ADB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деятельности подведомственных учреждений…..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DB" w:rsidRDefault="00067BC4" w:rsidP="00067BC4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 w:hanging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- 133,1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DB" w:rsidRDefault="00045ADB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DB" w:rsidRDefault="00067BC4" w:rsidP="00067BC4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- 194,8</w:t>
            </w:r>
          </w:p>
        </w:tc>
      </w:tr>
      <w:tr w:rsidR="00045ADB" w:rsidTr="00067BC4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DB" w:rsidRDefault="001B77D2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DB" w:rsidRDefault="001B77D2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функций управления культуры </w:t>
            </w:r>
            <w:proofErr w:type="spellStart"/>
            <w:r>
              <w:rPr>
                <w:rFonts w:ascii="Times New Roman" w:hAnsi="Times New Roman" w:cs="Times New Roman"/>
              </w:rPr>
              <w:t>администрац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DB" w:rsidRDefault="00045ADB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DB" w:rsidRDefault="00045ADB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DB" w:rsidRDefault="00067BC4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+ 1 131,5</w:t>
            </w:r>
          </w:p>
        </w:tc>
      </w:tr>
      <w:tr w:rsidR="00067BC4" w:rsidTr="00067BC4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C4" w:rsidRDefault="001B77D2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C4" w:rsidRDefault="001B77D2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кадрового потенциала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C4" w:rsidRDefault="00067BC4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C4" w:rsidRDefault="00067BC4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C4" w:rsidRDefault="00067BC4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+ 37,9</w:t>
            </w:r>
          </w:p>
        </w:tc>
      </w:tr>
      <w:tr w:rsidR="00045ADB" w:rsidTr="00067BC4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DB" w:rsidRDefault="001B77D2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DB" w:rsidRDefault="00045ADB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Укрепление материально-технической базы учреждений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DB" w:rsidRDefault="00045ADB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DB" w:rsidRDefault="00045ADB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DB" w:rsidRDefault="00067BC4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- 263,2</w:t>
            </w:r>
          </w:p>
        </w:tc>
      </w:tr>
      <w:tr w:rsidR="00045ADB" w:rsidTr="00067BC4">
        <w:trPr>
          <w:trHeight w:val="35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DB" w:rsidRDefault="00045ADB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DB" w:rsidRDefault="00045ADB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 уточнено финансирование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DB" w:rsidRDefault="00067BC4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- 133,1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DB" w:rsidRDefault="00067BC4" w:rsidP="00067BC4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DB" w:rsidRDefault="00045ADB" w:rsidP="00067BC4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  <w:r w:rsidR="00067BC4">
              <w:rPr>
                <w:rFonts w:ascii="Times New Roman" w:hAnsi="Times New Roman" w:cs="Times New Roman"/>
                <w:b/>
              </w:rPr>
              <w:t>1 049,8</w:t>
            </w:r>
          </w:p>
        </w:tc>
      </w:tr>
    </w:tbl>
    <w:p w:rsidR="00484E2E" w:rsidRDefault="00484E2E" w:rsidP="00484E2E">
      <w:pPr>
        <w:tabs>
          <w:tab w:val="center" w:pos="4960"/>
          <w:tab w:val="left" w:pos="6510"/>
        </w:tabs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Уточнения объема финансирования мероприятий программы не повлекло за собой изменения з</w:t>
      </w:r>
      <w:r>
        <w:rPr>
          <w:rFonts w:ascii="Times New Roman" w:hAnsi="Times New Roman" w:cs="Times New Roman"/>
          <w:sz w:val="24"/>
          <w:szCs w:val="24"/>
        </w:rPr>
        <w:t>начени</w:t>
      </w:r>
      <w:r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целевых показателей.</w:t>
      </w:r>
    </w:p>
    <w:p w:rsidR="00484E2E" w:rsidRDefault="00484E2E" w:rsidP="00484E2E">
      <w:pPr>
        <w:tabs>
          <w:tab w:val="center" w:pos="4960"/>
          <w:tab w:val="left" w:pos="6510"/>
        </w:tabs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учетом вышеуказанных уточнений общий объем финансирования муниципальной программы составил 1</w:t>
      </w:r>
      <w:r w:rsidR="009D1132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22</w:t>
      </w:r>
      <w:r w:rsidR="009D1132">
        <w:rPr>
          <w:rFonts w:ascii="Times New Roman" w:hAnsi="Times New Roman"/>
          <w:sz w:val="24"/>
          <w:szCs w:val="24"/>
        </w:rPr>
        <w:t>8 879,6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тыс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уб</w:t>
      </w:r>
      <w:proofErr w:type="spellEnd"/>
      <w:r>
        <w:rPr>
          <w:rFonts w:ascii="Times New Roman" w:hAnsi="Times New Roman"/>
          <w:sz w:val="24"/>
          <w:szCs w:val="24"/>
        </w:rPr>
        <w:t>., в том числе за счет внебюджетных источников 86</w:t>
      </w:r>
      <w:r w:rsidR="009D1132">
        <w:rPr>
          <w:rFonts w:ascii="Times New Roman" w:hAnsi="Times New Roman"/>
          <w:sz w:val="24"/>
          <w:szCs w:val="24"/>
        </w:rPr>
        <w:t> 290,6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r>
        <w:rPr>
          <w:rFonts w:ascii="Times New Roman" w:hAnsi="Times New Roman"/>
          <w:b/>
          <w:sz w:val="24"/>
          <w:szCs w:val="24"/>
        </w:rPr>
        <w:t>бюджетные ассигнования</w:t>
      </w:r>
      <w:r>
        <w:rPr>
          <w:rFonts w:ascii="Times New Roman" w:hAnsi="Times New Roman"/>
          <w:sz w:val="24"/>
          <w:szCs w:val="24"/>
        </w:rPr>
        <w:t xml:space="preserve"> на реализацию программы в целом уточнены (увеличены) на  </w:t>
      </w:r>
      <w:r>
        <w:rPr>
          <w:rFonts w:ascii="Times New Roman" w:hAnsi="Times New Roman" w:cs="Times New Roman"/>
          <w:b/>
          <w:sz w:val="24"/>
          <w:szCs w:val="24"/>
        </w:rPr>
        <w:t>+</w:t>
      </w:r>
      <w:r w:rsidR="009D1132">
        <w:rPr>
          <w:rFonts w:ascii="Times New Roman" w:hAnsi="Times New Roman" w:cs="Times New Roman"/>
          <w:b/>
          <w:sz w:val="24"/>
          <w:szCs w:val="24"/>
        </w:rPr>
        <w:t>1 049,9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тыс.руб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и  составили 1</w:t>
      </w:r>
      <w:r w:rsidR="009D1132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142</w:t>
      </w:r>
      <w:r w:rsidR="009D1132">
        <w:rPr>
          <w:rFonts w:ascii="Times New Roman" w:hAnsi="Times New Roman"/>
          <w:sz w:val="24"/>
          <w:szCs w:val="24"/>
        </w:rPr>
        <w:t xml:space="preserve"> 589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/>
          <w:sz w:val="24"/>
          <w:szCs w:val="24"/>
        </w:rPr>
        <w:t xml:space="preserve">., в том числе: </w:t>
      </w:r>
    </w:p>
    <w:p w:rsidR="00484E2E" w:rsidRDefault="00484E2E" w:rsidP="00484E2E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2017 год </w:t>
      </w:r>
      <w:r w:rsidR="009D1132"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 xml:space="preserve"> 21</w:t>
      </w:r>
      <w:r w:rsidR="009D1132">
        <w:rPr>
          <w:rFonts w:ascii="Times New Roman" w:hAnsi="Times New Roman"/>
          <w:b/>
          <w:sz w:val="24"/>
          <w:szCs w:val="24"/>
        </w:rPr>
        <w:t xml:space="preserve">8 423 </w:t>
      </w:r>
      <w:proofErr w:type="spellStart"/>
      <w:r>
        <w:rPr>
          <w:rFonts w:ascii="Times New Roman" w:hAnsi="Times New Roman"/>
          <w:b/>
          <w:sz w:val="24"/>
          <w:szCs w:val="24"/>
        </w:rPr>
        <w:t>тыс</w:t>
      </w:r>
      <w:proofErr w:type="gramStart"/>
      <w:r>
        <w:rPr>
          <w:rFonts w:ascii="Times New Roman" w:hAnsi="Times New Roman"/>
          <w:b/>
          <w:sz w:val="24"/>
          <w:szCs w:val="24"/>
        </w:rPr>
        <w:t>.р</w:t>
      </w:r>
      <w:proofErr w:type="gramEnd"/>
      <w:r>
        <w:rPr>
          <w:rFonts w:ascii="Times New Roman" w:hAnsi="Times New Roman"/>
          <w:b/>
          <w:sz w:val="24"/>
          <w:szCs w:val="24"/>
        </w:rPr>
        <w:t>уб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(федеральный бюджет 10,4 </w:t>
      </w:r>
      <w:proofErr w:type="spellStart"/>
      <w:r>
        <w:rPr>
          <w:rFonts w:ascii="Times New Roman" w:hAnsi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/>
          <w:sz w:val="24"/>
          <w:szCs w:val="24"/>
        </w:rPr>
        <w:t>., окружной бюджет 14 279,</w:t>
      </w:r>
      <w:r w:rsidR="009D1132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/>
          <w:sz w:val="24"/>
          <w:szCs w:val="24"/>
        </w:rPr>
        <w:t>., местный бюджет 20</w:t>
      </w:r>
      <w:r w:rsidR="009D1132">
        <w:rPr>
          <w:rFonts w:ascii="Times New Roman" w:hAnsi="Times New Roman"/>
          <w:sz w:val="24"/>
          <w:szCs w:val="24"/>
        </w:rPr>
        <w:t>4 132,9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/>
          <w:sz w:val="24"/>
          <w:szCs w:val="24"/>
        </w:rPr>
        <w:t xml:space="preserve">.).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5ADB" w:rsidRPr="00484AB6" w:rsidRDefault="00045ADB" w:rsidP="00045ADB">
      <w:pPr>
        <w:pStyle w:val="a5"/>
        <w:tabs>
          <w:tab w:val="center" w:pos="4960"/>
          <w:tab w:val="left" w:pos="6510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что соответствует </w:t>
      </w:r>
      <w:r w:rsidRPr="00FD231B">
        <w:rPr>
          <w:rFonts w:ascii="Times New Roman" w:hAnsi="Times New Roman"/>
          <w:sz w:val="24"/>
          <w:szCs w:val="24"/>
          <w:u w:val="single"/>
        </w:rPr>
        <w:t xml:space="preserve">проекту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D231B">
        <w:rPr>
          <w:rFonts w:ascii="Times New Roman" w:hAnsi="Times New Roman"/>
          <w:sz w:val="24"/>
          <w:szCs w:val="24"/>
          <w:u w:val="single"/>
        </w:rPr>
        <w:t>решения</w:t>
      </w:r>
      <w:r>
        <w:rPr>
          <w:rFonts w:ascii="Times New Roman" w:hAnsi="Times New Roman"/>
          <w:sz w:val="24"/>
          <w:szCs w:val="24"/>
        </w:rPr>
        <w:t xml:space="preserve"> Думы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«О внесении изменений в решение Думы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от 23.12.2016 № 116 </w:t>
      </w:r>
      <w:r w:rsidRPr="00484AB6">
        <w:rPr>
          <w:rFonts w:ascii="Times New Roman" w:hAnsi="Times New Roman"/>
          <w:sz w:val="24"/>
          <w:szCs w:val="24"/>
        </w:rPr>
        <w:t xml:space="preserve">«О бюджете города </w:t>
      </w:r>
      <w:proofErr w:type="spellStart"/>
      <w:r w:rsidRPr="00484AB6">
        <w:rPr>
          <w:rFonts w:ascii="Times New Roman" w:hAnsi="Times New Roman"/>
          <w:sz w:val="24"/>
          <w:szCs w:val="24"/>
        </w:rPr>
        <w:t>Югорска</w:t>
      </w:r>
      <w:proofErr w:type="spellEnd"/>
      <w:r w:rsidRPr="00484AB6">
        <w:rPr>
          <w:rFonts w:ascii="Times New Roman" w:hAnsi="Times New Roman"/>
          <w:sz w:val="24"/>
          <w:szCs w:val="24"/>
        </w:rPr>
        <w:t xml:space="preserve"> на 2017 год и на плановый период 2018 и 2019 годов», который планируется к рассмотрению</w:t>
      </w:r>
      <w:r>
        <w:rPr>
          <w:rFonts w:ascii="Times New Roman" w:hAnsi="Times New Roman"/>
          <w:sz w:val="24"/>
          <w:szCs w:val="24"/>
        </w:rPr>
        <w:t>.</w:t>
      </w:r>
      <w:r w:rsidRPr="00484AB6">
        <w:rPr>
          <w:rFonts w:ascii="Times New Roman" w:hAnsi="Times New Roman"/>
          <w:sz w:val="24"/>
          <w:szCs w:val="24"/>
        </w:rPr>
        <w:t xml:space="preserve">  </w:t>
      </w:r>
    </w:p>
    <w:p w:rsidR="00484E2E" w:rsidRDefault="00484E2E" w:rsidP="00484E2E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84E2E" w:rsidRDefault="00484E2E" w:rsidP="00484E2E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Паспорт программы и в таблицу 2 «Перечень основных мероприятий муниципальной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….» </w:t>
      </w:r>
      <w:r>
        <w:rPr>
          <w:rFonts w:ascii="Times New Roman" w:hAnsi="Times New Roman" w:cs="Times New Roman"/>
          <w:sz w:val="24"/>
          <w:szCs w:val="24"/>
        </w:rPr>
        <w:t xml:space="preserve"> внесены соответствующие изменения (уточнения).</w:t>
      </w:r>
    </w:p>
    <w:p w:rsidR="00484E2E" w:rsidRDefault="00484E2E" w:rsidP="00484E2E">
      <w:pPr>
        <w:ind w:firstLine="567"/>
        <w:jc w:val="both"/>
        <w:rPr>
          <w:rFonts w:ascii="Times New Roman" w:hAnsi="Times New Roman"/>
          <w:sz w:val="24"/>
        </w:rPr>
      </w:pPr>
    </w:p>
    <w:p w:rsidR="00484E2E" w:rsidRDefault="00484E2E" w:rsidP="00484E2E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Проект постановления администрации 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от 31.10.2013 № 3246» рекомендуется к утверждению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</w:p>
    <w:p w:rsidR="00484E2E" w:rsidRDefault="00484E2E" w:rsidP="00484E2E">
      <w:pPr>
        <w:ind w:firstLine="567"/>
        <w:jc w:val="both"/>
        <w:rPr>
          <w:rFonts w:ascii="Times New Roman" w:hAnsi="Times New Roman"/>
          <w:sz w:val="24"/>
        </w:rPr>
      </w:pPr>
    </w:p>
    <w:p w:rsidR="00484E2E" w:rsidRDefault="00484E2E" w:rsidP="00484E2E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председателя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контрольно-счетной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4E2E" w:rsidRDefault="00484E2E" w:rsidP="00484E2E">
      <w:pPr>
        <w:tabs>
          <w:tab w:val="center" w:pos="4960"/>
          <w:tab w:val="left" w:pos="6510"/>
        </w:tabs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палаты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Л.Г. Балуева</w:t>
      </w:r>
    </w:p>
    <w:p w:rsidR="00484E2E" w:rsidRDefault="00484E2E" w:rsidP="00484E2E">
      <w:pPr>
        <w:ind w:firstLine="567"/>
        <w:jc w:val="both"/>
        <w:rPr>
          <w:rFonts w:ascii="Times New Roman" w:hAnsi="Times New Roman"/>
          <w:b/>
          <w:sz w:val="24"/>
        </w:rPr>
      </w:pPr>
    </w:p>
    <w:p w:rsidR="00484E2E" w:rsidRDefault="00484E2E" w:rsidP="00484E2E"/>
    <w:p w:rsidR="00484E2E" w:rsidRDefault="00484E2E" w:rsidP="00484E2E"/>
    <w:p w:rsidR="009C55A3" w:rsidRDefault="009C55A3"/>
    <w:sectPr w:rsidR="009C55A3" w:rsidSect="00484E2E">
      <w:pgSz w:w="11906" w:h="16838"/>
      <w:pgMar w:top="426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70D"/>
    <w:rsid w:val="00045ADB"/>
    <w:rsid w:val="00067BC4"/>
    <w:rsid w:val="001B77D2"/>
    <w:rsid w:val="0030570D"/>
    <w:rsid w:val="00484E2E"/>
    <w:rsid w:val="009C55A3"/>
    <w:rsid w:val="009D1132"/>
    <w:rsid w:val="00B6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E2E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84E2E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484E2E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484E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E2E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84E2E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484E2E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484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6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Балуева Людмила Георгиевна</cp:lastModifiedBy>
  <cp:revision>4</cp:revision>
  <dcterms:created xsi:type="dcterms:W3CDTF">2017-12-20T06:08:00Z</dcterms:created>
  <dcterms:modified xsi:type="dcterms:W3CDTF">2017-12-20T06:42:00Z</dcterms:modified>
</cp:coreProperties>
</file>