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D9" w:rsidRDefault="00FE2DD9" w:rsidP="00FE2DD9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FE2DD9" w:rsidRDefault="00FE2DD9" w:rsidP="00FE2DD9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FE2DD9" w:rsidRDefault="00FE2DD9" w:rsidP="00FE2DD9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FE2DD9" w:rsidRDefault="00FE2DD9" w:rsidP="00FE2DD9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FE2DD9" w:rsidRDefault="00FE2DD9" w:rsidP="00FE2DD9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FE2DD9" w:rsidRDefault="00FE2DD9" w:rsidP="00FE2DD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FE2DD9" w:rsidRDefault="00FE2DD9" w:rsidP="00FE2DD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FE2DD9" w:rsidRDefault="00FE2DD9" w:rsidP="00FE2DD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</w:t>
      </w:r>
      <w:r>
        <w:rPr>
          <w:rFonts w:ascii="PT Astra Serif" w:hAnsi="PT Astra Serif" w:cs="Times New Roman"/>
          <w:sz w:val="24"/>
          <w:szCs w:val="24"/>
        </w:rPr>
        <w:t xml:space="preserve">.10.2018 № </w:t>
      </w:r>
      <w:r>
        <w:rPr>
          <w:rFonts w:ascii="PT Astra Serif" w:hAnsi="PT Astra Serif" w:cs="Times New Roman"/>
          <w:sz w:val="24"/>
          <w:szCs w:val="24"/>
        </w:rPr>
        <w:t>3009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Отдых и оздоровление детей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FE2DD9" w:rsidRDefault="00FE2DD9" w:rsidP="00FE2DD9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71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12  ноября  2021 года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</w:t>
      </w:r>
      <w:r>
        <w:rPr>
          <w:rFonts w:ascii="PT Astra Serif" w:hAnsi="PT Astra Serif" w:cs="Times New Roman"/>
          <w:sz w:val="24"/>
          <w:szCs w:val="24"/>
        </w:rPr>
        <w:t xml:space="preserve">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3009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</w:t>
      </w:r>
      <w:r>
        <w:rPr>
          <w:rFonts w:ascii="PT Astra Serif" w:hAnsi="PT Astra Serif" w:cs="Times New Roman"/>
          <w:sz w:val="24"/>
          <w:szCs w:val="24"/>
        </w:rPr>
        <w:t xml:space="preserve">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«Отдых и оздоровление детей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FE2DD9" w:rsidRDefault="00FE2DD9" w:rsidP="00FE2DD9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</w:t>
      </w:r>
      <w:r>
        <w:rPr>
          <w:rFonts w:ascii="PT Astra Serif" w:hAnsi="PT Astra Serif" w:cs="Times New Roman"/>
          <w:sz w:val="24"/>
          <w:szCs w:val="24"/>
        </w:rPr>
        <w:t xml:space="preserve">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3009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FE2DD9" w:rsidRP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FE2DD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E2DD9">
        <w:rPr>
          <w:rFonts w:ascii="PT Astra Serif" w:hAnsi="PT Astra Serif" w:cs="Times New Roman"/>
          <w:sz w:val="24"/>
          <w:szCs w:val="24"/>
        </w:rPr>
        <w:t xml:space="preserve"> от 1</w:t>
      </w:r>
      <w:r w:rsidRPr="00FE2DD9">
        <w:rPr>
          <w:rFonts w:ascii="PT Astra Serif" w:hAnsi="PT Astra Serif" w:cs="Times New Roman"/>
          <w:sz w:val="24"/>
          <w:szCs w:val="24"/>
        </w:rPr>
        <w:t>2</w:t>
      </w:r>
      <w:r w:rsidRPr="00FE2DD9">
        <w:rPr>
          <w:rFonts w:ascii="PT Astra Serif" w:hAnsi="PT Astra Serif" w:cs="Times New Roman"/>
          <w:sz w:val="24"/>
          <w:szCs w:val="24"/>
        </w:rPr>
        <w:t>.11.2021               № 2</w:t>
      </w:r>
      <w:r w:rsidRPr="00FE2DD9">
        <w:rPr>
          <w:rFonts w:ascii="PT Astra Serif" w:hAnsi="PT Astra Serif" w:cs="Times New Roman"/>
          <w:sz w:val="24"/>
          <w:szCs w:val="24"/>
        </w:rPr>
        <w:t>63</w:t>
      </w:r>
      <w:r w:rsidRPr="00FE2DD9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FE2DD9" w:rsidRDefault="00FE2DD9" w:rsidP="00FE2DD9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F73BF2">
        <w:rPr>
          <w:rFonts w:ascii="PT Astra Serif" w:hAnsi="PT Astra Serif" w:cs="Times New Roman"/>
          <w:sz w:val="24"/>
          <w:szCs w:val="24"/>
        </w:rPr>
        <w:t>П</w:t>
      </w:r>
      <w:r>
        <w:rPr>
          <w:rFonts w:ascii="PT Astra Serif" w:hAnsi="PT Astra Serif" w:cs="Times New Roman"/>
          <w:sz w:val="24"/>
          <w:szCs w:val="24"/>
        </w:rPr>
        <w:t xml:space="preserve">редставленным Проектом постановления в муниципальную программу вносятся следующие  изменения, предусматривающие: 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(+) </w:t>
      </w:r>
      <w:r w:rsidR="003F7DFE">
        <w:rPr>
          <w:rFonts w:ascii="PT Astra Serif" w:hAnsi="PT Astra Serif" w:cs="Times New Roman"/>
          <w:b/>
          <w:sz w:val="24"/>
          <w:szCs w:val="24"/>
        </w:rPr>
        <w:t>426,2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на 2023 год  </w:t>
      </w:r>
      <w:r w:rsidR="003F7DFE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(-)</w:t>
      </w:r>
      <w:r w:rsidR="003F7DFE">
        <w:rPr>
          <w:rFonts w:ascii="PT Astra Serif" w:hAnsi="PT Astra Serif" w:cs="Times New Roman"/>
          <w:sz w:val="24"/>
          <w:szCs w:val="24"/>
        </w:rPr>
        <w:t xml:space="preserve"> 421,0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 на 2024 год (-) </w:t>
      </w:r>
      <w:r w:rsidR="003F7DFE">
        <w:rPr>
          <w:rFonts w:ascii="PT Astra Serif" w:hAnsi="PT Astra Serif" w:cs="Times New Roman"/>
          <w:sz w:val="24"/>
          <w:szCs w:val="24"/>
        </w:rPr>
        <w:t>421,0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>составил  3</w:t>
      </w:r>
      <w:r w:rsidR="00F73BF2">
        <w:rPr>
          <w:rFonts w:ascii="Times New Roman" w:hAnsi="Times New Roman" w:cs="Times New Roman"/>
          <w:sz w:val="24"/>
          <w:szCs w:val="24"/>
        </w:rPr>
        <w:t>51 766,7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 xml:space="preserve">Источник финансирования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2022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2023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2024 год</w:t>
            </w:r>
          </w:p>
        </w:tc>
      </w:tr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Окружной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18 508,3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18 508,3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18 508,3</w:t>
            </w:r>
          </w:p>
        </w:tc>
      </w:tr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4 432,1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3 584,9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3 584,9</w:t>
            </w:r>
          </w:p>
        </w:tc>
      </w:tr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Итого по бюджету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22 940,4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22 093,2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22 093,2</w:t>
            </w:r>
          </w:p>
        </w:tc>
      </w:tr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9 999,1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9 999,1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9 999,1</w:t>
            </w:r>
          </w:p>
        </w:tc>
      </w:tr>
      <w:tr w:rsidR="00FE2DD9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D9" w:rsidRPr="00F73BF2" w:rsidRDefault="00FE2DD9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F73BF2">
              <w:rPr>
                <w:rFonts w:ascii="Times New Roman" w:hAnsi="Times New Roman"/>
              </w:rPr>
              <w:t>ВСЕГО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32 939,5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32 092,3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D9" w:rsidRPr="00F73BF2" w:rsidRDefault="00F73BF2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 w:rsidRPr="00F73BF2">
              <w:rPr>
                <w:rFonts w:ascii="Times New Roman" w:hAnsi="Times New Roman"/>
                <w:b/>
              </w:rPr>
              <w:t>32 092,3</w:t>
            </w:r>
          </w:p>
        </w:tc>
      </w:tr>
    </w:tbl>
    <w:p w:rsidR="00FE2DD9" w:rsidRDefault="00FE2DD9" w:rsidP="00FE2DD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2. В связи с уточнениями  объемов финансирования уточнены целевые показатели программы.</w:t>
      </w:r>
    </w:p>
    <w:p w:rsidR="00FE2DD9" w:rsidRDefault="00F73BF2" w:rsidP="00FE2DD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</w:t>
      </w:r>
      <w:r w:rsidR="00FE2DD9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FE2DD9"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 w:rsid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E2DD9"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 w:rsid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E2DD9"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 w:rsid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E2DD9"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 w:rsid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E2DD9"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 w:rsidR="00FE2DD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E2DD9">
        <w:rPr>
          <w:rFonts w:ascii="PT Astra Serif" w:hAnsi="PT Astra Serif" w:cs="Times New Roman"/>
          <w:sz w:val="24"/>
          <w:szCs w:val="24"/>
        </w:rPr>
        <w:t xml:space="preserve"> от 08.11.2021 № 2108-п.</w:t>
      </w:r>
      <w:proofErr w:type="gramEnd"/>
    </w:p>
    <w:p w:rsidR="00FE2DD9" w:rsidRDefault="00FE2DD9" w:rsidP="00FE2DD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E2DD9" w:rsidRDefault="00FE2DD9" w:rsidP="00FE2DD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FE2DD9" w:rsidP="00F73BF2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                                                                                     Л.Г. Балуева  </w:t>
      </w:r>
    </w:p>
    <w:sectPr w:rsidR="00245C47" w:rsidSect="00F73BF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2F"/>
    <w:rsid w:val="00245C47"/>
    <w:rsid w:val="003F7DFE"/>
    <w:rsid w:val="00F73BF2"/>
    <w:rsid w:val="00FE2B2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D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2DD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E2DD9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FE2D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D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2DD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E2DD9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FE2D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2021-11-15T07:16:00Z</dcterms:created>
  <dcterms:modified xsi:type="dcterms:W3CDTF">2021-11-15T07:49:00Z</dcterms:modified>
</cp:coreProperties>
</file>