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94" w:rsidRDefault="005B5D94" w:rsidP="005B5D94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 Положением </w:t>
      </w:r>
      <w:r w:rsidRPr="005B5D94">
        <w:rPr>
          <w:rFonts w:ascii="PT Astra Serif" w:hAnsi="PT Astra Serif"/>
          <w:sz w:val="26"/>
          <w:szCs w:val="26"/>
        </w:rPr>
        <w:t>о порядке и условиях проведения конкурса на замещение вакантных должностей муниципальной службы в городе Югорске</w:t>
      </w:r>
      <w:r>
        <w:rPr>
          <w:rFonts w:ascii="PT Astra Serif" w:hAnsi="PT Astra Serif"/>
          <w:sz w:val="26"/>
          <w:szCs w:val="26"/>
        </w:rPr>
        <w:t xml:space="preserve">, утвержденным Решением Думы </w:t>
      </w:r>
      <w:r w:rsidR="00FF4932">
        <w:rPr>
          <w:rFonts w:ascii="PT Astra Serif" w:hAnsi="PT Astra Serif"/>
          <w:sz w:val="26"/>
          <w:szCs w:val="26"/>
        </w:rPr>
        <w:t xml:space="preserve">города Югорска </w:t>
      </w:r>
      <w:r>
        <w:rPr>
          <w:rFonts w:ascii="PT Astra Serif" w:hAnsi="PT Astra Serif"/>
          <w:sz w:val="26"/>
          <w:szCs w:val="26"/>
        </w:rPr>
        <w:t xml:space="preserve">от </w:t>
      </w:r>
      <w:r w:rsidRPr="005B5D94">
        <w:rPr>
          <w:rFonts w:ascii="PT Astra Serif" w:hAnsi="PT Astra Serif"/>
          <w:sz w:val="26"/>
          <w:szCs w:val="26"/>
        </w:rPr>
        <w:t>30 мая 2023 года № 48</w:t>
      </w:r>
      <w:r>
        <w:rPr>
          <w:rFonts w:ascii="PT Astra Serif" w:hAnsi="PT Astra Serif"/>
          <w:sz w:val="26"/>
          <w:szCs w:val="26"/>
        </w:rPr>
        <w:t xml:space="preserve"> кандидат имеет право </w:t>
      </w:r>
      <w:proofErr w:type="gramStart"/>
      <w:r>
        <w:rPr>
          <w:rFonts w:ascii="PT Astra Serif" w:hAnsi="PT Astra Serif"/>
          <w:sz w:val="26"/>
          <w:szCs w:val="26"/>
        </w:rPr>
        <w:t>предоставить необходимые документы</w:t>
      </w:r>
      <w:proofErr w:type="gramEnd"/>
      <w:r>
        <w:rPr>
          <w:rFonts w:ascii="PT Astra Serif" w:hAnsi="PT Astra Serif"/>
          <w:sz w:val="26"/>
          <w:szCs w:val="26"/>
        </w:rPr>
        <w:t xml:space="preserve"> в следующем порядке:</w:t>
      </w:r>
    </w:p>
    <w:p w:rsidR="00C21CA1" w:rsidRP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1. Заявление и прилагаемые к нему документ</w:t>
      </w:r>
      <w:bookmarkStart w:id="0" w:name="_GoBack"/>
      <w:bookmarkEnd w:id="0"/>
      <w:r w:rsidRPr="00C21CA1">
        <w:rPr>
          <w:rFonts w:ascii="PT Astra Serif" w:hAnsi="PT Astra Serif"/>
          <w:sz w:val="26"/>
          <w:szCs w:val="26"/>
        </w:rPr>
        <w:t>ы представляются в кадровую службу администрации города Югорска в порядке личного приема или направляются путем почтового отправления либо на адрес электронной почты omsik@ugorsk.ru и принимаются в сроки, указанные в объявлении о проведении конкурса.</w:t>
      </w:r>
    </w:p>
    <w:p w:rsidR="00C21CA1" w:rsidRP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При направлении документов в электронном виде направляются их сканированные образы с указанием темы отправления – «Конкурс на вакантную должность».</w:t>
      </w:r>
    </w:p>
    <w:p w:rsidR="00C21CA1" w:rsidRP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 правом верхнем углу первого листа заполненной и подписанной анкеты размещается цветная фотография претендента размером 3 x 4 см.</w:t>
      </w:r>
    </w:p>
    <w:p w:rsidR="00C21CA1" w:rsidRP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Все сведения, имеющиеся в направляемых документах, должны быть читаемы, содержание текстовой и графической частей должно быть различимо.</w:t>
      </w:r>
    </w:p>
    <w:p w:rsidR="00C21CA1" w:rsidRP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2. Копии документов, не требующих заверения либо не заверенных по месту работы (службы), принимаются с одновременным представлением подлинников указанных документов для обозрения в порядке личного приема (за исключением случая, когда копии документов заверены нотариально).</w:t>
      </w:r>
    </w:p>
    <w:p w:rsidR="00C21CA1" w:rsidRP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 xml:space="preserve">В случае направления заявления и прилагаемых к нему документов на адрес электронной почты подлинники документов, не требующих заверения, а также копии документов, заверенных по месту работы (службы) либо нотариально предъявляются претендентом перед началом проведения второго этапа конкурса. </w:t>
      </w:r>
    </w:p>
    <w:p w:rsidR="00C21CA1" w:rsidRDefault="00C21CA1" w:rsidP="0058565B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 случае направления заявления и прилагаемых к нему документов путем почтового отправления подлинники документов, не требующих заверения, также предъявляются претендентом перед началом проведения второго этапа конкурса.</w:t>
      </w:r>
    </w:p>
    <w:p w:rsidR="00C21CA1" w:rsidRDefault="00C21CA1" w:rsidP="0058565B">
      <w:pPr>
        <w:ind w:firstLine="567"/>
        <w:rPr>
          <w:rFonts w:ascii="PT Astra Serif" w:hAnsi="PT Astra Serif"/>
          <w:sz w:val="26"/>
          <w:szCs w:val="26"/>
        </w:rPr>
      </w:pPr>
    </w:p>
    <w:p w:rsidR="00C21CA1" w:rsidRPr="00C21CA1" w:rsidRDefault="00C21CA1" w:rsidP="0058565B">
      <w:pPr>
        <w:ind w:firstLine="567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proofErr w:type="gramStart"/>
      <w:r>
        <w:rPr>
          <w:rFonts w:ascii="PT Astra Serif" w:hAnsi="PT Astra Serif"/>
          <w:sz w:val="26"/>
          <w:szCs w:val="26"/>
        </w:rPr>
        <w:t>Во втором этапе конкурса п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ри наличии технической возможности и соблюдении требований к документам, установленным настоящим Положением, </w:t>
      </w:r>
      <w:r w:rsidRPr="00C21CA1">
        <w:rPr>
          <w:rFonts w:ascii="PT Astra Serif" w:hAnsi="PT Astra Serif" w:cs="Arial"/>
          <w:sz w:val="26"/>
          <w:szCs w:val="26"/>
          <w:lang w:eastAsia="ar-SA"/>
        </w:rPr>
        <w:t>оценка профессиональных и личностных качеств кандидатов, их профессиональных навыков путем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 проведения </w:t>
      </w:r>
      <w:r w:rsidRPr="00C21CA1">
        <w:rPr>
          <w:rFonts w:ascii="PT Astra Serif" w:hAnsi="PT Astra Serif" w:cs="Arial"/>
          <w:sz w:val="26"/>
          <w:szCs w:val="26"/>
          <w:lang w:eastAsia="ar-SA"/>
        </w:rPr>
        <w:t>собеседования с непосредственным руководителем подразделения, в котором проводится конкурс, собеседования с конкурсной комиссией либо заслушивания устного доклада на предложенную тему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 осуществляется в формате видеоконференции.</w:t>
      </w:r>
      <w:proofErr w:type="gramEnd"/>
    </w:p>
    <w:p w:rsidR="00C21CA1" w:rsidRPr="00C21CA1" w:rsidRDefault="00C21CA1">
      <w:pPr>
        <w:ind w:firstLine="708"/>
        <w:rPr>
          <w:rFonts w:ascii="PT Astra Serif" w:hAnsi="PT Astra Serif"/>
          <w:sz w:val="26"/>
          <w:szCs w:val="26"/>
        </w:rPr>
      </w:pPr>
    </w:p>
    <w:sectPr w:rsidR="00C21CA1" w:rsidRPr="00C21CA1" w:rsidSect="00115B85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61"/>
    <w:rsid w:val="00003FE2"/>
    <w:rsid w:val="000F24BB"/>
    <w:rsid w:val="00115B85"/>
    <w:rsid w:val="0012576F"/>
    <w:rsid w:val="001435A7"/>
    <w:rsid w:val="00156CC2"/>
    <w:rsid w:val="001D72B9"/>
    <w:rsid w:val="00224706"/>
    <w:rsid w:val="00285EB3"/>
    <w:rsid w:val="002901A6"/>
    <w:rsid w:val="00315258"/>
    <w:rsid w:val="003275AB"/>
    <w:rsid w:val="003B6793"/>
    <w:rsid w:val="00462930"/>
    <w:rsid w:val="0056348E"/>
    <w:rsid w:val="00584296"/>
    <w:rsid w:val="0058565B"/>
    <w:rsid w:val="005A769F"/>
    <w:rsid w:val="005B5D94"/>
    <w:rsid w:val="00621561"/>
    <w:rsid w:val="00657ED8"/>
    <w:rsid w:val="0066757F"/>
    <w:rsid w:val="007202BC"/>
    <w:rsid w:val="00776189"/>
    <w:rsid w:val="00851109"/>
    <w:rsid w:val="009527BA"/>
    <w:rsid w:val="00A1188B"/>
    <w:rsid w:val="00A24449"/>
    <w:rsid w:val="00A348A0"/>
    <w:rsid w:val="00AE18D1"/>
    <w:rsid w:val="00C21CA1"/>
    <w:rsid w:val="00C76934"/>
    <w:rsid w:val="00C7742C"/>
    <w:rsid w:val="00C945B9"/>
    <w:rsid w:val="00D54D00"/>
    <w:rsid w:val="00D67C96"/>
    <w:rsid w:val="00D76179"/>
    <w:rsid w:val="00DA37D8"/>
    <w:rsid w:val="00DC5FE3"/>
    <w:rsid w:val="00DC7B4D"/>
    <w:rsid w:val="00DE49B7"/>
    <w:rsid w:val="00DF3C46"/>
    <w:rsid w:val="00E86141"/>
    <w:rsid w:val="00F41C6E"/>
    <w:rsid w:val="00F663A8"/>
    <w:rsid w:val="00FC7CC2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4D00"/>
    <w:pPr>
      <w:ind w:left="720"/>
      <w:contextualSpacing/>
    </w:pPr>
  </w:style>
  <w:style w:type="paragraph" w:customStyle="1" w:styleId="Default">
    <w:name w:val="Default"/>
    <w:rsid w:val="00D54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24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244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4D00"/>
    <w:pPr>
      <w:ind w:left="720"/>
      <w:contextualSpacing/>
    </w:pPr>
  </w:style>
  <w:style w:type="paragraph" w:customStyle="1" w:styleId="Default">
    <w:name w:val="Default"/>
    <w:rsid w:val="00D54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24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244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СёмкинаТатьяна Сёмкина</dc:creator>
  <cp:lastModifiedBy>Татьяна Григорьевна Осипенко</cp:lastModifiedBy>
  <cp:revision>5</cp:revision>
  <cp:lastPrinted>2023-09-27T04:19:00Z</cp:lastPrinted>
  <dcterms:created xsi:type="dcterms:W3CDTF">2023-09-27T09:22:00Z</dcterms:created>
  <dcterms:modified xsi:type="dcterms:W3CDTF">2023-09-27T09:47:00Z</dcterms:modified>
</cp:coreProperties>
</file>