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B6973" wp14:editId="47091B5F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0A" w:rsidRPr="002B6173" w:rsidRDefault="009E790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2B617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9E790A" w:rsidRPr="002B6173" w:rsidRDefault="009E790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2B6173">
                        <w:rPr>
                          <w:rFonts w:ascii="PT Astra Serif" w:hAnsi="PT Astra Serif"/>
                          <w:sz w:val="32"/>
                          <w:szCs w:val="32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36BE700" wp14:editId="1D89BC8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F4619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5C0A3C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44F85" w:rsidRPr="002F4619" w:rsidRDefault="005C0A3C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8"/>
          <w:szCs w:val="28"/>
          <w:lang w:eastAsia="en-US"/>
        </w:rPr>
      </w:pPr>
      <w:r w:rsidRPr="002F4619">
        <w:rPr>
          <w:rFonts w:ascii="PT Astra Serif" w:eastAsia="Calibri" w:hAnsi="PT Astra Serif"/>
          <w:spacing w:val="20"/>
          <w:sz w:val="28"/>
          <w:szCs w:val="28"/>
          <w:lang w:eastAsia="en-US"/>
        </w:rPr>
        <w:t>(ПРОЕКТ)</w:t>
      </w:r>
    </w:p>
    <w:p w:rsidR="00A44F85" w:rsidRPr="00865C55" w:rsidRDefault="00A44F85" w:rsidP="003508DA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3508DA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3508D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bookmarkStart w:id="0" w:name="_GoBack"/>
      <w:bookmarkEnd w:id="0"/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3508DA" w:rsidRDefault="00A44F85" w:rsidP="003508D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08DA">
        <w:rPr>
          <w:sz w:val="28"/>
          <w:szCs w:val="28"/>
        </w:rPr>
        <w:t>Об утверждении форм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08DA">
        <w:rPr>
          <w:sz w:val="28"/>
          <w:szCs w:val="28"/>
        </w:rPr>
        <w:t>проверочных листов</w:t>
      </w: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508DA" w:rsidRPr="003508DA" w:rsidRDefault="003508DA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08DA">
        <w:rPr>
          <w:rFonts w:ascii="PT Astra Serif" w:hAnsi="PT Astra Serif"/>
          <w:sz w:val="28"/>
          <w:szCs w:val="28"/>
        </w:rPr>
        <w:t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листов»:</w:t>
      </w:r>
      <w:proofErr w:type="gramEnd"/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 (приложение 1).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жилищного контроля (приложение 2).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контроля в сфере благоустройства (приложение 3).</w:t>
      </w:r>
    </w:p>
    <w:p w:rsidR="003508DA" w:rsidRPr="003508DA" w:rsidRDefault="009E790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508DA">
        <w:rPr>
          <w:rFonts w:ascii="PT Astra Serif" w:hAnsi="PT Astra Serif"/>
          <w:sz w:val="28"/>
          <w:szCs w:val="28"/>
        </w:rPr>
        <w:t>. </w:t>
      </w:r>
      <w:r w:rsidR="003508DA"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</w:t>
      </w:r>
      <w:r w:rsidR="003508DA" w:rsidRPr="003508DA">
        <w:t xml:space="preserve"> </w:t>
      </w:r>
      <w:r w:rsidR="003508DA" w:rsidRPr="003508DA">
        <w:rPr>
          <w:rFonts w:ascii="PT Astra Serif" w:hAnsi="PT Astra Serif"/>
          <w:sz w:val="28"/>
          <w:szCs w:val="28"/>
        </w:rPr>
        <w:t xml:space="preserve">лесного контроля (приложение </w:t>
      </w:r>
      <w:r>
        <w:rPr>
          <w:rFonts w:ascii="PT Astra Serif" w:hAnsi="PT Astra Serif"/>
          <w:sz w:val="28"/>
          <w:szCs w:val="28"/>
        </w:rPr>
        <w:t>4</w:t>
      </w:r>
      <w:r w:rsidR="003508DA" w:rsidRPr="003508DA">
        <w:rPr>
          <w:rFonts w:ascii="PT Astra Serif" w:hAnsi="PT Astra Serif"/>
          <w:sz w:val="28"/>
          <w:szCs w:val="28"/>
        </w:rPr>
        <w:t>).</w:t>
      </w:r>
    </w:p>
    <w:p w:rsidR="003508DA" w:rsidRPr="003508DA" w:rsidRDefault="009E790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508DA">
        <w:rPr>
          <w:rFonts w:ascii="PT Astra Serif" w:hAnsi="PT Astra Serif"/>
          <w:sz w:val="28"/>
          <w:szCs w:val="28"/>
        </w:rPr>
        <w:t>. </w:t>
      </w:r>
      <w:r w:rsidR="003508DA" w:rsidRPr="003508DA">
        <w:rPr>
          <w:rFonts w:ascii="PT Astra Serif" w:hAnsi="PT Astra Serif"/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(приложение </w:t>
      </w:r>
      <w:r>
        <w:rPr>
          <w:rFonts w:ascii="PT Astra Serif" w:hAnsi="PT Astra Serif"/>
          <w:sz w:val="28"/>
          <w:szCs w:val="28"/>
        </w:rPr>
        <w:t>5</w:t>
      </w:r>
      <w:r w:rsidR="003508DA" w:rsidRPr="003508DA">
        <w:rPr>
          <w:rFonts w:ascii="PT Astra Serif" w:hAnsi="PT Astra Serif"/>
          <w:sz w:val="28"/>
          <w:szCs w:val="28"/>
        </w:rPr>
        <w:t>).</w:t>
      </w:r>
    </w:p>
    <w:p w:rsidR="003508DA" w:rsidRPr="003508DA" w:rsidRDefault="009E790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3508DA">
        <w:rPr>
          <w:rFonts w:ascii="PT Astra Serif" w:hAnsi="PT Astra Serif"/>
          <w:sz w:val="28"/>
          <w:szCs w:val="28"/>
        </w:rPr>
        <w:t>. </w:t>
      </w:r>
      <w:r w:rsidR="003508DA" w:rsidRPr="003508DA">
        <w:rPr>
          <w:rFonts w:ascii="PT Astra Serif" w:hAnsi="PT Astra Serif"/>
          <w:sz w:val="28"/>
          <w:szCs w:val="28"/>
        </w:rPr>
        <w:t>Проверочный лист подлежит применению при проведении планового рейдового осмотра, плановой выездной проверки.</w:t>
      </w:r>
    </w:p>
    <w:p w:rsidR="003508DA" w:rsidRPr="003508DA" w:rsidRDefault="009E790A" w:rsidP="003508D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3508DA" w:rsidRPr="003508DA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3508DA" w:rsidRPr="003508DA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="003508DA" w:rsidRPr="003508DA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на официальном сайте органов местного самоуправления  города Югорска.</w:t>
      </w:r>
    </w:p>
    <w:p w:rsidR="003508DA" w:rsidRPr="003508DA" w:rsidRDefault="009E790A" w:rsidP="009E79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508DA" w:rsidRPr="003508DA">
        <w:rPr>
          <w:rFonts w:ascii="PT Astra Serif" w:hAnsi="PT Astra Serif"/>
          <w:sz w:val="28"/>
          <w:szCs w:val="28"/>
        </w:rPr>
        <w:t xml:space="preserve">. </w:t>
      </w:r>
      <w:r w:rsidR="00FC44D4" w:rsidRPr="00FC44D4">
        <w:rPr>
          <w:rFonts w:ascii="PT Astra Serif" w:hAnsi="PT Astra Serif"/>
          <w:sz w:val="28"/>
          <w:szCs w:val="28"/>
        </w:rPr>
        <w:t>Настоящее постановление вступает в силу после</w:t>
      </w:r>
      <w:r w:rsidR="00FC44D4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3508DA" w:rsidRPr="003508DA">
        <w:rPr>
          <w:rFonts w:ascii="PT Astra Serif" w:hAnsi="PT Astra Serif"/>
          <w:sz w:val="28"/>
          <w:szCs w:val="28"/>
        </w:rPr>
        <w:t>.</w:t>
      </w:r>
    </w:p>
    <w:p w:rsidR="003508DA" w:rsidRPr="003508DA" w:rsidRDefault="009E790A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3508DA" w:rsidRPr="003508DA">
        <w:rPr>
          <w:rFonts w:ascii="PT Astra Serif" w:hAnsi="PT Astra Serif"/>
          <w:sz w:val="28"/>
          <w:szCs w:val="28"/>
        </w:rPr>
        <w:t xml:space="preserve">. Контроль за выполнением постановления возложить на начальника </w:t>
      </w:r>
      <w:proofErr w:type="gramStart"/>
      <w:r w:rsidR="003508DA" w:rsidRPr="003508DA">
        <w:rPr>
          <w:rFonts w:ascii="PT Astra Serif" w:hAnsi="PT Astra Serif"/>
          <w:sz w:val="28"/>
          <w:szCs w:val="28"/>
        </w:rPr>
        <w:t>управления контроля администрации города Югорска</w:t>
      </w:r>
      <w:proofErr w:type="gramEnd"/>
      <w:r w:rsidR="003508DA" w:rsidRPr="003508DA">
        <w:rPr>
          <w:rFonts w:ascii="PT Astra Serif" w:hAnsi="PT Astra Serif"/>
          <w:sz w:val="28"/>
          <w:szCs w:val="28"/>
        </w:rPr>
        <w:t xml:space="preserve"> А.И. Ганчана.</w:t>
      </w: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E790A" w:rsidRPr="003508DA" w:rsidRDefault="009E790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508DA" w:rsidRDefault="003508DA" w:rsidP="003508DA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E790A" w:rsidRPr="009E790A" w:rsidRDefault="009E790A" w:rsidP="009E790A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E790A">
        <w:rPr>
          <w:rFonts w:ascii="PT Astra Serif" w:hAnsi="PT Astra Serif"/>
          <w:b/>
          <w:sz w:val="28"/>
          <w:szCs w:val="28"/>
          <w:lang w:eastAsia="ru-RU"/>
        </w:rPr>
        <w:t>Глава города Югорска</w:t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  <w:t>А.Ю. Харлов</w:t>
      </w:r>
    </w:p>
    <w:p w:rsidR="003508DA" w:rsidRPr="003508DA" w:rsidRDefault="003508DA" w:rsidP="003508DA">
      <w:pPr>
        <w:suppressAutoHyphens w:val="0"/>
        <w:spacing w:line="360" w:lineRule="auto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1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земельного контроля</w:t>
      </w:r>
    </w:p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3508DA" w:rsidRPr="003508DA" w:rsidRDefault="003508DA" w:rsidP="003508DA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3508DA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3508DA" w:rsidRPr="003508DA" w:rsidRDefault="003508DA" w:rsidP="003508DA">
      <w:pPr>
        <w:suppressAutoHyphens w:val="0"/>
        <w:rPr>
          <w:rFonts w:ascii="PT Astra Serif" w:hAnsi="PT Astra Serif"/>
        </w:rPr>
      </w:pP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012"/>
        <w:gridCol w:w="2127"/>
        <w:gridCol w:w="707"/>
        <w:gridCol w:w="709"/>
        <w:gridCol w:w="952"/>
        <w:gridCol w:w="1520"/>
      </w:tblGrid>
      <w:tr w:rsidR="003508DA" w:rsidRPr="002A24CA" w:rsidTr="002A24CA">
        <w:trPr>
          <w:tblHeader/>
        </w:trPr>
        <w:tc>
          <w:tcPr>
            <w:tcW w:w="238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589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122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249" w:type="pct"/>
            <w:gridSpan w:val="3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802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2A24CA" w:rsidRPr="002A24CA" w:rsidTr="002A24CA">
        <w:trPr>
          <w:tblHeader/>
        </w:trPr>
        <w:tc>
          <w:tcPr>
            <w:tcW w:w="238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89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22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502" w:type="pct"/>
          </w:tcPr>
          <w:p w:rsidR="003508DA" w:rsidRPr="002A24CA" w:rsidRDefault="002A24C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Непримени</w:t>
            </w:r>
            <w:r w:rsidR="003508DA" w:rsidRPr="002A24CA">
              <w:rPr>
                <w:rFonts w:ascii="PT Astra Serif" w:hAnsi="PT Astra Serif"/>
              </w:rPr>
              <w:t>мо</w:t>
            </w:r>
          </w:p>
        </w:tc>
        <w:tc>
          <w:tcPr>
            <w:tcW w:w="802" w:type="pct"/>
            <w:vMerge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122" w:type="pct"/>
          </w:tcPr>
          <w:p w:rsidR="003508DA" w:rsidRPr="002A24CA" w:rsidRDefault="009E790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9" w:history="1">
              <w:r w:rsidR="003508DA" w:rsidRPr="002A24CA">
                <w:rPr>
                  <w:rFonts w:ascii="PT Astra Serif" w:hAnsi="PT Astra Serif"/>
                </w:rPr>
                <w:t>Пункт 1 статьи 25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 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122" w:type="pct"/>
          </w:tcPr>
          <w:p w:rsidR="003508DA" w:rsidRPr="002A24CA" w:rsidRDefault="009E790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0" w:history="1">
              <w:r w:rsidR="003508DA" w:rsidRPr="002A24CA">
                <w:rPr>
                  <w:rFonts w:ascii="PT Astra Serif" w:hAnsi="PT Astra Serif"/>
                </w:rPr>
                <w:t>Пункт 2 статьи 7</w:t>
              </w:r>
            </w:hyperlink>
            <w:r w:rsidR="003508DA" w:rsidRPr="002A24CA">
              <w:rPr>
                <w:rFonts w:ascii="PT Astra Serif" w:hAnsi="PT Astra Serif"/>
              </w:rPr>
              <w:t xml:space="preserve">, </w:t>
            </w:r>
            <w:hyperlink r:id="rId11" w:history="1">
              <w:r w:rsidR="003508DA" w:rsidRPr="002A24CA">
                <w:rPr>
                  <w:rFonts w:ascii="PT Astra Serif" w:hAnsi="PT Astra Serif"/>
                </w:rPr>
                <w:t>статья 42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 w:history="1">
              <w:r w:rsidRPr="002A24CA">
                <w:rPr>
                  <w:rFonts w:ascii="PT Astra Serif" w:hAnsi="PT Astra Serif"/>
                </w:rPr>
                <w:t>законом</w:t>
              </w:r>
            </w:hyperlink>
            <w:r w:rsidRPr="002A24CA">
              <w:rPr>
                <w:rFonts w:ascii="PT Astra Serif" w:hAnsi="PT Astra Serif"/>
              </w:rPr>
              <w:t xml:space="preserve"> от 13.07.2015 № 218-ФЗ «О государственной регистрации недвижимости»?</w:t>
            </w:r>
          </w:p>
        </w:tc>
        <w:tc>
          <w:tcPr>
            <w:tcW w:w="1122" w:type="pct"/>
          </w:tcPr>
          <w:p w:rsidR="003508DA" w:rsidRPr="002A24CA" w:rsidRDefault="009E790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3" w:history="1">
              <w:r w:rsidR="003508DA" w:rsidRPr="002A24CA">
                <w:rPr>
                  <w:rFonts w:ascii="PT Astra Serif" w:hAnsi="PT Astra Serif"/>
                </w:rPr>
                <w:t>Пункт 1 статьи 26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Федерации, </w:t>
            </w:r>
            <w:hyperlink r:id="rId14" w:history="1">
              <w:r w:rsidR="003508DA" w:rsidRPr="002A24CA">
                <w:rPr>
                  <w:rFonts w:ascii="PT Astra Serif" w:hAnsi="PT Astra Serif"/>
                </w:rPr>
                <w:t>статья 8.1</w:t>
              </w:r>
            </w:hyperlink>
            <w:r w:rsidR="003508DA" w:rsidRPr="002A24CA">
              <w:rPr>
                <w:rFonts w:ascii="PT Astra Serif" w:hAnsi="PT Astra Serif"/>
              </w:rPr>
              <w:t xml:space="preserve"> Гражданского кодекса Российской Федерации 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4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122" w:type="pct"/>
          </w:tcPr>
          <w:p w:rsidR="003508DA" w:rsidRPr="002A24CA" w:rsidRDefault="009E790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5" w:history="1">
              <w:r w:rsidR="003508DA" w:rsidRPr="002A24CA">
                <w:rPr>
                  <w:rFonts w:ascii="PT Astra Serif" w:hAnsi="PT Astra Serif"/>
                </w:rPr>
                <w:t>Пункт 1 статьи 25</w:t>
              </w:r>
            </w:hyperlink>
            <w:r w:rsidR="003508DA" w:rsidRPr="002A24CA">
              <w:rPr>
                <w:rFonts w:ascii="PT Astra Serif" w:hAnsi="PT Astra Serif"/>
              </w:rPr>
              <w:t xml:space="preserve">, </w:t>
            </w:r>
            <w:hyperlink r:id="rId16" w:history="1">
              <w:r w:rsidR="003508DA" w:rsidRPr="002A24CA">
                <w:rPr>
                  <w:rFonts w:ascii="PT Astra Serif" w:hAnsi="PT Astra Serif"/>
                </w:rPr>
                <w:t>пункт 1 статьи 26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2A24CA">
              <w:rPr>
                <w:rFonts w:ascii="PT Astra Serif" w:hAnsi="PT Astra Serif"/>
              </w:rPr>
              <w:t xml:space="preserve">В случаях,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</w:t>
            </w:r>
            <w:r w:rsidRPr="002A24CA">
              <w:rPr>
                <w:rFonts w:ascii="PT Astra Serif" w:hAnsi="PT Astra Serif"/>
              </w:rPr>
              <w:lastRenderedPageBreak/>
              <w:t>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1122" w:type="pct"/>
          </w:tcPr>
          <w:p w:rsidR="003508DA" w:rsidRPr="002A24CA" w:rsidRDefault="009E790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7" w:history="1">
              <w:r w:rsidR="003508DA" w:rsidRPr="002A24CA">
                <w:rPr>
                  <w:rFonts w:ascii="PT Astra Serif" w:hAnsi="PT Astra Serif"/>
                </w:rPr>
                <w:t>Пункт 5 статьи 13</w:t>
              </w:r>
            </w:hyperlink>
            <w:r w:rsidR="003508DA" w:rsidRPr="002A24CA">
              <w:rPr>
                <w:rFonts w:ascii="PT Astra Serif" w:hAnsi="PT Astra Serif"/>
              </w:rPr>
              <w:t xml:space="preserve">, </w:t>
            </w:r>
            <w:hyperlink r:id="rId18" w:history="1">
              <w:r w:rsidR="003508DA" w:rsidRPr="002A24CA">
                <w:rPr>
                  <w:rFonts w:ascii="PT Astra Serif" w:hAnsi="PT Astra Serif"/>
                </w:rPr>
                <w:t>подпункт 1 статьи 39.35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122" w:type="pct"/>
          </w:tcPr>
          <w:p w:rsidR="003508DA" w:rsidRPr="002A24CA" w:rsidRDefault="009E790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9" w:history="1">
              <w:r w:rsidR="003508DA" w:rsidRPr="002A24CA">
                <w:rPr>
                  <w:rFonts w:ascii="PT Astra Serif" w:hAnsi="PT Astra Serif"/>
                </w:rPr>
                <w:t>Статья 42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Федерации, </w:t>
            </w:r>
            <w:hyperlink r:id="rId20" w:history="1">
              <w:r w:rsidR="003508DA" w:rsidRPr="002A24CA">
                <w:rPr>
                  <w:rFonts w:ascii="PT Astra Serif" w:hAnsi="PT Astra Serif"/>
                </w:rPr>
                <w:t>статья 284</w:t>
              </w:r>
            </w:hyperlink>
            <w:r w:rsidR="003508DA" w:rsidRPr="002A24CA">
              <w:rPr>
                <w:rFonts w:ascii="PT Astra Serif" w:hAnsi="PT Astra Serif"/>
              </w:rPr>
              <w:t xml:space="preserve"> Гражданского кодекса Российской Федерации, </w:t>
            </w:r>
            <w:hyperlink r:id="rId21" w:history="1">
              <w:r w:rsidR="003508DA" w:rsidRPr="002A24CA">
                <w:rPr>
                  <w:rFonts w:ascii="PT Astra Serif" w:hAnsi="PT Astra Serif"/>
                </w:rPr>
                <w:t>пункт 2 статьи 45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2A24C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Cs w:val="24"/>
        </w:rPr>
      </w:pPr>
      <w:r w:rsidRPr="002A24CA">
        <w:rPr>
          <w:rFonts w:ascii="PT Astra Serif" w:hAnsi="PT Astra Serif"/>
          <w:szCs w:val="24"/>
        </w:rPr>
        <w:t>&lt;*&gt; подлежит обязательному заполнению в случае заполнения графы «неприменимо»</w:t>
      </w:r>
    </w:p>
    <w:p w:rsidR="003508DA" w:rsidRPr="002A24C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2A24C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</w:rPr>
      </w:pPr>
      <w:r w:rsidRPr="002A24CA">
        <w:rPr>
          <w:rFonts w:ascii="PT Astra Serif" w:hAnsi="PT Astra Serif"/>
          <w:sz w:val="22"/>
          <w:szCs w:val="24"/>
        </w:rPr>
        <w:t xml:space="preserve">    </w:t>
      </w:r>
      <w:proofErr w:type="gramStart"/>
      <w:r w:rsidRPr="002A24CA">
        <w:rPr>
          <w:rFonts w:ascii="PT Astra Serif" w:hAnsi="PT Astra Serif"/>
          <w:sz w:val="22"/>
          <w:szCs w:val="24"/>
        </w:rPr>
        <w:t xml:space="preserve">(должность лица,                        </w:t>
      </w:r>
      <w:r w:rsidR="002A24CA">
        <w:rPr>
          <w:rFonts w:ascii="PT Astra Serif" w:hAnsi="PT Astra Serif"/>
          <w:sz w:val="22"/>
          <w:szCs w:val="24"/>
        </w:rPr>
        <w:t xml:space="preserve">       </w:t>
      </w:r>
      <w:r w:rsidRPr="002A24CA">
        <w:rPr>
          <w:rFonts w:ascii="PT Astra Serif" w:hAnsi="PT Astra Serif"/>
          <w:sz w:val="22"/>
          <w:szCs w:val="24"/>
        </w:rPr>
        <w:t xml:space="preserve">     (подпись)                (фамилия, имя, отчество (при</w:t>
      </w:r>
      <w:proofErr w:type="gramEnd"/>
    </w:p>
    <w:p w:rsidR="003508DA" w:rsidRPr="002A24C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</w:rPr>
      </w:pPr>
      <w:r w:rsidRPr="002A24CA">
        <w:rPr>
          <w:rFonts w:ascii="PT Astra Serif" w:hAnsi="PT Astra Serif"/>
          <w:sz w:val="22"/>
          <w:szCs w:val="24"/>
        </w:rPr>
        <w:t xml:space="preserve">заполнившего </w:t>
      </w:r>
      <w:proofErr w:type="gramStart"/>
      <w:r w:rsidRPr="002A24CA">
        <w:rPr>
          <w:rFonts w:ascii="PT Astra Serif" w:hAnsi="PT Astra Serif"/>
          <w:sz w:val="22"/>
          <w:szCs w:val="24"/>
        </w:rPr>
        <w:t>проверочный</w:t>
      </w:r>
      <w:proofErr w:type="gramEnd"/>
      <w:r w:rsidRPr="002A24CA">
        <w:rPr>
          <w:rFonts w:ascii="PT Astra Serif" w:hAnsi="PT Astra Serif"/>
          <w:sz w:val="22"/>
          <w:szCs w:val="24"/>
        </w:rPr>
        <w:t xml:space="preserve">                                            </w:t>
      </w:r>
      <w:r w:rsidR="002A24CA">
        <w:rPr>
          <w:rFonts w:ascii="PT Astra Serif" w:hAnsi="PT Astra Serif"/>
          <w:sz w:val="22"/>
          <w:szCs w:val="24"/>
        </w:rPr>
        <w:t xml:space="preserve">        </w:t>
      </w:r>
      <w:r w:rsidRPr="002A24CA">
        <w:rPr>
          <w:rFonts w:ascii="PT Astra Serif" w:hAnsi="PT Astra Serif"/>
          <w:sz w:val="22"/>
          <w:szCs w:val="24"/>
        </w:rPr>
        <w:t xml:space="preserve">   наличии) лица, заполнившего</w:t>
      </w:r>
    </w:p>
    <w:p w:rsidR="003508DA" w:rsidRPr="002A24C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  <w:vertAlign w:val="superscript"/>
        </w:rPr>
      </w:pPr>
      <w:r w:rsidRPr="002A24CA">
        <w:rPr>
          <w:rFonts w:ascii="PT Astra Serif" w:hAnsi="PT Astra Serif"/>
          <w:sz w:val="22"/>
          <w:szCs w:val="24"/>
        </w:rPr>
        <w:t xml:space="preserve">          лист)                                                                                   </w:t>
      </w:r>
      <w:r w:rsidR="002A24CA">
        <w:rPr>
          <w:rFonts w:ascii="PT Astra Serif" w:hAnsi="PT Astra Serif"/>
          <w:sz w:val="22"/>
          <w:szCs w:val="24"/>
        </w:rPr>
        <w:t xml:space="preserve">   </w:t>
      </w:r>
      <w:r w:rsidRPr="002A24CA">
        <w:rPr>
          <w:rFonts w:ascii="PT Astra Serif" w:hAnsi="PT Astra Serif"/>
          <w:sz w:val="22"/>
          <w:szCs w:val="24"/>
        </w:rPr>
        <w:t xml:space="preserve">   проверочный лист</w:t>
      </w:r>
      <w:proofErr w:type="gramStart"/>
      <w:r w:rsidRPr="002A24CA">
        <w:rPr>
          <w:rFonts w:ascii="PT Astra Serif" w:hAnsi="PT Astra Serif"/>
          <w:sz w:val="22"/>
          <w:szCs w:val="24"/>
          <w:vertAlign w:val="superscript"/>
        </w:rPr>
        <w:t>1</w:t>
      </w:r>
      <w:proofErr w:type="gramEnd"/>
    </w:p>
    <w:p w:rsidR="003508DA" w:rsidRPr="003508D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2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жилищного контроля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788"/>
        <w:gridCol w:w="3403"/>
        <w:gridCol w:w="567"/>
        <w:gridCol w:w="709"/>
        <w:gridCol w:w="707"/>
        <w:gridCol w:w="912"/>
      </w:tblGrid>
      <w:tr w:rsidR="002A24CA" w:rsidRPr="002A24CA" w:rsidTr="002A24CA">
        <w:trPr>
          <w:tblHeader/>
        </w:trPr>
        <w:tc>
          <w:tcPr>
            <w:tcW w:w="207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471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795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46" w:type="pct"/>
            <w:gridSpan w:val="3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81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2A24CA" w:rsidRPr="002A24CA" w:rsidTr="002A24CA">
        <w:trPr>
          <w:tblHeader/>
        </w:trPr>
        <w:tc>
          <w:tcPr>
            <w:tcW w:w="207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71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95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373" w:type="pct"/>
          </w:tcPr>
          <w:p w:rsidR="003508DA" w:rsidRPr="002A24CA" w:rsidRDefault="003508DA" w:rsidP="002A24C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481" w:type="pct"/>
            <w:vMerge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у управляющей организации лицензия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1795" w:type="pct"/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192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04.05.2011 № 99-ФЗ «О лицензировании отдельных видов деятельности»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1795" w:type="pct"/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44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161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Применяется ли размер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платы за жилое помещение,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установленный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органом местного самоуправления, для нанимателей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1795" w:type="pct"/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158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4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в утвержденном решением общего собрания собственников помещений проекте договора управления перечень (состав) общего имущества многоквартирного дома (домов)?</w:t>
            </w:r>
          </w:p>
        </w:tc>
        <w:tc>
          <w:tcPr>
            <w:tcW w:w="1795" w:type="pct"/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36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44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162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содержания общего имущества в многоквартирном доме, утвержденные </w:t>
            </w:r>
            <w:hyperlink r:id="rId3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13.08.2006 № 491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утвержденный решением общего собрания собственников помещений перечень услуг и (или) работ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капитальному ремонту?</w:t>
            </w:r>
          </w:p>
        </w:tc>
        <w:tc>
          <w:tcPr>
            <w:tcW w:w="1795" w:type="pct"/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161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3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189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6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технические осмотры многоквартирных домов?</w:t>
            </w:r>
          </w:p>
        </w:tc>
        <w:tc>
          <w:tcPr>
            <w:tcW w:w="1795" w:type="pct"/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7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Обеспечены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ли организация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планирование текущего ремонта жилищного фонда?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2.3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8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2.6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Обеспечены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ли организация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функционирование диспетчерской и аварийно-ремонтной служб?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10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содержания помещений и придомовых территорий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III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осуществления технического обслуживания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ремонта строительных конструкций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IV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осуществления технического обслуживания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ремонта инженерного оборудования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V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определению размера платы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коммунальную услугу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отоплению в многоквартирных домах?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06.05.2011 № 354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определению размера платы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коммунальную услугу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водоснабжению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водоотведению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многоквартирных домах?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</w:t>
            </w:r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Российской Федерации от 06.05.2011 № 354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оформлению документов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на оплату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жилищных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коммунальных услуг и указанию информации, подлежащей отражению в данных документах?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2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6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пункты 31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69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70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71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      </w:r>
            <w:hyperlink r:id="rId6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06.05.2011 № 354;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29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содержания общего имущества в многоквартирном доме, утвержденных </w:t>
            </w:r>
            <w:hyperlink r:id="rId6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13.08.2006 № 491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16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заключению договоров энергоснабжения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с </w:t>
            </w:r>
            <w:proofErr w:type="spell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ресурсоснабжающими</w:t>
            </w:r>
            <w:proofErr w:type="spell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подпункт «д» пункта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7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3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 в сфере благоустройства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2A24CA">
      <w:pPr>
        <w:widowControl w:val="0"/>
        <w:tabs>
          <w:tab w:val="left" w:pos="9354"/>
        </w:tabs>
        <w:autoSpaceDE w:val="0"/>
        <w:autoSpaceDN w:val="0"/>
        <w:spacing w:before="120"/>
        <w:ind w:left="567"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tabs>
          <w:tab w:val="left" w:pos="9354"/>
        </w:tabs>
        <w:ind w:left="1416" w:right="-2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2A24C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2A24C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2805"/>
        <w:gridCol w:w="2675"/>
        <w:gridCol w:w="849"/>
        <w:gridCol w:w="991"/>
        <w:gridCol w:w="995"/>
        <w:gridCol w:w="768"/>
      </w:tblGrid>
      <w:tr w:rsidR="003508DA" w:rsidRPr="002A24CA" w:rsidTr="00073C68">
        <w:trPr>
          <w:tblHeader/>
        </w:trPr>
        <w:tc>
          <w:tcPr>
            <w:tcW w:w="208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479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411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96" w:type="pct"/>
            <w:gridSpan w:val="3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05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3508DA" w:rsidRPr="002A24CA" w:rsidTr="00073C68">
        <w:trPr>
          <w:tblHeader/>
        </w:trPr>
        <w:tc>
          <w:tcPr>
            <w:tcW w:w="208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79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1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525" w:type="pct"/>
          </w:tcPr>
          <w:p w:rsidR="003508DA" w:rsidRPr="002A24CA" w:rsidRDefault="002A24C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Непримени</w:t>
            </w:r>
            <w:r w:rsidR="003508DA" w:rsidRPr="002A24CA">
              <w:rPr>
                <w:rFonts w:ascii="PT Astra Serif" w:hAnsi="PT Astra Serif"/>
              </w:rPr>
              <w:t>мо</w:t>
            </w:r>
          </w:p>
        </w:tc>
        <w:tc>
          <w:tcPr>
            <w:tcW w:w="405" w:type="pct"/>
            <w:vMerge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Содержится используемая территория, здания, строения, сооружения в ненадлежащем состоянии, нарушающем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«визуального мусора»,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конструкций)?</w:t>
            </w:r>
            <w:proofErr w:type="gramEnd"/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1 пункта 44.19 статьи 44  Правил благоустройства территории города Югорск, утвержденных решением Думы города Югорска от 28.08.2018 № 56 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Осуществление хозяйственной и иной деятельности, в процессе которой образуются отходы, без заключенных договоров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отходов, в том числе ТКО, а также без документов, подтверждающих периодичность фактов сдачи отходов региональному оператору по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обращению с твердыми коммунальными отходами, оператору по обращению с твердыми коммунальными отходами, специализированным организациям в целях дальнейших обработки, утилизации, обезвреживания, транспортирования, размещения отходов?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2 пункта 44.19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оборудованные контейнерные площадки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для установки контейнеров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(или) бункеров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накопления отходов?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 xml:space="preserve">подпункт 3 пункта 44.19 статьи 44  Правил </w:t>
            </w:r>
            <w:r w:rsidRPr="002A24CA">
              <w:rPr>
                <w:rFonts w:ascii="PT Astra Serif" w:hAnsi="PT Astra Serif"/>
              </w:rPr>
              <w:lastRenderedPageBreak/>
              <w:t>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Допускается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переполнение контейнеров, бункеров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накопления отходов,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урн, баков,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приводящее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захламлению контейнерных площадок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прилегающих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ним территорий?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пункт 44.18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заключенные договоры с организациями, эксплуатирующими площадки складирования снега, либо организациями, предоставляющими услуги по вывозу снега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последующим размещением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его на площадке складирования снега?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6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складирование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размещение снега и скола льда в неустановленных местах?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4, 5, 6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разбрасывание, выталкивание и иные действия по перемещению снега и скола льда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границы принадлежащего земельного участка?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7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Складируется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ли на территории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оставленный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и </w:t>
            </w:r>
            <w:proofErr w:type="spell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невывезенный</w:t>
            </w:r>
            <w:proofErr w:type="spell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снег, сколы льда более семи календарных дней с момента складирования?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8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самовольная установка рекламных конструкций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нарушение законодательства о рекламе?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9 пункта 44.20 статьи 44  Правил благоустройства территории города Югорск, утвержденных решением </w:t>
            </w:r>
            <w:r w:rsidRPr="002A24CA">
              <w:rPr>
                <w:rFonts w:ascii="PT Astra Serif" w:hAnsi="PT Astra Serif"/>
              </w:rPr>
              <w:lastRenderedPageBreak/>
              <w:t>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Содержатся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в надлежащем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состоянии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рекламные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информационные конструкции?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10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контактной сети, деревьях информационно-печатная продукция?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11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складирование строительных материалов (плит перекрытий, песка, щебня, поддонов, кирпичей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др.) на землях общего пользования, придомовых территориях?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самовольная установка ограждений строительных площадок с занятием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под эти цели тротуаров, газонов, дорог?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14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работы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сносу или пересадке зеленых насаждений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без оформленного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установленном порядке разрешения?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25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строительные и ремонтные работы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без ограждения деревьев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кустарников щитами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защиты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их от повреждений?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28 пункта 44.20 статьи 44  Правил благоустройства территории города Югорск, утвержденных решением Думы города Югорска от </w:t>
            </w:r>
            <w:r w:rsidRPr="002A24CA">
              <w:rPr>
                <w:rFonts w:ascii="PT Astra Serif" w:hAnsi="PT Astra Serif"/>
              </w:rPr>
              <w:lastRenderedPageBreak/>
              <w:t>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Откачивается (сливается)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вода из колодцев, траншей, котлованов,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территорий объектов непосредственно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 тротуары и проезжую часть улиц (за исключением аварийно-восстановительных работ)?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Производятся ли земляные работы без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оформленного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установленном порядке разрешения?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34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Изменяется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существующее положение подземных сооружений, предусмотренных утвержденным проектом?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Нарушаются ли сроки производства земляных работ, сроки выполнения работ по восстановлению благоустройства после завершения земляных работ, установленные в разрешении на производство земляных работ?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39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условия оснащения, содержания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эксплуатации остановочных павильонов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торговой площадью?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45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Соблюдаются ли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</w:t>
            </w:r>
            <w:r w:rsidRPr="002A24CA">
              <w:rPr>
                <w:rFonts w:ascii="PT Astra Serif" w:hAnsi="PT Astra Serif"/>
              </w:rPr>
              <w:lastRenderedPageBreak/>
              <w:t>образованы по границам таких домов), обязанность по содержанию прилегающей территории, включая уборку, кошение травы?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пункта 45.12 статьи 45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  <w:r w:rsidRPr="003508DA">
        <w:rPr>
          <w:rFonts w:ascii="PT Astra Serif" w:hAnsi="PT Astra Serif"/>
          <w:sz w:val="24"/>
          <w:szCs w:val="24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9E790A">
        <w:rPr>
          <w:rFonts w:ascii="PT Astra Serif" w:hAnsi="PT Astra Serif"/>
          <w:b/>
          <w:sz w:val="28"/>
          <w:szCs w:val="24"/>
        </w:rPr>
        <w:t>4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</w:t>
      </w:r>
      <w:r w:rsidRPr="003508DA">
        <w:t xml:space="preserve"> </w:t>
      </w:r>
      <w:r w:rsidRPr="003508DA">
        <w:rPr>
          <w:rFonts w:ascii="PT Astra Serif" w:hAnsi="PT Astra Serif"/>
          <w:sz w:val="28"/>
          <w:szCs w:val="28"/>
        </w:rPr>
        <w:t>лесного контроля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073C68">
      <w:pPr>
        <w:widowControl w:val="0"/>
        <w:autoSpaceDE w:val="0"/>
        <w:autoSpaceDN w:val="0"/>
        <w:spacing w:before="120"/>
        <w:ind w:left="567"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tabs>
          <w:tab w:val="left" w:pos="9356"/>
        </w:tabs>
        <w:ind w:left="1416" w:right="-2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867"/>
        <w:gridCol w:w="2420"/>
        <w:gridCol w:w="849"/>
        <w:gridCol w:w="849"/>
        <w:gridCol w:w="995"/>
        <w:gridCol w:w="1052"/>
      </w:tblGrid>
      <w:tr w:rsidR="003508DA" w:rsidRPr="003508DA" w:rsidTr="00073C68">
        <w:tc>
          <w:tcPr>
            <w:tcW w:w="235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512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1276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1" w:type="pct"/>
            <w:gridSpan w:val="3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555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3508DA" w:rsidRPr="003508DA" w:rsidTr="00073C68">
        <w:tc>
          <w:tcPr>
            <w:tcW w:w="235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12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6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525" w:type="pct"/>
          </w:tcPr>
          <w:p w:rsidR="003508DA" w:rsidRPr="003508DA" w:rsidRDefault="003508DA" w:rsidP="00073C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Неприменимо</w:t>
            </w:r>
          </w:p>
        </w:tc>
        <w:tc>
          <w:tcPr>
            <w:tcW w:w="555" w:type="pct"/>
            <w:vMerge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Имеются ли правоустанавливающие документы на лесной участок?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71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Используется ли земельный участок в соответствии с правоустанавливающими документами (разрешенное использование)?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25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Исполняется ли лесохозяйственный регламент?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п. 8 ст. 51, п. 5 ст. 60.1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Выполняются ли меры санитарной безопасности?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60.3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9E790A">
        <w:rPr>
          <w:rFonts w:ascii="PT Astra Serif" w:hAnsi="PT Astra Serif"/>
          <w:b/>
          <w:sz w:val="28"/>
          <w:szCs w:val="24"/>
        </w:rPr>
        <w:t>5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2890"/>
        <w:gridCol w:w="2518"/>
        <w:gridCol w:w="849"/>
        <w:gridCol w:w="849"/>
        <w:gridCol w:w="995"/>
        <w:gridCol w:w="910"/>
      </w:tblGrid>
      <w:tr w:rsidR="003508DA" w:rsidRPr="00073C68" w:rsidTr="00073C68">
        <w:trPr>
          <w:tblHeader/>
        </w:trPr>
        <w:tc>
          <w:tcPr>
            <w:tcW w:w="246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073C68">
              <w:rPr>
                <w:rFonts w:ascii="PT Astra Serif" w:hAnsi="PT Astra Serif"/>
              </w:rPr>
              <w:t>п</w:t>
            </w:r>
            <w:proofErr w:type="gramEnd"/>
            <w:r w:rsidRPr="00073C68">
              <w:rPr>
                <w:rFonts w:ascii="PT Astra Serif" w:hAnsi="PT Astra Serif"/>
              </w:rPr>
              <w:t>/п</w:t>
            </w:r>
          </w:p>
        </w:tc>
        <w:tc>
          <w:tcPr>
            <w:tcW w:w="1524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073C68">
              <w:rPr>
                <w:rFonts w:ascii="PT Astra Serif" w:hAnsi="PT Astra Serif"/>
              </w:rPr>
              <w:t>отражающие</w:t>
            </w:r>
            <w:proofErr w:type="gramEnd"/>
            <w:r w:rsidRPr="00073C68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328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1" w:type="pct"/>
            <w:gridSpan w:val="3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80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Примечание*</w:t>
            </w:r>
          </w:p>
        </w:tc>
      </w:tr>
      <w:tr w:rsidR="00073C68" w:rsidRPr="00073C68" w:rsidTr="00073C68">
        <w:trPr>
          <w:tblHeader/>
        </w:trPr>
        <w:tc>
          <w:tcPr>
            <w:tcW w:w="246" w:type="pct"/>
            <w:vMerge/>
          </w:tcPr>
          <w:p w:rsidR="003508DA" w:rsidRPr="00073C68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24" w:type="pct"/>
            <w:vMerge/>
          </w:tcPr>
          <w:p w:rsidR="003508DA" w:rsidRPr="00073C68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28" w:type="pct"/>
            <w:vMerge/>
          </w:tcPr>
          <w:p w:rsidR="003508DA" w:rsidRPr="00073C68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Да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Нет</w:t>
            </w:r>
          </w:p>
        </w:tc>
        <w:tc>
          <w:tcPr>
            <w:tcW w:w="525" w:type="pct"/>
          </w:tcPr>
          <w:p w:rsidR="003508DA" w:rsidRPr="00073C68" w:rsidRDefault="003508DA" w:rsidP="00073C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480" w:type="pct"/>
            <w:vMerge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 отдельным этапам строительства, реконструкции автомобильных дорог, их участков,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 также состав и требования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 содержанию разделов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проектной документации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 дорог,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их участков, представляемой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на экспертизу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проектной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документации и в органы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государственного строительного надзора?</w:t>
            </w:r>
          </w:p>
        </w:tc>
        <w:tc>
          <w:tcPr>
            <w:tcW w:w="1328" w:type="pct"/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1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2 статьи 16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2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Имеется ли разрешение на строительство, реконструкцию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автомобильных дорог,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выданное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органом местного самоуправления?</w:t>
            </w:r>
          </w:p>
        </w:tc>
        <w:tc>
          <w:tcPr>
            <w:tcW w:w="1328" w:type="pct"/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2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16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3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Соблюдается ли классификация работ по ремонту автомобильных дорог?</w:t>
            </w:r>
          </w:p>
        </w:tc>
        <w:tc>
          <w:tcPr>
            <w:tcW w:w="1328" w:type="pct"/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3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4 статьи 16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Федерации»;</w:t>
            </w:r>
          </w:p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4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приказ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Минтранса России от 16.11.2012 № 402 «Об утверждении Классификации работ по капитальному ремонту, ремонту и содержанию </w:t>
            </w:r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автомобильных дорог»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автомобильных дорог, а также организации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1328" w:type="pct"/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5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части 1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76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2 статьи 17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5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Соблюдается ли состав работ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содержанию автомобильных дорог?</w:t>
            </w:r>
          </w:p>
        </w:tc>
        <w:tc>
          <w:tcPr>
            <w:tcW w:w="1328" w:type="pct"/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7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17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8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приказ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Минтранса России от 16.11.2012 № 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6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ремонт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 дорог в соответствии с требованиями технических регламентов в целях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поддержания бесперебойного движения транспортных средств по автомобильным дорогам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1328" w:type="pct"/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9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18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прокладка, перенос, переустройство,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эксплуатация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инженерных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коммуникаций в границах полос отвода и придорожных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полос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автомобильных дорог в </w:t>
            </w: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соответствии с техническими требованиями и условиями, установленными договором между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владельцами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 и инженерных коммуникаций?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0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пункт 2 статьи 19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</w:t>
            </w:r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 xml:space="preserve">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Выдано ли органом местного самоуправления разрешение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на строительство в случае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1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5 статьи 19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размещение объектов дорожного сервиса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 границах полосы отвода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 дороги в соответствии с документацией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планировке территории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и требованиями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технических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регламентов?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2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Не ухудшают ли объекты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 сервиса видимость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на автомобильной дороге,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другие условия безопасности дорожного движения, а также условия использования и содержания автомобильной дороги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расположенных на ней сооружений и иных объектов?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3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4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4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Оборудованы ли объекты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 сервиса стоянками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местами остановки транспортных средств, а также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5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6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Осуществляется ли в границах полос отвода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 выполнение работ,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не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связанных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со строительством, с реконструкцией, капитальным ремонтом, ремонтом и содержанием автомобильной дороги,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 также с размещением объектов дорожного сервиса?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6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Размещены ли в границах полос отвода автомобильной дороги здания, строения, сооружения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другие объекты, не предназначенные для обслуживания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 дороги, ее строительства, реконструкции,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7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Производится ли в границах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полос отвода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 распашка земельных участков, покос травы,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осуществление рубок и повреждение лесных насаждений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иных многолетних насаждений, снятие дерна и выемка грунта, за исключением работ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содержанию полосы отвода автомобильной дороги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или ремонту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дороги, ее участков?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8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Согласовано ли в письменной форме владельцем автомобильной дороги </w:t>
            </w: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9E790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9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8 статьи 26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</w:t>
            </w:r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A44F85" w:rsidRPr="003508DA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3508DA" w:rsidSect="003508DA">
      <w:headerReference w:type="default" r:id="rId9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59" w:rsidRDefault="00785959" w:rsidP="003C5141">
      <w:r>
        <w:separator/>
      </w:r>
    </w:p>
  </w:endnote>
  <w:endnote w:type="continuationSeparator" w:id="0">
    <w:p w:rsidR="00785959" w:rsidRDefault="0078595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59" w:rsidRDefault="00785959" w:rsidP="003C5141">
      <w:r>
        <w:separator/>
      </w:r>
    </w:p>
  </w:footnote>
  <w:footnote w:type="continuationSeparator" w:id="0">
    <w:p w:rsidR="00785959" w:rsidRDefault="0078595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471845"/>
      <w:docPartObj>
        <w:docPartGallery w:val="Page Numbers (Top of Page)"/>
        <w:docPartUnique/>
      </w:docPartObj>
    </w:sdtPr>
    <w:sdtContent>
      <w:p w:rsidR="009E790A" w:rsidRDefault="009E79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73">
          <w:rPr>
            <w:noProof/>
          </w:rPr>
          <w:t>2</w:t>
        </w:r>
        <w:r>
          <w:fldChar w:fldCharType="end"/>
        </w:r>
      </w:p>
    </w:sdtContent>
  </w:sdt>
  <w:p w:rsidR="009E790A" w:rsidRDefault="009E79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3C68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0F37"/>
    <w:rsid w:val="00271EA8"/>
    <w:rsid w:val="00285C61"/>
    <w:rsid w:val="00296E8C"/>
    <w:rsid w:val="002A24CA"/>
    <w:rsid w:val="002B6173"/>
    <w:rsid w:val="002F4619"/>
    <w:rsid w:val="002F5129"/>
    <w:rsid w:val="003508DA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844D2"/>
    <w:rsid w:val="005C0A3C"/>
    <w:rsid w:val="005F2601"/>
    <w:rsid w:val="00624190"/>
    <w:rsid w:val="0065328E"/>
    <w:rsid w:val="006B3FA0"/>
    <w:rsid w:val="006F6444"/>
    <w:rsid w:val="00713C1C"/>
    <w:rsid w:val="007268A4"/>
    <w:rsid w:val="00750AD5"/>
    <w:rsid w:val="00785959"/>
    <w:rsid w:val="007D5A8E"/>
    <w:rsid w:val="007E29A5"/>
    <w:rsid w:val="007F4A15"/>
    <w:rsid w:val="007F525B"/>
    <w:rsid w:val="008267F4"/>
    <w:rsid w:val="008478F4"/>
    <w:rsid w:val="00865C55"/>
    <w:rsid w:val="00886003"/>
    <w:rsid w:val="00891DAF"/>
    <w:rsid w:val="008C407D"/>
    <w:rsid w:val="00906884"/>
    <w:rsid w:val="00914417"/>
    <w:rsid w:val="00953E9C"/>
    <w:rsid w:val="0097026B"/>
    <w:rsid w:val="00980B76"/>
    <w:rsid w:val="009B7B3A"/>
    <w:rsid w:val="009C4E86"/>
    <w:rsid w:val="009E790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38291/158" TargetMode="External"/><Relationship Id="rId21" Type="http://schemas.openxmlformats.org/officeDocument/2006/relationships/hyperlink" Target="consultantplus://offline/ref=901598548F7FD759C12A5A0A3D22C005D8B9A805DABD9D63AB3126F0868CC8182E873743B87BF3M" TargetMode="External"/><Relationship Id="rId42" Type="http://schemas.openxmlformats.org/officeDocument/2006/relationships/hyperlink" Target="http://internet.garant.ru/document/redirect/12132859/300" TargetMode="External"/><Relationship Id="rId47" Type="http://schemas.openxmlformats.org/officeDocument/2006/relationships/hyperlink" Target="http://internet.garant.ru/document/redirect/12132859/0" TargetMode="External"/><Relationship Id="rId63" Type="http://schemas.openxmlformats.org/officeDocument/2006/relationships/hyperlink" Target="http://internet.garant.ru/document/redirect/12186043/70" TargetMode="External"/><Relationship Id="rId68" Type="http://schemas.openxmlformats.org/officeDocument/2006/relationships/hyperlink" Target="http://internet.garant.ru/document/redirect/12138291/15701" TargetMode="External"/><Relationship Id="rId84" Type="http://schemas.openxmlformats.org/officeDocument/2006/relationships/hyperlink" Target="http://internet.garant.ru/document/redirect/12157004/2204" TargetMode="External"/><Relationship Id="rId89" Type="http://schemas.openxmlformats.org/officeDocument/2006/relationships/hyperlink" Target="http://internet.garant.ru/document/redirect/12157004/2608" TargetMode="External"/><Relationship Id="rId16" Type="http://schemas.openxmlformats.org/officeDocument/2006/relationships/hyperlink" Target="consultantplus://offline/ref=901598548F7FD759C12A5A0A3D22C005D8B9A805DABD9D63AB3126F0868CC8182E873740BBB273F0M" TargetMode="External"/><Relationship Id="rId11" Type="http://schemas.openxmlformats.org/officeDocument/2006/relationships/hyperlink" Target="consultantplus://offline/ref=901598548F7FD759C12A5A0A3D22C005D8B9A805DABD9D63AB3126F0868CC8182E873740BEBB366476F6M" TargetMode="External"/><Relationship Id="rId32" Type="http://schemas.openxmlformats.org/officeDocument/2006/relationships/hyperlink" Target="http://internet.garant.ru/document/redirect/12138291/161" TargetMode="External"/><Relationship Id="rId37" Type="http://schemas.openxmlformats.org/officeDocument/2006/relationships/hyperlink" Target="http://internet.garant.ru/document/redirect/12132859/0" TargetMode="External"/><Relationship Id="rId53" Type="http://schemas.openxmlformats.org/officeDocument/2006/relationships/hyperlink" Target="http://internet.garant.ru/document/redirect/12138291/15701" TargetMode="External"/><Relationship Id="rId58" Type="http://schemas.openxmlformats.org/officeDocument/2006/relationships/hyperlink" Target="http://internet.garant.ru/document/redirect/12138291/15702" TargetMode="External"/><Relationship Id="rId74" Type="http://schemas.openxmlformats.org/officeDocument/2006/relationships/hyperlink" Target="http://internet.garant.ru/document/redirect/70318144/0" TargetMode="External"/><Relationship Id="rId79" Type="http://schemas.openxmlformats.org/officeDocument/2006/relationships/hyperlink" Target="http://internet.garant.ru/document/redirect/12157004/1801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hyperlink" Target="consultantplus://offline/ref=901598548F7FD759C12A5A0A3D22C005D8B9A90CD2B79D63AB3126F0868CC8182E873743BA7BF9M" TargetMode="External"/><Relationship Id="rId22" Type="http://schemas.openxmlformats.org/officeDocument/2006/relationships/hyperlink" Target="http://internet.garant.ru/document/redirect/12138291/192" TargetMode="External"/><Relationship Id="rId27" Type="http://schemas.openxmlformats.org/officeDocument/2006/relationships/hyperlink" Target="http://internet.garant.ru/document/redirect/12138291/36" TargetMode="External"/><Relationship Id="rId30" Type="http://schemas.openxmlformats.org/officeDocument/2006/relationships/hyperlink" Target="http://internet.garant.ru/document/redirect/12148944/1000" TargetMode="External"/><Relationship Id="rId35" Type="http://schemas.openxmlformats.org/officeDocument/2006/relationships/hyperlink" Target="http://internet.garant.ru/document/redirect/12132859/0" TargetMode="External"/><Relationship Id="rId43" Type="http://schemas.openxmlformats.org/officeDocument/2006/relationships/hyperlink" Target="http://internet.garant.ru/document/redirect/12132859/0" TargetMode="External"/><Relationship Id="rId48" Type="http://schemas.openxmlformats.org/officeDocument/2006/relationships/hyperlink" Target="http://internet.garant.ru/document/redirect/12138291/15701" TargetMode="External"/><Relationship Id="rId56" Type="http://schemas.openxmlformats.org/officeDocument/2006/relationships/hyperlink" Target="http://internet.garant.ru/document/redirect/12186043/1000" TargetMode="External"/><Relationship Id="rId64" Type="http://schemas.openxmlformats.org/officeDocument/2006/relationships/hyperlink" Target="http://internet.garant.ru/document/redirect/12186043/71" TargetMode="External"/><Relationship Id="rId69" Type="http://schemas.openxmlformats.org/officeDocument/2006/relationships/hyperlink" Target="http://internet.garant.ru/document/redirect/70379374/1045" TargetMode="External"/><Relationship Id="rId77" Type="http://schemas.openxmlformats.org/officeDocument/2006/relationships/hyperlink" Target="http://internet.garant.ru/document/redirect/12157004/17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12186043/1000" TargetMode="External"/><Relationship Id="rId72" Type="http://schemas.openxmlformats.org/officeDocument/2006/relationships/hyperlink" Target="http://internet.garant.ru/document/redirect/12157004/1603" TargetMode="External"/><Relationship Id="rId80" Type="http://schemas.openxmlformats.org/officeDocument/2006/relationships/hyperlink" Target="http://internet.garant.ru/document/redirect/12157004/1902" TargetMode="External"/><Relationship Id="rId85" Type="http://schemas.openxmlformats.org/officeDocument/2006/relationships/hyperlink" Target="http://internet.garant.ru/document/redirect/12157004/22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01598548F7FD759C12A5A0A3D22C005D8B8AA04D6B09D63AB3126F08678FCM" TargetMode="External"/><Relationship Id="rId17" Type="http://schemas.openxmlformats.org/officeDocument/2006/relationships/hyperlink" Target="consultantplus://offline/ref=901598548F7FD759C12A5A0A3D22C005D8B9A805DABD9D63AB3126F0868CC8182E873740BBBE73FCM" TargetMode="External"/><Relationship Id="rId25" Type="http://schemas.openxmlformats.org/officeDocument/2006/relationships/hyperlink" Target="http://internet.garant.ru/document/redirect/12138291/161" TargetMode="External"/><Relationship Id="rId33" Type="http://schemas.openxmlformats.org/officeDocument/2006/relationships/hyperlink" Target="http://internet.garant.ru/document/redirect/12138291/189" TargetMode="External"/><Relationship Id="rId38" Type="http://schemas.openxmlformats.org/officeDocument/2006/relationships/hyperlink" Target="http://internet.garant.ru/document/redirect/12132859/260" TargetMode="External"/><Relationship Id="rId46" Type="http://schemas.openxmlformats.org/officeDocument/2006/relationships/hyperlink" Target="http://internet.garant.ru/document/redirect/12132859/500" TargetMode="External"/><Relationship Id="rId59" Type="http://schemas.openxmlformats.org/officeDocument/2006/relationships/hyperlink" Target="http://internet.garant.ru/document/redirect/70379374/1004" TargetMode="External"/><Relationship Id="rId67" Type="http://schemas.openxmlformats.org/officeDocument/2006/relationships/hyperlink" Target="http://internet.garant.ru/document/redirect/12148944/0" TargetMode="External"/><Relationship Id="rId20" Type="http://schemas.openxmlformats.org/officeDocument/2006/relationships/hyperlink" Target="consultantplus://offline/ref=901598548F7FD759C12A5A0A3D22C005D8B9A90CD2B79D63AB3126F0868CC8182E873740BEB23776F4M" TargetMode="External"/><Relationship Id="rId41" Type="http://schemas.openxmlformats.org/officeDocument/2006/relationships/hyperlink" Target="http://internet.garant.ru/document/redirect/12132859/0" TargetMode="External"/><Relationship Id="rId54" Type="http://schemas.openxmlformats.org/officeDocument/2006/relationships/hyperlink" Target="http://internet.garant.ru/document/redirect/70379374/1004" TargetMode="External"/><Relationship Id="rId62" Type="http://schemas.openxmlformats.org/officeDocument/2006/relationships/hyperlink" Target="http://internet.garant.ru/document/redirect/12186043/69" TargetMode="External"/><Relationship Id="rId70" Type="http://schemas.openxmlformats.org/officeDocument/2006/relationships/hyperlink" Target="http://internet.garant.ru/document/redirect/70379374/0" TargetMode="External"/><Relationship Id="rId75" Type="http://schemas.openxmlformats.org/officeDocument/2006/relationships/hyperlink" Target="http://internet.garant.ru/document/redirect/12157004/1701" TargetMode="External"/><Relationship Id="rId83" Type="http://schemas.openxmlformats.org/officeDocument/2006/relationships/hyperlink" Target="http://internet.garant.ru/document/redirect/12157004/2203" TargetMode="External"/><Relationship Id="rId88" Type="http://schemas.openxmlformats.org/officeDocument/2006/relationships/hyperlink" Target="http://internet.garant.ru/document/redirect/12157004/2503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01598548F7FD759C12A5A0A3D22C005D8B9A805DABD9D63AB3126F0868CC8182E873740BBB273F1M" TargetMode="External"/><Relationship Id="rId23" Type="http://schemas.openxmlformats.org/officeDocument/2006/relationships/hyperlink" Target="http://internet.garant.ru/document/redirect/12185475/1" TargetMode="External"/><Relationship Id="rId28" Type="http://schemas.openxmlformats.org/officeDocument/2006/relationships/hyperlink" Target="http://internet.garant.ru/document/redirect/12138291/44" TargetMode="External"/><Relationship Id="rId36" Type="http://schemas.openxmlformats.org/officeDocument/2006/relationships/hyperlink" Target="http://internet.garant.ru/document/redirect/12132859/230" TargetMode="External"/><Relationship Id="rId49" Type="http://schemas.openxmlformats.org/officeDocument/2006/relationships/hyperlink" Target="http://internet.garant.ru/document/redirect/70379374/1004" TargetMode="External"/><Relationship Id="rId57" Type="http://schemas.openxmlformats.org/officeDocument/2006/relationships/hyperlink" Target="http://internet.garant.ru/document/redirect/12186043/0" TargetMode="External"/><Relationship Id="rId10" Type="http://schemas.openxmlformats.org/officeDocument/2006/relationships/hyperlink" Target="consultantplus://offline/ref=901598548F7FD759C12A5A0A3D22C005D8B9A805DABD9D63AB3126F0868CC8182E873740BEBB356B76F5M" TargetMode="External"/><Relationship Id="rId31" Type="http://schemas.openxmlformats.org/officeDocument/2006/relationships/hyperlink" Target="http://internet.garant.ru/document/redirect/12148944/0" TargetMode="External"/><Relationship Id="rId44" Type="http://schemas.openxmlformats.org/officeDocument/2006/relationships/hyperlink" Target="http://internet.garant.ru/document/redirect/12132859/400" TargetMode="External"/><Relationship Id="rId52" Type="http://schemas.openxmlformats.org/officeDocument/2006/relationships/hyperlink" Target="http://internet.garant.ru/document/redirect/12186043/0" TargetMode="External"/><Relationship Id="rId60" Type="http://schemas.openxmlformats.org/officeDocument/2006/relationships/hyperlink" Target="http://internet.garant.ru/document/redirect/70379374/0" TargetMode="External"/><Relationship Id="rId65" Type="http://schemas.openxmlformats.org/officeDocument/2006/relationships/hyperlink" Target="http://internet.garant.ru/document/redirect/12186043/0" TargetMode="External"/><Relationship Id="rId73" Type="http://schemas.openxmlformats.org/officeDocument/2006/relationships/hyperlink" Target="http://internet.garant.ru/document/redirect/12157004/1604" TargetMode="External"/><Relationship Id="rId78" Type="http://schemas.openxmlformats.org/officeDocument/2006/relationships/hyperlink" Target="http://internet.garant.ru/document/redirect/70318144/0" TargetMode="External"/><Relationship Id="rId81" Type="http://schemas.openxmlformats.org/officeDocument/2006/relationships/hyperlink" Target="http://internet.garant.ru/document/redirect/12157004/1905" TargetMode="External"/><Relationship Id="rId86" Type="http://schemas.openxmlformats.org/officeDocument/2006/relationships/hyperlink" Target="http://internet.garant.ru/document/redirect/12157004/25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1598548F7FD759C12A5A0A3D22C005D8B9A805DABD9D63AB3126F0868CC8182E873740BBB273F1M" TargetMode="External"/><Relationship Id="rId13" Type="http://schemas.openxmlformats.org/officeDocument/2006/relationships/hyperlink" Target="consultantplus://offline/ref=901598548F7FD759C12A5A0A3D22C005D8B9A805DABD9D63AB3126F0868CC8182E873740BBB273F0M" TargetMode="External"/><Relationship Id="rId18" Type="http://schemas.openxmlformats.org/officeDocument/2006/relationships/hyperlink" Target="consultantplus://offline/ref=901598548F7FD759C12A5A0A3D22C005D8B9A805DABD9D63AB3126F0868CC8182E873740BEB273F6M" TargetMode="External"/><Relationship Id="rId39" Type="http://schemas.openxmlformats.org/officeDocument/2006/relationships/hyperlink" Target="http://internet.garant.ru/document/redirect/12132859/0" TargetMode="External"/><Relationship Id="rId34" Type="http://schemas.openxmlformats.org/officeDocument/2006/relationships/hyperlink" Target="http://internet.garant.ru/document/redirect/12132859/210" TargetMode="External"/><Relationship Id="rId50" Type="http://schemas.openxmlformats.org/officeDocument/2006/relationships/hyperlink" Target="http://internet.garant.ru/document/redirect/70379374/0" TargetMode="External"/><Relationship Id="rId55" Type="http://schemas.openxmlformats.org/officeDocument/2006/relationships/hyperlink" Target="http://internet.garant.ru/document/redirect/70379374/0" TargetMode="External"/><Relationship Id="rId76" Type="http://schemas.openxmlformats.org/officeDocument/2006/relationships/hyperlink" Target="http://internet.garant.ru/document/redirect/12157004/17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57004/160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38291/162" TargetMode="External"/><Relationship Id="rId24" Type="http://schemas.openxmlformats.org/officeDocument/2006/relationships/hyperlink" Target="http://internet.garant.ru/document/redirect/12138291/44" TargetMode="External"/><Relationship Id="rId40" Type="http://schemas.openxmlformats.org/officeDocument/2006/relationships/hyperlink" Target="http://internet.garant.ru/document/redirect/12132859/270" TargetMode="External"/><Relationship Id="rId45" Type="http://schemas.openxmlformats.org/officeDocument/2006/relationships/hyperlink" Target="http://internet.garant.ru/document/redirect/12132859/0" TargetMode="External"/><Relationship Id="rId66" Type="http://schemas.openxmlformats.org/officeDocument/2006/relationships/hyperlink" Target="http://internet.garant.ru/document/redirect/12148944/1029" TargetMode="External"/><Relationship Id="rId87" Type="http://schemas.openxmlformats.org/officeDocument/2006/relationships/hyperlink" Target="http://internet.garant.ru/document/redirect/12157004/2503" TargetMode="External"/><Relationship Id="rId61" Type="http://schemas.openxmlformats.org/officeDocument/2006/relationships/hyperlink" Target="http://internet.garant.ru/document/redirect/12186043/31" TargetMode="External"/><Relationship Id="rId82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consultantplus://offline/ref=901598548F7FD759C12A5A0A3D22C005D8B9A805DABD9D63AB3126F0868CC8182E873740BEBB366476F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6835</Words>
  <Characters>38965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АБВГДЁЖ</cp:lastModifiedBy>
  <cp:revision>21</cp:revision>
  <cp:lastPrinted>2022-02-14T09:21:00Z</cp:lastPrinted>
  <dcterms:created xsi:type="dcterms:W3CDTF">2019-08-02T09:29:00Z</dcterms:created>
  <dcterms:modified xsi:type="dcterms:W3CDTF">2022-10-05T05:25:00Z</dcterms:modified>
</cp:coreProperties>
</file>