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1A" w:rsidRPr="00C403E2" w:rsidRDefault="00EF591A" w:rsidP="00C403E2">
      <w:pPr>
        <w:jc w:val="both"/>
        <w:rPr>
          <w:rFonts w:ascii="Arial" w:hAnsi="Arial" w:cs="Arial"/>
          <w:b/>
          <w:sz w:val="24"/>
          <w:szCs w:val="24"/>
        </w:rPr>
      </w:pPr>
      <w:bookmarkStart w:id="0" w:name="_GoBack"/>
      <w:r w:rsidRPr="00C403E2">
        <w:rPr>
          <w:rFonts w:ascii="Arial" w:hAnsi="Arial" w:cs="Arial"/>
          <w:b/>
          <w:sz w:val="24"/>
          <w:szCs w:val="24"/>
        </w:rPr>
        <w:t xml:space="preserve"> Для государственной регистрации рождения заявители представляют:</w:t>
      </w:r>
    </w:p>
    <w:p w:rsidR="00EF591A" w:rsidRPr="00C403E2" w:rsidRDefault="00EF591A" w:rsidP="00C403E2">
      <w:pPr>
        <w:jc w:val="both"/>
        <w:rPr>
          <w:rFonts w:ascii="Arial" w:hAnsi="Arial" w:cs="Arial"/>
          <w:sz w:val="24"/>
          <w:szCs w:val="24"/>
        </w:rPr>
      </w:pPr>
      <w:r w:rsidRPr="00C403E2">
        <w:rPr>
          <w:rFonts w:ascii="Arial" w:hAnsi="Arial" w:cs="Arial"/>
          <w:sz w:val="24"/>
          <w:szCs w:val="24"/>
        </w:rPr>
        <w:t>1) один из следующих документов, являющихся основанием для государственной регистрации рождения:</w:t>
      </w:r>
    </w:p>
    <w:p w:rsidR="00EF591A" w:rsidRPr="00C403E2" w:rsidRDefault="00EF591A" w:rsidP="00C403E2">
      <w:pPr>
        <w:jc w:val="both"/>
        <w:rPr>
          <w:rFonts w:ascii="Arial" w:hAnsi="Arial" w:cs="Arial"/>
          <w:sz w:val="24"/>
          <w:szCs w:val="24"/>
        </w:rPr>
      </w:pPr>
      <w:r w:rsidRPr="00C403E2">
        <w:rPr>
          <w:rFonts w:ascii="Arial" w:hAnsi="Arial" w:cs="Arial"/>
          <w:sz w:val="24"/>
          <w:szCs w:val="24"/>
        </w:rPr>
        <w:t>- документ о рождении, выданный медицинской организацией независимо от ее организационно-правовой формы, в которой происходили роды;</w:t>
      </w:r>
    </w:p>
    <w:p w:rsidR="00EF591A" w:rsidRPr="00C403E2" w:rsidRDefault="00EF591A" w:rsidP="00C403E2">
      <w:pPr>
        <w:jc w:val="both"/>
        <w:rPr>
          <w:rFonts w:ascii="Arial" w:hAnsi="Arial" w:cs="Arial"/>
          <w:sz w:val="24"/>
          <w:szCs w:val="24"/>
        </w:rPr>
      </w:pPr>
      <w:r w:rsidRPr="00C403E2">
        <w:rPr>
          <w:rFonts w:ascii="Arial" w:hAnsi="Arial" w:cs="Arial"/>
          <w:sz w:val="24"/>
          <w:szCs w:val="24"/>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EF591A" w:rsidRPr="00C403E2" w:rsidRDefault="00EF591A" w:rsidP="00C403E2">
      <w:pPr>
        <w:jc w:val="both"/>
        <w:rPr>
          <w:rFonts w:ascii="Arial" w:hAnsi="Arial" w:cs="Arial"/>
          <w:sz w:val="24"/>
          <w:szCs w:val="24"/>
        </w:rPr>
      </w:pPr>
      <w:r w:rsidRPr="00C403E2">
        <w:rPr>
          <w:rFonts w:ascii="Arial" w:hAnsi="Arial" w:cs="Arial"/>
          <w:sz w:val="24"/>
          <w:szCs w:val="24"/>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sidRPr="00C403E2">
        <w:rPr>
          <w:rFonts w:ascii="Arial" w:hAnsi="Arial" w:cs="Arial"/>
          <w:sz w:val="24"/>
          <w:szCs w:val="24"/>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EF591A" w:rsidRPr="00C403E2" w:rsidRDefault="00EF591A" w:rsidP="00C403E2">
      <w:pPr>
        <w:jc w:val="both"/>
        <w:rPr>
          <w:rFonts w:ascii="Arial" w:hAnsi="Arial" w:cs="Arial"/>
          <w:sz w:val="24"/>
          <w:szCs w:val="24"/>
        </w:rPr>
      </w:pPr>
      <w:r w:rsidRPr="00C403E2">
        <w:rPr>
          <w:rFonts w:ascii="Arial" w:hAnsi="Arial" w:cs="Arial"/>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EF591A" w:rsidRPr="00C403E2" w:rsidRDefault="00EF591A" w:rsidP="00C403E2">
      <w:pPr>
        <w:jc w:val="both"/>
        <w:rPr>
          <w:rFonts w:ascii="Arial" w:hAnsi="Arial" w:cs="Arial"/>
          <w:sz w:val="24"/>
          <w:szCs w:val="24"/>
        </w:rPr>
      </w:pPr>
      <w:r w:rsidRPr="00C403E2">
        <w:rPr>
          <w:rFonts w:ascii="Arial" w:hAnsi="Arial" w:cs="Arial"/>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EF591A" w:rsidRPr="00C403E2" w:rsidRDefault="00EF591A" w:rsidP="00C403E2">
      <w:pPr>
        <w:jc w:val="both"/>
        <w:rPr>
          <w:rFonts w:ascii="Arial" w:hAnsi="Arial" w:cs="Arial"/>
          <w:sz w:val="24"/>
          <w:szCs w:val="24"/>
        </w:rPr>
      </w:pPr>
      <w:r w:rsidRPr="00C403E2">
        <w:rPr>
          <w:rFonts w:ascii="Arial" w:hAnsi="Arial" w:cs="Arial"/>
          <w:sz w:val="24"/>
          <w:szCs w:val="24"/>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EF591A" w:rsidRPr="00C403E2" w:rsidRDefault="00EF591A" w:rsidP="00C403E2">
      <w:pPr>
        <w:jc w:val="both"/>
        <w:rPr>
          <w:rFonts w:ascii="Arial" w:hAnsi="Arial" w:cs="Arial"/>
          <w:sz w:val="24"/>
          <w:szCs w:val="24"/>
        </w:rPr>
      </w:pPr>
      <w:r w:rsidRPr="00C403E2">
        <w:rPr>
          <w:rFonts w:ascii="Arial" w:hAnsi="Arial" w:cs="Arial"/>
          <w:sz w:val="24"/>
          <w:szCs w:val="24"/>
        </w:rPr>
        <w:t>2) Документы, являющиеся основанием для внесения сведений об отце в запись акта о рождении ребенка:</w:t>
      </w:r>
    </w:p>
    <w:p w:rsidR="00EF591A" w:rsidRPr="00C403E2" w:rsidRDefault="00EF591A" w:rsidP="00C403E2">
      <w:pPr>
        <w:jc w:val="both"/>
        <w:rPr>
          <w:rFonts w:ascii="Arial" w:hAnsi="Arial" w:cs="Arial"/>
          <w:sz w:val="24"/>
          <w:szCs w:val="24"/>
        </w:rPr>
      </w:pPr>
      <w:r w:rsidRPr="00C403E2">
        <w:rPr>
          <w:rFonts w:ascii="Arial" w:hAnsi="Arial" w:cs="Arial"/>
          <w:sz w:val="24"/>
          <w:szCs w:val="24"/>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EF591A" w:rsidRPr="00C403E2" w:rsidRDefault="00EF591A" w:rsidP="00C403E2">
      <w:pPr>
        <w:jc w:val="both"/>
        <w:rPr>
          <w:rFonts w:ascii="Arial" w:hAnsi="Arial" w:cs="Arial"/>
          <w:sz w:val="24"/>
          <w:szCs w:val="24"/>
        </w:rPr>
      </w:pPr>
      <w:proofErr w:type="gramStart"/>
      <w:r w:rsidRPr="00C403E2">
        <w:rPr>
          <w:rFonts w:ascii="Arial" w:hAnsi="Arial" w:cs="Arial"/>
          <w:sz w:val="24"/>
          <w:szCs w:val="24"/>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sidRPr="00C403E2">
        <w:rPr>
          <w:rFonts w:ascii="Arial" w:hAnsi="Arial" w:cs="Arial"/>
          <w:sz w:val="24"/>
          <w:szCs w:val="24"/>
        </w:rPr>
        <w:t xml:space="preserve"> прошло не более трехсот дней;</w:t>
      </w:r>
    </w:p>
    <w:p w:rsidR="00EF591A" w:rsidRPr="00C403E2" w:rsidRDefault="00EF591A" w:rsidP="00C403E2">
      <w:pPr>
        <w:jc w:val="both"/>
        <w:rPr>
          <w:rFonts w:ascii="Arial" w:hAnsi="Arial" w:cs="Arial"/>
          <w:sz w:val="24"/>
          <w:szCs w:val="24"/>
        </w:rPr>
      </w:pPr>
      <w:r w:rsidRPr="00C403E2">
        <w:rPr>
          <w:rFonts w:ascii="Arial" w:hAnsi="Arial" w:cs="Arial"/>
          <w:sz w:val="24"/>
          <w:szCs w:val="24"/>
        </w:rPr>
        <w:lastRenderedPageBreak/>
        <w:t>- заявление матери ребенка о внесении сведений об отце, в случае если отцовство не установлено.</w:t>
      </w:r>
    </w:p>
    <w:p w:rsidR="00EF591A" w:rsidRPr="00C403E2" w:rsidRDefault="00EF591A" w:rsidP="00C403E2">
      <w:pPr>
        <w:jc w:val="both"/>
        <w:rPr>
          <w:rFonts w:ascii="Arial" w:hAnsi="Arial" w:cs="Arial"/>
          <w:sz w:val="24"/>
          <w:szCs w:val="24"/>
        </w:rPr>
      </w:pPr>
      <w:proofErr w:type="gramStart"/>
      <w:r w:rsidRPr="00C403E2">
        <w:rPr>
          <w:rFonts w:ascii="Arial" w:hAnsi="Arial" w:cs="Arial"/>
          <w:sz w:val="24"/>
          <w:szCs w:val="24"/>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sidRPr="00C403E2">
        <w:rPr>
          <w:rFonts w:ascii="Arial" w:hAnsi="Arial" w:cs="Arial"/>
          <w:sz w:val="24"/>
          <w:szCs w:val="24"/>
        </w:rP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EF591A" w:rsidRPr="00C403E2" w:rsidRDefault="00EF591A" w:rsidP="00C403E2">
      <w:pPr>
        <w:jc w:val="both"/>
        <w:rPr>
          <w:rFonts w:ascii="Arial" w:hAnsi="Arial" w:cs="Arial"/>
          <w:sz w:val="24"/>
          <w:szCs w:val="24"/>
        </w:rPr>
      </w:pPr>
      <w:proofErr w:type="gramStart"/>
      <w:r w:rsidRPr="00C403E2">
        <w:rPr>
          <w:rFonts w:ascii="Arial" w:hAnsi="Arial" w:cs="Arial"/>
          <w:sz w:val="24"/>
          <w:szCs w:val="24"/>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rsidRPr="00C403E2">
        <w:rPr>
          <w:rFonts w:ascii="Arial" w:hAnsi="Arial" w:cs="Arial"/>
          <w:sz w:val="24"/>
          <w:szCs w:val="24"/>
        </w:rPr>
        <w:t>.</w:t>
      </w:r>
    </w:p>
    <w:p w:rsidR="00EF591A" w:rsidRPr="00C403E2" w:rsidRDefault="00EF591A" w:rsidP="00C403E2">
      <w:pPr>
        <w:jc w:val="both"/>
        <w:rPr>
          <w:rFonts w:ascii="Arial" w:hAnsi="Arial" w:cs="Arial"/>
          <w:sz w:val="24"/>
          <w:szCs w:val="24"/>
        </w:rPr>
      </w:pPr>
      <w:r w:rsidRPr="00C403E2">
        <w:rPr>
          <w:rFonts w:ascii="Arial" w:hAnsi="Arial" w:cs="Arial"/>
          <w:sz w:val="24"/>
          <w:szCs w:val="24"/>
        </w:rPr>
        <w:t>4) При государственной регистрации рождения найденного (подкинутого) ребенка должны быть представлены:</w:t>
      </w:r>
    </w:p>
    <w:p w:rsidR="00EF591A" w:rsidRPr="00C403E2" w:rsidRDefault="00EF591A" w:rsidP="00C403E2">
      <w:pPr>
        <w:jc w:val="both"/>
        <w:rPr>
          <w:rFonts w:ascii="Arial" w:hAnsi="Arial" w:cs="Arial"/>
          <w:sz w:val="24"/>
          <w:szCs w:val="24"/>
        </w:rPr>
      </w:pPr>
      <w:r w:rsidRPr="00C403E2">
        <w:rPr>
          <w:rFonts w:ascii="Arial" w:hAnsi="Arial" w:cs="Arial"/>
          <w:sz w:val="24"/>
          <w:szCs w:val="24"/>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EF591A" w:rsidRPr="00C403E2" w:rsidRDefault="00EF591A" w:rsidP="00C403E2">
      <w:pPr>
        <w:jc w:val="both"/>
        <w:rPr>
          <w:rFonts w:ascii="Arial" w:hAnsi="Arial" w:cs="Arial"/>
          <w:sz w:val="24"/>
          <w:szCs w:val="24"/>
        </w:rPr>
      </w:pPr>
      <w:r w:rsidRPr="00C403E2">
        <w:rPr>
          <w:rFonts w:ascii="Arial" w:hAnsi="Arial" w:cs="Arial"/>
          <w:sz w:val="24"/>
          <w:szCs w:val="24"/>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F591A" w:rsidRPr="00C403E2" w:rsidRDefault="00EF591A" w:rsidP="00C403E2">
      <w:pPr>
        <w:jc w:val="both"/>
        <w:rPr>
          <w:rFonts w:ascii="Arial" w:hAnsi="Arial" w:cs="Arial"/>
          <w:sz w:val="24"/>
          <w:szCs w:val="24"/>
        </w:rPr>
      </w:pPr>
      <w:r w:rsidRPr="00C403E2">
        <w:rPr>
          <w:rFonts w:ascii="Arial" w:hAnsi="Arial" w:cs="Arial"/>
          <w:sz w:val="24"/>
          <w:szCs w:val="24"/>
        </w:rPr>
        <w:t>- документ, выданный медицинской организацией и подтверждающий возраст и пол найденного (подкинутого) ребенка.</w:t>
      </w:r>
    </w:p>
    <w:p w:rsidR="00EF591A" w:rsidRPr="00C403E2" w:rsidRDefault="00EF591A" w:rsidP="00C403E2">
      <w:pPr>
        <w:jc w:val="both"/>
        <w:rPr>
          <w:rFonts w:ascii="Arial" w:hAnsi="Arial" w:cs="Arial"/>
          <w:sz w:val="24"/>
          <w:szCs w:val="24"/>
        </w:rPr>
      </w:pPr>
      <w:r w:rsidRPr="00C403E2">
        <w:rPr>
          <w:rFonts w:ascii="Arial" w:hAnsi="Arial" w:cs="Arial"/>
          <w:sz w:val="24"/>
          <w:szCs w:val="24"/>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EF591A" w:rsidRPr="00C403E2" w:rsidRDefault="00EF591A" w:rsidP="00C403E2">
      <w:pPr>
        <w:jc w:val="both"/>
        <w:rPr>
          <w:rFonts w:ascii="Arial" w:hAnsi="Arial" w:cs="Arial"/>
          <w:sz w:val="24"/>
          <w:szCs w:val="24"/>
        </w:rPr>
      </w:pPr>
      <w:r w:rsidRPr="00C403E2">
        <w:rPr>
          <w:rFonts w:ascii="Arial" w:hAnsi="Arial" w:cs="Arial"/>
          <w:sz w:val="24"/>
          <w:szCs w:val="24"/>
        </w:rPr>
        <w:t>- заявление медицинской организации, в которой находится ребенок, либо органа опеки и попечительства по месту нахождения ребенка;</w:t>
      </w:r>
    </w:p>
    <w:p w:rsidR="00EF591A" w:rsidRPr="00C403E2" w:rsidRDefault="00EF591A" w:rsidP="00C403E2">
      <w:pPr>
        <w:jc w:val="both"/>
        <w:rPr>
          <w:rFonts w:ascii="Arial" w:hAnsi="Arial" w:cs="Arial"/>
          <w:sz w:val="24"/>
          <w:szCs w:val="24"/>
        </w:rPr>
      </w:pPr>
      <w:r w:rsidRPr="00C403E2">
        <w:rPr>
          <w:rFonts w:ascii="Arial" w:hAnsi="Arial" w:cs="Arial"/>
          <w:sz w:val="24"/>
          <w:szCs w:val="24"/>
        </w:rPr>
        <w:lastRenderedPageBreak/>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F591A" w:rsidRPr="00C403E2" w:rsidRDefault="00EF591A" w:rsidP="00C403E2">
      <w:pPr>
        <w:jc w:val="both"/>
        <w:rPr>
          <w:rFonts w:ascii="Arial" w:hAnsi="Arial" w:cs="Arial"/>
          <w:sz w:val="24"/>
          <w:szCs w:val="24"/>
        </w:rPr>
      </w:pPr>
      <w:r w:rsidRPr="00C403E2">
        <w:rPr>
          <w:rFonts w:ascii="Arial" w:hAnsi="Arial" w:cs="Arial"/>
          <w:sz w:val="24"/>
          <w:szCs w:val="24"/>
        </w:rPr>
        <w:t>- акт об оставлении ребенка, выданный медицинской организацией, в которой находится этот ребенок.</w:t>
      </w:r>
    </w:p>
    <w:p w:rsidR="00BA3180" w:rsidRPr="00C403E2" w:rsidRDefault="00BA3180" w:rsidP="00C403E2">
      <w:pPr>
        <w:jc w:val="both"/>
        <w:rPr>
          <w:rFonts w:ascii="Arial" w:hAnsi="Arial" w:cs="Arial"/>
          <w:sz w:val="24"/>
          <w:szCs w:val="24"/>
        </w:rPr>
      </w:pPr>
    </w:p>
    <w:bookmarkEnd w:id="0"/>
    <w:p w:rsidR="00EF591A" w:rsidRPr="00C403E2" w:rsidRDefault="00EF591A" w:rsidP="00C403E2">
      <w:pPr>
        <w:jc w:val="both"/>
        <w:rPr>
          <w:rFonts w:ascii="Arial" w:hAnsi="Arial" w:cs="Arial"/>
          <w:sz w:val="24"/>
          <w:szCs w:val="24"/>
        </w:rPr>
      </w:pPr>
    </w:p>
    <w:sectPr w:rsidR="00EF591A" w:rsidRPr="00C4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1A"/>
    <w:rsid w:val="00BA3180"/>
    <w:rsid w:val="00C403E2"/>
    <w:rsid w:val="00E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Алла Александровна</dc:creator>
  <cp:lastModifiedBy>Бойко Алла Александровна</cp:lastModifiedBy>
  <cp:revision>3</cp:revision>
  <dcterms:created xsi:type="dcterms:W3CDTF">2019-02-09T05:25:00Z</dcterms:created>
  <dcterms:modified xsi:type="dcterms:W3CDTF">2019-02-09T07:04:00Z</dcterms:modified>
</cp:coreProperties>
</file>