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4A" w:rsidRDefault="004B074A" w:rsidP="004B074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4B074A" w:rsidRDefault="004B074A" w:rsidP="004B074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округа-Югры</w:t>
      </w:r>
    </w:p>
    <w:p w:rsidR="004B074A" w:rsidRDefault="004B074A" w:rsidP="004B074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4B074A" w:rsidRDefault="004B074A" w:rsidP="004B074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подведения итогов аукциона в электронной форме</w:t>
      </w:r>
    </w:p>
    <w:p w:rsidR="004B074A" w:rsidRDefault="004B074A" w:rsidP="004B07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74A" w:rsidRDefault="004B074A" w:rsidP="004B07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«11» марта 2025 г.                                                                              № 0187300005825000113-2</w:t>
      </w:r>
    </w:p>
    <w:p w:rsidR="004B074A" w:rsidRPr="00E814EB" w:rsidRDefault="004B074A" w:rsidP="004B074A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E814EB">
        <w:rPr>
          <w:sz w:val="24"/>
          <w:szCs w:val="24"/>
        </w:rPr>
        <w:t xml:space="preserve">ПРИСУТСТВОВАЛИ: </w:t>
      </w:r>
    </w:p>
    <w:p w:rsidR="004B074A" w:rsidRPr="00E814EB" w:rsidRDefault="004B074A" w:rsidP="004B074A">
      <w:pPr>
        <w:tabs>
          <w:tab w:val="left" w:pos="-284"/>
          <w:tab w:val="left" w:pos="426"/>
        </w:tabs>
        <w:spacing w:after="0" w:line="240" w:lineRule="auto"/>
        <w:ind w:left="425" w:right="142"/>
        <w:jc w:val="both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B074A" w:rsidRPr="00E814EB" w:rsidRDefault="004B074A" w:rsidP="004B074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E814EB">
        <w:rPr>
          <w:spacing w:val="-6"/>
          <w:sz w:val="24"/>
          <w:szCs w:val="24"/>
        </w:rPr>
        <w:t xml:space="preserve">Ю.В. Котелкина – </w:t>
      </w:r>
      <w:r w:rsidRPr="00E814EB">
        <w:rPr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 w:rsidRPr="00E814EB">
        <w:rPr>
          <w:spacing w:val="-6"/>
          <w:sz w:val="24"/>
          <w:szCs w:val="24"/>
        </w:rPr>
        <w:t>;</w:t>
      </w:r>
    </w:p>
    <w:p w:rsidR="004B074A" w:rsidRPr="00E814EB" w:rsidRDefault="004B074A" w:rsidP="004B074A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E814EB">
        <w:rPr>
          <w:spacing w:val="-6"/>
          <w:sz w:val="24"/>
          <w:szCs w:val="24"/>
        </w:rPr>
        <w:tab/>
        <w:t>Члены комиссии:</w:t>
      </w:r>
    </w:p>
    <w:p w:rsidR="004B074A" w:rsidRPr="00E814EB" w:rsidRDefault="004B074A" w:rsidP="004B074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E814EB">
        <w:rPr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4B074A" w:rsidRPr="00E814EB" w:rsidRDefault="004B074A" w:rsidP="004B074A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E814EB">
        <w:rPr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B074A" w:rsidRPr="00E814EB" w:rsidRDefault="004B074A" w:rsidP="004B074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E814EB">
        <w:rPr>
          <w:noProof/>
          <w:sz w:val="24"/>
          <w:szCs w:val="24"/>
        </w:rPr>
        <w:t xml:space="preserve">В.Э. Штанова - </w:t>
      </w:r>
      <w:r w:rsidRPr="00E814EB">
        <w:rPr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Югорска;</w:t>
      </w:r>
    </w:p>
    <w:p w:rsidR="004B074A" w:rsidRPr="00E814EB" w:rsidRDefault="004B074A" w:rsidP="004B074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E814EB">
        <w:rPr>
          <w:spacing w:val="-6"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B074A" w:rsidRDefault="004B074A" w:rsidP="004B074A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E814EB">
        <w:rPr>
          <w:sz w:val="24"/>
          <w:szCs w:val="24"/>
        </w:rPr>
        <w:t>Всего присутствовали 5 членов комиссии из 5</w:t>
      </w:r>
      <w:r w:rsidRPr="00E814EB">
        <w:rPr>
          <w:noProof/>
          <w:sz w:val="24"/>
          <w:szCs w:val="24"/>
        </w:rPr>
        <w:t>.</w:t>
      </w:r>
    </w:p>
    <w:p w:rsidR="004B074A" w:rsidRPr="004B074A" w:rsidRDefault="004B074A" w:rsidP="004B074A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>
        <w:rPr>
          <w:spacing w:val="-6"/>
        </w:rPr>
        <w:t xml:space="preserve">Представитель ответственного заказчика: </w:t>
      </w:r>
      <w:r w:rsidRPr="004B074A">
        <w:rPr>
          <w:spacing w:val="-6"/>
        </w:rPr>
        <w:t>Подобуева Ирина Владимировна, руководитель контрактной службы М</w:t>
      </w:r>
      <w:r>
        <w:rPr>
          <w:spacing w:val="-6"/>
        </w:rPr>
        <w:t xml:space="preserve">КУ </w:t>
      </w:r>
      <w:r w:rsidRPr="004B074A">
        <w:rPr>
          <w:spacing w:val="-6"/>
        </w:rPr>
        <w:t>«Центр материально-технического и информационно-методического обеспечения»</w:t>
      </w:r>
      <w:r>
        <w:rPr>
          <w:spacing w:val="-6"/>
        </w:rPr>
        <w:t>.</w:t>
      </w:r>
    </w:p>
    <w:p w:rsidR="004B074A" w:rsidRDefault="004B074A" w:rsidP="004B074A">
      <w:pPr>
        <w:pStyle w:val="text-default"/>
        <w:spacing w:before="0" w:beforeAutospacing="0" w:after="0" w:afterAutospacing="0"/>
        <w:ind w:left="426"/>
        <w:jc w:val="both"/>
      </w:pPr>
      <w:r w:rsidRPr="004B074A">
        <w:rPr>
          <w:spacing w:val="-6"/>
        </w:rPr>
        <w:t>1. Наименование</w:t>
      </w:r>
      <w:r>
        <w:rPr>
          <w:spacing w:val="-6"/>
        </w:rPr>
        <w:t xml:space="preserve"> аукциона: </w:t>
      </w:r>
      <w:r>
        <w:t xml:space="preserve">совместный аукцион в электронной форме </w:t>
      </w:r>
      <w:r>
        <w:rPr>
          <w:spacing w:val="-6"/>
        </w:rPr>
        <w:t>№ 01873000058250000113</w:t>
      </w:r>
      <w:r>
        <w:t xml:space="preserve"> </w:t>
      </w:r>
      <w:r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гражданско-правовых договоров на поставку офисной бумаги</w:t>
      </w:r>
      <w:r>
        <w:t>.</w:t>
      </w:r>
    </w:p>
    <w:p w:rsidR="004B074A" w:rsidRDefault="004B074A" w:rsidP="004B074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A3B20">
        <w:rPr>
          <w:rFonts w:ascii="Times New Roman" w:hAnsi="Times New Roman" w:cs="Times New Roman"/>
          <w:bCs/>
          <w:sz w:val="24"/>
          <w:szCs w:val="24"/>
        </w:rPr>
        <w:t>код аукциона 018730000582500</w:t>
      </w:r>
      <w:bookmarkStart w:id="0" w:name="_GoBack"/>
      <w:bookmarkEnd w:id="0"/>
      <w:r w:rsidR="008A3B20">
        <w:rPr>
          <w:rFonts w:ascii="Times New Roman" w:hAnsi="Times New Roman" w:cs="Times New Roman"/>
          <w:bCs/>
          <w:sz w:val="24"/>
          <w:szCs w:val="24"/>
        </w:rPr>
        <w:t>01</w:t>
      </w:r>
      <w:r>
        <w:rPr>
          <w:rFonts w:ascii="Times New Roman" w:hAnsi="Times New Roman" w:cs="Times New Roman"/>
          <w:bCs/>
          <w:sz w:val="24"/>
          <w:szCs w:val="24"/>
        </w:rPr>
        <w:t xml:space="preserve">13. </w:t>
      </w:r>
    </w:p>
    <w:p w:rsidR="004B074A" w:rsidRDefault="004B074A" w:rsidP="004B074A">
      <w:pPr>
        <w:pStyle w:val="a5"/>
        <w:tabs>
          <w:tab w:val="left" w:pos="426"/>
          <w:tab w:val="left" w:pos="993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</w:p>
    <w:p w:rsidR="00FD5791" w:rsidRDefault="00FD5791" w:rsidP="004B074A">
      <w:pPr>
        <w:pStyle w:val="text-default"/>
        <w:spacing w:before="0" w:beforeAutospacing="0" w:after="0" w:afterAutospacing="0"/>
        <w:ind w:left="426"/>
        <w:jc w:val="both"/>
      </w:pPr>
      <w:r>
        <w:t xml:space="preserve">253862201554386220100100120141712244; </w:t>
      </w:r>
    </w:p>
    <w:p w:rsidR="00FD5791" w:rsidRDefault="00FD5791" w:rsidP="004B074A">
      <w:pPr>
        <w:pStyle w:val="text-default"/>
        <w:spacing w:before="0" w:beforeAutospacing="0" w:after="0" w:afterAutospacing="0"/>
        <w:ind w:left="426"/>
        <w:jc w:val="both"/>
      </w:pPr>
      <w:r>
        <w:t xml:space="preserve">253862200101186220100100230141712244; </w:t>
      </w:r>
    </w:p>
    <w:p w:rsidR="00FD5791" w:rsidRDefault="00FD5791" w:rsidP="004B074A">
      <w:pPr>
        <w:pStyle w:val="text-default"/>
        <w:spacing w:before="0" w:beforeAutospacing="0" w:after="0" w:afterAutospacing="0"/>
        <w:ind w:left="426"/>
        <w:jc w:val="both"/>
      </w:pPr>
      <w:r>
        <w:t xml:space="preserve">253862200262586220100100270141712244; </w:t>
      </w:r>
    </w:p>
    <w:p w:rsidR="00FD5791" w:rsidRDefault="00FD5791" w:rsidP="004B074A">
      <w:pPr>
        <w:pStyle w:val="text-default"/>
        <w:spacing w:before="0" w:beforeAutospacing="0" w:after="0" w:afterAutospacing="0"/>
        <w:ind w:left="426"/>
        <w:jc w:val="both"/>
      </w:pPr>
      <w:r>
        <w:t xml:space="preserve">253862200272086220100100280141712244; </w:t>
      </w:r>
    </w:p>
    <w:p w:rsidR="00FD5791" w:rsidRDefault="00FD5791" w:rsidP="004B074A">
      <w:pPr>
        <w:pStyle w:val="text-default"/>
        <w:spacing w:before="0" w:beforeAutospacing="0" w:after="0" w:afterAutospacing="0"/>
        <w:ind w:left="426"/>
        <w:jc w:val="both"/>
      </w:pPr>
      <w:r>
        <w:t>253862200926886220100100230141712244.</w:t>
      </w:r>
    </w:p>
    <w:p w:rsidR="004B074A" w:rsidRPr="004B074A" w:rsidRDefault="004B074A" w:rsidP="00FD5791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>
        <w:rPr>
          <w:spacing w:val="-6"/>
        </w:rPr>
        <w:t>2.</w:t>
      </w:r>
      <w:r w:rsidRPr="004B074A">
        <w:rPr>
          <w:spacing w:val="-6"/>
        </w:rPr>
        <w:t>Начальная (максимальная) цена договора:  618 540 (шестьсот восемнадцать тысяч пятьсот сорок) рублей 75 копейки.</w:t>
      </w:r>
    </w:p>
    <w:p w:rsidR="004B074A" w:rsidRPr="004B074A" w:rsidRDefault="004B074A" w:rsidP="004B074A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>
        <w:rPr>
          <w:spacing w:val="-6"/>
        </w:rPr>
        <w:t>3.</w:t>
      </w:r>
      <w:r w:rsidRPr="004B074A">
        <w:rPr>
          <w:spacing w:val="-6"/>
        </w:rPr>
        <w:t>Ответственный заказчик: Наименование: Муниципальное казенное учреждение «Центр материально-технического и информационно-методического обеспечения». Почтовый адрес: 628260, Ханты - Мансийский автономный округ - Югра, Тюменская область, г. Югорск, ул. Мира, 85.</w:t>
      </w:r>
    </w:p>
    <w:p w:rsidR="004B074A" w:rsidRPr="00F375D7" w:rsidRDefault="004B074A" w:rsidP="00F375D7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 w:rsidRPr="00F375D7">
        <w:rPr>
          <w:b/>
          <w:spacing w:val="-6"/>
        </w:rPr>
        <w:t>Заказчик 1:</w:t>
      </w:r>
      <w:r w:rsidRPr="00F375D7">
        <w:rPr>
          <w:spacing w:val="-6"/>
        </w:rPr>
        <w:t xml:space="preserve"> Наименование: Муниципальное бюджетное общеобразовательное учреждение «Средняя общеобразовательная школа № 2». </w:t>
      </w:r>
      <w:r w:rsidR="00F375D7" w:rsidRPr="00F375D7">
        <w:rPr>
          <w:spacing w:val="-6"/>
        </w:rPr>
        <w:t>Почтовый адрес: 628260, Ханты - Мансийский автономный округ - Югра, Тюменская область, г. Югорск, ул. Мира, 85</w:t>
      </w:r>
      <w:r w:rsidRPr="00F375D7">
        <w:rPr>
          <w:spacing w:val="-6"/>
        </w:rPr>
        <w:t>.</w:t>
      </w:r>
    </w:p>
    <w:p w:rsidR="004B074A" w:rsidRPr="00F375D7" w:rsidRDefault="004B074A" w:rsidP="00F375D7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 w:rsidRPr="00F375D7">
        <w:rPr>
          <w:b/>
          <w:spacing w:val="-6"/>
        </w:rPr>
        <w:t>Заказчик 2</w:t>
      </w:r>
      <w:r w:rsidRPr="00F375D7">
        <w:rPr>
          <w:spacing w:val="-6"/>
        </w:rPr>
        <w:t xml:space="preserve">: </w:t>
      </w:r>
      <w:r w:rsidR="00F375D7" w:rsidRPr="00F375D7">
        <w:rPr>
          <w:spacing w:val="-6"/>
        </w:rPr>
        <w:t>Муниципальное бюджетное общеобразо</w:t>
      </w:r>
      <w:r w:rsidR="004A0253">
        <w:rPr>
          <w:spacing w:val="-6"/>
        </w:rPr>
        <w:t>вательное учреждение «Гимназия»</w:t>
      </w:r>
      <w:r w:rsidRPr="00F375D7">
        <w:rPr>
          <w:spacing w:val="-6"/>
        </w:rPr>
        <w:t>.</w:t>
      </w:r>
      <w:r w:rsidR="00F375D7" w:rsidRPr="00F375D7">
        <w:rPr>
          <w:spacing w:val="-6"/>
        </w:rPr>
        <w:t xml:space="preserve"> Почтовый адрес: 628260, Ханты - Мансийский автономный округ - Югра, Тюменская область, г. Югорск, ул. Мира, 6</w:t>
      </w:r>
      <w:r w:rsidRPr="00F375D7">
        <w:rPr>
          <w:spacing w:val="-6"/>
        </w:rPr>
        <w:t>.</w:t>
      </w:r>
    </w:p>
    <w:p w:rsidR="004B074A" w:rsidRPr="00F375D7" w:rsidRDefault="004B074A" w:rsidP="00F375D7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 w:rsidRPr="00F375D7">
        <w:rPr>
          <w:b/>
          <w:spacing w:val="-6"/>
        </w:rPr>
        <w:t>Заказчик 3:</w:t>
      </w:r>
      <w:r w:rsidRPr="00F375D7">
        <w:rPr>
          <w:spacing w:val="-6"/>
        </w:rPr>
        <w:t xml:space="preserve"> </w:t>
      </w:r>
      <w:r w:rsidR="00F375D7" w:rsidRPr="00F375D7">
        <w:rPr>
          <w:spacing w:val="-6"/>
        </w:rPr>
        <w:t>Наименование: Муниципальное бюджетное общеобразовательное учреждение «Средняя общеобразовательная школа № 5»</w:t>
      </w:r>
      <w:r w:rsidRPr="00F375D7">
        <w:rPr>
          <w:spacing w:val="-6"/>
        </w:rPr>
        <w:t xml:space="preserve">. </w:t>
      </w:r>
      <w:r w:rsidR="00F375D7" w:rsidRPr="00F375D7">
        <w:rPr>
          <w:spacing w:val="-6"/>
        </w:rPr>
        <w:t>Почтовый адрес: 628260, Ханты - Мансийский автономный округ - Югра, Тюменская область, г. Югорск, ул. Садовая 1 Б</w:t>
      </w:r>
      <w:r w:rsidRPr="00F375D7">
        <w:rPr>
          <w:spacing w:val="-6"/>
        </w:rPr>
        <w:t>.</w:t>
      </w:r>
    </w:p>
    <w:p w:rsidR="00F375D7" w:rsidRPr="00F375D7" w:rsidRDefault="004B074A" w:rsidP="00F375D7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 w:rsidRPr="00F375D7">
        <w:rPr>
          <w:spacing w:val="-6"/>
        </w:rPr>
        <w:t xml:space="preserve"> </w:t>
      </w:r>
      <w:r w:rsidRPr="00F375D7">
        <w:rPr>
          <w:b/>
          <w:spacing w:val="-6"/>
        </w:rPr>
        <w:t>Заказчик 4</w:t>
      </w:r>
      <w:r w:rsidRPr="00F375D7">
        <w:rPr>
          <w:spacing w:val="-6"/>
        </w:rPr>
        <w:t xml:space="preserve">: </w:t>
      </w:r>
      <w:r w:rsidR="00F375D7" w:rsidRPr="00F375D7">
        <w:rPr>
          <w:spacing w:val="-6"/>
        </w:rPr>
        <w:t>Наименование: Муниципальное бюджетное общеобразовательное учреждение «Средняя общеобразовательная школа №6»</w:t>
      </w:r>
      <w:r w:rsidRPr="00F375D7">
        <w:rPr>
          <w:spacing w:val="-6"/>
        </w:rPr>
        <w:t xml:space="preserve">. </w:t>
      </w:r>
      <w:r w:rsidR="00F375D7" w:rsidRPr="00F375D7">
        <w:rPr>
          <w:spacing w:val="-6"/>
        </w:rPr>
        <w:t>Почтовый адрес: 628260, Ханты - Мансийский автономный округ - Югра, Тюменская область, г. Югорск, ул. Ермака, 7.</w:t>
      </w:r>
    </w:p>
    <w:p w:rsidR="004B074A" w:rsidRPr="00F375D7" w:rsidRDefault="004B074A" w:rsidP="00F375D7">
      <w:pPr>
        <w:pStyle w:val="text-default"/>
        <w:spacing w:before="0" w:beforeAutospacing="0" w:after="0" w:afterAutospacing="0"/>
        <w:ind w:left="426"/>
        <w:jc w:val="both"/>
        <w:rPr>
          <w:spacing w:val="-6"/>
        </w:rPr>
      </w:pPr>
      <w:r w:rsidRPr="00F375D7">
        <w:rPr>
          <w:spacing w:val="-6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</w:t>
      </w:r>
      <w:r w:rsidRPr="009024DA">
        <w:rPr>
          <w:spacing w:val="-6"/>
        </w:rPr>
        <w:t xml:space="preserve">форме были поданы 2   заявки  на участие в аукционе (под идентификационными номерами  № </w:t>
      </w:r>
      <w:r w:rsidR="009024DA" w:rsidRPr="009024DA">
        <w:rPr>
          <w:spacing w:val="-6"/>
        </w:rPr>
        <w:t>234,222</w:t>
      </w:r>
      <w:r w:rsidRPr="009024DA">
        <w:rPr>
          <w:spacing w:val="-6"/>
        </w:rPr>
        <w:t>).</w:t>
      </w:r>
    </w:p>
    <w:p w:rsidR="004B074A" w:rsidRDefault="004B074A" w:rsidP="004B07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FD5791" w:rsidRDefault="00FD5791" w:rsidP="004B07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p w:rsidR="004B074A" w:rsidRDefault="004B074A" w:rsidP="004B074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4B074A" w:rsidTr="004B074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9024DA" w:rsidTr="004B074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A" w:rsidRPr="009024DA" w:rsidRDefault="009024DA" w:rsidP="009024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24DA">
              <w:rPr>
                <w:rFonts w:ascii="PT Astra Serif" w:eastAsia="Calibri" w:hAnsi="PT Astra Serif" w:cs="Calibri"/>
                <w:color w:val="000000"/>
              </w:rPr>
              <w:t>234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A" w:rsidRPr="009024DA" w:rsidRDefault="009024DA" w:rsidP="009024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24DA">
              <w:rPr>
                <w:rFonts w:ascii="PT Astra Serif" w:eastAsia="Calibri" w:hAnsi="PT Astra Serif" w:cs="Calibri"/>
                <w:color w:val="000000"/>
              </w:rPr>
              <w:t>553594.05</w:t>
            </w:r>
          </w:p>
        </w:tc>
      </w:tr>
      <w:tr w:rsidR="009024DA" w:rsidTr="004B074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A" w:rsidRPr="009024DA" w:rsidRDefault="009024DA" w:rsidP="009024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24DA">
              <w:rPr>
                <w:rFonts w:ascii="PT Astra Serif" w:eastAsia="Calibri" w:hAnsi="PT Astra Serif" w:cs="Calibri"/>
                <w:color w:val="000000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DA" w:rsidRPr="009024DA" w:rsidRDefault="009024DA" w:rsidP="009024D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024DA">
              <w:rPr>
                <w:rFonts w:ascii="PT Astra Serif" w:eastAsia="Calibri" w:hAnsi="PT Astra Serif" w:cs="Calibri"/>
                <w:color w:val="000000"/>
              </w:rPr>
              <w:t>556686.75</w:t>
            </w:r>
          </w:p>
        </w:tc>
      </w:tr>
    </w:tbl>
    <w:p w:rsidR="004B074A" w:rsidRDefault="004B074A" w:rsidP="004B07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B074A" w:rsidRDefault="004B074A" w:rsidP="004B07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074A" w:rsidRPr="009024DA" w:rsidRDefault="004B074A" w:rsidP="004B074A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r>
        <w:rPr>
          <w:rFonts w:ascii="Times New Roman" w:hAnsi="Times New Roman" w:cs="Times New Roman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24DA" w:rsidRPr="009024DA">
        <w:rPr>
          <w:rFonts w:ascii="Times New Roman" w:hAnsi="Times New Roman" w:cs="Times New Roman"/>
          <w:sz w:val="24"/>
          <w:szCs w:val="24"/>
        </w:rPr>
        <w:t>№ 234,222</w:t>
      </w:r>
      <w:r w:rsidRPr="009024DA">
        <w:rPr>
          <w:rFonts w:ascii="Times New Roman" w:hAnsi="Times New Roman" w:cs="Times New Roman"/>
          <w:sz w:val="24"/>
          <w:szCs w:val="24"/>
        </w:rPr>
        <w:t>;</w:t>
      </w:r>
    </w:p>
    <w:p w:rsidR="004B074A" w:rsidRPr="009024DA" w:rsidRDefault="004B074A" w:rsidP="004B074A">
      <w:pPr>
        <w:pStyle w:val="a5"/>
        <w:widowControl/>
        <w:ind w:left="426"/>
        <w:jc w:val="both"/>
        <w:rPr>
          <w:color w:val="000000"/>
          <w:sz w:val="24"/>
          <w:szCs w:val="24"/>
        </w:rPr>
      </w:pPr>
      <w:r w:rsidRPr="009024DA">
        <w:rPr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4B074A" w:rsidRPr="009024DA" w:rsidTr="004B074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4B074A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024DA">
              <w:rPr>
                <w:rFonts w:ascii="Times New Roman" w:hAnsi="Times New Roman" w:cs="Times New Roman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4B074A">
            <w:pPr>
              <w:suppressAutoHyphens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024DA">
              <w:rPr>
                <w:rFonts w:ascii="Times New Roman" w:hAnsi="Times New Roman" w:cs="Times New Roman"/>
              </w:rPr>
              <w:t>Идентификационный номер заявки</w:t>
            </w:r>
          </w:p>
        </w:tc>
      </w:tr>
      <w:tr w:rsidR="004B074A" w:rsidRPr="009024DA" w:rsidTr="004B074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4B074A">
            <w:pPr>
              <w:tabs>
                <w:tab w:val="left" w:pos="1995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024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9024DA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</w:tr>
      <w:tr w:rsidR="004B074A" w:rsidTr="004B074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4B074A">
            <w:pPr>
              <w:tabs>
                <w:tab w:val="left" w:pos="1995"/>
              </w:tabs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9024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Pr="009024DA" w:rsidRDefault="009024DA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24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</w:tbl>
    <w:p w:rsidR="004B074A" w:rsidRDefault="004B074A" w:rsidP="004B074A">
      <w:pPr>
        <w:pStyle w:val="a5"/>
        <w:widowControl/>
        <w:tabs>
          <w:tab w:val="left" w:pos="284"/>
        </w:tabs>
        <w:ind w:left="426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7. Настоящий протокол подведения итогов аукциона в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B074A" w:rsidRDefault="004B074A" w:rsidP="004B0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решении </w:t>
      </w:r>
    </w:p>
    <w:p w:rsidR="004B074A" w:rsidRDefault="004B074A" w:rsidP="004B07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B074A" w:rsidTr="004B074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4B074A" w:rsidTr="004B074A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Мое решение</w:t>
            </w:r>
            <w:r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Котелкина</w:t>
            </w:r>
          </w:p>
        </w:tc>
      </w:tr>
      <w:tr w:rsidR="004B074A" w:rsidTr="004B074A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Мое решение</w:t>
            </w:r>
            <w:r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Первушина</w:t>
            </w:r>
          </w:p>
        </w:tc>
      </w:tr>
      <w:tr w:rsidR="004B074A" w:rsidTr="004B074A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Мое решение</w:t>
            </w:r>
            <w:r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 Абдуллаев</w:t>
            </w:r>
          </w:p>
        </w:tc>
      </w:tr>
      <w:tr w:rsidR="004B074A" w:rsidTr="004B074A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Мое решение</w:t>
            </w:r>
            <w:r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В.Э. Штанова</w:t>
            </w:r>
          </w:p>
        </w:tc>
      </w:tr>
      <w:tr w:rsidR="004B074A" w:rsidTr="004B074A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Мое решение</w:t>
            </w:r>
            <w:r>
              <w:rPr>
                <w:rFonts w:ascii="Times New Roman" w:hAnsi="Times New Roman" w:cs="Times New Roman"/>
              </w:rPr>
              <w:t xml:space="preserve"> в отношении каждой заявки на участие в аукционе</w:t>
            </w:r>
            <w:r>
              <w:rPr>
                <w:rFonts w:ascii="Times New Roman" w:hAnsi="Times New Roman" w:cs="Times New Roman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74A" w:rsidRDefault="004B0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Захарова</w:t>
            </w:r>
          </w:p>
        </w:tc>
      </w:tr>
    </w:tbl>
    <w:p w:rsidR="004B074A" w:rsidRDefault="004B074A" w:rsidP="004B074A">
      <w:pPr>
        <w:tabs>
          <w:tab w:val="left" w:pos="709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4B074A" w:rsidRPr="00E814EB" w:rsidRDefault="004B074A" w:rsidP="004B074A">
      <w:pPr>
        <w:tabs>
          <w:tab w:val="left" w:pos="709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 w:rsidRPr="00E814EB">
        <w:rPr>
          <w:rFonts w:ascii="Times New Roman" w:hAnsi="Times New Roman" w:cs="Times New Roman"/>
          <w:b/>
          <w:sz w:val="24"/>
          <w:szCs w:val="24"/>
        </w:rPr>
        <w:t>Председатель   комиссии                                                                                 Ю.В. Котелкина</w:t>
      </w:r>
    </w:p>
    <w:p w:rsidR="004B074A" w:rsidRPr="00E814EB" w:rsidRDefault="004B074A" w:rsidP="004B074A">
      <w:pPr>
        <w:ind w:left="567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Члены  комиссии</w:t>
      </w:r>
    </w:p>
    <w:p w:rsidR="004B074A" w:rsidRPr="00E814EB" w:rsidRDefault="004B074A" w:rsidP="004B0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_______________Т.А. Первушина</w:t>
      </w:r>
    </w:p>
    <w:p w:rsidR="004B074A" w:rsidRPr="00E814EB" w:rsidRDefault="004B074A" w:rsidP="004B0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________________А.Т. Абдуллаев</w:t>
      </w:r>
    </w:p>
    <w:p w:rsidR="004B074A" w:rsidRPr="00E814EB" w:rsidRDefault="004B074A" w:rsidP="004B0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__________________В.Э. Штанова</w:t>
      </w:r>
    </w:p>
    <w:p w:rsidR="004B074A" w:rsidRDefault="004B074A" w:rsidP="004B0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14EB">
        <w:rPr>
          <w:rFonts w:ascii="Times New Roman" w:hAnsi="Times New Roman" w:cs="Times New Roman"/>
          <w:sz w:val="24"/>
          <w:szCs w:val="24"/>
        </w:rPr>
        <w:t>__________________ Н.Б. Захарова</w:t>
      </w:r>
    </w:p>
    <w:p w:rsidR="004B074A" w:rsidRDefault="004B074A" w:rsidP="004B0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54B" w:rsidRDefault="004B074A" w:rsidP="00FD5791">
      <w:pPr>
        <w:spacing w:after="0" w:line="240" w:lineRule="auto"/>
        <w:ind w:left="-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Представитель ответственного заказчика:                 </w:t>
      </w:r>
      <w:r w:rsidR="009A1E00">
        <w:rPr>
          <w:rFonts w:ascii="Times New Roman" w:hAnsi="Times New Roman" w:cs="Times New Roman"/>
          <w:sz w:val="24"/>
          <w:szCs w:val="24"/>
        </w:rPr>
        <w:t xml:space="preserve">               ________________И.В. Подобуева</w:t>
      </w:r>
    </w:p>
    <w:sectPr w:rsidR="0019654B" w:rsidSect="00F375D7"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1C"/>
    <w:multiLevelType w:val="hybridMultilevel"/>
    <w:tmpl w:val="3C76E91E"/>
    <w:lvl w:ilvl="0" w:tplc="C05C246C">
      <w:start w:val="2"/>
      <w:numFmt w:val="decimal"/>
      <w:lvlText w:val="%1."/>
      <w:lvlJc w:val="left"/>
      <w:pPr>
        <w:ind w:left="60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A5650"/>
    <w:multiLevelType w:val="hybridMultilevel"/>
    <w:tmpl w:val="00449848"/>
    <w:lvl w:ilvl="0" w:tplc="C05C246C">
      <w:start w:val="2"/>
      <w:numFmt w:val="decimal"/>
      <w:lvlText w:val="%1."/>
      <w:lvlJc w:val="left"/>
      <w:pPr>
        <w:ind w:left="84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9B16263"/>
    <w:multiLevelType w:val="hybridMultilevel"/>
    <w:tmpl w:val="6018EF60"/>
    <w:lvl w:ilvl="0" w:tplc="C05C246C">
      <w:start w:val="2"/>
      <w:numFmt w:val="decimal"/>
      <w:lvlText w:val="%1."/>
      <w:lvlJc w:val="left"/>
      <w:pPr>
        <w:ind w:left="60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4B53F92"/>
    <w:multiLevelType w:val="hybridMultilevel"/>
    <w:tmpl w:val="170A1D44"/>
    <w:lvl w:ilvl="0" w:tplc="C05C246C">
      <w:start w:val="2"/>
      <w:numFmt w:val="decimal"/>
      <w:lvlText w:val="%1."/>
      <w:lvlJc w:val="left"/>
      <w:pPr>
        <w:ind w:left="84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14"/>
    <w:rsid w:val="0019654B"/>
    <w:rsid w:val="002065F8"/>
    <w:rsid w:val="004A0253"/>
    <w:rsid w:val="004B074A"/>
    <w:rsid w:val="00814F14"/>
    <w:rsid w:val="008A3B20"/>
    <w:rsid w:val="009024DA"/>
    <w:rsid w:val="009A1E00"/>
    <w:rsid w:val="00C53F74"/>
    <w:rsid w:val="00E814EB"/>
    <w:rsid w:val="00F375D7"/>
    <w:rsid w:val="00F96EBC"/>
    <w:rsid w:val="00FD5791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74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B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B074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4B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074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B0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B074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-default">
    <w:name w:val="text-default"/>
    <w:basedOn w:val="a"/>
    <w:rsid w:val="004B0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dcterms:created xsi:type="dcterms:W3CDTF">2025-03-06T11:10:00Z</dcterms:created>
  <dcterms:modified xsi:type="dcterms:W3CDTF">2025-03-11T06:41:00Z</dcterms:modified>
</cp:coreProperties>
</file>