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0D" w:rsidRDefault="009D0E39">
      <w:pPr>
        <w:ind w:right="-183"/>
        <w:jc w:val="both"/>
        <w:rPr>
          <w:b/>
          <w:bCs/>
          <w:i/>
          <w:iCs/>
          <w:color w:val="000000"/>
          <w:lang w:val="ru-RU"/>
        </w:rPr>
      </w:pPr>
      <w:bookmarkStart w:id="0" w:name="_GoBack"/>
      <w:bookmarkEnd w:id="0"/>
      <w:r>
        <w:rPr>
          <w:b/>
          <w:bCs/>
          <w:i/>
          <w:iCs/>
          <w:color w:val="000000"/>
          <w:sz w:val="23"/>
          <w:szCs w:val="23"/>
          <w:lang w:val="ru-RU"/>
        </w:rPr>
        <w:tab/>
      </w:r>
      <w:r>
        <w:rPr>
          <w:b/>
          <w:bCs/>
          <w:i/>
          <w:iCs/>
          <w:color w:val="000000"/>
          <w:lang w:val="ru-RU"/>
        </w:rPr>
        <w:t>Должностные лица Отделения Фонда, ответственные за предоставление государственной услуги финансирование предупредительных мер:</w:t>
      </w:r>
    </w:p>
    <w:p w:rsidR="00C3540D" w:rsidRDefault="009D0E39">
      <w:pPr>
        <w:ind w:right="-183"/>
        <w:jc w:val="both"/>
        <w:rPr>
          <w:color w:val="000000"/>
          <w:lang w:val="ru-RU"/>
        </w:rPr>
      </w:pPr>
      <w:r>
        <w:rPr>
          <w:b/>
          <w:bCs/>
          <w:i/>
          <w:iCs/>
          <w:color w:val="000000"/>
          <w:lang w:val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8"/>
        <w:gridCol w:w="5359"/>
      </w:tblGrid>
      <w:tr w:rsidR="00C3540D">
        <w:tc>
          <w:tcPr>
            <w:tcW w:w="5358" w:type="dxa"/>
          </w:tcPr>
          <w:p w:rsidR="00C3540D" w:rsidRDefault="009D0E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Территория</w:t>
            </w:r>
          </w:p>
        </w:tc>
        <w:tc>
          <w:tcPr>
            <w:tcW w:w="5359" w:type="dxa"/>
          </w:tcPr>
          <w:p w:rsidR="00C3540D" w:rsidRDefault="009D0E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Ответственные лица</w:t>
            </w:r>
          </w:p>
        </w:tc>
      </w:tr>
      <w:tr w:rsidR="00C3540D">
        <w:trPr>
          <w:trHeight w:val="1920"/>
        </w:trPr>
        <w:tc>
          <w:tcPr>
            <w:tcW w:w="5358" w:type="dxa"/>
            <w:vMerge w:val="restart"/>
            <w:vAlign w:val="center"/>
          </w:tcPr>
          <w:p w:rsidR="00C3540D" w:rsidRDefault="009D0E3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Ханты-Мансийск, Ханты-Мансийский район Белоярский, Березово, Лангепас, Когалым, Покачи</w:t>
            </w: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Милорадов Александр Андреевич специалист </w:t>
            </w:r>
            <w:r>
              <w:rPr>
                <w:color w:val="000000"/>
              </w:rPr>
              <w:t xml:space="preserve">отдела </w:t>
            </w:r>
            <w:r>
              <w:rPr>
                <w:color w:val="000000"/>
                <w:lang w:val="ru-RU"/>
              </w:rPr>
              <w:t xml:space="preserve">организации </w:t>
            </w:r>
            <w:r>
              <w:rPr>
                <w:color w:val="000000"/>
              </w:rPr>
              <w:t>страхования профессиональных рисков</w:t>
            </w:r>
            <w:r>
              <w:rPr>
                <w:color w:val="000000"/>
                <w:lang w:val="ru-RU"/>
              </w:rPr>
              <w:t xml:space="preserve"> № 1 г.Ханты-Мансийск ОСФР</w:t>
            </w:r>
            <w:r>
              <w:rPr>
                <w:color w:val="000000"/>
              </w:rPr>
              <w:t xml:space="preserve"> по ХМАО-Югре</w:t>
            </w:r>
            <w:r>
              <w:rPr>
                <w:lang w:val="ru-RU"/>
              </w:rPr>
              <w:t xml:space="preserve">, эл.почта </w:t>
            </w:r>
            <w:hyperlink r:id="rId6" w:history="1">
              <w:r>
                <w:rPr>
                  <w:rStyle w:val="a5"/>
                  <w:color w:val="000000"/>
                  <w:u w:val="none"/>
                  <w:lang w:val="ru-RU" w:bidi="ar-SA"/>
                </w:rPr>
                <w:t>miloradovaa@86.sfr.gov.ru</w:t>
              </w:r>
            </w:hyperlink>
            <w:r>
              <w:rPr>
                <w:lang w:val="ru-RU"/>
              </w:rPr>
              <w:t>, тел. 8(3467) 371-943,</w:t>
            </w:r>
            <w:r>
              <w:rPr>
                <w:rStyle w:val="a5"/>
                <w:rFonts w:cs="Tahoma"/>
                <w:color w:val="000000"/>
                <w:u w:val="none"/>
                <w:lang w:val="ru-RU"/>
              </w:rPr>
              <w:t xml:space="preserve"> адрес 628012,</w:t>
            </w:r>
            <w:r>
              <w:rPr>
                <w:rStyle w:val="a5"/>
                <w:rFonts w:cs="Tahoma"/>
                <w:color w:val="000000"/>
                <w:u w:val="none"/>
                <w:lang w:val="ru-RU"/>
              </w:rPr>
              <w:t xml:space="preserve"> </w:t>
            </w:r>
            <w:r>
              <w:rPr>
                <w:color w:val="000000"/>
              </w:rPr>
              <w:t>г.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Ханты-Мансийск, ул. Дзержинского, 31, каб. 2</w:t>
            </w:r>
            <w:r>
              <w:rPr>
                <w:color w:val="000000"/>
                <w:lang w:val="ru-RU"/>
              </w:rPr>
              <w:t>03;</w:t>
            </w:r>
          </w:p>
        </w:tc>
      </w:tr>
      <w:tr w:rsidR="00C3540D">
        <w:trPr>
          <w:trHeight w:val="285"/>
        </w:trPr>
        <w:tc>
          <w:tcPr>
            <w:tcW w:w="5358" w:type="dxa"/>
            <w:vMerge/>
            <w:vAlign w:val="center"/>
          </w:tcPr>
          <w:p w:rsidR="00C3540D" w:rsidRDefault="00C3540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359" w:type="dxa"/>
          </w:tcPr>
          <w:p w:rsidR="00C3540D" w:rsidRDefault="009D0E3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Анисимов Денис Олегович главный специалист эксперт </w:t>
            </w:r>
            <w:r>
              <w:rPr>
                <w:color w:val="000000"/>
              </w:rPr>
              <w:t xml:space="preserve">отдела </w:t>
            </w:r>
            <w:r>
              <w:rPr>
                <w:color w:val="000000"/>
                <w:lang w:val="ru-RU"/>
              </w:rPr>
              <w:t xml:space="preserve">организации </w:t>
            </w:r>
            <w:r>
              <w:rPr>
                <w:color w:val="000000"/>
              </w:rPr>
              <w:t>страхования профессиональных рисков</w:t>
            </w:r>
            <w:r>
              <w:rPr>
                <w:color w:val="000000"/>
                <w:lang w:val="ru-RU"/>
              </w:rPr>
              <w:t xml:space="preserve"> № 1 г. Ханты-Мансийск ОСФР</w:t>
            </w:r>
            <w:r>
              <w:rPr>
                <w:color w:val="000000"/>
              </w:rPr>
              <w:t xml:space="preserve"> по ХМАО-Югре</w:t>
            </w:r>
            <w:r>
              <w:rPr>
                <w:lang w:val="ru-RU"/>
              </w:rPr>
              <w:t xml:space="preserve">, эл.почта </w:t>
            </w:r>
            <w:r>
              <w:t>anisimovdo@86.sfr.gov.ru</w:t>
            </w:r>
            <w:r>
              <w:rPr>
                <w:lang w:val="ru-RU"/>
              </w:rPr>
              <w:t xml:space="preserve">; </w:t>
            </w:r>
            <w:r>
              <w:rPr>
                <w:color w:val="000000"/>
              </w:rPr>
              <w:t>тел.:</w:t>
            </w:r>
            <w:r>
              <w:rPr>
                <w:color w:val="000000"/>
                <w:lang w:val="ru-RU"/>
              </w:rPr>
              <w:t xml:space="preserve"> 8 (3467) 371-927,</w:t>
            </w:r>
            <w:r>
              <w:rPr>
                <w:rStyle w:val="a5"/>
                <w:rFonts w:cs="Tahoma"/>
                <w:color w:val="000000"/>
                <w:u w:val="none"/>
                <w:lang w:val="ru-RU"/>
              </w:rPr>
              <w:t xml:space="preserve"> адрес 628012, </w:t>
            </w:r>
            <w:r>
              <w:rPr>
                <w:color w:val="000000"/>
              </w:rPr>
              <w:t>г.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Ханты-Мансийск, ул. Дзержинского, 31, каб. 20</w:t>
            </w:r>
            <w:r>
              <w:rPr>
                <w:color w:val="000000"/>
                <w:lang w:val="ru-RU"/>
              </w:rPr>
              <w:t>3;</w:t>
            </w:r>
          </w:p>
        </w:tc>
      </w:tr>
      <w:tr w:rsidR="00C3540D">
        <w:trPr>
          <w:trHeight w:val="1158"/>
        </w:trPr>
        <w:tc>
          <w:tcPr>
            <w:tcW w:w="5358" w:type="dxa"/>
            <w:vAlign w:val="center"/>
          </w:tcPr>
          <w:p w:rsidR="00C3540D" w:rsidRDefault="009D0E3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Сургут, Сургутский район</w:t>
            </w: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Черниченко Анна Юрьевна</w:t>
            </w:r>
            <w:r>
              <w:rPr>
                <w:color w:val="000000"/>
                <w:lang w:val="ru-RU"/>
              </w:rPr>
              <w:tab/>
              <w:t xml:space="preserve"> заместитель начальника отдела организации Профессиональных рисков № 2,</w:t>
            </w:r>
            <w:r>
              <w:t xml:space="preserve"> </w:t>
            </w:r>
            <w:r>
              <w:rPr>
                <w:color w:val="000000"/>
                <w:lang w:val="ru-RU"/>
              </w:rPr>
              <w:t>8-27-2256,</w:t>
            </w:r>
            <w:r>
              <w:rPr>
                <w:color w:val="000000"/>
              </w:rPr>
              <w:t xml:space="preserve"> тел.:</w:t>
            </w:r>
            <w:r>
              <w:rPr>
                <w:color w:val="000000"/>
                <w:lang w:val="ru-RU"/>
              </w:rPr>
              <w:t xml:space="preserve"> 8 (3462) 234-171,</w:t>
            </w:r>
            <w:r>
              <w:t xml:space="preserve"> </w:t>
            </w:r>
            <w:r>
              <w:rPr>
                <w:color w:val="000000"/>
                <w:lang w:val="ru-RU"/>
              </w:rPr>
              <w:t>ay.chernichenko@86.sfr.gov.ru</w:t>
            </w:r>
          </w:p>
        </w:tc>
      </w:tr>
      <w:tr w:rsidR="00C3540D">
        <w:trPr>
          <w:trHeight w:val="578"/>
        </w:trPr>
        <w:tc>
          <w:tcPr>
            <w:tcW w:w="5358" w:type="dxa"/>
            <w:vMerge w:val="restart"/>
            <w:vAlign w:val="center"/>
          </w:tcPr>
          <w:p w:rsidR="00C3540D" w:rsidRDefault="009D0E3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Нижневартовск, Нижневартовский район Радужный, Мегион</w:t>
            </w: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Годлевская Светлана Николаевна</w:t>
            </w:r>
            <w:r>
              <w:rPr>
                <w:color w:val="000000"/>
                <w:lang w:val="ru-RU"/>
              </w:rPr>
              <w:tab/>
              <w:t xml:space="preserve">начальник отдела организации Профессиональных рисков № 3, </w:t>
            </w:r>
            <w:r>
              <w:rPr>
                <w:color w:val="000000"/>
              </w:rPr>
              <w:t>тел.:</w:t>
            </w:r>
            <w:r>
              <w:t xml:space="preserve"> </w:t>
            </w:r>
            <w:r>
              <w:rPr>
                <w:color w:val="000000"/>
                <w:lang w:val="ru-RU"/>
              </w:rPr>
              <w:t>8 (3466) 49-55-74,</w:t>
            </w:r>
            <w:r>
              <w:t xml:space="preserve"> </w:t>
            </w:r>
            <w:r>
              <w:rPr>
                <w:color w:val="000000"/>
                <w:lang w:val="ru-RU"/>
              </w:rPr>
              <w:t>sn.godlevskaya@86.sfr.gov.ru</w:t>
            </w:r>
          </w:p>
        </w:tc>
      </w:tr>
      <w:tr w:rsidR="00C3540D">
        <w:trPr>
          <w:trHeight w:val="577"/>
        </w:trPr>
        <w:tc>
          <w:tcPr>
            <w:tcW w:w="5358" w:type="dxa"/>
            <w:vMerge/>
            <w:vAlign w:val="center"/>
          </w:tcPr>
          <w:p w:rsidR="00C3540D" w:rsidRDefault="00C3540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Есипова Елена Александровна заместитель начальника отдела организации Профессиональных рисков № 3,</w:t>
            </w:r>
            <w:r>
              <w:rPr>
                <w:color w:val="000000"/>
              </w:rPr>
              <w:t xml:space="preserve"> тел.:</w:t>
            </w:r>
            <w:r>
              <w:t xml:space="preserve"> </w:t>
            </w:r>
            <w:r>
              <w:rPr>
                <w:lang w:val="ru-RU"/>
              </w:rPr>
              <w:t>8</w:t>
            </w:r>
            <w:r>
              <w:rPr>
                <w:color w:val="000000"/>
                <w:lang w:val="ru-RU"/>
              </w:rPr>
              <w:t xml:space="preserve"> (3466) 49-54-03,</w:t>
            </w:r>
            <w:r>
              <w:t xml:space="preserve"> </w:t>
            </w:r>
            <w:r>
              <w:rPr>
                <w:color w:val="000000"/>
                <w:lang w:val="ru-RU"/>
              </w:rPr>
              <w:t>ea.esipova@86.sfr.gov.ru</w:t>
            </w:r>
            <w:r>
              <w:rPr>
                <w:color w:val="000000"/>
                <w:lang w:val="ru-RU"/>
              </w:rPr>
              <w:tab/>
            </w:r>
          </w:p>
        </w:tc>
      </w:tr>
      <w:tr w:rsidR="00C3540D">
        <w:trPr>
          <w:trHeight w:val="578"/>
        </w:trPr>
        <w:tc>
          <w:tcPr>
            <w:tcW w:w="5358" w:type="dxa"/>
            <w:vMerge w:val="restart"/>
            <w:vAlign w:val="center"/>
          </w:tcPr>
          <w:p w:rsidR="00C3540D" w:rsidRDefault="009D0E3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Советский, Югорск, Кондинский, Урай Советский район, Октябрьский район, Нягань</w:t>
            </w: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Полынская Марина Сергеевна</w:t>
            </w:r>
            <w:r>
              <w:rPr>
                <w:color w:val="000000"/>
                <w:lang w:val="ru-RU"/>
              </w:rPr>
              <w:t xml:space="preserve"> главный специалист-эксперт ООСПР №4 г. Советский,</w:t>
            </w:r>
            <w:r>
              <w:t xml:space="preserve"> </w:t>
            </w:r>
            <w:r>
              <w:rPr>
                <w:color w:val="000000"/>
              </w:rPr>
              <w:t>тел.:</w:t>
            </w:r>
            <w:r>
              <w:rPr>
                <w:color w:val="000000"/>
                <w:lang w:val="ru-RU"/>
              </w:rPr>
              <w:t>8(34675)60400</w:t>
            </w:r>
            <w:r>
              <w:rPr>
                <w:lang w:val="ru-RU"/>
              </w:rPr>
              <w:t>,</w:t>
            </w:r>
            <w:r>
              <w:t xml:space="preserve"> </w:t>
            </w:r>
            <w:hyperlink r:id="rId7" w:history="1">
              <w:r>
                <w:rPr>
                  <w:rStyle w:val="a5"/>
                  <w:color w:val="000000"/>
                  <w:u w:val="none"/>
                  <w:lang w:val="ru-RU" w:bidi="ar-SA"/>
                </w:rPr>
                <w:t>ms.polynskaya@86.sfr.gov.ru</w:t>
              </w:r>
            </w:hyperlink>
          </w:p>
        </w:tc>
      </w:tr>
      <w:tr w:rsidR="00C3540D">
        <w:trPr>
          <w:trHeight w:val="413"/>
        </w:trPr>
        <w:tc>
          <w:tcPr>
            <w:tcW w:w="5358" w:type="dxa"/>
            <w:vMerge/>
            <w:vAlign w:val="center"/>
          </w:tcPr>
          <w:p w:rsidR="00C3540D" w:rsidRDefault="00C3540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Куприянова Светлана Владимировна главный специалист-эксперт ООСПР №4 г. Советский,</w:t>
            </w:r>
            <w:r>
              <w:t xml:space="preserve"> </w:t>
            </w:r>
            <w:r>
              <w:rPr>
                <w:color w:val="000000"/>
              </w:rPr>
              <w:t>тел.:</w:t>
            </w:r>
            <w:r>
              <w:rPr>
                <w:color w:val="000000"/>
                <w:lang w:val="ru-RU"/>
              </w:rPr>
              <w:t>8(34675)60408, s</w:t>
            </w:r>
            <w:r>
              <w:rPr>
                <w:color w:val="000000"/>
                <w:lang w:val="ru-RU"/>
              </w:rPr>
              <w:t>v.kupriyanova@86.sfr.gov.ru</w:t>
            </w:r>
            <w:r>
              <w:rPr>
                <w:color w:val="000000"/>
                <w:lang w:val="ru-RU"/>
              </w:rPr>
              <w:tab/>
            </w:r>
          </w:p>
        </w:tc>
      </w:tr>
      <w:tr w:rsidR="00C3540D">
        <w:trPr>
          <w:trHeight w:val="412"/>
        </w:trPr>
        <w:tc>
          <w:tcPr>
            <w:tcW w:w="5358" w:type="dxa"/>
            <w:vMerge/>
            <w:vAlign w:val="center"/>
          </w:tcPr>
          <w:p w:rsidR="00C3540D" w:rsidRDefault="00C3540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Давыдкина Наталья Александровна главный специалист-эксперт ООСПР №4 г. Нягань, </w:t>
            </w:r>
            <w:r>
              <w:rPr>
                <w:color w:val="000000"/>
              </w:rPr>
              <w:t>тел.:</w:t>
            </w:r>
            <w:r>
              <w:rPr>
                <w:color w:val="000000"/>
                <w:lang w:val="ru-RU"/>
              </w:rPr>
              <w:t>8(34672)38311,</w:t>
            </w:r>
            <w:r>
              <w:t xml:space="preserve"> </w:t>
            </w:r>
            <w:r>
              <w:rPr>
                <w:color w:val="000000"/>
                <w:lang w:val="ru-RU"/>
              </w:rPr>
              <w:t>na.davydkina@86.sfr.gov.ru</w:t>
            </w:r>
          </w:p>
        </w:tc>
      </w:tr>
      <w:tr w:rsidR="00C3540D">
        <w:trPr>
          <w:trHeight w:val="412"/>
        </w:trPr>
        <w:tc>
          <w:tcPr>
            <w:tcW w:w="5358" w:type="dxa"/>
            <w:vAlign w:val="center"/>
          </w:tcPr>
          <w:p w:rsidR="00C3540D" w:rsidRDefault="009D0E3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Нефтеюганск, Нефтеюганский район, Пыть-Ях</w:t>
            </w:r>
          </w:p>
        </w:tc>
        <w:tc>
          <w:tcPr>
            <w:tcW w:w="5359" w:type="dxa"/>
          </w:tcPr>
          <w:p w:rsidR="00C3540D" w:rsidRDefault="009D0E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Левкина Ольга Владимировна главный специалист-эксперт </w:t>
            </w:r>
            <w:r>
              <w:rPr>
                <w:color w:val="000000"/>
              </w:rPr>
              <w:t xml:space="preserve">отдела </w:t>
            </w:r>
            <w:r>
              <w:rPr>
                <w:color w:val="000000"/>
                <w:lang w:val="ru-RU"/>
              </w:rPr>
              <w:t xml:space="preserve">организации </w:t>
            </w:r>
            <w:r>
              <w:rPr>
                <w:color w:val="000000"/>
              </w:rPr>
              <w:t>страхования профессиональных рисков</w:t>
            </w:r>
            <w:r>
              <w:rPr>
                <w:color w:val="000000"/>
                <w:lang w:val="ru-RU"/>
              </w:rPr>
              <w:t xml:space="preserve"> № 1,</w:t>
            </w:r>
            <w:r>
              <w:t xml:space="preserve"> </w:t>
            </w:r>
            <w:r>
              <w:rPr>
                <w:color w:val="000000"/>
              </w:rPr>
              <w:t>тел.:</w:t>
            </w:r>
            <w:r>
              <w:rPr>
                <w:lang w:val="ru-RU"/>
              </w:rPr>
              <w:t>8(</w:t>
            </w:r>
            <w:r>
              <w:t>3463</w:t>
            </w:r>
            <w:r>
              <w:rPr>
                <w:lang w:val="ru-RU"/>
              </w:rPr>
              <w:t>)</w:t>
            </w:r>
            <w:r>
              <w:t>321202</w:t>
            </w:r>
            <w:r>
              <w:rPr>
                <w:color w:val="000000"/>
                <w:lang w:val="ru-RU"/>
              </w:rPr>
              <w:t xml:space="preserve"> ov.levkina@86.sfr.gov.ru</w:t>
            </w:r>
          </w:p>
        </w:tc>
      </w:tr>
    </w:tbl>
    <w:p w:rsidR="00C3540D" w:rsidRDefault="00C3540D">
      <w:pPr>
        <w:ind w:firstLine="708"/>
        <w:jc w:val="both"/>
        <w:rPr>
          <w:color w:val="000000"/>
          <w:lang w:val="ru-RU"/>
        </w:rPr>
      </w:pPr>
    </w:p>
    <w:p w:rsidR="00C3540D" w:rsidRDefault="00C3540D">
      <w:pPr>
        <w:ind w:firstLine="708"/>
        <w:jc w:val="both"/>
        <w:rPr>
          <w:color w:val="000000"/>
          <w:lang w:val="ru-RU"/>
        </w:rPr>
      </w:pPr>
    </w:p>
    <w:p w:rsidR="00C3540D" w:rsidRDefault="00C3540D">
      <w:pPr>
        <w:ind w:firstLine="708"/>
        <w:jc w:val="both"/>
        <w:rPr>
          <w:color w:val="000000"/>
          <w:lang w:val="ru-RU"/>
        </w:rPr>
      </w:pPr>
    </w:p>
    <w:p w:rsidR="00C3540D" w:rsidRDefault="00C3540D">
      <w:pPr>
        <w:ind w:firstLine="708"/>
        <w:jc w:val="both"/>
        <w:rPr>
          <w:color w:val="000000"/>
          <w:lang w:val="ru-RU"/>
        </w:rPr>
      </w:pPr>
    </w:p>
    <w:p w:rsidR="00C3540D" w:rsidRDefault="00C3540D">
      <w:pPr>
        <w:ind w:firstLine="708"/>
        <w:jc w:val="both"/>
        <w:rPr>
          <w:color w:val="000000"/>
          <w:lang w:val="ru-RU"/>
        </w:rPr>
      </w:pPr>
    </w:p>
    <w:p w:rsidR="00C3540D" w:rsidRDefault="00C3540D">
      <w:pPr>
        <w:ind w:firstLine="708"/>
        <w:jc w:val="both"/>
        <w:rPr>
          <w:color w:val="000000"/>
          <w:lang w:val="ru-RU"/>
        </w:rPr>
      </w:pPr>
    </w:p>
    <w:sectPr w:rsidR="00C3540D">
      <w:pgSz w:w="11906" w:h="16838"/>
      <w:pgMar w:top="525" w:right="670" w:bottom="533" w:left="7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310"/>
    <w:multiLevelType w:val="hybridMultilevel"/>
    <w:tmpl w:val="8B00146C"/>
    <w:lvl w:ilvl="0" w:tplc="EB360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4B5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C7885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558EA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0D4D7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06294A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91472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7E4E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4C201A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8493D"/>
    <w:multiLevelType w:val="hybridMultilevel"/>
    <w:tmpl w:val="DEE0E530"/>
    <w:lvl w:ilvl="0" w:tplc="16C83434">
      <w:start w:val="2"/>
      <w:numFmt w:val="decimal"/>
      <w:lvlText w:val="%1."/>
      <w:lvlJc w:val="left"/>
      <w:pPr>
        <w:ind w:left="720" w:hanging="360"/>
      </w:pPr>
    </w:lvl>
    <w:lvl w:ilvl="1" w:tplc="FEDC0658">
      <w:start w:val="1"/>
      <w:numFmt w:val="lowerLetter"/>
      <w:lvlText w:val="%2."/>
      <w:lvlJc w:val="left"/>
      <w:pPr>
        <w:ind w:left="1440" w:hanging="360"/>
      </w:pPr>
    </w:lvl>
    <w:lvl w:ilvl="2" w:tplc="DB16789A">
      <w:start w:val="1"/>
      <w:numFmt w:val="lowerRoman"/>
      <w:lvlText w:val="%3."/>
      <w:lvlJc w:val="right"/>
      <w:pPr>
        <w:ind w:left="2160" w:hanging="180"/>
      </w:pPr>
    </w:lvl>
    <w:lvl w:ilvl="3" w:tplc="2DC2E79A">
      <w:start w:val="1"/>
      <w:numFmt w:val="decimal"/>
      <w:lvlText w:val="%4."/>
      <w:lvlJc w:val="left"/>
      <w:pPr>
        <w:ind w:left="2880" w:hanging="360"/>
      </w:pPr>
    </w:lvl>
    <w:lvl w:ilvl="4" w:tplc="B4EC6C12">
      <w:start w:val="1"/>
      <w:numFmt w:val="lowerLetter"/>
      <w:lvlText w:val="%5."/>
      <w:lvlJc w:val="left"/>
      <w:pPr>
        <w:ind w:left="3600" w:hanging="360"/>
      </w:pPr>
    </w:lvl>
    <w:lvl w:ilvl="5" w:tplc="6A3877AE">
      <w:start w:val="1"/>
      <w:numFmt w:val="lowerRoman"/>
      <w:lvlText w:val="%6."/>
      <w:lvlJc w:val="right"/>
      <w:pPr>
        <w:ind w:left="4320" w:hanging="180"/>
      </w:pPr>
    </w:lvl>
    <w:lvl w:ilvl="6" w:tplc="CED0856C">
      <w:start w:val="1"/>
      <w:numFmt w:val="decimal"/>
      <w:lvlText w:val="%7."/>
      <w:lvlJc w:val="left"/>
      <w:pPr>
        <w:ind w:left="5040" w:hanging="360"/>
      </w:pPr>
    </w:lvl>
    <w:lvl w:ilvl="7" w:tplc="E7FC6458">
      <w:start w:val="1"/>
      <w:numFmt w:val="lowerLetter"/>
      <w:lvlText w:val="%8."/>
      <w:lvlJc w:val="left"/>
      <w:pPr>
        <w:ind w:left="5760" w:hanging="360"/>
      </w:pPr>
    </w:lvl>
    <w:lvl w:ilvl="8" w:tplc="ED14DA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6183"/>
    <w:multiLevelType w:val="hybridMultilevel"/>
    <w:tmpl w:val="5A6EB394"/>
    <w:lvl w:ilvl="0" w:tplc="D4F41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60C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360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6388A8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C3E482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E8E59F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ED08DD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E94ABC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2E0238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E9C7AA0"/>
    <w:multiLevelType w:val="hybridMultilevel"/>
    <w:tmpl w:val="5986C70C"/>
    <w:lvl w:ilvl="0" w:tplc="D1B4A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067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756C6F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A25CC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780DB4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0F0E38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CBCC60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FBEFBF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23EA8B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428561C"/>
    <w:multiLevelType w:val="hybridMultilevel"/>
    <w:tmpl w:val="739CCC4A"/>
    <w:lvl w:ilvl="0" w:tplc="ACB06170">
      <w:start w:val="2"/>
      <w:numFmt w:val="decimal"/>
      <w:lvlText w:val="%1."/>
      <w:lvlJc w:val="left"/>
      <w:pPr>
        <w:ind w:left="720" w:hanging="360"/>
      </w:pPr>
    </w:lvl>
    <w:lvl w:ilvl="1" w:tplc="A372FE74">
      <w:start w:val="1"/>
      <w:numFmt w:val="lowerLetter"/>
      <w:lvlText w:val="%2."/>
      <w:lvlJc w:val="left"/>
      <w:pPr>
        <w:ind w:left="1440" w:hanging="360"/>
      </w:pPr>
    </w:lvl>
    <w:lvl w:ilvl="2" w:tplc="303E39C6">
      <w:start w:val="1"/>
      <w:numFmt w:val="lowerRoman"/>
      <w:lvlText w:val="%3."/>
      <w:lvlJc w:val="right"/>
      <w:pPr>
        <w:ind w:left="2160" w:hanging="180"/>
      </w:pPr>
    </w:lvl>
    <w:lvl w:ilvl="3" w:tplc="B74ECC44">
      <w:start w:val="1"/>
      <w:numFmt w:val="decimal"/>
      <w:lvlText w:val="%4."/>
      <w:lvlJc w:val="left"/>
      <w:pPr>
        <w:ind w:left="2880" w:hanging="360"/>
      </w:pPr>
    </w:lvl>
    <w:lvl w:ilvl="4" w:tplc="08E8E8FE">
      <w:start w:val="1"/>
      <w:numFmt w:val="lowerLetter"/>
      <w:lvlText w:val="%5."/>
      <w:lvlJc w:val="left"/>
      <w:pPr>
        <w:ind w:left="3600" w:hanging="360"/>
      </w:pPr>
    </w:lvl>
    <w:lvl w:ilvl="5" w:tplc="E50697D0">
      <w:start w:val="1"/>
      <w:numFmt w:val="lowerRoman"/>
      <w:lvlText w:val="%6."/>
      <w:lvlJc w:val="right"/>
      <w:pPr>
        <w:ind w:left="4320" w:hanging="180"/>
      </w:pPr>
    </w:lvl>
    <w:lvl w:ilvl="6" w:tplc="8D0A2CDA">
      <w:start w:val="1"/>
      <w:numFmt w:val="decimal"/>
      <w:lvlText w:val="%7."/>
      <w:lvlJc w:val="left"/>
      <w:pPr>
        <w:ind w:left="5040" w:hanging="360"/>
      </w:pPr>
    </w:lvl>
    <w:lvl w:ilvl="7" w:tplc="1122897E">
      <w:start w:val="1"/>
      <w:numFmt w:val="lowerLetter"/>
      <w:lvlText w:val="%8."/>
      <w:lvlJc w:val="left"/>
      <w:pPr>
        <w:ind w:left="5760" w:hanging="360"/>
      </w:pPr>
    </w:lvl>
    <w:lvl w:ilvl="8" w:tplc="0874C4D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D117E"/>
    <w:multiLevelType w:val="hybridMultilevel"/>
    <w:tmpl w:val="8C5051DC"/>
    <w:lvl w:ilvl="0" w:tplc="F87E81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FFD8AD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642EA8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2A9038E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396C412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E83A8FB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D1121A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D5D4B62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65C6DCC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31D57100"/>
    <w:multiLevelType w:val="hybridMultilevel"/>
    <w:tmpl w:val="A38C9DBE"/>
    <w:lvl w:ilvl="0" w:tplc="2536045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 w:tplc="AECEBFE6">
      <w:start w:val="1"/>
      <w:numFmt w:val="lowerLetter"/>
      <w:lvlText w:val="%2."/>
      <w:lvlJc w:val="left"/>
      <w:pPr>
        <w:ind w:left="1440" w:hanging="360"/>
      </w:pPr>
    </w:lvl>
    <w:lvl w:ilvl="2" w:tplc="5096DE68">
      <w:start w:val="1"/>
      <w:numFmt w:val="lowerRoman"/>
      <w:lvlText w:val="%3."/>
      <w:lvlJc w:val="right"/>
      <w:pPr>
        <w:ind w:left="2160" w:hanging="180"/>
      </w:pPr>
    </w:lvl>
    <w:lvl w:ilvl="3" w:tplc="DB2A9468">
      <w:start w:val="1"/>
      <w:numFmt w:val="decimal"/>
      <w:lvlText w:val="%4."/>
      <w:lvlJc w:val="left"/>
      <w:pPr>
        <w:ind w:left="2880" w:hanging="360"/>
      </w:pPr>
    </w:lvl>
    <w:lvl w:ilvl="4" w:tplc="E68C29A6">
      <w:start w:val="1"/>
      <w:numFmt w:val="lowerLetter"/>
      <w:lvlText w:val="%5."/>
      <w:lvlJc w:val="left"/>
      <w:pPr>
        <w:ind w:left="3600" w:hanging="360"/>
      </w:pPr>
    </w:lvl>
    <w:lvl w:ilvl="5" w:tplc="34B200E4">
      <w:start w:val="1"/>
      <w:numFmt w:val="lowerRoman"/>
      <w:lvlText w:val="%6."/>
      <w:lvlJc w:val="right"/>
      <w:pPr>
        <w:ind w:left="4320" w:hanging="180"/>
      </w:pPr>
    </w:lvl>
    <w:lvl w:ilvl="6" w:tplc="67302DFA">
      <w:start w:val="1"/>
      <w:numFmt w:val="decimal"/>
      <w:lvlText w:val="%7."/>
      <w:lvlJc w:val="left"/>
      <w:pPr>
        <w:ind w:left="5040" w:hanging="360"/>
      </w:pPr>
    </w:lvl>
    <w:lvl w:ilvl="7" w:tplc="1BAE6492">
      <w:start w:val="1"/>
      <w:numFmt w:val="lowerLetter"/>
      <w:lvlText w:val="%8."/>
      <w:lvlJc w:val="left"/>
      <w:pPr>
        <w:ind w:left="5760" w:hanging="360"/>
      </w:pPr>
    </w:lvl>
    <w:lvl w:ilvl="8" w:tplc="CFDA8E9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02266"/>
    <w:multiLevelType w:val="hybridMultilevel"/>
    <w:tmpl w:val="C88C5686"/>
    <w:lvl w:ilvl="0" w:tplc="E5D4A4C8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1C74F216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/>
      </w:rPr>
    </w:lvl>
    <w:lvl w:ilvl="2" w:tplc="001A3018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5F026756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BDA4F0DE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/>
      </w:rPr>
    </w:lvl>
    <w:lvl w:ilvl="5" w:tplc="36B87EF0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5E066348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2CC4A8B2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/>
      </w:rPr>
    </w:lvl>
    <w:lvl w:ilvl="8" w:tplc="2D7C5C4C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8">
    <w:nsid w:val="3BD64452"/>
    <w:multiLevelType w:val="hybridMultilevel"/>
    <w:tmpl w:val="9A3C63FE"/>
    <w:lvl w:ilvl="0" w:tplc="6B120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7CC9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3079A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0A021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1484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E4EE4F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13EBFF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D842C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9DE7A9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72056A6"/>
    <w:multiLevelType w:val="hybridMultilevel"/>
    <w:tmpl w:val="CB1A2D4E"/>
    <w:lvl w:ilvl="0" w:tplc="631EFFC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0A290B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46C54C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4FE00F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C424B3A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5FC376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51043FC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08494C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D48EA2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4A864831"/>
    <w:multiLevelType w:val="hybridMultilevel"/>
    <w:tmpl w:val="7AE07B46"/>
    <w:lvl w:ilvl="0" w:tplc="AB6E2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637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E04C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128AB2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9B800B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E56F66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B4009A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2E87EE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4CE96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DF7403C"/>
    <w:multiLevelType w:val="hybridMultilevel"/>
    <w:tmpl w:val="027A7C8C"/>
    <w:lvl w:ilvl="0" w:tplc="A96AB6AE">
      <w:start w:val="2"/>
      <w:numFmt w:val="decimal"/>
      <w:lvlText w:val="%1."/>
      <w:lvlJc w:val="left"/>
      <w:pPr>
        <w:ind w:left="720" w:hanging="360"/>
      </w:pPr>
    </w:lvl>
    <w:lvl w:ilvl="1" w:tplc="B2A04576">
      <w:start w:val="1"/>
      <w:numFmt w:val="lowerLetter"/>
      <w:lvlText w:val="%2."/>
      <w:lvlJc w:val="left"/>
      <w:pPr>
        <w:ind w:left="1440" w:hanging="360"/>
      </w:pPr>
    </w:lvl>
    <w:lvl w:ilvl="2" w:tplc="247020A8">
      <w:start w:val="1"/>
      <w:numFmt w:val="lowerRoman"/>
      <w:lvlText w:val="%3."/>
      <w:lvlJc w:val="right"/>
      <w:pPr>
        <w:ind w:left="2160" w:hanging="180"/>
      </w:pPr>
    </w:lvl>
    <w:lvl w:ilvl="3" w:tplc="42DC6E08">
      <w:start w:val="1"/>
      <w:numFmt w:val="decimal"/>
      <w:lvlText w:val="%4."/>
      <w:lvlJc w:val="left"/>
      <w:pPr>
        <w:ind w:left="2880" w:hanging="360"/>
      </w:pPr>
    </w:lvl>
    <w:lvl w:ilvl="4" w:tplc="8C96DE8E">
      <w:start w:val="1"/>
      <w:numFmt w:val="lowerLetter"/>
      <w:lvlText w:val="%5."/>
      <w:lvlJc w:val="left"/>
      <w:pPr>
        <w:ind w:left="3600" w:hanging="360"/>
      </w:pPr>
    </w:lvl>
    <w:lvl w:ilvl="5" w:tplc="9B8A9CB4">
      <w:start w:val="1"/>
      <w:numFmt w:val="lowerRoman"/>
      <w:lvlText w:val="%6."/>
      <w:lvlJc w:val="right"/>
      <w:pPr>
        <w:ind w:left="4320" w:hanging="180"/>
      </w:pPr>
    </w:lvl>
    <w:lvl w:ilvl="6" w:tplc="14C083F8">
      <w:start w:val="1"/>
      <w:numFmt w:val="decimal"/>
      <w:lvlText w:val="%7."/>
      <w:lvlJc w:val="left"/>
      <w:pPr>
        <w:ind w:left="5040" w:hanging="360"/>
      </w:pPr>
    </w:lvl>
    <w:lvl w:ilvl="7" w:tplc="61821614">
      <w:start w:val="1"/>
      <w:numFmt w:val="lowerLetter"/>
      <w:lvlText w:val="%8."/>
      <w:lvlJc w:val="left"/>
      <w:pPr>
        <w:ind w:left="5760" w:hanging="360"/>
      </w:pPr>
    </w:lvl>
    <w:lvl w:ilvl="8" w:tplc="4680EB0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A0A9C"/>
    <w:multiLevelType w:val="hybridMultilevel"/>
    <w:tmpl w:val="89668376"/>
    <w:lvl w:ilvl="0" w:tplc="E22EC0B2">
      <w:start w:val="11"/>
      <w:numFmt w:val="upperRoman"/>
      <w:lvlText w:val="%1."/>
      <w:lvlJc w:val="left"/>
      <w:pPr>
        <w:ind w:left="1080" w:hanging="720"/>
      </w:pPr>
      <w:rPr>
        <w:u w:val="single"/>
      </w:rPr>
    </w:lvl>
    <w:lvl w:ilvl="1" w:tplc="FA8C84C8">
      <w:start w:val="1"/>
      <w:numFmt w:val="lowerLetter"/>
      <w:lvlText w:val="%2."/>
      <w:lvlJc w:val="left"/>
      <w:pPr>
        <w:ind w:left="1440" w:hanging="360"/>
      </w:pPr>
    </w:lvl>
    <w:lvl w:ilvl="2" w:tplc="687E4406">
      <w:start w:val="1"/>
      <w:numFmt w:val="lowerRoman"/>
      <w:lvlText w:val="%3."/>
      <w:lvlJc w:val="right"/>
      <w:pPr>
        <w:ind w:left="2160" w:hanging="180"/>
      </w:pPr>
    </w:lvl>
    <w:lvl w:ilvl="3" w:tplc="26A4D212">
      <w:start w:val="1"/>
      <w:numFmt w:val="decimal"/>
      <w:lvlText w:val="%4."/>
      <w:lvlJc w:val="left"/>
      <w:pPr>
        <w:ind w:left="2880" w:hanging="360"/>
      </w:pPr>
    </w:lvl>
    <w:lvl w:ilvl="4" w:tplc="77743ADE">
      <w:start w:val="1"/>
      <w:numFmt w:val="lowerLetter"/>
      <w:lvlText w:val="%5."/>
      <w:lvlJc w:val="left"/>
      <w:pPr>
        <w:ind w:left="3600" w:hanging="360"/>
      </w:pPr>
    </w:lvl>
    <w:lvl w:ilvl="5" w:tplc="E9F4BB78">
      <w:start w:val="1"/>
      <w:numFmt w:val="lowerRoman"/>
      <w:lvlText w:val="%6."/>
      <w:lvlJc w:val="right"/>
      <w:pPr>
        <w:ind w:left="4320" w:hanging="180"/>
      </w:pPr>
    </w:lvl>
    <w:lvl w:ilvl="6" w:tplc="6934786C">
      <w:start w:val="1"/>
      <w:numFmt w:val="decimal"/>
      <w:lvlText w:val="%7."/>
      <w:lvlJc w:val="left"/>
      <w:pPr>
        <w:ind w:left="5040" w:hanging="360"/>
      </w:pPr>
    </w:lvl>
    <w:lvl w:ilvl="7" w:tplc="3A66D53E">
      <w:start w:val="1"/>
      <w:numFmt w:val="lowerLetter"/>
      <w:lvlText w:val="%8."/>
      <w:lvlJc w:val="left"/>
      <w:pPr>
        <w:ind w:left="5760" w:hanging="360"/>
      </w:pPr>
    </w:lvl>
    <w:lvl w:ilvl="8" w:tplc="5100C45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43D9B"/>
    <w:multiLevelType w:val="hybridMultilevel"/>
    <w:tmpl w:val="4412FD9E"/>
    <w:lvl w:ilvl="0" w:tplc="1C5E8E36">
      <w:start w:val="2"/>
      <w:numFmt w:val="decimal"/>
      <w:lvlText w:val="%1."/>
      <w:lvlJc w:val="left"/>
      <w:pPr>
        <w:ind w:left="720" w:hanging="360"/>
      </w:pPr>
    </w:lvl>
    <w:lvl w:ilvl="1" w:tplc="3B7449B4">
      <w:start w:val="1"/>
      <w:numFmt w:val="lowerLetter"/>
      <w:lvlText w:val="%2."/>
      <w:lvlJc w:val="left"/>
      <w:pPr>
        <w:ind w:left="1440" w:hanging="360"/>
      </w:pPr>
    </w:lvl>
    <w:lvl w:ilvl="2" w:tplc="F30842D2">
      <w:start w:val="1"/>
      <w:numFmt w:val="lowerRoman"/>
      <w:lvlText w:val="%3."/>
      <w:lvlJc w:val="right"/>
      <w:pPr>
        <w:ind w:left="2160" w:hanging="180"/>
      </w:pPr>
    </w:lvl>
    <w:lvl w:ilvl="3" w:tplc="FC363F40">
      <w:start w:val="1"/>
      <w:numFmt w:val="decimal"/>
      <w:lvlText w:val="%4."/>
      <w:lvlJc w:val="left"/>
      <w:pPr>
        <w:ind w:left="2880" w:hanging="360"/>
      </w:pPr>
    </w:lvl>
    <w:lvl w:ilvl="4" w:tplc="06AAF1EC">
      <w:start w:val="1"/>
      <w:numFmt w:val="lowerLetter"/>
      <w:lvlText w:val="%5."/>
      <w:lvlJc w:val="left"/>
      <w:pPr>
        <w:ind w:left="3600" w:hanging="360"/>
      </w:pPr>
    </w:lvl>
    <w:lvl w:ilvl="5" w:tplc="AFEC800E">
      <w:start w:val="1"/>
      <w:numFmt w:val="lowerRoman"/>
      <w:lvlText w:val="%6."/>
      <w:lvlJc w:val="right"/>
      <w:pPr>
        <w:ind w:left="4320" w:hanging="180"/>
      </w:pPr>
    </w:lvl>
    <w:lvl w:ilvl="6" w:tplc="3618B444">
      <w:start w:val="1"/>
      <w:numFmt w:val="decimal"/>
      <w:lvlText w:val="%7."/>
      <w:lvlJc w:val="left"/>
      <w:pPr>
        <w:ind w:left="5040" w:hanging="360"/>
      </w:pPr>
    </w:lvl>
    <w:lvl w:ilvl="7" w:tplc="30185A36">
      <w:start w:val="1"/>
      <w:numFmt w:val="lowerLetter"/>
      <w:lvlText w:val="%8."/>
      <w:lvlJc w:val="left"/>
      <w:pPr>
        <w:ind w:left="5760" w:hanging="360"/>
      </w:pPr>
    </w:lvl>
    <w:lvl w:ilvl="8" w:tplc="66B23A2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250CA"/>
    <w:multiLevelType w:val="hybridMultilevel"/>
    <w:tmpl w:val="543CE95E"/>
    <w:lvl w:ilvl="0" w:tplc="6292D29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E006E4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7009A8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6EA65F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27E5A4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BE09D7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B94357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E20D21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570A18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compat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0D"/>
    <w:rsid w:val="009D0E39"/>
    <w:rsid w:val="00C3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  <w:lang w:val="en-US" w:eastAsia="en-US" w:bidi="en-US"/>
    </w:rPr>
  </w:style>
  <w:style w:type="character" w:customStyle="1" w:styleId="WW8Num11z0">
    <w:name w:val="WW8Num11z0"/>
    <w:rPr>
      <w:lang w:val="en-US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9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Cs w:val="20"/>
    </w:rPr>
  </w:style>
  <w:style w:type="paragraph" w:styleId="ab">
    <w:name w:val="Body Text Indent"/>
    <w:basedOn w:val="a"/>
    <w:pPr>
      <w:ind w:firstLine="720"/>
      <w:jc w:val="both"/>
    </w:pPr>
    <w:rPr>
      <w:bCs/>
      <w:iCs/>
      <w:sz w:val="28"/>
      <w:szCs w:val="28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 w:cs="Arial"/>
      <w:lang w:val="de-DE" w:eastAsia="fa-IR" w:bidi="fa-IR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 w:cs="Arial"/>
      <w:lang w:val="de-DE" w:eastAsia="fa-IR" w:bidi="fa-IR"/>
    </w:rPr>
  </w:style>
  <w:style w:type="paragraph" w:customStyle="1" w:styleId="ConsPlusNonformat">
    <w:name w:val="ConsPlusNonformat"/>
    <w:next w:val="a"/>
    <w:pPr>
      <w:widowControl w:val="0"/>
    </w:pPr>
    <w:rPr>
      <w:rFonts w:ascii="Courier New" w:eastAsia="Courier New" w:hAnsi="Courier New" w:cs="Courier New"/>
      <w:lang w:val="de-DE" w:eastAsia="fa-IR" w:bidi="fa-IR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 w:cs="Arial"/>
      <w:b/>
      <w:bCs/>
      <w:lang w:val="de-DE" w:eastAsia="fa-IR" w:bidi="fa-IR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Pr>
      <w:rFonts w:ascii="Segoe UI" w:eastAsia="Andale Sans UI" w:hAnsi="Segoe UI" w:cs="Segoe UI"/>
      <w:sz w:val="18"/>
      <w:szCs w:val="18"/>
      <w:lang w:val="en-US" w:eastAsia="en-US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Pr>
      <w:rFonts w:eastAsia="Andale Sans UI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rFonts w:eastAsia="Andale Sans UI"/>
      <w:b/>
      <w:bCs/>
      <w:lang w:val="en-US" w:eastAsia="en-US"/>
    </w:rPr>
  </w:style>
  <w:style w:type="paragraph" w:customStyle="1" w:styleId="ConsPlusNormal0">
    <w:name w:val="ConsPlusNormal"/>
    <w:pPr>
      <w:widowControl w:val="0"/>
    </w:pPr>
    <w:rPr>
      <w:rFonts w:ascii="Calibri" w:hAnsi="Calibri" w:cs="Calibri"/>
      <w:sz w:val="22"/>
    </w:rPr>
  </w:style>
  <w:style w:type="table" w:styleId="af5">
    <w:name w:val="Table Grid"/>
    <w:basedOn w:val="a1"/>
    <w:uiPriority w:val="59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  <w:lang w:val="en-US" w:eastAsia="en-US" w:bidi="en-US"/>
    </w:rPr>
  </w:style>
  <w:style w:type="character" w:customStyle="1" w:styleId="WW8Num11z0">
    <w:name w:val="WW8Num11z0"/>
    <w:rPr>
      <w:lang w:val="en-US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9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Cs w:val="20"/>
    </w:rPr>
  </w:style>
  <w:style w:type="paragraph" w:styleId="ab">
    <w:name w:val="Body Text Indent"/>
    <w:basedOn w:val="a"/>
    <w:pPr>
      <w:ind w:firstLine="720"/>
      <w:jc w:val="both"/>
    </w:pPr>
    <w:rPr>
      <w:bCs/>
      <w:iCs/>
      <w:sz w:val="28"/>
      <w:szCs w:val="28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 w:cs="Arial"/>
      <w:lang w:val="de-DE" w:eastAsia="fa-IR" w:bidi="fa-IR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 w:cs="Arial"/>
      <w:lang w:val="de-DE" w:eastAsia="fa-IR" w:bidi="fa-IR"/>
    </w:rPr>
  </w:style>
  <w:style w:type="paragraph" w:customStyle="1" w:styleId="ConsPlusNonformat">
    <w:name w:val="ConsPlusNonformat"/>
    <w:next w:val="a"/>
    <w:pPr>
      <w:widowControl w:val="0"/>
    </w:pPr>
    <w:rPr>
      <w:rFonts w:ascii="Courier New" w:eastAsia="Courier New" w:hAnsi="Courier New" w:cs="Courier New"/>
      <w:lang w:val="de-DE" w:eastAsia="fa-IR" w:bidi="fa-IR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 w:cs="Arial"/>
      <w:b/>
      <w:bCs/>
      <w:lang w:val="de-DE" w:eastAsia="fa-IR" w:bidi="fa-IR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Pr>
      <w:rFonts w:ascii="Segoe UI" w:eastAsia="Andale Sans UI" w:hAnsi="Segoe UI" w:cs="Segoe UI"/>
      <w:sz w:val="18"/>
      <w:szCs w:val="18"/>
      <w:lang w:val="en-US" w:eastAsia="en-US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Pr>
      <w:rFonts w:eastAsia="Andale Sans UI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rFonts w:eastAsia="Andale Sans UI"/>
      <w:b/>
      <w:bCs/>
      <w:lang w:val="en-US" w:eastAsia="en-US"/>
    </w:rPr>
  </w:style>
  <w:style w:type="paragraph" w:customStyle="1" w:styleId="ConsPlusNormal0">
    <w:name w:val="ConsPlusNormal"/>
    <w:pPr>
      <w:widowControl w:val="0"/>
    </w:pPr>
    <w:rPr>
      <w:rFonts w:ascii="Calibri" w:hAnsi="Calibri" w:cs="Calibri"/>
      <w:sz w:val="22"/>
    </w:rPr>
  </w:style>
  <w:style w:type="table" w:styleId="af5">
    <w:name w:val="Table Grid"/>
    <w:basedOn w:val="a1"/>
    <w:uiPriority w:val="5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s.polynskaya@86.sf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oradovaa@86.sf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4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Тулисова Светлана Александровна</dc:creator>
  <cp:lastModifiedBy>Татьяна Дегтярёва</cp:lastModifiedBy>
  <cp:revision>2</cp:revision>
  <dcterms:created xsi:type="dcterms:W3CDTF">2024-01-25T04:55:00Z</dcterms:created>
  <dcterms:modified xsi:type="dcterms:W3CDTF">2024-01-25T04:55:00Z</dcterms:modified>
  <cp:version>1048576</cp:version>
</cp:coreProperties>
</file>