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F540D"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8F540D" w:rsidRDefault="00256A87" w:rsidP="0037056B">
      <w:pPr>
        <w:rPr>
          <w:sz w:val="24"/>
          <w:szCs w:val="24"/>
          <w:u w:val="single"/>
        </w:rPr>
      </w:pPr>
      <w:r>
        <w:rPr>
          <w:sz w:val="24"/>
          <w:szCs w:val="24"/>
        </w:rPr>
        <w:t>от</w:t>
      </w:r>
      <w:r w:rsidR="008F540D">
        <w:rPr>
          <w:sz w:val="24"/>
          <w:szCs w:val="24"/>
        </w:rPr>
        <w:t xml:space="preserve"> </w:t>
      </w:r>
      <w:r w:rsidR="008F540D" w:rsidRPr="008F540D">
        <w:rPr>
          <w:sz w:val="24"/>
          <w:szCs w:val="24"/>
          <w:u w:val="single"/>
        </w:rPr>
        <w:t>04 апреля 2019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F540D">
        <w:rPr>
          <w:sz w:val="24"/>
          <w:szCs w:val="24"/>
        </w:rPr>
        <w:t xml:space="preserve"> </w:t>
      </w:r>
      <w:r w:rsidR="008F540D" w:rsidRPr="008F540D">
        <w:rPr>
          <w:sz w:val="24"/>
          <w:szCs w:val="24"/>
          <w:u w:val="single"/>
        </w:rPr>
        <w:t>701</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991AB1" w:rsidRDefault="00991AB1" w:rsidP="00991AB1">
      <w:pPr>
        <w:jc w:val="both"/>
        <w:rPr>
          <w:sz w:val="24"/>
          <w:szCs w:val="24"/>
        </w:rPr>
      </w:pPr>
      <w:r>
        <w:rPr>
          <w:sz w:val="24"/>
          <w:szCs w:val="24"/>
        </w:rPr>
        <w:t xml:space="preserve">О порядке предоставления субсидий </w:t>
      </w:r>
    </w:p>
    <w:p w:rsidR="00991AB1" w:rsidRDefault="00991AB1" w:rsidP="00991AB1">
      <w:pPr>
        <w:jc w:val="both"/>
        <w:rPr>
          <w:sz w:val="24"/>
          <w:szCs w:val="24"/>
        </w:rPr>
      </w:pPr>
      <w:r>
        <w:rPr>
          <w:sz w:val="24"/>
          <w:szCs w:val="24"/>
        </w:rPr>
        <w:t xml:space="preserve">субъектам малого и среднего </w:t>
      </w:r>
      <w:bookmarkStart w:id="0" w:name="_GoBack"/>
      <w:bookmarkEnd w:id="0"/>
    </w:p>
    <w:p w:rsidR="00991AB1" w:rsidRDefault="00991AB1" w:rsidP="00991AB1">
      <w:pPr>
        <w:jc w:val="both"/>
        <w:rPr>
          <w:sz w:val="24"/>
          <w:szCs w:val="24"/>
        </w:rPr>
      </w:pPr>
      <w:r>
        <w:rPr>
          <w:sz w:val="24"/>
          <w:szCs w:val="24"/>
        </w:rPr>
        <w:t>предпринимательства</w:t>
      </w:r>
    </w:p>
    <w:p w:rsidR="00991AB1" w:rsidRDefault="00991AB1" w:rsidP="00991AB1">
      <w:pPr>
        <w:jc w:val="both"/>
        <w:rPr>
          <w:sz w:val="24"/>
          <w:szCs w:val="24"/>
        </w:rPr>
      </w:pPr>
      <w:r>
        <w:rPr>
          <w:sz w:val="24"/>
          <w:szCs w:val="24"/>
        </w:rPr>
        <w:t xml:space="preserve"> </w:t>
      </w:r>
    </w:p>
    <w:p w:rsidR="00991AB1" w:rsidRDefault="00991AB1" w:rsidP="00991AB1">
      <w:pPr>
        <w:ind w:firstLine="567"/>
        <w:jc w:val="both"/>
        <w:rPr>
          <w:sz w:val="24"/>
          <w:szCs w:val="24"/>
        </w:rPr>
      </w:pPr>
    </w:p>
    <w:p w:rsidR="00991AB1" w:rsidRDefault="00991AB1" w:rsidP="00991AB1">
      <w:pPr>
        <w:ind w:firstLine="567"/>
        <w:jc w:val="both"/>
        <w:rPr>
          <w:sz w:val="24"/>
          <w:szCs w:val="24"/>
        </w:rPr>
      </w:pPr>
    </w:p>
    <w:p w:rsidR="00991AB1" w:rsidRDefault="00991AB1" w:rsidP="00991AB1">
      <w:pPr>
        <w:ind w:firstLine="709"/>
        <w:jc w:val="both"/>
        <w:rPr>
          <w:color w:val="000000"/>
          <w:sz w:val="24"/>
          <w:szCs w:val="24"/>
        </w:rPr>
      </w:pPr>
      <w:proofErr w:type="gramStart"/>
      <w:r>
        <w:rPr>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 336-п «</w:t>
      </w:r>
      <w:r>
        <w:rPr>
          <w:color w:val="000000"/>
          <w:sz w:val="24"/>
          <w:szCs w:val="24"/>
        </w:rPr>
        <w:t>О государственной программе Ханты-Мансийского</w:t>
      </w:r>
      <w:proofErr w:type="gramEnd"/>
      <w:r>
        <w:rPr>
          <w:color w:val="000000"/>
          <w:sz w:val="24"/>
          <w:szCs w:val="24"/>
        </w:rPr>
        <w:t xml:space="preserve"> автономного округа – Югры «Развитие экономического потенциала»,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991AB1" w:rsidRDefault="00991AB1" w:rsidP="00991AB1">
      <w:pPr>
        <w:ind w:firstLine="709"/>
        <w:jc w:val="both"/>
        <w:rPr>
          <w:sz w:val="24"/>
          <w:szCs w:val="24"/>
        </w:rPr>
      </w:pPr>
      <w:r>
        <w:rPr>
          <w:bCs/>
          <w:color w:val="000000"/>
          <w:sz w:val="24"/>
          <w:szCs w:val="24"/>
        </w:rPr>
        <w:t>1. </w:t>
      </w:r>
      <w:r>
        <w:rPr>
          <w:sz w:val="24"/>
          <w:szCs w:val="24"/>
        </w:rPr>
        <w:t>Утвердить порядок предоставления субсидий субъектам малого и среднего предпринимательства (приложение).</w:t>
      </w:r>
    </w:p>
    <w:p w:rsidR="00991AB1" w:rsidRDefault="00991AB1" w:rsidP="00991AB1">
      <w:pPr>
        <w:ind w:firstLine="709"/>
        <w:jc w:val="both"/>
        <w:rPr>
          <w:sz w:val="24"/>
          <w:szCs w:val="24"/>
        </w:rPr>
      </w:pPr>
      <w:r>
        <w:rPr>
          <w:sz w:val="24"/>
          <w:szCs w:val="24"/>
        </w:rPr>
        <w:t>2. Определить администрацию города Югорска уполномоченным органом                              по предоставлению субсидий субъектам малого и среднего предпринимательства.</w:t>
      </w:r>
    </w:p>
    <w:p w:rsidR="00991AB1" w:rsidRDefault="00991AB1" w:rsidP="00991AB1">
      <w:pPr>
        <w:ind w:firstLine="709"/>
        <w:jc w:val="both"/>
        <w:rPr>
          <w:sz w:val="24"/>
          <w:szCs w:val="24"/>
        </w:rPr>
      </w:pPr>
      <w:r>
        <w:rPr>
          <w:sz w:val="24"/>
          <w:szCs w:val="24"/>
        </w:rPr>
        <w:t xml:space="preserve">3. Возложить выполнение обязанностей по подготовке документов для предоставления субсидий и по осуществлению </w:t>
      </w:r>
      <w:proofErr w:type="gramStart"/>
      <w:r>
        <w:rPr>
          <w:sz w:val="24"/>
          <w:szCs w:val="24"/>
        </w:rPr>
        <w:t>контроля за</w:t>
      </w:r>
      <w:proofErr w:type="gramEnd"/>
      <w:r>
        <w:rPr>
          <w:sz w:val="24"/>
          <w:szCs w:val="24"/>
        </w:rPr>
        <w:t xml:space="preserve"> целевым использованием субсидий на департамент экономического развития и проектного управления администрации города Югорска                      (И.В. </w:t>
      </w:r>
      <w:proofErr w:type="spellStart"/>
      <w:r>
        <w:rPr>
          <w:sz w:val="24"/>
          <w:szCs w:val="24"/>
        </w:rPr>
        <w:t>Грудцына</w:t>
      </w:r>
      <w:proofErr w:type="spellEnd"/>
      <w:r>
        <w:rPr>
          <w:sz w:val="24"/>
          <w:szCs w:val="24"/>
        </w:rPr>
        <w:t>).</w:t>
      </w:r>
    </w:p>
    <w:p w:rsidR="00991AB1" w:rsidRDefault="00991AB1" w:rsidP="00991AB1">
      <w:pPr>
        <w:ind w:firstLine="709"/>
        <w:jc w:val="both"/>
        <w:rPr>
          <w:sz w:val="24"/>
          <w:szCs w:val="24"/>
        </w:rPr>
      </w:pPr>
      <w:r>
        <w:rPr>
          <w:sz w:val="24"/>
          <w:szCs w:val="24"/>
        </w:rPr>
        <w:t>4. Возложить выполнение обязанностей по перечислению субсидий на управление бухгалтерского учета и отчетности администрации города Югорска (Л.А. Михайлова).</w:t>
      </w:r>
    </w:p>
    <w:p w:rsidR="00991AB1" w:rsidRDefault="00991AB1" w:rsidP="00991AB1">
      <w:pPr>
        <w:tabs>
          <w:tab w:val="left" w:pos="6996"/>
        </w:tabs>
        <w:ind w:firstLine="709"/>
        <w:jc w:val="both"/>
        <w:rPr>
          <w:sz w:val="24"/>
          <w:szCs w:val="24"/>
        </w:rPr>
      </w:pPr>
      <w:r>
        <w:rPr>
          <w:sz w:val="24"/>
          <w:szCs w:val="24"/>
        </w:rPr>
        <w:t>5. Признать утратившими силу постановления администрации города Югорска:</w:t>
      </w:r>
    </w:p>
    <w:p w:rsidR="00991AB1" w:rsidRDefault="00991AB1" w:rsidP="00991AB1">
      <w:pPr>
        <w:tabs>
          <w:tab w:val="left" w:pos="6996"/>
        </w:tabs>
        <w:ind w:firstLine="709"/>
        <w:jc w:val="both"/>
        <w:rPr>
          <w:sz w:val="24"/>
          <w:szCs w:val="24"/>
        </w:rPr>
      </w:pPr>
      <w:r>
        <w:rPr>
          <w:sz w:val="24"/>
          <w:szCs w:val="24"/>
        </w:rPr>
        <w:t>- от 14.03.2016 № 559 «О порядке предоставления субсидий субъектам</w:t>
      </w:r>
      <w:r>
        <w:t xml:space="preserve"> </w:t>
      </w:r>
      <w:r>
        <w:rPr>
          <w:sz w:val="24"/>
          <w:szCs w:val="24"/>
        </w:rPr>
        <w:t>малого и среднего предпринимательства»;</w:t>
      </w:r>
    </w:p>
    <w:p w:rsidR="00991AB1" w:rsidRDefault="00991AB1" w:rsidP="00991AB1">
      <w:pPr>
        <w:pStyle w:val="a8"/>
        <w:spacing w:after="0"/>
        <w:ind w:firstLine="709"/>
        <w:jc w:val="both"/>
        <w:rPr>
          <w:sz w:val="24"/>
          <w:szCs w:val="24"/>
        </w:rPr>
      </w:pPr>
      <w:r>
        <w:rPr>
          <w:sz w:val="24"/>
          <w:szCs w:val="24"/>
        </w:rPr>
        <w:t>- от 06.09.2016 № 2167 «О внесении изменения в постановление администрации города Югорска от 14.03.2016 № 559 «О порядке предоставления субсидий субъектам</w:t>
      </w:r>
      <w:r>
        <w:t xml:space="preserve"> </w:t>
      </w:r>
      <w:r>
        <w:rPr>
          <w:sz w:val="24"/>
          <w:szCs w:val="24"/>
        </w:rPr>
        <w:t xml:space="preserve">малого </w:t>
      </w:r>
      <w:r>
        <w:rPr>
          <w:sz w:val="24"/>
          <w:szCs w:val="24"/>
          <w:lang w:val="ru-RU"/>
        </w:rPr>
        <w:t xml:space="preserve">                       </w:t>
      </w:r>
      <w:r>
        <w:rPr>
          <w:sz w:val="24"/>
          <w:szCs w:val="24"/>
        </w:rPr>
        <w:t>и среднего предпринимательства»;</w:t>
      </w:r>
    </w:p>
    <w:p w:rsidR="00991AB1" w:rsidRDefault="00991AB1" w:rsidP="00991AB1">
      <w:pPr>
        <w:pStyle w:val="a8"/>
        <w:spacing w:after="0"/>
        <w:ind w:firstLine="709"/>
        <w:jc w:val="both"/>
        <w:rPr>
          <w:sz w:val="24"/>
          <w:szCs w:val="24"/>
        </w:rPr>
      </w:pPr>
      <w:r>
        <w:rPr>
          <w:sz w:val="24"/>
          <w:szCs w:val="24"/>
        </w:rPr>
        <w:t xml:space="preserve">- от 10.02.2017 № 364 «О внесении изменения в постановление администрации города Югорска от 14.03.2016 № 559 «О порядке предоставления субсидий субъектам малого </w:t>
      </w:r>
      <w:r>
        <w:rPr>
          <w:sz w:val="24"/>
          <w:szCs w:val="24"/>
          <w:lang w:val="ru-RU"/>
        </w:rPr>
        <w:t xml:space="preserve">                     </w:t>
      </w:r>
      <w:r>
        <w:rPr>
          <w:sz w:val="24"/>
          <w:szCs w:val="24"/>
        </w:rPr>
        <w:t>и среднего предпринимательства»;</w:t>
      </w:r>
    </w:p>
    <w:p w:rsidR="00991AB1" w:rsidRDefault="00991AB1" w:rsidP="00991AB1">
      <w:pPr>
        <w:pStyle w:val="a8"/>
        <w:spacing w:after="0"/>
        <w:ind w:firstLine="709"/>
        <w:jc w:val="both"/>
        <w:rPr>
          <w:sz w:val="24"/>
          <w:szCs w:val="24"/>
        </w:rPr>
      </w:pPr>
      <w:r>
        <w:rPr>
          <w:sz w:val="24"/>
          <w:szCs w:val="24"/>
        </w:rPr>
        <w:t>- от 23.03.2018 № 842 «О внесении изменения в постановление администрации города Югорска от 14.03.2016 № 559 «О порядке предоставления субсидий субъектам малого</w:t>
      </w:r>
      <w:r>
        <w:rPr>
          <w:sz w:val="24"/>
          <w:szCs w:val="24"/>
          <w:lang w:val="ru-RU"/>
        </w:rPr>
        <w:t xml:space="preserve">                   </w:t>
      </w:r>
      <w:r>
        <w:rPr>
          <w:sz w:val="24"/>
          <w:szCs w:val="24"/>
        </w:rPr>
        <w:t xml:space="preserve"> и среднего предпринимательства». </w:t>
      </w:r>
    </w:p>
    <w:p w:rsidR="00991AB1" w:rsidRDefault="00991AB1" w:rsidP="00991AB1">
      <w:pPr>
        <w:pStyle w:val="a8"/>
        <w:tabs>
          <w:tab w:val="left" w:pos="0"/>
          <w:tab w:val="left" w:pos="851"/>
          <w:tab w:val="left" w:pos="1701"/>
          <w:tab w:val="left" w:pos="2127"/>
        </w:tabs>
        <w:spacing w:after="0"/>
        <w:ind w:firstLine="709"/>
        <w:jc w:val="both"/>
        <w:rPr>
          <w:sz w:val="24"/>
          <w:szCs w:val="24"/>
        </w:rPr>
      </w:pPr>
      <w:r>
        <w:rPr>
          <w:sz w:val="24"/>
          <w:szCs w:val="24"/>
        </w:rPr>
        <w:lastRenderedPageBreak/>
        <w:t>6. Опубликовать постановление в официальном печатном издании города Югорска</w:t>
      </w:r>
      <w:r>
        <w:rPr>
          <w:sz w:val="24"/>
          <w:szCs w:val="24"/>
          <w:lang w:val="ru-RU"/>
        </w:rPr>
        <w:t xml:space="preserve">                 </w:t>
      </w:r>
      <w:r>
        <w:rPr>
          <w:sz w:val="24"/>
          <w:szCs w:val="24"/>
        </w:rPr>
        <w:t xml:space="preserve"> и разместить на официальном сайте органов местного самоуправления города Югорска.</w:t>
      </w:r>
    </w:p>
    <w:p w:rsidR="00991AB1" w:rsidRDefault="00991AB1" w:rsidP="00991AB1">
      <w:pPr>
        <w:pStyle w:val="a5"/>
        <w:numPr>
          <w:ilvl w:val="0"/>
          <w:numId w:val="2"/>
        </w:numPr>
        <w:tabs>
          <w:tab w:val="num" w:pos="709"/>
          <w:tab w:val="num" w:pos="851"/>
        </w:tabs>
        <w:suppressAutoHyphens w:val="0"/>
        <w:ind w:left="0" w:firstLine="709"/>
        <w:jc w:val="both"/>
        <w:rPr>
          <w:sz w:val="24"/>
          <w:szCs w:val="24"/>
        </w:rPr>
      </w:pPr>
      <w:r>
        <w:rPr>
          <w:sz w:val="24"/>
          <w:szCs w:val="24"/>
        </w:rPr>
        <w:t xml:space="preserve">7. Настоящее постановление вступает в силу после его официального опубликования. </w:t>
      </w:r>
    </w:p>
    <w:p w:rsidR="00991AB1" w:rsidRDefault="00991AB1" w:rsidP="00991AB1">
      <w:pPr>
        <w:numPr>
          <w:ilvl w:val="0"/>
          <w:numId w:val="2"/>
        </w:numPr>
        <w:tabs>
          <w:tab w:val="clear" w:pos="0"/>
          <w:tab w:val="left" w:pos="993"/>
        </w:tabs>
        <w:ind w:left="0"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оставляю за  собой. </w:t>
      </w:r>
    </w:p>
    <w:p w:rsidR="00991AB1" w:rsidRDefault="00991AB1" w:rsidP="00991AB1">
      <w:pPr>
        <w:ind w:firstLine="567"/>
        <w:jc w:val="both"/>
        <w:rPr>
          <w:sz w:val="24"/>
          <w:szCs w:val="24"/>
        </w:rPr>
      </w:pPr>
    </w:p>
    <w:p w:rsidR="00991AB1" w:rsidRDefault="00991AB1" w:rsidP="00991AB1">
      <w:pPr>
        <w:ind w:firstLine="567"/>
        <w:jc w:val="both"/>
        <w:rPr>
          <w:sz w:val="24"/>
          <w:szCs w:val="24"/>
        </w:rPr>
      </w:pPr>
    </w:p>
    <w:p w:rsidR="00991AB1" w:rsidRDefault="00991AB1" w:rsidP="00991AB1">
      <w:pPr>
        <w:ind w:firstLine="567"/>
        <w:jc w:val="both"/>
        <w:rPr>
          <w:sz w:val="24"/>
          <w:szCs w:val="24"/>
        </w:rPr>
      </w:pPr>
    </w:p>
    <w:p w:rsidR="00991AB1" w:rsidRDefault="00991AB1" w:rsidP="00991AB1">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256A87" w:rsidRDefault="00991AB1" w:rsidP="00991AB1">
      <w:pPr>
        <w:jc w:val="both"/>
        <w:rPr>
          <w:sz w:val="24"/>
          <w:szCs w:val="24"/>
        </w:rPr>
      </w:pPr>
      <w:r>
        <w:rPr>
          <w:b/>
          <w:sz w:val="24"/>
          <w:szCs w:val="24"/>
        </w:rPr>
        <w:t>главы</w:t>
      </w:r>
      <w:r>
        <w:rPr>
          <w:b/>
          <w:sz w:val="24"/>
          <w:szCs w:val="24"/>
        </w:rPr>
        <w:tab/>
        <w:t xml:space="preserve"> города Югорска                                                                                </w:t>
      </w:r>
      <w:r w:rsidR="00256E65">
        <w:rPr>
          <w:b/>
          <w:sz w:val="24"/>
          <w:szCs w:val="24"/>
        </w:rPr>
        <w:t xml:space="preserve">                   Д.А. Крылов</w:t>
      </w:r>
    </w:p>
    <w:p w:rsidR="00256A87" w:rsidRDefault="00256A87"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7F4A15">
      <w:pPr>
        <w:jc w:val="both"/>
        <w:rPr>
          <w:sz w:val="24"/>
          <w:szCs w:val="24"/>
        </w:rPr>
      </w:pPr>
    </w:p>
    <w:p w:rsidR="00666624" w:rsidRDefault="00666624" w:rsidP="00666624">
      <w:pPr>
        <w:jc w:val="right"/>
        <w:rPr>
          <w:b/>
          <w:sz w:val="24"/>
          <w:szCs w:val="24"/>
        </w:rPr>
      </w:pPr>
      <w:r>
        <w:rPr>
          <w:b/>
          <w:sz w:val="24"/>
          <w:szCs w:val="24"/>
        </w:rPr>
        <w:lastRenderedPageBreak/>
        <w:t>Приложение</w:t>
      </w:r>
    </w:p>
    <w:p w:rsidR="00666624" w:rsidRDefault="00666624" w:rsidP="00666624">
      <w:pPr>
        <w:jc w:val="right"/>
        <w:rPr>
          <w:b/>
          <w:sz w:val="24"/>
          <w:szCs w:val="24"/>
        </w:rPr>
      </w:pPr>
      <w:r>
        <w:rPr>
          <w:b/>
          <w:sz w:val="24"/>
          <w:szCs w:val="24"/>
        </w:rPr>
        <w:t>к постановлению</w:t>
      </w:r>
    </w:p>
    <w:p w:rsidR="00666624" w:rsidRDefault="00666624" w:rsidP="00666624">
      <w:pPr>
        <w:jc w:val="right"/>
        <w:rPr>
          <w:b/>
          <w:sz w:val="24"/>
          <w:szCs w:val="24"/>
        </w:rPr>
      </w:pPr>
      <w:r>
        <w:rPr>
          <w:b/>
          <w:sz w:val="24"/>
          <w:szCs w:val="24"/>
        </w:rPr>
        <w:t>администрации города Югорска</w:t>
      </w:r>
    </w:p>
    <w:p w:rsidR="00666624" w:rsidRDefault="00666624" w:rsidP="00666624">
      <w:pPr>
        <w:jc w:val="right"/>
        <w:rPr>
          <w:b/>
          <w:sz w:val="24"/>
          <w:szCs w:val="24"/>
        </w:rPr>
      </w:pPr>
      <w:r>
        <w:rPr>
          <w:b/>
          <w:sz w:val="24"/>
          <w:szCs w:val="24"/>
        </w:rPr>
        <w:t xml:space="preserve">от </w:t>
      </w:r>
      <w:r w:rsidR="008F540D" w:rsidRPr="008F540D">
        <w:rPr>
          <w:b/>
          <w:sz w:val="24"/>
          <w:szCs w:val="24"/>
          <w:u w:val="single"/>
        </w:rPr>
        <w:t>04 апреля 2019 года</w:t>
      </w:r>
      <w:r>
        <w:rPr>
          <w:b/>
          <w:sz w:val="24"/>
          <w:szCs w:val="24"/>
        </w:rPr>
        <w:t xml:space="preserve"> № </w:t>
      </w:r>
      <w:r w:rsidR="008F540D" w:rsidRPr="008F540D">
        <w:rPr>
          <w:b/>
          <w:sz w:val="24"/>
          <w:szCs w:val="24"/>
          <w:u w:val="single"/>
        </w:rPr>
        <w:t>701</w:t>
      </w:r>
    </w:p>
    <w:p w:rsidR="00666624" w:rsidRDefault="00666624" w:rsidP="007F4A15">
      <w:pPr>
        <w:jc w:val="both"/>
        <w:rPr>
          <w:sz w:val="24"/>
          <w:szCs w:val="24"/>
        </w:rPr>
      </w:pPr>
    </w:p>
    <w:p w:rsidR="00666624" w:rsidRDefault="00666624" w:rsidP="00666624">
      <w:pPr>
        <w:shd w:val="clear" w:color="auto" w:fill="FFFFFF"/>
        <w:jc w:val="center"/>
        <w:rPr>
          <w:b/>
          <w:bCs/>
          <w:color w:val="000000"/>
          <w:sz w:val="24"/>
          <w:szCs w:val="24"/>
        </w:rPr>
      </w:pPr>
      <w:r>
        <w:rPr>
          <w:b/>
          <w:bCs/>
          <w:color w:val="000000"/>
          <w:sz w:val="24"/>
          <w:szCs w:val="24"/>
        </w:rPr>
        <w:t xml:space="preserve">Порядок </w:t>
      </w:r>
    </w:p>
    <w:p w:rsidR="00666624" w:rsidRDefault="00666624" w:rsidP="00666624">
      <w:pPr>
        <w:shd w:val="clear" w:color="auto" w:fill="FFFFFF"/>
        <w:jc w:val="center"/>
        <w:rPr>
          <w:b/>
          <w:bCs/>
          <w:color w:val="000000"/>
          <w:sz w:val="24"/>
          <w:szCs w:val="24"/>
        </w:rPr>
      </w:pPr>
      <w:r>
        <w:rPr>
          <w:b/>
          <w:bCs/>
          <w:color w:val="000000"/>
          <w:sz w:val="24"/>
          <w:szCs w:val="24"/>
        </w:rPr>
        <w:t xml:space="preserve">предоставления субсидий субъектам малого и среднего предпринимательства </w:t>
      </w:r>
    </w:p>
    <w:p w:rsidR="00666624" w:rsidRDefault="00666624" w:rsidP="00666624">
      <w:pPr>
        <w:pStyle w:val="11"/>
        <w:tabs>
          <w:tab w:val="left" w:pos="7793"/>
        </w:tabs>
        <w:spacing w:line="240" w:lineRule="auto"/>
        <w:ind w:left="0" w:right="0" w:firstLine="0"/>
        <w:rPr>
          <w:szCs w:val="24"/>
        </w:rPr>
      </w:pPr>
    </w:p>
    <w:p w:rsidR="00666624" w:rsidRDefault="00666624" w:rsidP="00666624">
      <w:pPr>
        <w:pStyle w:val="11"/>
        <w:tabs>
          <w:tab w:val="left" w:pos="7793"/>
        </w:tabs>
        <w:spacing w:line="240" w:lineRule="auto"/>
        <w:ind w:left="0" w:right="0" w:firstLine="0"/>
        <w:rPr>
          <w:szCs w:val="24"/>
        </w:rPr>
      </w:pPr>
      <w:r>
        <w:rPr>
          <w:szCs w:val="24"/>
          <w:lang w:val="en-US"/>
        </w:rPr>
        <w:t>I</w:t>
      </w:r>
      <w:r>
        <w:rPr>
          <w:szCs w:val="24"/>
        </w:rPr>
        <w:t>. Общие положения о предоставлении субсидий</w:t>
      </w:r>
    </w:p>
    <w:p w:rsidR="00666624" w:rsidRDefault="00666624" w:rsidP="00666624">
      <w:pPr>
        <w:pStyle w:val="11"/>
        <w:tabs>
          <w:tab w:val="left" w:pos="7793"/>
        </w:tabs>
        <w:spacing w:line="240" w:lineRule="auto"/>
        <w:ind w:left="0" w:right="0" w:firstLine="0"/>
        <w:rPr>
          <w:szCs w:val="24"/>
        </w:rPr>
      </w:pPr>
    </w:p>
    <w:p w:rsidR="00666624" w:rsidRPr="00666624" w:rsidRDefault="00666624" w:rsidP="00666624">
      <w:pPr>
        <w:pStyle w:val="a5"/>
        <w:numPr>
          <w:ilvl w:val="0"/>
          <w:numId w:val="3"/>
        </w:numPr>
        <w:ind w:firstLine="709"/>
        <w:jc w:val="both"/>
        <w:rPr>
          <w:sz w:val="24"/>
          <w:szCs w:val="24"/>
        </w:rPr>
      </w:pPr>
      <w:r w:rsidRPr="00666624">
        <w:rPr>
          <w:sz w:val="24"/>
          <w:szCs w:val="24"/>
        </w:rPr>
        <w:t xml:space="preserve">1. Настоящий Порядок устанавливает категории получателей субсидий, имеющих право на получение субсидий, определяет условия, цели и порядок предоставления субсидий, а также требования к </w:t>
      </w:r>
      <w:proofErr w:type="gramStart"/>
      <w:r w:rsidRPr="00666624">
        <w:rPr>
          <w:sz w:val="24"/>
          <w:szCs w:val="24"/>
        </w:rPr>
        <w:t>контролю за</w:t>
      </w:r>
      <w:proofErr w:type="gramEnd"/>
      <w:r w:rsidRPr="00666624">
        <w:rPr>
          <w:sz w:val="24"/>
          <w:szCs w:val="24"/>
        </w:rPr>
        <w:t xml:space="preserve"> их соблюдением и отчетности.</w:t>
      </w:r>
    </w:p>
    <w:p w:rsidR="00666624" w:rsidRPr="00666624" w:rsidRDefault="00666624" w:rsidP="00666624">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666624">
        <w:rPr>
          <w:sz w:val="24"/>
          <w:szCs w:val="24"/>
        </w:rPr>
        <w:t xml:space="preserve">2. Настоящий Порядок разработан в соответствии </w:t>
      </w:r>
      <w:proofErr w:type="gramStart"/>
      <w:r w:rsidRPr="00666624">
        <w:rPr>
          <w:sz w:val="24"/>
          <w:szCs w:val="24"/>
        </w:rPr>
        <w:t>с</w:t>
      </w:r>
      <w:proofErr w:type="gramEnd"/>
      <w:r w:rsidRPr="00666624">
        <w:rPr>
          <w:sz w:val="24"/>
          <w:szCs w:val="24"/>
        </w:rPr>
        <w:t>:</w:t>
      </w:r>
    </w:p>
    <w:p w:rsidR="00666624" w:rsidRPr="00666624" w:rsidRDefault="00666624" w:rsidP="00666624">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666624">
        <w:rPr>
          <w:sz w:val="24"/>
          <w:szCs w:val="24"/>
        </w:rPr>
        <w:t>- Бюджетным кодексом Российской Федерации;</w:t>
      </w:r>
    </w:p>
    <w:p w:rsidR="00666624" w:rsidRPr="00666624" w:rsidRDefault="00666624" w:rsidP="00666624">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w:t>
      </w:r>
      <w:r w:rsidRPr="00666624">
        <w:rPr>
          <w:sz w:val="24"/>
          <w:szCs w:val="24"/>
        </w:rPr>
        <w:t>Федеральным законом от 24.07.2007 № 209-ФЗ «О развитии малого и среднего предпринимательства в Российской Федерации» (далее – Федеральный закон № 209-ФЗ);</w:t>
      </w:r>
    </w:p>
    <w:p w:rsidR="00666624" w:rsidRPr="00666624" w:rsidRDefault="00666624" w:rsidP="00666624">
      <w:pPr>
        <w:pStyle w:val="1"/>
        <w:spacing w:before="0" w:after="0"/>
        <w:ind w:firstLine="709"/>
        <w:jc w:val="both"/>
        <w:rPr>
          <w:b w:val="0"/>
          <w:sz w:val="24"/>
          <w:szCs w:val="24"/>
        </w:rPr>
      </w:pPr>
      <w:r w:rsidRPr="00666624">
        <w:rPr>
          <w:rFonts w:ascii="Times New Roman" w:hAnsi="Times New Roman"/>
          <w:b w:val="0"/>
          <w:sz w:val="24"/>
          <w:szCs w:val="24"/>
        </w:rPr>
        <w:t>-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66624" w:rsidRPr="00666624" w:rsidRDefault="00666624" w:rsidP="00666624">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666624">
        <w:rPr>
          <w:sz w:val="24"/>
          <w:szCs w:val="24"/>
        </w:rPr>
        <w:t>- Законом Ханты - Мансийского автономного округа – Югры от 29.12.2007 № 213-оз</w:t>
      </w:r>
      <w:r>
        <w:rPr>
          <w:sz w:val="24"/>
          <w:szCs w:val="24"/>
        </w:rPr>
        <w:t xml:space="preserve">           </w:t>
      </w:r>
      <w:r w:rsidRPr="00666624">
        <w:rPr>
          <w:sz w:val="24"/>
          <w:szCs w:val="24"/>
        </w:rPr>
        <w:t xml:space="preserve"> «О развитии малого и среднего предпринимательства в Ханты - Мансийском автономном округе – Югре»; </w:t>
      </w:r>
    </w:p>
    <w:p w:rsidR="00666624" w:rsidRPr="00666624" w:rsidRDefault="00666624" w:rsidP="00666624">
      <w:pPr>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 xml:space="preserve">- постановлением Правительства Ханты - Мансийского автономного округа </w:t>
      </w:r>
      <w:r>
        <w:rPr>
          <w:sz w:val="24"/>
          <w:szCs w:val="24"/>
        </w:rPr>
        <w:t>–</w:t>
      </w:r>
      <w:r w:rsidRPr="00666624">
        <w:rPr>
          <w:sz w:val="24"/>
          <w:szCs w:val="24"/>
        </w:rPr>
        <w:t xml:space="preserve"> Югры</w:t>
      </w:r>
      <w:r>
        <w:rPr>
          <w:sz w:val="24"/>
          <w:szCs w:val="24"/>
        </w:rPr>
        <w:t xml:space="preserve">            </w:t>
      </w:r>
      <w:r w:rsidRPr="00666624">
        <w:rPr>
          <w:sz w:val="24"/>
          <w:szCs w:val="24"/>
        </w:rPr>
        <w:t xml:space="preserve"> от 05.10.2018 № 336 «О государственной программе Ханты - Мансийского автономного</w:t>
      </w:r>
      <w:r>
        <w:rPr>
          <w:sz w:val="24"/>
          <w:szCs w:val="24"/>
        </w:rPr>
        <w:t xml:space="preserve">                  </w:t>
      </w:r>
      <w:r w:rsidRPr="00666624">
        <w:rPr>
          <w:sz w:val="24"/>
          <w:szCs w:val="24"/>
        </w:rPr>
        <w:t xml:space="preserve"> округа – Югры «Развитие экономического потенциала».</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w:t>
      </w:r>
      <w:r w:rsidRPr="00666624">
        <w:rPr>
          <w:sz w:val="24"/>
          <w:szCs w:val="24"/>
        </w:rPr>
        <w:t xml:space="preserve">постановлением администрации города Югорска от 30.10.2018 № 3003 </w:t>
      </w:r>
      <w:r>
        <w:rPr>
          <w:sz w:val="24"/>
          <w:szCs w:val="24"/>
        </w:rPr>
        <w:t xml:space="preserve">                                </w:t>
      </w:r>
      <w:r w:rsidRPr="00666624">
        <w:rPr>
          <w:sz w:val="24"/>
          <w:szCs w:val="24"/>
        </w:rPr>
        <w:t>«О муниципальной программе города Югорска «Социально-экономическое развитие</w:t>
      </w:r>
      <w:r>
        <w:rPr>
          <w:sz w:val="24"/>
          <w:szCs w:val="24"/>
        </w:rPr>
        <w:t xml:space="preserve">                        </w:t>
      </w:r>
      <w:r w:rsidRPr="00666624">
        <w:rPr>
          <w:sz w:val="24"/>
          <w:szCs w:val="24"/>
        </w:rPr>
        <w:t xml:space="preserve"> и муниципальное управление» (далее – Программа).</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sidRPr="00666624">
        <w:rPr>
          <w:sz w:val="24"/>
          <w:szCs w:val="24"/>
        </w:rPr>
        <w:t>3. Категории получателей субсидий - субъекты малого и среднего предпринимательства – хозяйствующие субъекты (юридические лица или индивидуальные предприниматели), зарегистрированные в едином реестре субъектов малого и среднего предпринимательства Федеральной налоговой службы Российской Федерации (далее – Субъекты).</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sidRPr="00666624">
        <w:rPr>
          <w:sz w:val="24"/>
          <w:szCs w:val="24"/>
        </w:rPr>
        <w:t>4. Субсидии предоставляются в целях возмещения части затрат:</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 Субъектам, осуществляющим социально-значимые виды деятельности и деятельность</w:t>
      </w:r>
      <w:r>
        <w:rPr>
          <w:sz w:val="24"/>
          <w:szCs w:val="24"/>
        </w:rPr>
        <w:t xml:space="preserve"> </w:t>
      </w:r>
      <w:r w:rsidRPr="00666624">
        <w:rPr>
          <w:sz w:val="24"/>
          <w:szCs w:val="24"/>
        </w:rPr>
        <w:t xml:space="preserve"> в социальной сфере;</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w:t>
      </w:r>
      <w:r w:rsidRPr="00666624">
        <w:rPr>
          <w:sz w:val="24"/>
          <w:szCs w:val="24"/>
        </w:rPr>
        <w:t>начинающим предпринимателям на расходы, связанные с началом предпринимательской деятельности;</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666624" w:rsidRPr="00666624" w:rsidRDefault="00666624" w:rsidP="00666624">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sidRPr="00666624">
        <w:rPr>
          <w:sz w:val="24"/>
          <w:szCs w:val="24"/>
        </w:rPr>
        <w:t>5. Основные термины и определения, используемые в настоящем Порядке:</w:t>
      </w:r>
    </w:p>
    <w:p w:rsidR="00666624" w:rsidRPr="00666624" w:rsidRDefault="00666624" w:rsidP="00666624">
      <w:pPr>
        <w:widowControl w:val="0"/>
        <w:numPr>
          <w:ilvl w:val="0"/>
          <w:numId w:val="3"/>
        </w:numPr>
        <w:shd w:val="clear" w:color="auto" w:fill="FFFFFF"/>
        <w:tabs>
          <w:tab w:val="left" w:pos="284"/>
          <w:tab w:val="left" w:pos="709"/>
          <w:tab w:val="left" w:pos="851"/>
          <w:tab w:val="left" w:pos="993"/>
          <w:tab w:val="left" w:pos="9498"/>
          <w:tab w:val="left" w:pos="9639"/>
        </w:tabs>
        <w:autoSpaceDE w:val="0"/>
        <w:ind w:firstLine="709"/>
        <w:jc w:val="both"/>
        <w:rPr>
          <w:sz w:val="24"/>
          <w:szCs w:val="24"/>
        </w:rPr>
      </w:pPr>
      <w:r w:rsidRPr="00666624">
        <w:rPr>
          <w:sz w:val="24"/>
          <w:szCs w:val="24"/>
        </w:rPr>
        <w:t xml:space="preserve">5.1. </w:t>
      </w:r>
      <w:proofErr w:type="gramStart"/>
      <w:r w:rsidRPr="00666624">
        <w:rPr>
          <w:sz w:val="24"/>
          <w:szCs w:val="24"/>
        </w:rPr>
        <w:t xml:space="preserve">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части затрат в связи с производством (реализацией) товаров </w:t>
      </w:r>
      <w:r>
        <w:rPr>
          <w:sz w:val="24"/>
          <w:szCs w:val="24"/>
        </w:rPr>
        <w:t xml:space="preserve">                </w:t>
      </w:r>
      <w:r w:rsidRPr="00666624">
        <w:rPr>
          <w:sz w:val="24"/>
          <w:szCs w:val="24"/>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(далее – Субсидия).</w:t>
      </w:r>
      <w:proofErr w:type="gramEnd"/>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 xml:space="preserve">5.2. Единый </w:t>
      </w:r>
      <w:r w:rsidRPr="00666624">
        <w:rPr>
          <w:sz w:val="24"/>
          <w:szCs w:val="24"/>
          <w:lang w:eastAsia="ru-RU"/>
        </w:rPr>
        <w:t xml:space="preserve">реестр субъектов малого и среднего предпринимательства - сведения </w:t>
      </w:r>
      <w:r>
        <w:rPr>
          <w:sz w:val="24"/>
          <w:szCs w:val="24"/>
          <w:lang w:eastAsia="ru-RU"/>
        </w:rPr>
        <w:t xml:space="preserve">                 </w:t>
      </w:r>
      <w:r w:rsidRPr="00666624">
        <w:rPr>
          <w:sz w:val="24"/>
          <w:szCs w:val="24"/>
          <w:lang w:eastAsia="ru-RU"/>
        </w:rPr>
        <w:t>о юридических лицах и индивидуальных предпринимателях, отвечающих условиям отнесения</w:t>
      </w:r>
      <w:r>
        <w:rPr>
          <w:sz w:val="24"/>
          <w:szCs w:val="24"/>
          <w:lang w:eastAsia="ru-RU"/>
        </w:rPr>
        <w:t xml:space="preserve"> </w:t>
      </w:r>
      <w:r w:rsidRPr="00666624">
        <w:rPr>
          <w:sz w:val="24"/>
          <w:szCs w:val="24"/>
          <w:lang w:eastAsia="ru-RU"/>
        </w:rPr>
        <w:t xml:space="preserve"> к субъектам малого и среднего предпринимательства, установленным ст. 4 Федерального закона № 209-ФЗ.</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 xml:space="preserve">5.3. Социально-значимые виды деятельности – виды экономической деятельности </w:t>
      </w:r>
      <w:r>
        <w:rPr>
          <w:sz w:val="24"/>
          <w:szCs w:val="24"/>
        </w:rPr>
        <w:t xml:space="preserve">                  </w:t>
      </w:r>
      <w:r w:rsidRPr="00666624">
        <w:rPr>
          <w:sz w:val="24"/>
          <w:szCs w:val="24"/>
        </w:rPr>
        <w:lastRenderedPageBreak/>
        <w:t>в соответствии с кодом ОКВЭД, установленные приложением 1 к настоящему Порядку.</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5.4. Инфраструктура поддержки субъектов малого и среднего предпринимательства - система коммерческих и некоммерческих организаций, в соответствии с Федеральным Законом № 209-ФЗ.</w:t>
      </w:r>
    </w:p>
    <w:p w:rsidR="00666624" w:rsidRPr="00666624" w:rsidRDefault="00666624" w:rsidP="00666624">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5.5. </w:t>
      </w:r>
      <w:r w:rsidRPr="00666624">
        <w:rPr>
          <w:sz w:val="24"/>
          <w:szCs w:val="24"/>
        </w:rPr>
        <w:t xml:space="preserve">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w:t>
      </w:r>
      <w:r>
        <w:rPr>
          <w:sz w:val="24"/>
          <w:szCs w:val="24"/>
        </w:rPr>
        <w:t xml:space="preserve">                       </w:t>
      </w:r>
      <w:r w:rsidRPr="00666624">
        <w:rPr>
          <w:sz w:val="24"/>
          <w:szCs w:val="24"/>
        </w:rPr>
        <w:t xml:space="preserve">к народным промыслам, по индивидуальным заказам, небольшими сериями, исходя </w:t>
      </w:r>
      <w:r>
        <w:rPr>
          <w:sz w:val="24"/>
          <w:szCs w:val="24"/>
        </w:rPr>
        <w:t xml:space="preserve">                          </w:t>
      </w:r>
      <w:r w:rsidRPr="00666624">
        <w:rPr>
          <w:sz w:val="24"/>
          <w:szCs w:val="24"/>
        </w:rPr>
        <w:t>из конкретных запросов людей, для удовлетворения эстетических и иных потребностей граждан или хозяйствующих субъектов.</w:t>
      </w:r>
    </w:p>
    <w:p w:rsidR="00666624" w:rsidRPr="00666624" w:rsidRDefault="00666624" w:rsidP="00666624">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5.6</w:t>
      </w:r>
      <w:r w:rsidRPr="00666624">
        <w:rPr>
          <w:sz w:val="24"/>
          <w:szCs w:val="24"/>
        </w:rPr>
        <w:t xml:space="preserve">.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w:t>
      </w:r>
      <w:r>
        <w:rPr>
          <w:sz w:val="24"/>
          <w:szCs w:val="24"/>
        </w:rPr>
        <w:t xml:space="preserve">             </w:t>
      </w:r>
      <w:r w:rsidRPr="00666624">
        <w:rPr>
          <w:sz w:val="24"/>
          <w:szCs w:val="24"/>
        </w:rPr>
        <w:t>в деловой практике, организации рабочих мест или во внешних связях;</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5.7</w:t>
      </w:r>
      <w:r w:rsidRPr="00666624">
        <w:rPr>
          <w:sz w:val="24"/>
          <w:szCs w:val="24"/>
        </w:rPr>
        <w:t xml:space="preserve">. Инновационные компании - субъекты малого и среднего предпринимательства, </w:t>
      </w:r>
      <w:r>
        <w:rPr>
          <w:sz w:val="24"/>
          <w:szCs w:val="24"/>
        </w:rPr>
        <w:t xml:space="preserve">                </w:t>
      </w:r>
      <w:r w:rsidRPr="00666624">
        <w:rPr>
          <w:sz w:val="24"/>
          <w:szCs w:val="24"/>
        </w:rPr>
        <w:t>в том числе участники инновационных территориальных кластеров, деятельность которых заключается в практическом применении (внедрении) собственных результатов интеллектуальной деятельности на территории города Югорска.</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5.8</w:t>
      </w:r>
      <w:r w:rsidRPr="00666624">
        <w:rPr>
          <w:sz w:val="24"/>
          <w:szCs w:val="24"/>
        </w:rPr>
        <w:t xml:space="preserve">. Внедрение инновационных технологий при реализации программ </w:t>
      </w:r>
      <w:r>
        <w:rPr>
          <w:sz w:val="24"/>
          <w:szCs w:val="24"/>
        </w:rPr>
        <w:t xml:space="preserve">                                   </w:t>
      </w:r>
      <w:r w:rsidRPr="00666624">
        <w:rPr>
          <w:sz w:val="24"/>
          <w:szCs w:val="24"/>
        </w:rPr>
        <w:t>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5.9</w:t>
      </w:r>
      <w:r w:rsidRPr="00666624">
        <w:rPr>
          <w:sz w:val="24"/>
          <w:szCs w:val="24"/>
        </w:rPr>
        <w:t>.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5.10</w:t>
      </w:r>
      <w:r w:rsidRPr="00666624">
        <w:rPr>
          <w:sz w:val="24"/>
          <w:szCs w:val="24"/>
        </w:rPr>
        <w:t>. Результаты интеллектуальной деятельности – программы ЭВМ, базы данных, изобретения, полезные модели, промышленные образцы, секреты производства и т.п.</w:t>
      </w:r>
      <w:r>
        <w:rPr>
          <w:sz w:val="24"/>
          <w:szCs w:val="24"/>
        </w:rPr>
        <w:t xml:space="preserve">                         </w:t>
      </w:r>
      <w:r w:rsidRPr="00666624">
        <w:rPr>
          <w:sz w:val="24"/>
          <w:szCs w:val="24"/>
        </w:rPr>
        <w:t xml:space="preserve"> с документально подтвержденным закреплением интеллектуальных прав.</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5.11</w:t>
      </w:r>
      <w:r w:rsidRPr="00666624">
        <w:rPr>
          <w:sz w:val="24"/>
          <w:szCs w:val="24"/>
        </w:rPr>
        <w:t xml:space="preserve">.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w:t>
      </w:r>
      <w:r>
        <w:rPr>
          <w:sz w:val="24"/>
          <w:szCs w:val="24"/>
        </w:rPr>
        <w:t xml:space="preserve">                  </w:t>
      </w:r>
      <w:r w:rsidRPr="00666624">
        <w:rPr>
          <w:sz w:val="24"/>
          <w:szCs w:val="24"/>
        </w:rPr>
        <w:t>до потребителей.</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sidRPr="00666624">
        <w:rPr>
          <w:sz w:val="24"/>
          <w:szCs w:val="24"/>
        </w:rPr>
        <w:t>5</w:t>
      </w:r>
      <w:r>
        <w:rPr>
          <w:sz w:val="24"/>
          <w:szCs w:val="24"/>
        </w:rPr>
        <w:t>.12</w:t>
      </w:r>
      <w:r w:rsidRPr="00666624">
        <w:rPr>
          <w:sz w:val="24"/>
          <w:szCs w:val="24"/>
        </w:rPr>
        <w:t>.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5.13</w:t>
      </w:r>
      <w:r w:rsidRPr="00666624">
        <w:rPr>
          <w:sz w:val="24"/>
          <w:szCs w:val="24"/>
        </w:rPr>
        <w:t>.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666624" w:rsidRPr="00666624" w:rsidRDefault="00666624" w:rsidP="00666624">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5.14</w:t>
      </w:r>
      <w:r w:rsidRPr="00666624">
        <w:rPr>
          <w:sz w:val="24"/>
          <w:szCs w:val="24"/>
        </w:rPr>
        <w:t xml:space="preserve">. Начинающие предприниматели – впервые зарегистрированные и действующие </w:t>
      </w:r>
      <w:r>
        <w:rPr>
          <w:sz w:val="24"/>
          <w:szCs w:val="24"/>
        </w:rPr>
        <w:t xml:space="preserve">                </w:t>
      </w:r>
      <w:r w:rsidRPr="00666624">
        <w:rPr>
          <w:sz w:val="24"/>
          <w:szCs w:val="24"/>
        </w:rPr>
        <w:t>на момент принятия решения о предоставлении субсидии менее 1 года индивидуальные предприниматели и юридические лица.</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 xml:space="preserve">6. Органом местного самоуправления, до которого в соответствии с бюджетным законодательством Российской Федерации как получателю бюджетных средств </w:t>
      </w:r>
      <w:proofErr w:type="gramStart"/>
      <w:r w:rsidRPr="00666624">
        <w:rPr>
          <w:sz w:val="24"/>
          <w:szCs w:val="24"/>
        </w:rPr>
        <w:t>доведены</w:t>
      </w:r>
      <w:r>
        <w:rPr>
          <w:sz w:val="24"/>
          <w:szCs w:val="24"/>
        </w:rPr>
        <w:t xml:space="preserve">                  </w:t>
      </w:r>
      <w:r w:rsidRPr="00666624">
        <w:rPr>
          <w:sz w:val="24"/>
          <w:szCs w:val="24"/>
        </w:rPr>
        <w:t xml:space="preserve"> в установленном порядке лимиты бюджетных обязательств на предоставление Субсидий</w:t>
      </w:r>
      <w:r>
        <w:rPr>
          <w:sz w:val="24"/>
          <w:szCs w:val="24"/>
        </w:rPr>
        <w:t xml:space="preserve">                  </w:t>
      </w:r>
      <w:r w:rsidRPr="00666624">
        <w:rPr>
          <w:sz w:val="24"/>
          <w:szCs w:val="24"/>
        </w:rPr>
        <w:t xml:space="preserve"> на соответствующий финансовый год является</w:t>
      </w:r>
      <w:proofErr w:type="gramEnd"/>
      <w:r w:rsidRPr="00666624">
        <w:rPr>
          <w:sz w:val="24"/>
          <w:szCs w:val="24"/>
        </w:rPr>
        <w:t xml:space="preserve"> администрация города Югорска (далее - Главный распорядитель бюджетных средств). </w:t>
      </w:r>
    </w:p>
    <w:p w:rsidR="00666624" w:rsidRPr="00666624" w:rsidRDefault="00666624" w:rsidP="00666624">
      <w:pPr>
        <w:widowControl w:val="0"/>
        <w:numPr>
          <w:ilvl w:val="0"/>
          <w:numId w:val="3"/>
        </w:numPr>
        <w:shd w:val="clear" w:color="auto" w:fill="FFFFFF"/>
        <w:tabs>
          <w:tab w:val="left" w:pos="284"/>
          <w:tab w:val="left" w:pos="709"/>
          <w:tab w:val="left" w:pos="9639"/>
        </w:tabs>
        <w:autoSpaceDE w:val="0"/>
        <w:ind w:firstLine="709"/>
        <w:jc w:val="both"/>
        <w:rPr>
          <w:sz w:val="24"/>
          <w:szCs w:val="24"/>
        </w:rPr>
      </w:pPr>
      <w:r w:rsidRPr="00666624">
        <w:rPr>
          <w:sz w:val="24"/>
          <w:szCs w:val="24"/>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666624" w:rsidRPr="00666624" w:rsidRDefault="00666624" w:rsidP="00666624">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sidRPr="00666624">
        <w:rPr>
          <w:sz w:val="24"/>
          <w:szCs w:val="24"/>
        </w:rPr>
        <w:t xml:space="preserve">7. Источником получения субсидии являются средства бюджета Ханты-Мансийского автономного округа – Югры и города Югорска. Субсидия предоставляется в пределах лимитов бюджетных обязательств, утвержденных Главному распорядителю бюджетных средств </w:t>
      </w:r>
      <w:r>
        <w:rPr>
          <w:sz w:val="24"/>
          <w:szCs w:val="24"/>
        </w:rPr>
        <w:t xml:space="preserve">                     </w:t>
      </w:r>
      <w:r w:rsidRPr="00666624">
        <w:rPr>
          <w:sz w:val="24"/>
          <w:szCs w:val="24"/>
        </w:rPr>
        <w:t xml:space="preserve">на реализацию Программы. </w:t>
      </w:r>
    </w:p>
    <w:p w:rsidR="00666624" w:rsidRPr="00666624" w:rsidRDefault="00666624" w:rsidP="00666624">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sidRPr="00666624">
        <w:rPr>
          <w:sz w:val="24"/>
          <w:szCs w:val="24"/>
        </w:rPr>
        <w:t xml:space="preserve">8. Расходные обязательства по выплате Субсидий возникают после заключения договора </w:t>
      </w:r>
      <w:r w:rsidRPr="00666624">
        <w:rPr>
          <w:sz w:val="24"/>
          <w:szCs w:val="24"/>
        </w:rPr>
        <w:lastRenderedPageBreak/>
        <w:t xml:space="preserve">о предоставлении Субсидии (далее - Договор) из бюджета города Югорска между администрацией города Югорска и Субъектами. </w:t>
      </w:r>
    </w:p>
    <w:p w:rsidR="00666624" w:rsidRDefault="00666624" w:rsidP="00666624">
      <w:pPr>
        <w:widowControl w:val="0"/>
        <w:numPr>
          <w:ilvl w:val="0"/>
          <w:numId w:val="3"/>
        </w:numPr>
        <w:shd w:val="clear" w:color="auto" w:fill="FFFFFF"/>
        <w:tabs>
          <w:tab w:val="left" w:pos="0"/>
          <w:tab w:val="left" w:pos="284"/>
          <w:tab w:val="left" w:pos="9639"/>
        </w:tabs>
        <w:autoSpaceDE w:val="0"/>
        <w:ind w:firstLine="567"/>
        <w:jc w:val="center"/>
        <w:rPr>
          <w:bCs/>
          <w:sz w:val="24"/>
          <w:szCs w:val="24"/>
        </w:rPr>
      </w:pPr>
    </w:p>
    <w:p w:rsidR="00666624" w:rsidRDefault="00666624" w:rsidP="00666624">
      <w:pPr>
        <w:widowControl w:val="0"/>
        <w:numPr>
          <w:ilvl w:val="0"/>
          <w:numId w:val="3"/>
        </w:numPr>
        <w:shd w:val="clear" w:color="auto" w:fill="FFFFFF"/>
        <w:tabs>
          <w:tab w:val="left" w:pos="0"/>
          <w:tab w:val="left" w:pos="284"/>
          <w:tab w:val="left" w:pos="9639"/>
        </w:tabs>
        <w:autoSpaceDE w:val="0"/>
        <w:jc w:val="center"/>
        <w:rPr>
          <w:b/>
          <w:bCs/>
          <w:sz w:val="24"/>
          <w:szCs w:val="24"/>
        </w:rPr>
      </w:pPr>
      <w:r>
        <w:rPr>
          <w:b/>
          <w:bCs/>
          <w:sz w:val="24"/>
          <w:szCs w:val="24"/>
          <w:lang w:val="en-US"/>
        </w:rPr>
        <w:t>II</w:t>
      </w:r>
      <w:r>
        <w:rPr>
          <w:b/>
          <w:bCs/>
          <w:sz w:val="24"/>
          <w:szCs w:val="24"/>
        </w:rPr>
        <w:t xml:space="preserve">. Условия и порядок предоставления Субсидий </w:t>
      </w:r>
    </w:p>
    <w:p w:rsidR="00666624" w:rsidRDefault="00666624" w:rsidP="00666624">
      <w:pPr>
        <w:widowControl w:val="0"/>
        <w:shd w:val="clear" w:color="auto" w:fill="FFFFFF"/>
        <w:tabs>
          <w:tab w:val="left" w:pos="284"/>
          <w:tab w:val="left" w:pos="9639"/>
        </w:tabs>
        <w:autoSpaceDE w:val="0"/>
        <w:ind w:left="567"/>
        <w:jc w:val="center"/>
        <w:rPr>
          <w:b/>
          <w:bCs/>
          <w:sz w:val="24"/>
          <w:szCs w:val="24"/>
        </w:rPr>
      </w:pP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Pr>
          <w:bCs/>
          <w:sz w:val="24"/>
          <w:szCs w:val="24"/>
        </w:rPr>
        <w:t>9. </w:t>
      </w:r>
      <w:r w:rsidRPr="00666624">
        <w:rPr>
          <w:bCs/>
          <w:sz w:val="24"/>
          <w:szCs w:val="24"/>
        </w:rPr>
        <w:t>Субъекты должны быть зарегистрированы и осуществлять деятельность</w:t>
      </w:r>
      <w:r>
        <w:rPr>
          <w:bCs/>
          <w:sz w:val="24"/>
          <w:szCs w:val="24"/>
        </w:rPr>
        <w:t xml:space="preserve">                                </w:t>
      </w:r>
      <w:r w:rsidRPr="00666624">
        <w:rPr>
          <w:bCs/>
          <w:sz w:val="24"/>
          <w:szCs w:val="24"/>
        </w:rPr>
        <w:t xml:space="preserve"> на территории города Югорска по</w:t>
      </w:r>
      <w:r w:rsidRPr="00666624">
        <w:t xml:space="preserve"> </w:t>
      </w:r>
      <w:r w:rsidRPr="00666624">
        <w:rPr>
          <w:sz w:val="24"/>
          <w:szCs w:val="24"/>
        </w:rPr>
        <w:t>с</w:t>
      </w:r>
      <w:r w:rsidRPr="00666624">
        <w:rPr>
          <w:bCs/>
          <w:sz w:val="24"/>
          <w:szCs w:val="24"/>
        </w:rPr>
        <w:t>оциально-значимым видам деятельности.</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bCs/>
          <w:sz w:val="24"/>
          <w:szCs w:val="24"/>
        </w:rPr>
        <w:t>10. Право на получение Субсидий имеют Субъекты, соответствующие условиям (требованиям) настоящего Порядка на дату подачи заявления.</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bCs/>
          <w:sz w:val="24"/>
          <w:szCs w:val="24"/>
        </w:rPr>
        <w:t xml:space="preserve">Условием предоставления субсидий, предусмотренных настоящим Порядком, является отсутствие у Субъекта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w:t>
      </w:r>
      <w:r>
        <w:rPr>
          <w:bCs/>
          <w:sz w:val="24"/>
          <w:szCs w:val="24"/>
        </w:rPr>
        <w:t xml:space="preserve">               </w:t>
      </w:r>
      <w:r w:rsidRPr="00666624">
        <w:rPr>
          <w:bCs/>
          <w:sz w:val="24"/>
          <w:szCs w:val="24"/>
        </w:rPr>
        <w:t>Ханты-Мансийского автономного округа – Югры, городом Югорском).</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bCs/>
          <w:sz w:val="24"/>
          <w:szCs w:val="24"/>
        </w:rPr>
        <w:t xml:space="preserve">11. Предоставление Субсидий носит заявительный характер. </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sz w:val="24"/>
          <w:szCs w:val="24"/>
        </w:rPr>
        <w:t>12. Субъекты имеют право обратиться за получением Субсидии в срок не позднее 12 месяцев со дня фактически произведенных расходов.</w:t>
      </w:r>
      <w:r w:rsidRPr="00666624">
        <w:rPr>
          <w:bCs/>
          <w:sz w:val="24"/>
          <w:szCs w:val="24"/>
        </w:rPr>
        <w:t xml:space="preserve"> </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bCs/>
          <w:sz w:val="24"/>
          <w:szCs w:val="24"/>
        </w:rPr>
        <w:t>13. Субсидия предоставляется на безвозмездной и безвозвратной основе по факту произведенных расходов. Для получения Субсидии Субъекты обязаны представить подтверждающие документы на всю сумму произведенных расходов.</w:t>
      </w:r>
    </w:p>
    <w:p w:rsidR="00666624" w:rsidRPr="00666624" w:rsidRDefault="00666624" w:rsidP="00666624">
      <w:pPr>
        <w:pStyle w:val="ConsPlusNormal"/>
        <w:widowControl/>
        <w:tabs>
          <w:tab w:val="left" w:pos="1287"/>
          <w:tab w:val="left" w:pos="1713"/>
          <w:tab w:val="left" w:pos="3294"/>
        </w:tabs>
        <w:ind w:firstLine="709"/>
        <w:jc w:val="both"/>
        <w:rPr>
          <w:rFonts w:ascii="Times New Roman" w:eastAsia="Times New Roman" w:hAnsi="Times New Roman" w:cs="Times New Roman"/>
          <w:sz w:val="24"/>
          <w:szCs w:val="24"/>
          <w:lang w:eastAsia="ru-RU"/>
        </w:rPr>
      </w:pPr>
      <w:r w:rsidRPr="00666624">
        <w:rPr>
          <w:rFonts w:ascii="Times New Roman" w:hAnsi="Times New Roman" w:cs="Times New Roman"/>
          <w:sz w:val="24"/>
          <w:szCs w:val="24"/>
        </w:rPr>
        <w:t>14.</w:t>
      </w:r>
      <w:r w:rsidRPr="00666624">
        <w:rPr>
          <w:sz w:val="24"/>
          <w:szCs w:val="24"/>
        </w:rPr>
        <w:t xml:space="preserve"> </w:t>
      </w:r>
      <w:r w:rsidRPr="00666624">
        <w:rPr>
          <w:rFonts w:ascii="Times New Roman" w:eastAsia="Times New Roman" w:hAnsi="Times New Roman" w:cs="Times New Roman"/>
          <w:sz w:val="24"/>
          <w:szCs w:val="24"/>
          <w:lang w:eastAsia="ru-RU"/>
        </w:rPr>
        <w:t>Перечень документов, предоставляемых Субъектом для получения Субсидии самостоятельно</w:t>
      </w:r>
      <w:r w:rsidRPr="00666624">
        <w:rPr>
          <w:rFonts w:ascii="Times New Roman" w:hAnsi="Times New Roman" w:cs="Times New Roman"/>
          <w:sz w:val="24"/>
          <w:szCs w:val="24"/>
        </w:rPr>
        <w:t>:</w:t>
      </w:r>
    </w:p>
    <w:p w:rsidR="00666624" w:rsidRPr="00666624" w:rsidRDefault="00666624" w:rsidP="00666624">
      <w:pPr>
        <w:widowControl w:val="0"/>
        <w:shd w:val="clear" w:color="auto" w:fill="FFFFFF"/>
        <w:tabs>
          <w:tab w:val="left" w:pos="284"/>
          <w:tab w:val="left" w:pos="9639"/>
        </w:tabs>
        <w:autoSpaceDE w:val="0"/>
        <w:ind w:firstLine="709"/>
        <w:jc w:val="both"/>
        <w:rPr>
          <w:bCs/>
          <w:sz w:val="24"/>
          <w:szCs w:val="24"/>
        </w:rPr>
      </w:pPr>
      <w:r w:rsidRPr="00666624">
        <w:rPr>
          <w:sz w:val="24"/>
          <w:szCs w:val="24"/>
        </w:rPr>
        <w:t>14.</w:t>
      </w:r>
      <w:r w:rsidRPr="00666624">
        <w:rPr>
          <w:sz w:val="24"/>
          <w:szCs w:val="24"/>
          <w:lang w:eastAsia="ru-RU"/>
        </w:rPr>
        <w:t>1. З</w:t>
      </w:r>
      <w:r w:rsidRPr="00666624">
        <w:rPr>
          <w:sz w:val="24"/>
          <w:szCs w:val="24"/>
        </w:rPr>
        <w:t xml:space="preserve">аявление о предоставлении Субсидии (приложение 2).  </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2. </w:t>
      </w:r>
      <w:r w:rsidRPr="00666624">
        <w:rPr>
          <w:rFonts w:ascii="Times New Roman" w:hAnsi="Times New Roman" w:cs="Times New Roman"/>
          <w:sz w:val="24"/>
          <w:szCs w:val="24"/>
        </w:rPr>
        <w:t>Копия документа, удостоверяющего личность (для индивидуального предпринимателя).</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 xml:space="preserve">14.3. </w:t>
      </w:r>
      <w:r w:rsidRPr="00666624">
        <w:rPr>
          <w:rFonts w:ascii="Times New Roman" w:eastAsia="Times New Roman" w:hAnsi="Times New Roman" w:cs="Times New Roman"/>
          <w:sz w:val="24"/>
          <w:szCs w:val="24"/>
          <w:lang w:eastAsia="ru-RU"/>
        </w:rPr>
        <w:t>О</w:t>
      </w:r>
      <w:r w:rsidRPr="00666624">
        <w:rPr>
          <w:rFonts w:ascii="Times New Roman" w:hAnsi="Times New Roman" w:cs="Times New Roman"/>
          <w:sz w:val="24"/>
          <w:szCs w:val="24"/>
        </w:rPr>
        <w:t xml:space="preserve">ригиналы или нотариально заверенные копии учредительных документов </w:t>
      </w:r>
      <w:r>
        <w:rPr>
          <w:rFonts w:ascii="Times New Roman" w:hAnsi="Times New Roman" w:cs="Times New Roman"/>
          <w:sz w:val="24"/>
          <w:szCs w:val="24"/>
        </w:rPr>
        <w:t xml:space="preserve">                 </w:t>
      </w:r>
      <w:r w:rsidRPr="00666624">
        <w:rPr>
          <w:rFonts w:ascii="Times New Roman" w:hAnsi="Times New Roman" w:cs="Times New Roman"/>
          <w:sz w:val="24"/>
          <w:szCs w:val="24"/>
        </w:rPr>
        <w:t>(для юридических лиц).</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14.4. Обязательства по предоставлению отчетности, предусмотренной разделом I</w:t>
      </w:r>
      <w:r w:rsidRPr="00666624">
        <w:rPr>
          <w:rFonts w:ascii="Times New Roman" w:hAnsi="Times New Roman" w:cs="Times New Roman"/>
          <w:sz w:val="24"/>
          <w:szCs w:val="24"/>
          <w:lang w:val="en-US"/>
        </w:rPr>
        <w:t>II</w:t>
      </w:r>
      <w:r w:rsidRPr="00666624">
        <w:rPr>
          <w:rFonts w:ascii="Times New Roman" w:hAnsi="Times New Roman" w:cs="Times New Roman"/>
          <w:sz w:val="24"/>
          <w:szCs w:val="24"/>
        </w:rPr>
        <w:t xml:space="preserve"> настоящего Порядка. </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.5. </w:t>
      </w:r>
      <w:r w:rsidRPr="00666624">
        <w:rPr>
          <w:rFonts w:ascii="Times New Roman" w:hAnsi="Times New Roman" w:cs="Times New Roman"/>
          <w:sz w:val="24"/>
          <w:szCs w:val="24"/>
        </w:rPr>
        <w:t>Документы, подтверждающие произведенные расходы (договоры, платежные поручения, товарные накладные, счета-фактуры, акты выполненных работ и иные документы, подтверждающие произведенные расходы).</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Документы, подтверждающие фактические затраты, должны соответствовать требованиям Федерального закона от 06.12.2011 № 402-ФЗ «О бухгалтерском учете».</w:t>
      </w:r>
    </w:p>
    <w:p w:rsidR="00666624" w:rsidRPr="00666624" w:rsidRDefault="00666624" w:rsidP="00666624">
      <w:pPr>
        <w:pStyle w:val="ConsPlusNormal"/>
        <w:widowControl/>
        <w:tabs>
          <w:tab w:val="left" w:pos="300"/>
        </w:tabs>
        <w:ind w:firstLine="709"/>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w:t>
      </w:r>
      <w:r w:rsidRPr="00666624">
        <w:rPr>
          <w:rFonts w:ascii="Times New Roman" w:hAnsi="Times New Roman" w:cs="Times New Roman"/>
          <w:sz w:val="24"/>
          <w:szCs w:val="24"/>
        </w:rPr>
        <w:t>6.</w:t>
      </w:r>
      <w:r w:rsidRPr="00666624">
        <w:rPr>
          <w:sz w:val="24"/>
          <w:szCs w:val="24"/>
        </w:rPr>
        <w:t xml:space="preserve"> </w:t>
      </w:r>
      <w:r w:rsidRPr="00666624">
        <w:rPr>
          <w:rFonts w:ascii="Times New Roman" w:hAnsi="Times New Roman" w:cs="Times New Roman"/>
          <w:sz w:val="24"/>
          <w:szCs w:val="24"/>
        </w:rPr>
        <w:t>Уведомление об открытии Субъектом расчетного счета в кредитной организации.</w:t>
      </w:r>
    </w:p>
    <w:p w:rsidR="00666624" w:rsidRPr="00666624" w:rsidRDefault="00666624" w:rsidP="00666624">
      <w:pPr>
        <w:pStyle w:val="a5"/>
        <w:ind w:left="0" w:firstLine="709"/>
        <w:jc w:val="both"/>
        <w:rPr>
          <w:sz w:val="24"/>
          <w:szCs w:val="24"/>
        </w:rPr>
      </w:pPr>
      <w:r w:rsidRPr="00666624">
        <w:rPr>
          <w:sz w:val="24"/>
          <w:szCs w:val="24"/>
        </w:rPr>
        <w:t>14</w:t>
      </w:r>
      <w:r w:rsidRPr="00666624">
        <w:rPr>
          <w:sz w:val="24"/>
          <w:szCs w:val="24"/>
          <w:lang w:eastAsia="ru-RU"/>
        </w:rPr>
        <w:t>.</w:t>
      </w:r>
      <w:r w:rsidRPr="00666624">
        <w:rPr>
          <w:sz w:val="24"/>
          <w:szCs w:val="24"/>
        </w:rPr>
        <w:t>7. Копия лицензии на право ведения образовательной деятельности (в случае возмещения части затрат, связанных с оплатой получения образования, повышения квалификации).</w:t>
      </w:r>
    </w:p>
    <w:p w:rsidR="00666624" w:rsidRPr="00666624" w:rsidRDefault="00666624" w:rsidP="00666624">
      <w:pPr>
        <w:pStyle w:val="a5"/>
        <w:ind w:left="0" w:firstLine="709"/>
        <w:jc w:val="both"/>
        <w:rPr>
          <w:sz w:val="24"/>
          <w:szCs w:val="24"/>
        </w:rPr>
      </w:pPr>
      <w:r w:rsidRPr="00666624">
        <w:rPr>
          <w:sz w:val="24"/>
          <w:szCs w:val="24"/>
        </w:rPr>
        <w:t>14</w:t>
      </w:r>
      <w:r w:rsidRPr="00666624">
        <w:rPr>
          <w:sz w:val="24"/>
          <w:szCs w:val="24"/>
          <w:lang w:eastAsia="ru-RU"/>
        </w:rPr>
        <w:t>.</w:t>
      </w:r>
      <w:r w:rsidRPr="00666624">
        <w:rPr>
          <w:sz w:val="24"/>
          <w:szCs w:val="24"/>
        </w:rPr>
        <w:t>8. Документы (государственного образца), подтверждающие прохождение курсов повышения квалификации (свидетельства, удостоверения, дипломы) Субъектом или его сотрудниками.</w:t>
      </w:r>
    </w:p>
    <w:p w:rsidR="00666624" w:rsidRPr="00666624" w:rsidRDefault="00666624" w:rsidP="00666624">
      <w:pPr>
        <w:widowControl w:val="0"/>
        <w:autoSpaceDE w:val="0"/>
        <w:autoSpaceDN w:val="0"/>
        <w:adjustRightInd w:val="0"/>
        <w:ind w:firstLine="709"/>
        <w:jc w:val="both"/>
        <w:rPr>
          <w:rFonts w:eastAsia="Calibri"/>
          <w:sz w:val="24"/>
          <w:szCs w:val="24"/>
          <w:lang w:eastAsia="en-US"/>
        </w:rPr>
      </w:pPr>
      <w:r w:rsidRPr="00666624">
        <w:rPr>
          <w:sz w:val="24"/>
          <w:szCs w:val="24"/>
        </w:rPr>
        <w:t xml:space="preserve">15. </w:t>
      </w:r>
      <w:r w:rsidRPr="00666624">
        <w:rPr>
          <w:rFonts w:eastAsia="Calibri"/>
          <w:sz w:val="24"/>
          <w:szCs w:val="24"/>
          <w:lang w:eastAsia="en-US"/>
        </w:rPr>
        <w:t>Документы, запрашиваемые Департаментом в рамках межведомственного информационного взаимодействия:</w:t>
      </w:r>
    </w:p>
    <w:p w:rsidR="00666624" w:rsidRPr="00666624" w:rsidRDefault="00666624" w:rsidP="00666624">
      <w:pPr>
        <w:widowControl w:val="0"/>
        <w:tabs>
          <w:tab w:val="left" w:pos="284"/>
        </w:tabs>
        <w:suppressAutoHyphens w:val="0"/>
        <w:autoSpaceDE w:val="0"/>
        <w:autoSpaceDN w:val="0"/>
        <w:adjustRightInd w:val="0"/>
        <w:ind w:firstLine="709"/>
        <w:jc w:val="both"/>
        <w:rPr>
          <w:rFonts w:eastAsia="Calibri"/>
          <w:sz w:val="24"/>
          <w:szCs w:val="24"/>
          <w:lang w:eastAsia="en-US"/>
        </w:rPr>
      </w:pPr>
      <w:r w:rsidRPr="00666624">
        <w:rPr>
          <w:sz w:val="24"/>
          <w:szCs w:val="24"/>
        </w:rPr>
        <w:t>15.1.</w:t>
      </w:r>
      <w:r w:rsidRPr="00666624">
        <w:rPr>
          <w:rFonts w:eastAsia="Calibri"/>
          <w:sz w:val="24"/>
          <w:szCs w:val="24"/>
          <w:lang w:eastAsia="en-US"/>
        </w:rPr>
        <w:t> Выписка из Единого государственного реестра юридических лиц.</w:t>
      </w:r>
    </w:p>
    <w:p w:rsidR="00666624" w:rsidRPr="00666624" w:rsidRDefault="00666624" w:rsidP="00666624">
      <w:pPr>
        <w:widowControl w:val="0"/>
        <w:tabs>
          <w:tab w:val="left" w:pos="284"/>
        </w:tabs>
        <w:suppressAutoHyphens w:val="0"/>
        <w:autoSpaceDE w:val="0"/>
        <w:autoSpaceDN w:val="0"/>
        <w:adjustRightInd w:val="0"/>
        <w:ind w:firstLine="709"/>
        <w:jc w:val="both"/>
        <w:rPr>
          <w:rFonts w:eastAsia="Calibri"/>
          <w:sz w:val="24"/>
          <w:szCs w:val="24"/>
          <w:lang w:eastAsia="en-US"/>
        </w:rPr>
      </w:pPr>
      <w:r w:rsidRPr="00666624">
        <w:rPr>
          <w:sz w:val="24"/>
          <w:szCs w:val="24"/>
        </w:rPr>
        <w:t xml:space="preserve">15.2. </w:t>
      </w:r>
      <w:r w:rsidRPr="00666624">
        <w:rPr>
          <w:rFonts w:eastAsia="Calibri"/>
          <w:sz w:val="24"/>
          <w:szCs w:val="24"/>
          <w:lang w:eastAsia="en-US"/>
        </w:rPr>
        <w:t>Выписка из Единого государственного реестра индивидуальных предпринимателей.</w:t>
      </w:r>
    </w:p>
    <w:p w:rsidR="00666624" w:rsidRPr="00666624" w:rsidRDefault="00666624" w:rsidP="00666624">
      <w:pPr>
        <w:widowControl w:val="0"/>
        <w:tabs>
          <w:tab w:val="left" w:pos="284"/>
        </w:tabs>
        <w:suppressAutoHyphens w:val="0"/>
        <w:autoSpaceDE w:val="0"/>
        <w:autoSpaceDN w:val="0"/>
        <w:adjustRightInd w:val="0"/>
        <w:ind w:firstLine="709"/>
        <w:jc w:val="both"/>
        <w:rPr>
          <w:rFonts w:eastAsia="Calibri"/>
          <w:sz w:val="24"/>
          <w:szCs w:val="24"/>
          <w:lang w:eastAsia="en-US"/>
        </w:rPr>
      </w:pPr>
      <w:r w:rsidRPr="00666624">
        <w:rPr>
          <w:sz w:val="24"/>
          <w:szCs w:val="24"/>
        </w:rPr>
        <w:t>15.3.</w:t>
      </w:r>
      <w:r w:rsidRPr="00666624">
        <w:rPr>
          <w:rFonts w:eastAsia="Calibri"/>
          <w:sz w:val="24"/>
          <w:szCs w:val="24"/>
          <w:lang w:eastAsia="en-US"/>
        </w:rPr>
        <w:t xml:space="preserve"> Справка налогового органа, подтверждающая отсутствие задолженности по уплате налогов, сборов, </w:t>
      </w:r>
      <w:r w:rsidRPr="00666624">
        <w:rPr>
          <w:sz w:val="24"/>
          <w:szCs w:val="24"/>
        </w:rPr>
        <w:t xml:space="preserve">страховых взносов, </w:t>
      </w:r>
      <w:r w:rsidRPr="00666624">
        <w:rPr>
          <w:rFonts w:eastAsia="Calibri"/>
          <w:sz w:val="24"/>
          <w:szCs w:val="24"/>
          <w:lang w:eastAsia="en-US"/>
        </w:rPr>
        <w:t>пеней и штрафов в бюджеты любого уровня</w:t>
      </w:r>
      <w:r>
        <w:rPr>
          <w:rFonts w:eastAsia="Calibri"/>
          <w:sz w:val="24"/>
          <w:szCs w:val="24"/>
          <w:lang w:eastAsia="en-US"/>
        </w:rPr>
        <w:t xml:space="preserve">                               </w:t>
      </w:r>
      <w:r w:rsidRPr="00666624">
        <w:rPr>
          <w:rFonts w:eastAsia="Calibri"/>
          <w:sz w:val="24"/>
          <w:szCs w:val="24"/>
          <w:lang w:eastAsia="en-US"/>
        </w:rPr>
        <w:t xml:space="preserve"> и государственные внебюджетные фонды.</w:t>
      </w:r>
    </w:p>
    <w:p w:rsidR="00666624" w:rsidRPr="00666624" w:rsidRDefault="00666624" w:rsidP="00666624">
      <w:pPr>
        <w:ind w:firstLine="709"/>
        <w:jc w:val="both"/>
        <w:rPr>
          <w:sz w:val="24"/>
          <w:szCs w:val="24"/>
        </w:rPr>
      </w:pPr>
      <w:r w:rsidRPr="00666624">
        <w:rPr>
          <w:sz w:val="24"/>
          <w:szCs w:val="24"/>
        </w:rPr>
        <w:t>16. Документы, указанные в пункте 15 настоящего Порядка Субъекты вправе предоставить по собственной инициативе.</w:t>
      </w:r>
    </w:p>
    <w:p w:rsidR="00666624" w:rsidRPr="00666624" w:rsidRDefault="00666624" w:rsidP="00666624">
      <w:pPr>
        <w:widowControl w:val="0"/>
        <w:tabs>
          <w:tab w:val="left" w:pos="284"/>
        </w:tabs>
        <w:autoSpaceDE w:val="0"/>
        <w:autoSpaceDN w:val="0"/>
        <w:adjustRightInd w:val="0"/>
        <w:ind w:firstLine="709"/>
        <w:jc w:val="both"/>
        <w:rPr>
          <w:rFonts w:eastAsia="Calibri"/>
          <w:sz w:val="24"/>
          <w:szCs w:val="24"/>
          <w:lang w:eastAsia="en-US"/>
        </w:rPr>
      </w:pPr>
      <w:r w:rsidRPr="00666624">
        <w:rPr>
          <w:rFonts w:eastAsia="Calibri"/>
          <w:sz w:val="24"/>
          <w:szCs w:val="24"/>
          <w:lang w:eastAsia="en-US"/>
        </w:rPr>
        <w:t xml:space="preserve">Непредставление Субъектами документов, которые они вправе представить </w:t>
      </w:r>
      <w:r>
        <w:rPr>
          <w:rFonts w:eastAsia="Calibri"/>
          <w:sz w:val="24"/>
          <w:szCs w:val="24"/>
          <w:lang w:eastAsia="en-US"/>
        </w:rPr>
        <w:t xml:space="preserve">                            </w:t>
      </w:r>
      <w:r w:rsidRPr="00666624">
        <w:rPr>
          <w:rFonts w:eastAsia="Calibri"/>
          <w:sz w:val="24"/>
          <w:szCs w:val="24"/>
          <w:lang w:eastAsia="en-US"/>
        </w:rPr>
        <w:t>по собственной инициативе, не является основанием для отказа в предоставлении Субсидии.</w:t>
      </w:r>
    </w:p>
    <w:p w:rsidR="00666624" w:rsidRPr="00666624" w:rsidRDefault="00666624" w:rsidP="00666624">
      <w:pPr>
        <w:pStyle w:val="ConsPlusNonformat"/>
        <w:widowControl/>
        <w:ind w:firstLine="709"/>
        <w:jc w:val="both"/>
        <w:rPr>
          <w:rFonts w:ascii="Times New Roman" w:hAnsi="Times New Roman" w:cs="Times New Roman"/>
          <w:sz w:val="24"/>
          <w:szCs w:val="24"/>
        </w:rPr>
      </w:pPr>
      <w:r w:rsidRPr="00666624">
        <w:rPr>
          <w:rFonts w:ascii="Times New Roman" w:hAnsi="Times New Roman" w:cs="Times New Roman"/>
          <w:sz w:val="24"/>
          <w:szCs w:val="24"/>
        </w:rPr>
        <w:t>17. Заявление подается в Департамент и регистрируется в журнале</w:t>
      </w:r>
      <w:r w:rsidRPr="00666624">
        <w:rPr>
          <w:rFonts w:ascii="Times New Roman" w:hAnsi="Times New Roman" w:cs="Times New Roman"/>
          <w:b/>
          <w:sz w:val="24"/>
          <w:szCs w:val="24"/>
        </w:rPr>
        <w:t xml:space="preserve"> </w:t>
      </w:r>
      <w:r w:rsidRPr="00666624">
        <w:rPr>
          <w:rFonts w:ascii="Times New Roman" w:hAnsi="Times New Roman" w:cs="Times New Roman"/>
          <w:sz w:val="24"/>
          <w:szCs w:val="24"/>
        </w:rPr>
        <w:t xml:space="preserve">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w:t>
      </w:r>
    </w:p>
    <w:p w:rsidR="00666624" w:rsidRPr="00666624" w:rsidRDefault="00666624" w:rsidP="00666624">
      <w:pPr>
        <w:shd w:val="clear" w:color="auto" w:fill="FFFFFF"/>
        <w:tabs>
          <w:tab w:val="left" w:pos="0"/>
          <w:tab w:val="left" w:pos="1004"/>
          <w:tab w:val="left" w:pos="10218"/>
          <w:tab w:val="left" w:pos="10359"/>
        </w:tabs>
        <w:ind w:firstLine="709"/>
        <w:jc w:val="both"/>
        <w:rPr>
          <w:sz w:val="24"/>
          <w:szCs w:val="24"/>
        </w:rPr>
      </w:pPr>
      <w:r w:rsidRPr="00666624">
        <w:rPr>
          <w:sz w:val="24"/>
          <w:szCs w:val="24"/>
        </w:rPr>
        <w:lastRenderedPageBreak/>
        <w:t>18. При отказе в предоставлении Субсидии по основанию, предусмотренному пунктом 22.14 настоящего Порядка, Субъектам предоставляется право на повторное обращение</w:t>
      </w:r>
      <w:r>
        <w:rPr>
          <w:sz w:val="24"/>
          <w:szCs w:val="24"/>
        </w:rPr>
        <w:t xml:space="preserve">                    </w:t>
      </w:r>
      <w:r w:rsidRPr="00666624">
        <w:rPr>
          <w:sz w:val="24"/>
          <w:szCs w:val="24"/>
        </w:rPr>
        <w:t xml:space="preserve"> за предоставлением Субсидии в случае поступления дополнительных денежных средств. Истечение финансового года прекращает действие очереди.</w:t>
      </w:r>
    </w:p>
    <w:p w:rsidR="00666624" w:rsidRPr="00666624" w:rsidRDefault="00666624" w:rsidP="00666624">
      <w:pPr>
        <w:shd w:val="clear" w:color="auto" w:fill="FFFFFF"/>
        <w:tabs>
          <w:tab w:val="left" w:pos="0"/>
          <w:tab w:val="left" w:pos="1004"/>
          <w:tab w:val="left" w:pos="10206"/>
          <w:tab w:val="left" w:pos="10359"/>
        </w:tabs>
        <w:ind w:firstLine="709"/>
        <w:jc w:val="both"/>
        <w:rPr>
          <w:rFonts w:eastAsia="Calibri"/>
          <w:sz w:val="24"/>
          <w:szCs w:val="24"/>
          <w:lang w:eastAsia="ru-RU"/>
        </w:rPr>
      </w:pPr>
      <w:r w:rsidRPr="00666624">
        <w:rPr>
          <w:sz w:val="24"/>
          <w:szCs w:val="24"/>
        </w:rPr>
        <w:t xml:space="preserve">19. Рассмотрение документов на предоставление Субсидий на предмет их соответствия условиям и критериям отбора, установленным настоящим Порядком, осуществляется </w:t>
      </w:r>
      <w:r w:rsidRPr="00666624">
        <w:rPr>
          <w:rFonts w:eastAsia="Calibri"/>
          <w:sz w:val="24"/>
          <w:szCs w:val="24"/>
          <w:lang w:eastAsia="ru-RU"/>
        </w:rPr>
        <w:t xml:space="preserve">в порядке очередности по номеру и дате регистрации заявления в пределах средств, предусмотренных </w:t>
      </w:r>
      <w:r>
        <w:rPr>
          <w:rFonts w:eastAsia="Calibri"/>
          <w:sz w:val="24"/>
          <w:szCs w:val="24"/>
          <w:lang w:eastAsia="ru-RU"/>
        </w:rPr>
        <w:t xml:space="preserve">              </w:t>
      </w:r>
      <w:r w:rsidRPr="00666624">
        <w:rPr>
          <w:rFonts w:eastAsia="Calibri"/>
          <w:sz w:val="24"/>
          <w:szCs w:val="24"/>
          <w:lang w:eastAsia="ru-RU"/>
        </w:rPr>
        <w:t>в бюджете города Югорска на реализацию мероприятий Программы.</w:t>
      </w:r>
    </w:p>
    <w:p w:rsidR="00666624" w:rsidRPr="00666624" w:rsidRDefault="00666624" w:rsidP="00666624">
      <w:pPr>
        <w:shd w:val="clear" w:color="auto" w:fill="FFFFFF"/>
        <w:tabs>
          <w:tab w:val="left" w:pos="0"/>
          <w:tab w:val="left" w:pos="1004"/>
          <w:tab w:val="left" w:pos="10206"/>
          <w:tab w:val="left" w:pos="10359"/>
        </w:tabs>
        <w:ind w:firstLine="709"/>
        <w:jc w:val="both"/>
        <w:rPr>
          <w:sz w:val="24"/>
          <w:szCs w:val="24"/>
        </w:rPr>
      </w:pPr>
      <w:r w:rsidRPr="00666624">
        <w:rPr>
          <w:sz w:val="24"/>
          <w:szCs w:val="24"/>
        </w:rPr>
        <w:t>20. Подготовка документов для предоставления Субсидий осуществляется Департаментом и включает в себя:</w:t>
      </w:r>
    </w:p>
    <w:p w:rsidR="00666624" w:rsidRPr="00666624" w:rsidRDefault="00666624" w:rsidP="00666624">
      <w:pPr>
        <w:pStyle w:val="ConsPlusNormal"/>
        <w:widowControl/>
        <w:tabs>
          <w:tab w:val="left" w:pos="0"/>
          <w:tab w:val="left" w:pos="142"/>
          <w:tab w:val="left" w:pos="284"/>
        </w:tabs>
        <w:ind w:firstLine="709"/>
        <w:jc w:val="both"/>
        <w:rPr>
          <w:rFonts w:ascii="Times New Roman" w:hAnsi="Times New Roman" w:cs="Times New Roman"/>
          <w:sz w:val="24"/>
          <w:szCs w:val="24"/>
        </w:rPr>
      </w:pPr>
      <w:r w:rsidRPr="00666624">
        <w:rPr>
          <w:rFonts w:ascii="Times New Roman" w:hAnsi="Times New Roman" w:cs="Times New Roman"/>
          <w:sz w:val="24"/>
          <w:szCs w:val="24"/>
        </w:rPr>
        <w:t xml:space="preserve">20.1. Прием документов в соответствии с перечнем, установленным разделом </w:t>
      </w:r>
      <w:r w:rsidRPr="00666624">
        <w:rPr>
          <w:rFonts w:ascii="Times New Roman" w:hAnsi="Times New Roman" w:cs="Times New Roman"/>
          <w:sz w:val="24"/>
          <w:szCs w:val="24"/>
          <w:lang w:val="en-US"/>
        </w:rPr>
        <w:t>II</w:t>
      </w:r>
      <w:r w:rsidRPr="00666624">
        <w:rPr>
          <w:rFonts w:ascii="Times New Roman" w:hAnsi="Times New Roman" w:cs="Times New Roman"/>
          <w:sz w:val="24"/>
          <w:szCs w:val="24"/>
        </w:rPr>
        <w:t xml:space="preserve"> настоящего Порядка.</w:t>
      </w:r>
    </w:p>
    <w:p w:rsidR="00666624" w:rsidRPr="00666624" w:rsidRDefault="00666624" w:rsidP="00666624">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20.2. Запрос документов (информации), указанных в пункте 15 настоящего Порядка, посредством системы межведомственного электронного взаимодействия через систему исполнения регламентов.</w:t>
      </w:r>
    </w:p>
    <w:p w:rsidR="00666624" w:rsidRPr="00666624" w:rsidRDefault="00666624" w:rsidP="00666624">
      <w:pPr>
        <w:pStyle w:val="ConsPlusNormal"/>
        <w:widowControl/>
        <w:tabs>
          <w:tab w:val="left" w:pos="0"/>
          <w:tab w:val="left" w:pos="142"/>
          <w:tab w:val="left" w:pos="284"/>
        </w:tabs>
        <w:ind w:firstLine="709"/>
        <w:jc w:val="both"/>
        <w:rPr>
          <w:rFonts w:ascii="Times New Roman" w:hAnsi="Times New Roman" w:cs="Times New Roman"/>
          <w:sz w:val="24"/>
          <w:szCs w:val="24"/>
        </w:rPr>
      </w:pPr>
      <w:r w:rsidRPr="00666624">
        <w:rPr>
          <w:rFonts w:ascii="Times New Roman" w:hAnsi="Times New Roman" w:cs="Times New Roman"/>
          <w:sz w:val="24"/>
          <w:szCs w:val="24"/>
        </w:rPr>
        <w:t xml:space="preserve">20.3. Информирование Субъектов об объемах бюджетных средств, предусмотренных </w:t>
      </w:r>
      <w:r>
        <w:rPr>
          <w:rFonts w:ascii="Times New Roman" w:hAnsi="Times New Roman" w:cs="Times New Roman"/>
          <w:sz w:val="24"/>
          <w:szCs w:val="24"/>
        </w:rPr>
        <w:t xml:space="preserve">             </w:t>
      </w:r>
      <w:r w:rsidRPr="00666624">
        <w:rPr>
          <w:rFonts w:ascii="Times New Roman" w:hAnsi="Times New Roman" w:cs="Times New Roman"/>
          <w:sz w:val="24"/>
          <w:szCs w:val="24"/>
        </w:rPr>
        <w:t>на реализацию Программы.</w:t>
      </w:r>
    </w:p>
    <w:p w:rsidR="00666624" w:rsidRPr="00666624" w:rsidRDefault="00666624" w:rsidP="00666624">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20.4. Проверку достоверности сведений, содержащихся в документах, предоставленных Субъектами самостоятельно, в том числе составление акта осмотра (приложение 4) в случае предоставления Субсидий, предусмотренных пунктами 24.1.5, 24.1.6, 24.1.7, 24.1.9, 24.2.</w:t>
      </w:r>
      <w:r>
        <w:rPr>
          <w:rFonts w:ascii="Times New Roman" w:hAnsi="Times New Roman" w:cs="Times New Roman"/>
          <w:sz w:val="24"/>
          <w:szCs w:val="24"/>
        </w:rPr>
        <w:t xml:space="preserve">                       </w:t>
      </w:r>
      <w:r w:rsidRPr="00666624">
        <w:rPr>
          <w:rFonts w:ascii="Times New Roman" w:hAnsi="Times New Roman" w:cs="Times New Roman"/>
          <w:sz w:val="24"/>
          <w:szCs w:val="24"/>
        </w:rPr>
        <w:t xml:space="preserve"> (в части приобретения оборудования) настоящего Порядка.</w:t>
      </w:r>
    </w:p>
    <w:p w:rsidR="00666624" w:rsidRPr="00666624" w:rsidRDefault="00666624" w:rsidP="00666624">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20.5. Подготовку уведомления об отказе в предоставлении Субсидии, в случаях, предусмотренных пунктом 22 настоящего Порядка.</w:t>
      </w:r>
    </w:p>
    <w:p w:rsidR="00666624" w:rsidRPr="00666624" w:rsidRDefault="00666624" w:rsidP="00666624">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21. Срок рассмотрения документов - не более тридцати семи рабочих дней со дня принятия (регистрации) заявления на предоставление Субсидии Департаментом.</w:t>
      </w:r>
    </w:p>
    <w:p w:rsidR="00666624" w:rsidRPr="00666624" w:rsidRDefault="00666624" w:rsidP="00666624">
      <w:pPr>
        <w:ind w:firstLine="709"/>
        <w:jc w:val="both"/>
        <w:rPr>
          <w:b/>
          <w:sz w:val="24"/>
          <w:szCs w:val="24"/>
        </w:rPr>
      </w:pPr>
      <w:r w:rsidRPr="00666624">
        <w:rPr>
          <w:sz w:val="24"/>
          <w:szCs w:val="24"/>
        </w:rPr>
        <w:t>22. Основания для отказа в предоставлении Субсидии:</w:t>
      </w:r>
    </w:p>
    <w:p w:rsidR="00666624" w:rsidRPr="00666624" w:rsidRDefault="00666624" w:rsidP="00666624">
      <w:pPr>
        <w:suppressAutoHyphens w:val="0"/>
        <w:ind w:firstLine="709"/>
        <w:jc w:val="both"/>
        <w:rPr>
          <w:sz w:val="24"/>
          <w:szCs w:val="24"/>
        </w:rPr>
      </w:pPr>
      <w:r>
        <w:rPr>
          <w:sz w:val="24"/>
          <w:szCs w:val="24"/>
        </w:rPr>
        <w:t>22.1. </w:t>
      </w:r>
      <w:r w:rsidRPr="00666624">
        <w:rPr>
          <w:sz w:val="24"/>
          <w:szCs w:val="24"/>
        </w:rPr>
        <w:t xml:space="preserve">Несоответствие представленных Субъектом документов требованиям, определенным пунктом 14 настоящего Порядка, или непредставление (предоставление </w:t>
      </w:r>
      <w:r>
        <w:rPr>
          <w:sz w:val="24"/>
          <w:szCs w:val="24"/>
        </w:rPr>
        <w:t xml:space="preserve">                         </w:t>
      </w:r>
      <w:r w:rsidRPr="00666624">
        <w:rPr>
          <w:sz w:val="24"/>
          <w:szCs w:val="24"/>
        </w:rPr>
        <w:t xml:space="preserve">не в полном объеме) указанных документов. </w:t>
      </w:r>
    </w:p>
    <w:p w:rsidR="00666624" w:rsidRPr="00666624" w:rsidRDefault="00666624" w:rsidP="00666624">
      <w:pPr>
        <w:tabs>
          <w:tab w:val="left" w:pos="284"/>
        </w:tabs>
        <w:suppressAutoHyphens w:val="0"/>
        <w:ind w:firstLine="709"/>
        <w:jc w:val="both"/>
        <w:rPr>
          <w:sz w:val="24"/>
          <w:szCs w:val="24"/>
        </w:rPr>
      </w:pPr>
      <w:r w:rsidRPr="00666624">
        <w:rPr>
          <w:sz w:val="24"/>
          <w:szCs w:val="24"/>
        </w:rPr>
        <w:t>22.2. Представленная Субъектами информация недостоверна.</w:t>
      </w:r>
    </w:p>
    <w:p w:rsidR="00666624" w:rsidRPr="00666624" w:rsidRDefault="00666624" w:rsidP="00666624">
      <w:pPr>
        <w:tabs>
          <w:tab w:val="left" w:pos="284"/>
        </w:tabs>
        <w:suppressAutoHyphens w:val="0"/>
        <w:ind w:firstLine="709"/>
        <w:jc w:val="both"/>
        <w:rPr>
          <w:sz w:val="24"/>
          <w:szCs w:val="24"/>
        </w:rPr>
      </w:pPr>
      <w:r w:rsidRPr="00666624">
        <w:rPr>
          <w:sz w:val="24"/>
          <w:szCs w:val="24"/>
        </w:rPr>
        <w:t>22.3. Субъекты находятся в стадии реорганизации, ликвидации или банкротства</w:t>
      </w:r>
      <w:r>
        <w:rPr>
          <w:sz w:val="24"/>
          <w:szCs w:val="24"/>
        </w:rPr>
        <w:t xml:space="preserve">                           </w:t>
      </w:r>
      <w:r w:rsidRPr="00666624">
        <w:rPr>
          <w:sz w:val="24"/>
          <w:szCs w:val="24"/>
        </w:rPr>
        <w:t xml:space="preserve"> в соответствии с законодательством Российской Федерации.</w:t>
      </w:r>
    </w:p>
    <w:p w:rsidR="00666624" w:rsidRPr="00666624" w:rsidRDefault="00666624" w:rsidP="00666624">
      <w:pPr>
        <w:tabs>
          <w:tab w:val="left" w:pos="284"/>
        </w:tabs>
        <w:suppressAutoHyphens w:val="0"/>
        <w:ind w:firstLine="709"/>
        <w:jc w:val="both"/>
        <w:rPr>
          <w:sz w:val="24"/>
          <w:szCs w:val="24"/>
        </w:rPr>
      </w:pPr>
      <w:r w:rsidRPr="00666624">
        <w:rPr>
          <w:sz w:val="24"/>
          <w:szCs w:val="24"/>
        </w:rPr>
        <w:t xml:space="preserve">22.4. Субъекты имеют </w:t>
      </w:r>
      <w:r w:rsidRPr="00666624">
        <w:rPr>
          <w:sz w:val="24"/>
          <w:szCs w:val="24"/>
          <w:lang w:eastAsia="ru-RU"/>
        </w:rPr>
        <w:t>задолженность по налогам, взносам и иным обязательным платежам в бюджеты любого уровня и государственные внебюджетные фонды</w:t>
      </w:r>
      <w:r w:rsidRPr="00666624">
        <w:rPr>
          <w:sz w:val="24"/>
          <w:szCs w:val="24"/>
        </w:rPr>
        <w:t>.</w:t>
      </w:r>
    </w:p>
    <w:p w:rsidR="00666624" w:rsidRPr="00666624" w:rsidRDefault="00666624" w:rsidP="00666624">
      <w:pPr>
        <w:tabs>
          <w:tab w:val="left" w:pos="284"/>
        </w:tabs>
        <w:suppressAutoHyphens w:val="0"/>
        <w:ind w:firstLine="709"/>
        <w:jc w:val="both"/>
        <w:rPr>
          <w:sz w:val="24"/>
          <w:szCs w:val="24"/>
        </w:rPr>
      </w:pPr>
      <w:r w:rsidRPr="00666624">
        <w:rPr>
          <w:sz w:val="24"/>
          <w:szCs w:val="24"/>
        </w:rPr>
        <w:t xml:space="preserve">22.5. Субъекты имеют </w:t>
      </w:r>
      <w:r w:rsidRPr="00666624">
        <w:rPr>
          <w:sz w:val="24"/>
          <w:szCs w:val="24"/>
          <w:lang w:eastAsia="ru-RU"/>
        </w:rPr>
        <w:t>задолженность перед бюджетом города Югорска.</w:t>
      </w:r>
    </w:p>
    <w:p w:rsidR="00666624" w:rsidRPr="00666624" w:rsidRDefault="00666624" w:rsidP="00666624">
      <w:pPr>
        <w:tabs>
          <w:tab w:val="left" w:pos="284"/>
        </w:tabs>
        <w:suppressAutoHyphens w:val="0"/>
        <w:ind w:firstLine="709"/>
        <w:jc w:val="both"/>
        <w:rPr>
          <w:sz w:val="24"/>
          <w:szCs w:val="24"/>
        </w:rPr>
      </w:pPr>
      <w:r w:rsidRPr="00666624">
        <w:rPr>
          <w:sz w:val="24"/>
          <w:szCs w:val="24"/>
        </w:rPr>
        <w:t xml:space="preserve">22.6. Субъекты не выполнили условия ранее предоставленной Субсидии и с момента </w:t>
      </w:r>
      <w:proofErr w:type="gramStart"/>
      <w:r w:rsidRPr="00666624">
        <w:rPr>
          <w:sz w:val="24"/>
          <w:szCs w:val="24"/>
        </w:rPr>
        <w:t>допущения нарушения условий оказания поддержки</w:t>
      </w:r>
      <w:proofErr w:type="gramEnd"/>
      <w:r w:rsidRPr="00666624">
        <w:rPr>
          <w:sz w:val="24"/>
          <w:szCs w:val="24"/>
        </w:rPr>
        <w:t xml:space="preserve"> прошло менее чем три года. </w:t>
      </w:r>
    </w:p>
    <w:p w:rsidR="00666624" w:rsidRPr="00666624" w:rsidRDefault="00666624" w:rsidP="00666624">
      <w:pPr>
        <w:tabs>
          <w:tab w:val="left" w:pos="284"/>
        </w:tabs>
        <w:suppressAutoHyphens w:val="0"/>
        <w:ind w:firstLine="709"/>
        <w:jc w:val="both"/>
        <w:rPr>
          <w:sz w:val="24"/>
          <w:szCs w:val="24"/>
        </w:rPr>
      </w:pPr>
      <w:r w:rsidRPr="00666624">
        <w:rPr>
          <w:sz w:val="24"/>
          <w:szCs w:val="24"/>
        </w:rPr>
        <w:t xml:space="preserve">22.7. Субъекты, получавшие финансовую поддержку за счет средств </w:t>
      </w:r>
      <w:r w:rsidRPr="00666624">
        <w:rPr>
          <w:sz w:val="24"/>
          <w:szCs w:val="24"/>
          <w:lang w:eastAsia="ru-RU"/>
        </w:rPr>
        <w:t xml:space="preserve">бюджета города Югорска, </w:t>
      </w:r>
      <w:r w:rsidRPr="00666624">
        <w:rPr>
          <w:sz w:val="24"/>
          <w:szCs w:val="24"/>
        </w:rPr>
        <w:t xml:space="preserve">по тем же основаниям, </w:t>
      </w:r>
      <w:proofErr w:type="gramStart"/>
      <w:r w:rsidRPr="00666624">
        <w:rPr>
          <w:sz w:val="24"/>
          <w:szCs w:val="24"/>
        </w:rPr>
        <w:t>на те</w:t>
      </w:r>
      <w:proofErr w:type="gramEnd"/>
      <w:r w:rsidRPr="00666624">
        <w:rPr>
          <w:sz w:val="24"/>
          <w:szCs w:val="24"/>
        </w:rPr>
        <w:t xml:space="preserve"> же цели.</w:t>
      </w:r>
    </w:p>
    <w:p w:rsidR="00666624" w:rsidRPr="00666624" w:rsidRDefault="00666624" w:rsidP="00666624">
      <w:pPr>
        <w:widowControl w:val="0"/>
        <w:tabs>
          <w:tab w:val="left" w:pos="0"/>
          <w:tab w:val="left" w:pos="142"/>
          <w:tab w:val="left" w:pos="284"/>
        </w:tabs>
        <w:autoSpaceDE w:val="0"/>
        <w:ind w:firstLine="709"/>
        <w:jc w:val="both"/>
        <w:rPr>
          <w:sz w:val="24"/>
          <w:szCs w:val="24"/>
        </w:rPr>
      </w:pPr>
      <w:r w:rsidRPr="00666624">
        <w:rPr>
          <w:sz w:val="24"/>
          <w:szCs w:val="24"/>
        </w:rPr>
        <w:t xml:space="preserve">22.8. Субъекты выплачивают заработную плату ниже уровня прожиточного минимума, установленного </w:t>
      </w:r>
      <w:proofErr w:type="gramStart"/>
      <w:r w:rsidRPr="00666624">
        <w:rPr>
          <w:sz w:val="24"/>
          <w:szCs w:val="24"/>
        </w:rPr>
        <w:t>в</w:t>
      </w:r>
      <w:proofErr w:type="gramEnd"/>
      <w:r w:rsidRPr="00666624">
        <w:rPr>
          <w:sz w:val="24"/>
          <w:szCs w:val="24"/>
        </w:rPr>
        <w:t xml:space="preserve"> </w:t>
      </w:r>
      <w:proofErr w:type="gramStart"/>
      <w:r w:rsidRPr="00666624">
        <w:rPr>
          <w:sz w:val="24"/>
          <w:szCs w:val="24"/>
        </w:rPr>
        <w:t>Ханты-Мансийском</w:t>
      </w:r>
      <w:proofErr w:type="gramEnd"/>
      <w:r w:rsidRPr="00666624">
        <w:rPr>
          <w:sz w:val="24"/>
          <w:szCs w:val="24"/>
        </w:rPr>
        <w:t xml:space="preserve"> автономном округе – Югре.</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22.9. Субъекты являются кредитными организациями, страховыми организациями</w:t>
      </w:r>
      <w:r>
        <w:rPr>
          <w:sz w:val="24"/>
          <w:szCs w:val="24"/>
        </w:rPr>
        <w:t xml:space="preserve">                     </w:t>
      </w:r>
      <w:r w:rsidRPr="00666624">
        <w:rPr>
          <w:sz w:val="24"/>
          <w:szCs w:val="24"/>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22.10. Субъекты являются участниками соглашений о разделе продукции.</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 xml:space="preserve">22.11. Субъекты осуществляют предпринимательскую деятельность в сфере игорного бизнеса. </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22.12. Субъекты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22.13  Субъекты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66624" w:rsidRPr="00666624" w:rsidRDefault="00666624" w:rsidP="00666624">
      <w:pPr>
        <w:widowControl w:val="0"/>
        <w:numPr>
          <w:ilvl w:val="0"/>
          <w:numId w:val="3"/>
        </w:numPr>
        <w:tabs>
          <w:tab w:val="left" w:pos="142"/>
          <w:tab w:val="left" w:pos="284"/>
          <w:tab w:val="left" w:pos="1418"/>
        </w:tabs>
        <w:autoSpaceDE w:val="0"/>
        <w:ind w:firstLine="709"/>
        <w:jc w:val="both"/>
        <w:rPr>
          <w:sz w:val="24"/>
          <w:szCs w:val="24"/>
        </w:rPr>
      </w:pPr>
      <w:r w:rsidRPr="00666624">
        <w:rPr>
          <w:sz w:val="24"/>
          <w:szCs w:val="24"/>
        </w:rPr>
        <w:t xml:space="preserve">22.14. Отсутствие бюджетных ассигнований на реализацию Программы. </w:t>
      </w:r>
    </w:p>
    <w:p w:rsidR="00666624" w:rsidRPr="00666624" w:rsidRDefault="00666624" w:rsidP="00666624">
      <w:pPr>
        <w:suppressAutoHyphens w:val="0"/>
        <w:ind w:firstLine="709"/>
        <w:jc w:val="both"/>
        <w:rPr>
          <w:sz w:val="24"/>
          <w:szCs w:val="24"/>
        </w:rPr>
      </w:pPr>
      <w:r w:rsidRPr="00666624">
        <w:rPr>
          <w:rFonts w:eastAsia="Calibri"/>
          <w:sz w:val="24"/>
          <w:szCs w:val="24"/>
          <w:lang w:eastAsia="ru-RU"/>
        </w:rPr>
        <w:lastRenderedPageBreak/>
        <w:t>23. Н</w:t>
      </w:r>
      <w:r w:rsidRPr="00666624">
        <w:rPr>
          <w:sz w:val="24"/>
          <w:szCs w:val="24"/>
        </w:rPr>
        <w:t>а первое число месяца, предшествующего месяцу, в котором планируется заключение Договора,</w:t>
      </w:r>
      <w:r w:rsidRPr="00666624">
        <w:rPr>
          <w:rFonts w:eastAsia="Calibri"/>
          <w:sz w:val="24"/>
          <w:szCs w:val="24"/>
          <w:lang w:eastAsia="ru-RU"/>
        </w:rPr>
        <w:t xml:space="preserve"> Субъекты не должны</w:t>
      </w:r>
      <w:r w:rsidRPr="00666624">
        <w:rPr>
          <w:sz w:val="24"/>
          <w:szCs w:val="24"/>
        </w:rPr>
        <w:t xml:space="preserve">: </w:t>
      </w:r>
    </w:p>
    <w:p w:rsidR="00666624" w:rsidRPr="00666624" w:rsidRDefault="00666624" w:rsidP="00666624">
      <w:pPr>
        <w:suppressAutoHyphens w:val="0"/>
        <w:ind w:firstLine="709"/>
        <w:jc w:val="both"/>
        <w:rPr>
          <w:rFonts w:eastAsia="Calibri"/>
          <w:sz w:val="24"/>
          <w:szCs w:val="24"/>
          <w:lang w:eastAsia="ru-RU"/>
        </w:rPr>
      </w:pPr>
      <w:r w:rsidRPr="00666624">
        <w:rPr>
          <w:rFonts w:eastAsia="Calibri"/>
          <w:sz w:val="24"/>
          <w:szCs w:val="24"/>
          <w:lang w:eastAsia="ru-RU"/>
        </w:rPr>
        <w:t xml:space="preserve">23.1. </w:t>
      </w:r>
      <w:proofErr w:type="gramStart"/>
      <w:r w:rsidRPr="00666624">
        <w:rPr>
          <w:rFonts w:eastAsia="Calibri"/>
          <w:sz w:val="24"/>
          <w:szCs w:val="24"/>
          <w:lang w:eastAsia="ru-RU"/>
        </w:rPr>
        <w:t xml:space="preserve">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Pr>
          <w:rFonts w:eastAsia="Calibri"/>
          <w:sz w:val="24"/>
          <w:szCs w:val="24"/>
          <w:lang w:eastAsia="ru-RU"/>
        </w:rPr>
        <w:t xml:space="preserve">              </w:t>
      </w:r>
      <w:r w:rsidRPr="00666624">
        <w:rPr>
          <w:rFonts w:eastAsia="Calibri"/>
          <w:sz w:val="24"/>
          <w:szCs w:val="24"/>
          <w:lang w:eastAsia="ru-RU"/>
        </w:rPr>
        <w:t>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66624">
        <w:rPr>
          <w:rFonts w:eastAsia="Calibri"/>
          <w:sz w:val="24"/>
          <w:szCs w:val="24"/>
          <w:lang w:eastAsia="ru-RU"/>
        </w:rPr>
        <w:t xml:space="preserve"> лиц, в совокупности превышает 50%.</w:t>
      </w:r>
    </w:p>
    <w:p w:rsidR="00666624" w:rsidRPr="00666624" w:rsidRDefault="00666624" w:rsidP="00666624">
      <w:pPr>
        <w:suppressAutoHyphens w:val="0"/>
        <w:ind w:firstLine="709"/>
        <w:jc w:val="both"/>
        <w:rPr>
          <w:rFonts w:eastAsia="Calibri"/>
          <w:sz w:val="24"/>
          <w:szCs w:val="24"/>
          <w:lang w:eastAsia="ru-RU"/>
        </w:rPr>
      </w:pPr>
      <w:r w:rsidRPr="00666624">
        <w:rPr>
          <w:rFonts w:eastAsia="Calibri"/>
          <w:sz w:val="24"/>
          <w:szCs w:val="24"/>
          <w:lang w:eastAsia="ru-RU"/>
        </w:rPr>
        <w:t>23.2. Получать средства из бюджета города Югорска в соответствии с иными муниципальными правовыми актами, на цели, указанные в пункте 4 настоящего Порядка.</w:t>
      </w:r>
    </w:p>
    <w:p w:rsidR="00666624" w:rsidRPr="00666624" w:rsidRDefault="00666624" w:rsidP="00666624">
      <w:pPr>
        <w:suppressAutoHyphens w:val="0"/>
        <w:ind w:firstLine="709"/>
        <w:jc w:val="both"/>
        <w:rPr>
          <w:sz w:val="24"/>
          <w:szCs w:val="24"/>
        </w:rPr>
      </w:pPr>
      <w:r w:rsidRPr="00666624">
        <w:rPr>
          <w:sz w:val="24"/>
          <w:szCs w:val="24"/>
        </w:rPr>
        <w:t xml:space="preserve">24. Субсидии предоставляются по следующим направлениям затрат и в следующих размерах: </w:t>
      </w:r>
    </w:p>
    <w:p w:rsidR="00666624" w:rsidRPr="00666624" w:rsidRDefault="00666624" w:rsidP="00666624">
      <w:pPr>
        <w:tabs>
          <w:tab w:val="left" w:pos="-177"/>
          <w:tab w:val="left" w:pos="0"/>
          <w:tab w:val="left" w:pos="750"/>
        </w:tabs>
        <w:ind w:firstLine="709"/>
        <w:jc w:val="both"/>
        <w:rPr>
          <w:sz w:val="24"/>
          <w:szCs w:val="24"/>
        </w:rPr>
      </w:pPr>
      <w:r>
        <w:rPr>
          <w:sz w:val="24"/>
          <w:szCs w:val="24"/>
        </w:rPr>
        <w:t>24.1. </w:t>
      </w:r>
      <w:r w:rsidRPr="00666624">
        <w:rPr>
          <w:sz w:val="24"/>
          <w:szCs w:val="24"/>
        </w:rPr>
        <w:t xml:space="preserve">Субъектам, осуществляющим социально-значимые виды деятельности </w:t>
      </w:r>
      <w:r>
        <w:rPr>
          <w:sz w:val="24"/>
          <w:szCs w:val="24"/>
        </w:rPr>
        <w:t xml:space="preserve">                             </w:t>
      </w:r>
      <w:r w:rsidRPr="00666624">
        <w:rPr>
          <w:sz w:val="24"/>
          <w:szCs w:val="24"/>
        </w:rPr>
        <w:t>и деятельность в социальной сфере на возмещение части затрат:</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24.1.1. На аренду нежилых помещений.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Возмещению подлежат фактически произведенные и документально подтвержденные затраты на аренду нежилых помещений, за исключением нежилых помещений, находящихся</w:t>
      </w:r>
      <w:r>
        <w:rPr>
          <w:sz w:val="24"/>
          <w:szCs w:val="24"/>
        </w:rPr>
        <w:t xml:space="preserve">           </w:t>
      </w:r>
      <w:r w:rsidRPr="00666624">
        <w:rPr>
          <w:sz w:val="24"/>
          <w:szCs w:val="24"/>
        </w:rPr>
        <w:t xml:space="preserve"> в государственной и муниципальной собственности, включенных в перечни имущества </w:t>
      </w:r>
      <w:r>
        <w:rPr>
          <w:sz w:val="24"/>
          <w:szCs w:val="24"/>
        </w:rPr>
        <w:t xml:space="preserve">                      </w:t>
      </w:r>
      <w:r w:rsidRPr="00666624">
        <w:rPr>
          <w:sz w:val="24"/>
          <w:szCs w:val="24"/>
        </w:rPr>
        <w:t>в соответствии с Федеральным законом № 209-ФЗ, в размере 50% от общего объема затрат</w:t>
      </w:r>
      <w:r>
        <w:rPr>
          <w:sz w:val="24"/>
          <w:szCs w:val="24"/>
        </w:rPr>
        <w:t xml:space="preserve">                 </w:t>
      </w:r>
      <w:r w:rsidRPr="00666624">
        <w:rPr>
          <w:sz w:val="24"/>
          <w:szCs w:val="24"/>
        </w:rPr>
        <w:t xml:space="preserve"> и не более 100 тыс. рублей на одного Субъекта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24.1.2. По предоставленным консалтинговым услугам.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Возмещению подлежат фактически произведенные и документально подтвержденные затраты по договорам, заключенным со специализированными консалтинговыми компаниями на оказание услуг:</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по подготовке пакетов учредительных документов при создании новых организаций;</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по оказанию помощи в ведении бизнеса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 размере 50% от общего объема затрат и не более 50 тыс. рублей на одного Субъекта</w:t>
      </w:r>
      <w:r>
        <w:rPr>
          <w:sz w:val="24"/>
          <w:szCs w:val="24"/>
        </w:rPr>
        <w:t xml:space="preserve">            </w:t>
      </w:r>
      <w:r w:rsidRPr="00666624">
        <w:rPr>
          <w:sz w:val="24"/>
          <w:szCs w:val="24"/>
        </w:rPr>
        <w:t xml:space="preserve">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24.1.3. По обязательной и добровольной сертификации (декларированию) продукции</w:t>
      </w:r>
      <w:r>
        <w:rPr>
          <w:sz w:val="24"/>
          <w:szCs w:val="24"/>
        </w:rPr>
        <w:t xml:space="preserve">            </w:t>
      </w:r>
      <w:r w:rsidRPr="00666624">
        <w:rPr>
          <w:sz w:val="24"/>
          <w:szCs w:val="24"/>
        </w:rPr>
        <w:t xml:space="preserve"> (в том числе продовольственного сырья) местных товаропроизводителей.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Возмещению подлежат фактически произведенные и документально подтвержденные затраты Субъектов </w:t>
      </w:r>
      <w:proofErr w:type="gramStart"/>
      <w:r w:rsidRPr="00666624">
        <w:rPr>
          <w:sz w:val="24"/>
          <w:szCs w:val="24"/>
        </w:rPr>
        <w:t>на</w:t>
      </w:r>
      <w:proofErr w:type="gramEnd"/>
      <w:r w:rsidRPr="00666624">
        <w:rPr>
          <w:sz w:val="24"/>
          <w:szCs w:val="24"/>
        </w:rPr>
        <w:t>:</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регистрацию декларации о соответствии;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проведение анализа документов;</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исследование качества и безопасности продукции;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проведение работ по подтверждению соответствия продукции;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проведение работ по испытаниям продукции;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оформление и переоформление сертификатов и деклараций о соответствии, санитарно-эпидемиологических экспертиз</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 размере 80% от фактически понесенных и документально подтвержденных затрат </w:t>
      </w:r>
      <w:r>
        <w:rPr>
          <w:sz w:val="24"/>
          <w:szCs w:val="24"/>
        </w:rPr>
        <w:t xml:space="preserve">                   </w:t>
      </w:r>
      <w:r w:rsidRPr="00666624">
        <w:rPr>
          <w:sz w:val="24"/>
          <w:szCs w:val="24"/>
        </w:rPr>
        <w:t>и не более 100 тыс. рублей на одного Субъекта в год.</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Экспортно-ориентированным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возмещению подлежат фактически произведенные и документально подтвержденные затраты в размере 80% от фактически понесенных и документально подтвержденных затрат и не более 200 тыс. рублей на одного Субъекта в год.</w:t>
      </w:r>
      <w:proofErr w:type="gramEnd"/>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w:t>
      </w:r>
      <w:r w:rsidRPr="00666624">
        <w:rPr>
          <w:sz w:val="24"/>
          <w:szCs w:val="24"/>
        </w:rPr>
        <w:lastRenderedPageBreak/>
        <w:t xml:space="preserve">экспортно-ориентированных субъектов малого и среднего предпринимательства Югры» </w:t>
      </w:r>
      <w:hyperlink r:id="rId7" w:history="1">
        <w:r w:rsidRPr="00666624">
          <w:rPr>
            <w:rStyle w:val="aa"/>
            <w:color w:val="auto"/>
            <w:sz w:val="24"/>
            <w:szCs w:val="24"/>
          </w:rPr>
          <w:t>http://www.export-ugra.ru</w:t>
        </w:r>
      </w:hyperlink>
      <w:r w:rsidRPr="00666624">
        <w:rPr>
          <w:sz w:val="24"/>
          <w:szCs w:val="24"/>
        </w:rPr>
        <w:t>.</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24.1.4. На специальную оценку условий труда. </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 xml:space="preserve">Возмещению подлежат фактически произведенные и документально подтвержденные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 </w:t>
      </w:r>
      <w:r>
        <w:rPr>
          <w:sz w:val="24"/>
          <w:szCs w:val="24"/>
        </w:rPr>
        <w:t xml:space="preserve">                </w:t>
      </w:r>
      <w:r w:rsidRPr="00666624">
        <w:rPr>
          <w:sz w:val="24"/>
          <w:szCs w:val="24"/>
        </w:rPr>
        <w:t>и не более 50 тыс. рублей на одного Субъекта в год.</w:t>
      </w:r>
      <w:proofErr w:type="gramEnd"/>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24.1.5. На создание и (или) развитие центров (групп) времяпрепровождения детей, </w:t>
      </w:r>
      <w:r>
        <w:rPr>
          <w:sz w:val="24"/>
          <w:szCs w:val="24"/>
        </w:rPr>
        <w:t xml:space="preserve">                   </w:t>
      </w:r>
      <w:r w:rsidRPr="00666624">
        <w:rPr>
          <w:sz w:val="24"/>
          <w:szCs w:val="24"/>
        </w:rPr>
        <w:t xml:space="preserve">в том числе кратковременного пребывания детей и (или) дошкольных образовательных центров.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Возмещению подлежат затраты Субъектов </w:t>
      </w:r>
      <w:proofErr w:type="gramStart"/>
      <w:r w:rsidRPr="00666624">
        <w:rPr>
          <w:sz w:val="24"/>
          <w:szCs w:val="24"/>
        </w:rPr>
        <w:t>на</w:t>
      </w:r>
      <w:proofErr w:type="gramEnd"/>
      <w:r w:rsidRPr="00666624">
        <w:rPr>
          <w:sz w:val="24"/>
          <w:szCs w:val="24"/>
        </w:rPr>
        <w:t>:</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ремонт (реконструкцию) помещения, для осуществления Субъектом деятельности;</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 размере 80% от общего объема затрат и не более 300 тыс. рублей на одного Субъекта</w:t>
      </w:r>
      <w:r>
        <w:rPr>
          <w:sz w:val="24"/>
          <w:szCs w:val="24"/>
        </w:rPr>
        <w:t xml:space="preserve">             </w:t>
      </w:r>
      <w:r w:rsidRPr="00666624">
        <w:rPr>
          <w:sz w:val="24"/>
          <w:szCs w:val="24"/>
        </w:rPr>
        <w:t xml:space="preserve">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24.1.6. На реализацию программ по энергосбережению, включая затраты</w:t>
      </w:r>
      <w:r>
        <w:rPr>
          <w:sz w:val="24"/>
          <w:szCs w:val="24"/>
        </w:rPr>
        <w:t xml:space="preserve">                                  </w:t>
      </w:r>
      <w:r w:rsidRPr="00666624">
        <w:rPr>
          <w:sz w:val="24"/>
          <w:szCs w:val="24"/>
        </w:rPr>
        <w:t xml:space="preserve">на приобретение и внедрение инновационных технологий, оборудования и материалов, проведение на объектах энергетических обследований. </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 xml:space="preserve">Возмещению подлежат затраты Субъектов на реализацию программ </w:t>
      </w:r>
      <w:r>
        <w:rPr>
          <w:sz w:val="24"/>
          <w:szCs w:val="24"/>
        </w:rPr>
        <w:t xml:space="preserve">                                     </w:t>
      </w:r>
      <w:r w:rsidRPr="00666624">
        <w:rPr>
          <w:sz w:val="24"/>
          <w:szCs w:val="24"/>
        </w:rPr>
        <w:t xml:space="preserve">по энергосбережению, мероприятия по которым реализуются по </w:t>
      </w:r>
      <w:proofErr w:type="spellStart"/>
      <w:r w:rsidRPr="00666624">
        <w:rPr>
          <w:sz w:val="24"/>
          <w:szCs w:val="24"/>
        </w:rPr>
        <w:t>энергосервисным</w:t>
      </w:r>
      <w:proofErr w:type="spellEnd"/>
      <w:r w:rsidRPr="00666624">
        <w:rPr>
          <w:sz w:val="24"/>
          <w:szCs w:val="24"/>
        </w:rPr>
        <w:t xml:space="preserve"> договорам, заключенным в соответствии с требованиями Федерального закона от 23.11.2009 № 261-ФЗ </w:t>
      </w:r>
      <w:r>
        <w:rPr>
          <w:sz w:val="24"/>
          <w:szCs w:val="24"/>
        </w:rPr>
        <w:t xml:space="preserve"> </w:t>
      </w:r>
      <w:r w:rsidRPr="00666624">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энергетических обследований зданий (помещений), в том числе арендованных, приобретение и внедрение инновационных технологий, оборудования и материалов</w:t>
      </w:r>
      <w:proofErr w:type="gramEnd"/>
      <w:r w:rsidRPr="00666624">
        <w:rPr>
          <w:sz w:val="24"/>
          <w:szCs w:val="24"/>
        </w:rPr>
        <w:t xml:space="preserve"> (отопительного оборудования, узлов учета пользования газом, теплом, электроэнергией, электрооборудования). При этом </w:t>
      </w:r>
      <w:r>
        <w:rPr>
          <w:sz w:val="24"/>
          <w:szCs w:val="24"/>
        </w:rPr>
        <w:t xml:space="preserve">                            </w:t>
      </w:r>
      <w:r w:rsidRPr="00666624">
        <w:rPr>
          <w:sz w:val="24"/>
          <w:szCs w:val="24"/>
        </w:rPr>
        <w:t xml:space="preserve">в стоимость оборудования могут включаться расходы на транспортировку, установку, пусконаладочные работы и другие затраты, если это </w:t>
      </w:r>
      <w:r w:rsidR="00717CFC">
        <w:rPr>
          <w:sz w:val="24"/>
          <w:szCs w:val="24"/>
        </w:rPr>
        <w:t xml:space="preserve">предусмотрено договором поставки                    </w:t>
      </w:r>
      <w:r w:rsidRPr="00666624">
        <w:rPr>
          <w:sz w:val="24"/>
          <w:szCs w:val="24"/>
        </w:rPr>
        <w:t>в размере 80% от фактически понесенных и документально подтвержденных затрат и не более 300 тыс. рублей на одного Субъекта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24.1.7. На приобретение оборудования (основных средств) и лицензионных программных продуктов. </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 в размере 50% от стоимости оборудования (основных средств) и лицензионных программных продуктов и не более</w:t>
      </w:r>
      <w:proofErr w:type="gramEnd"/>
      <w:r w:rsidRPr="00666624">
        <w:rPr>
          <w:sz w:val="24"/>
          <w:szCs w:val="24"/>
        </w:rPr>
        <w:t xml:space="preserve"> 300 тыс. рублей </w:t>
      </w:r>
      <w:r w:rsidR="00717CFC">
        <w:rPr>
          <w:sz w:val="24"/>
          <w:szCs w:val="24"/>
        </w:rPr>
        <w:t xml:space="preserve">                  </w:t>
      </w:r>
      <w:r w:rsidRPr="00666624">
        <w:rPr>
          <w:sz w:val="24"/>
          <w:szCs w:val="24"/>
        </w:rPr>
        <w:t>на одного Субъекта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Возмещению не подлежат затраты:</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на основные средства, предназначенные для перемещения людей и относящиеся,</w:t>
      </w:r>
      <w:r w:rsidR="00717CFC">
        <w:rPr>
          <w:sz w:val="24"/>
          <w:szCs w:val="24"/>
        </w:rPr>
        <w:t xml:space="preserve">                    </w:t>
      </w:r>
      <w:r w:rsidRPr="00666624">
        <w:rPr>
          <w:sz w:val="24"/>
          <w:szCs w:val="24"/>
        </w:rPr>
        <w:t xml:space="preserve"> в соответствии с общероссийским классификатором основных фондов к группировке «Транспортные средства»;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на доставку и монтаж оборудования.</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24.1.8. На прохождение курсов повышения квалификации.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lastRenderedPageBreak/>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w:t>
      </w:r>
      <w:r w:rsidR="00717CFC">
        <w:rPr>
          <w:sz w:val="24"/>
          <w:szCs w:val="24"/>
        </w:rPr>
        <w:t xml:space="preserve">                  </w:t>
      </w:r>
      <w:r w:rsidRPr="00666624">
        <w:rPr>
          <w:sz w:val="24"/>
          <w:szCs w:val="24"/>
        </w:rPr>
        <w:t xml:space="preserve">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 размере 50% от общего объема затрат Субъекта и не более 10 тыс. рублей на одного сотрудника Субъекта в год, и не более 80 тыс. рублей на одного Субъекта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24.1.9. На развитие товаропроводящей сети по реализации ремесленных товаров.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Возмещению подлежат фактически произведенные и документально подтвержденные затраты Субъектов на приобретение: </w:t>
      </w:r>
    </w:p>
    <w:p w:rsidR="00666624" w:rsidRPr="00666624" w:rsidRDefault="00666624" w:rsidP="00666624">
      <w:pPr>
        <w:tabs>
          <w:tab w:val="left" w:pos="-177"/>
          <w:tab w:val="left" w:pos="0"/>
          <w:tab w:val="left" w:pos="750"/>
          <w:tab w:val="left" w:pos="4497"/>
          <w:tab w:val="center" w:pos="4961"/>
        </w:tabs>
        <w:ind w:firstLine="709"/>
        <w:jc w:val="both"/>
        <w:rPr>
          <w:sz w:val="24"/>
          <w:szCs w:val="24"/>
        </w:rPr>
      </w:pPr>
      <w:r w:rsidRPr="00666624">
        <w:rPr>
          <w:sz w:val="24"/>
          <w:szCs w:val="24"/>
        </w:rPr>
        <w:t>объектов товаропроводящей сети;</w:t>
      </w:r>
    </w:p>
    <w:p w:rsidR="00666624" w:rsidRPr="00666624" w:rsidRDefault="00666624" w:rsidP="00666624">
      <w:pPr>
        <w:tabs>
          <w:tab w:val="left" w:pos="-177"/>
          <w:tab w:val="left" w:pos="0"/>
          <w:tab w:val="left" w:pos="750"/>
          <w:tab w:val="center" w:pos="4961"/>
        </w:tabs>
        <w:ind w:firstLine="709"/>
        <w:jc w:val="both"/>
        <w:rPr>
          <w:sz w:val="24"/>
          <w:szCs w:val="24"/>
        </w:rPr>
      </w:pPr>
      <w:r w:rsidRPr="00666624">
        <w:rPr>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w:t>
      </w:r>
      <w:r w:rsidR="00717CFC">
        <w:rPr>
          <w:sz w:val="24"/>
          <w:szCs w:val="24"/>
        </w:rPr>
        <w:t xml:space="preserve">                   </w:t>
      </w:r>
      <w:r w:rsidRPr="00666624">
        <w:rPr>
          <w:sz w:val="24"/>
          <w:szCs w:val="24"/>
        </w:rPr>
        <w:t xml:space="preserve"> и ремесел.</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 в размере 50% от фактически произведенных и документально подтвержденных затрат и не более 500 тыс. рублей на одного Субъекта 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Объектами товаропроводящей сети по реализации ремесленных товаров являются:</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магазины – мастерские по производству и сбыту продукции и изделий народных художественных промыслов и ремесел;</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киоски, торговые павильоны, лотки, палатки.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24.1.10.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w:t>
      </w:r>
    </w:p>
    <w:p w:rsidR="00666624" w:rsidRPr="00666624" w:rsidRDefault="00666624" w:rsidP="00666624">
      <w:pPr>
        <w:tabs>
          <w:tab w:val="left" w:pos="-177"/>
          <w:tab w:val="left" w:pos="0"/>
          <w:tab w:val="left" w:pos="750"/>
        </w:tabs>
        <w:ind w:firstLine="709"/>
        <w:jc w:val="both"/>
        <w:rPr>
          <w:sz w:val="24"/>
          <w:szCs w:val="24"/>
        </w:rPr>
      </w:pPr>
      <w:proofErr w:type="gramStart"/>
      <w:r w:rsidRPr="00666624">
        <w:rPr>
          <w:sz w:val="24"/>
          <w:szCs w:val="24"/>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расходных материалов (лаки; нитки; гвозди; перчатки и другие);</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инструментов (кисти; иглы; дрели; ножовки, стамески и др.)</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 размере 50% от общего объема затрат и не более 100 тыс. рублей на одного Субъекта </w:t>
      </w:r>
      <w:r w:rsidR="00717CFC">
        <w:rPr>
          <w:sz w:val="24"/>
          <w:szCs w:val="24"/>
        </w:rPr>
        <w:t xml:space="preserve">    </w:t>
      </w:r>
      <w:r w:rsidRPr="00666624">
        <w:rPr>
          <w:sz w:val="24"/>
          <w:szCs w:val="24"/>
        </w:rPr>
        <w:t>в год.</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24.2. Начинающим предпринимателям на расходы, связанные с началом предпринимательской деятельности.</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Возмещению подлежат фактически произведенные и документально подтвержденные затраты </w:t>
      </w:r>
      <w:proofErr w:type="gramStart"/>
      <w:r w:rsidRPr="00666624">
        <w:rPr>
          <w:sz w:val="24"/>
          <w:szCs w:val="24"/>
        </w:rPr>
        <w:t>на</w:t>
      </w:r>
      <w:proofErr w:type="gramEnd"/>
      <w:r w:rsidRPr="00666624">
        <w:rPr>
          <w:sz w:val="24"/>
          <w:szCs w:val="24"/>
        </w:rPr>
        <w:t>:</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расходы по государственной регистрации юридического лица и индивидуального предпринимателя;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аренду помещений;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оплату коммунальных услуг;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приобретение основных средств (оборудование, оргтехника, мебель);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приобретение инвентаря;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расходы на рекламу;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выплаты по передаче прав на франшизу (паушальный взнос);</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ремонтные работы</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в размере не более 80% от общего объема затрат и не более 300 тыс. рублей.</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lastRenderedPageBreak/>
        <w:t>24.3.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Возмещению подлежат фактически произведенные и документально подтвержденные затраты инновационных компаний, в размере 50% от общего объема затрат и не более 2 млн. рублей </w:t>
      </w:r>
      <w:proofErr w:type="gramStart"/>
      <w:r w:rsidRPr="00666624">
        <w:rPr>
          <w:sz w:val="24"/>
          <w:szCs w:val="24"/>
        </w:rPr>
        <w:t>на</w:t>
      </w:r>
      <w:proofErr w:type="gramEnd"/>
      <w:r w:rsidRPr="00666624">
        <w:rPr>
          <w:sz w:val="24"/>
          <w:szCs w:val="24"/>
        </w:rPr>
        <w:t xml:space="preserve">: </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w:t>
      </w:r>
      <w:r w:rsidR="00717CFC">
        <w:rPr>
          <w:sz w:val="24"/>
          <w:szCs w:val="24"/>
        </w:rPr>
        <w:t xml:space="preserve">                   </w:t>
      </w:r>
      <w:r w:rsidRPr="00666624">
        <w:rPr>
          <w:sz w:val="24"/>
          <w:szCs w:val="24"/>
        </w:rPr>
        <w:t xml:space="preserve">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w:t>
      </w:r>
      <w:r w:rsidR="00717CFC">
        <w:rPr>
          <w:sz w:val="24"/>
          <w:szCs w:val="24"/>
        </w:rPr>
        <w:t xml:space="preserve">                       </w:t>
      </w:r>
      <w:r w:rsidRPr="00666624">
        <w:rPr>
          <w:sz w:val="24"/>
          <w:szCs w:val="24"/>
        </w:rPr>
        <w:t>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w:t>
      </w:r>
      <w:r w:rsidR="00717CFC">
        <w:rPr>
          <w:sz w:val="24"/>
          <w:szCs w:val="24"/>
        </w:rPr>
        <w:t xml:space="preserve">                         </w:t>
      </w:r>
      <w:r w:rsidRPr="00666624">
        <w:rPr>
          <w:sz w:val="24"/>
          <w:szCs w:val="24"/>
        </w:rPr>
        <w:t>на территории города Югорска;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Югорска; </w:t>
      </w:r>
    </w:p>
    <w:p w:rsidR="00666624" w:rsidRPr="00666624" w:rsidRDefault="00666624" w:rsidP="00666624">
      <w:pPr>
        <w:tabs>
          <w:tab w:val="left" w:pos="-177"/>
          <w:tab w:val="left" w:pos="0"/>
          <w:tab w:val="left" w:pos="750"/>
        </w:tabs>
        <w:ind w:firstLine="709"/>
        <w:jc w:val="both"/>
        <w:rPr>
          <w:sz w:val="24"/>
          <w:szCs w:val="24"/>
          <w:highlight w:val="yellow"/>
        </w:rPr>
      </w:pPr>
      <w:r w:rsidRPr="00666624">
        <w:rPr>
          <w:sz w:val="24"/>
          <w:szCs w:val="24"/>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Югорска.</w:t>
      </w:r>
    </w:p>
    <w:p w:rsidR="00666624" w:rsidRPr="00666624" w:rsidRDefault="00666624" w:rsidP="00666624">
      <w:pPr>
        <w:tabs>
          <w:tab w:val="left" w:pos="-177"/>
          <w:tab w:val="left" w:pos="0"/>
          <w:tab w:val="left" w:pos="750"/>
        </w:tabs>
        <w:ind w:firstLine="709"/>
        <w:jc w:val="both"/>
        <w:rPr>
          <w:sz w:val="24"/>
          <w:szCs w:val="24"/>
        </w:rPr>
      </w:pPr>
      <w:r w:rsidRPr="00666624">
        <w:rPr>
          <w:sz w:val="24"/>
          <w:szCs w:val="24"/>
        </w:rPr>
        <w:t xml:space="preserve">25. </w:t>
      </w:r>
      <w:r w:rsidRPr="00666624">
        <w:rPr>
          <w:rFonts w:eastAsia="Calibri"/>
          <w:sz w:val="24"/>
          <w:szCs w:val="24"/>
          <w:lang w:eastAsia="ru-RU"/>
        </w:rPr>
        <w:t>Сумма Субсидии исчисляется в полных рублях. Сумма менее 50 копеек отбрасывается, а сумма 50 копеек и более округляется до полного рубля.</w:t>
      </w:r>
    </w:p>
    <w:p w:rsidR="00666624" w:rsidRPr="00666624" w:rsidRDefault="00666624" w:rsidP="00666624">
      <w:pPr>
        <w:shd w:val="clear" w:color="auto" w:fill="FFFFFF"/>
        <w:tabs>
          <w:tab w:val="left" w:pos="0"/>
          <w:tab w:val="left" w:pos="1004"/>
          <w:tab w:val="left" w:pos="10218"/>
          <w:tab w:val="left" w:pos="10359"/>
        </w:tabs>
        <w:ind w:firstLine="709"/>
        <w:jc w:val="both"/>
        <w:rPr>
          <w:sz w:val="24"/>
          <w:szCs w:val="24"/>
        </w:rPr>
      </w:pPr>
      <w:r w:rsidRPr="00666624">
        <w:rPr>
          <w:sz w:val="24"/>
          <w:szCs w:val="24"/>
        </w:rPr>
        <w:t>26. При наличии положительного решения о предоставлении Субсидии Департамент готовит:</w:t>
      </w:r>
    </w:p>
    <w:p w:rsidR="00666624" w:rsidRPr="00666624" w:rsidRDefault="00666624" w:rsidP="00666624">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 xml:space="preserve">26.1. Проект постановления администрации города Югорска о предоставлении Субсидии (далее – постановление о предоставлении Субсидии). </w:t>
      </w:r>
    </w:p>
    <w:p w:rsidR="00666624" w:rsidRPr="00666624" w:rsidRDefault="00666624" w:rsidP="00666624">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666624">
        <w:rPr>
          <w:rFonts w:ascii="Times New Roman" w:hAnsi="Times New Roman" w:cs="Times New Roman"/>
          <w:sz w:val="24"/>
          <w:szCs w:val="24"/>
        </w:rPr>
        <w:t>26.2. Проект Договора в соответствии с типовой формой, установленной Департаментом финансов администрации города Югорска для соответствующего вида субсидий.</w:t>
      </w:r>
    </w:p>
    <w:p w:rsidR="00666624" w:rsidRPr="00666624" w:rsidRDefault="00666624" w:rsidP="00666624">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666624">
        <w:rPr>
          <w:rFonts w:ascii="Times New Roman" w:hAnsi="Times New Roman" w:cs="Times New Roman"/>
          <w:sz w:val="24"/>
          <w:szCs w:val="24"/>
        </w:rPr>
        <w:t xml:space="preserve">27. Управление бухгалтерского учета и отчетности администрации города Югорска на основании постановления о предоставлении Субсидии и Договора производит перечисление 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Субъектами, предоставляет акт о выделении денежных средств в Управление бухгалтерского учета </w:t>
      </w:r>
      <w:r w:rsidR="00717CFC">
        <w:rPr>
          <w:rFonts w:ascii="Times New Roman" w:hAnsi="Times New Roman" w:cs="Times New Roman"/>
          <w:sz w:val="24"/>
          <w:szCs w:val="24"/>
        </w:rPr>
        <w:t xml:space="preserve">                       </w:t>
      </w:r>
      <w:r w:rsidRPr="00666624">
        <w:rPr>
          <w:rFonts w:ascii="Times New Roman" w:hAnsi="Times New Roman" w:cs="Times New Roman"/>
          <w:sz w:val="24"/>
          <w:szCs w:val="24"/>
        </w:rPr>
        <w:t>и отчетности администрации города Югорска.</w:t>
      </w:r>
    </w:p>
    <w:p w:rsidR="00666624" w:rsidRPr="00666624" w:rsidRDefault="00666624" w:rsidP="00666624">
      <w:pPr>
        <w:pStyle w:val="ConsPlusNormal"/>
        <w:tabs>
          <w:tab w:val="left" w:pos="0"/>
          <w:tab w:val="left" w:pos="1069"/>
          <w:tab w:val="left" w:pos="1353"/>
          <w:tab w:val="left" w:pos="2934"/>
        </w:tabs>
        <w:ind w:firstLine="709"/>
        <w:jc w:val="both"/>
        <w:rPr>
          <w:rFonts w:ascii="Times New Roman" w:hAnsi="Times New Roman" w:cs="Times New Roman"/>
          <w:sz w:val="24"/>
          <w:szCs w:val="24"/>
        </w:rPr>
      </w:pPr>
      <w:r w:rsidRPr="00666624">
        <w:rPr>
          <w:rFonts w:ascii="Times New Roman" w:hAnsi="Times New Roman" w:cs="Times New Roman"/>
          <w:sz w:val="24"/>
          <w:szCs w:val="24"/>
        </w:rPr>
        <w:t>28. Перечисление Субсидии осуществляется не позднее десятого рабочего дня после принятия Главным распорядителем решения о предоставлении Субсидии.</w:t>
      </w:r>
    </w:p>
    <w:p w:rsidR="00666624" w:rsidRDefault="00666624" w:rsidP="00666624">
      <w:pPr>
        <w:pStyle w:val="ConsPlusNormal"/>
        <w:widowControl/>
        <w:tabs>
          <w:tab w:val="left" w:pos="0"/>
          <w:tab w:val="left" w:pos="1069"/>
          <w:tab w:val="left" w:pos="1353"/>
          <w:tab w:val="left" w:pos="2934"/>
        </w:tabs>
        <w:ind w:firstLine="567"/>
        <w:jc w:val="both"/>
        <w:rPr>
          <w:rFonts w:ascii="Times New Roman" w:hAnsi="Times New Roman" w:cs="Times New Roman"/>
          <w:sz w:val="24"/>
          <w:szCs w:val="24"/>
        </w:rPr>
      </w:pPr>
    </w:p>
    <w:p w:rsidR="00666624" w:rsidRDefault="00666624" w:rsidP="00717CFC">
      <w:pPr>
        <w:jc w:val="center"/>
        <w:rPr>
          <w:b/>
          <w:sz w:val="24"/>
          <w:szCs w:val="24"/>
        </w:rPr>
      </w:pPr>
      <w:r>
        <w:rPr>
          <w:b/>
          <w:bCs/>
          <w:sz w:val="24"/>
          <w:szCs w:val="24"/>
          <w:lang w:val="en-US"/>
        </w:rPr>
        <w:t>III</w:t>
      </w:r>
      <w:r>
        <w:rPr>
          <w:b/>
          <w:bCs/>
          <w:sz w:val="24"/>
          <w:szCs w:val="24"/>
        </w:rPr>
        <w:t>.</w:t>
      </w:r>
      <w:r>
        <w:rPr>
          <w:b/>
          <w:sz w:val="24"/>
          <w:szCs w:val="24"/>
        </w:rPr>
        <w:t xml:space="preserve"> Требования к отчетности</w:t>
      </w:r>
    </w:p>
    <w:p w:rsidR="00666624" w:rsidRDefault="00666624" w:rsidP="00666624">
      <w:pPr>
        <w:ind w:firstLine="567"/>
        <w:jc w:val="both"/>
        <w:rPr>
          <w:b/>
          <w:sz w:val="24"/>
          <w:szCs w:val="24"/>
        </w:rPr>
      </w:pPr>
    </w:p>
    <w:p w:rsidR="00666624" w:rsidRDefault="00666624" w:rsidP="00717CFC">
      <w:pPr>
        <w:ind w:firstLine="709"/>
        <w:jc w:val="both"/>
        <w:rPr>
          <w:sz w:val="24"/>
          <w:szCs w:val="24"/>
        </w:rPr>
      </w:pPr>
      <w:r>
        <w:rPr>
          <w:sz w:val="24"/>
          <w:szCs w:val="24"/>
        </w:rPr>
        <w:t xml:space="preserve">29. Субсидии предоставляются Субъектам при условии принятия обязательства </w:t>
      </w:r>
      <w:r w:rsidR="00717CFC">
        <w:rPr>
          <w:sz w:val="24"/>
          <w:szCs w:val="24"/>
        </w:rPr>
        <w:t xml:space="preserve">                       </w:t>
      </w:r>
      <w:r>
        <w:rPr>
          <w:sz w:val="24"/>
          <w:szCs w:val="24"/>
        </w:rPr>
        <w:t>о предоставлении в Департамент, не позднее двадцати календарных дней по истечении срока сдачи отчетности, установленной федеральным законодательством, в течение одного года после выплаты Субсидии:</w:t>
      </w:r>
    </w:p>
    <w:p w:rsidR="00666624" w:rsidRDefault="00666624" w:rsidP="00717CFC">
      <w:pPr>
        <w:ind w:firstLine="709"/>
        <w:jc w:val="both"/>
        <w:rPr>
          <w:sz w:val="24"/>
          <w:szCs w:val="24"/>
        </w:rPr>
      </w:pPr>
      <w:r>
        <w:rPr>
          <w:sz w:val="24"/>
          <w:szCs w:val="24"/>
        </w:rPr>
        <w:t>29.1. Копий бухгалтерского баланса или налоговой декларации по применяемому специальному режиму налогообложения.</w:t>
      </w:r>
    </w:p>
    <w:p w:rsidR="00666624" w:rsidRDefault="00666624" w:rsidP="00717CFC">
      <w:pPr>
        <w:ind w:firstLine="709"/>
        <w:jc w:val="both"/>
        <w:rPr>
          <w:sz w:val="24"/>
          <w:szCs w:val="24"/>
        </w:rPr>
      </w:pPr>
      <w:r>
        <w:rPr>
          <w:sz w:val="24"/>
          <w:szCs w:val="24"/>
        </w:rPr>
        <w:t>29.2. Копий форм федерального статистического наблюдения (при наличии).</w:t>
      </w:r>
    </w:p>
    <w:p w:rsidR="00666624" w:rsidRDefault="00666624" w:rsidP="00717CFC">
      <w:pPr>
        <w:ind w:firstLine="709"/>
        <w:jc w:val="both"/>
        <w:rPr>
          <w:b/>
          <w:sz w:val="24"/>
          <w:szCs w:val="24"/>
        </w:rPr>
      </w:pPr>
      <w:r>
        <w:rPr>
          <w:sz w:val="24"/>
          <w:szCs w:val="24"/>
        </w:rPr>
        <w:t>29.3. Сведений о сохраненных или созданных рабочих местах, о размере выплачиваемой заработной платы.</w:t>
      </w:r>
    </w:p>
    <w:p w:rsidR="00666624" w:rsidRDefault="00666624" w:rsidP="00666624">
      <w:pPr>
        <w:rPr>
          <w:b/>
          <w:sz w:val="24"/>
          <w:szCs w:val="24"/>
        </w:rPr>
      </w:pPr>
    </w:p>
    <w:p w:rsidR="00666624" w:rsidRDefault="00666624" w:rsidP="00717CFC">
      <w:pPr>
        <w:tabs>
          <w:tab w:val="left" w:pos="426"/>
        </w:tabs>
        <w:jc w:val="center"/>
        <w:rPr>
          <w:b/>
          <w:sz w:val="24"/>
          <w:szCs w:val="24"/>
        </w:rPr>
      </w:pPr>
      <w:r>
        <w:rPr>
          <w:b/>
          <w:bCs/>
          <w:sz w:val="24"/>
          <w:szCs w:val="24"/>
          <w:lang w:val="en-US"/>
        </w:rPr>
        <w:lastRenderedPageBreak/>
        <w:t>IV</w:t>
      </w:r>
      <w:r>
        <w:rPr>
          <w:b/>
          <w:bCs/>
          <w:sz w:val="24"/>
          <w:szCs w:val="24"/>
        </w:rPr>
        <w:t>.</w:t>
      </w:r>
      <w:r>
        <w:rPr>
          <w:b/>
          <w:sz w:val="24"/>
          <w:szCs w:val="24"/>
        </w:rPr>
        <w:t xml:space="preserve"> Требования об осуществлении контроля за соблюдением условий,</w:t>
      </w:r>
    </w:p>
    <w:p w:rsidR="00666624" w:rsidRDefault="00666624" w:rsidP="00717CFC">
      <w:pPr>
        <w:tabs>
          <w:tab w:val="left" w:pos="426"/>
        </w:tabs>
        <w:jc w:val="center"/>
        <w:rPr>
          <w:b/>
          <w:sz w:val="24"/>
          <w:szCs w:val="24"/>
        </w:rPr>
      </w:pPr>
      <w:r>
        <w:rPr>
          <w:b/>
          <w:sz w:val="24"/>
          <w:szCs w:val="24"/>
        </w:rPr>
        <w:t>целей и порядка предоставления субсидий и ответственности за их нарушение</w:t>
      </w:r>
    </w:p>
    <w:p w:rsidR="00666624" w:rsidRDefault="00666624" w:rsidP="00666624">
      <w:pPr>
        <w:ind w:firstLine="567"/>
        <w:jc w:val="center"/>
        <w:rPr>
          <w:sz w:val="24"/>
          <w:szCs w:val="24"/>
        </w:rPr>
      </w:pPr>
    </w:p>
    <w:p w:rsidR="00666624" w:rsidRDefault="00666624" w:rsidP="00717CFC">
      <w:pPr>
        <w:shd w:val="clear" w:color="auto" w:fill="FFFFFF"/>
        <w:tabs>
          <w:tab w:val="left" w:pos="0"/>
          <w:tab w:val="left" w:pos="284"/>
          <w:tab w:val="left" w:pos="9639"/>
        </w:tabs>
        <w:ind w:firstLine="709"/>
        <w:jc w:val="both"/>
        <w:rPr>
          <w:spacing w:val="-1"/>
          <w:sz w:val="24"/>
          <w:szCs w:val="24"/>
        </w:rPr>
      </w:pPr>
      <w:r>
        <w:rPr>
          <w:sz w:val="24"/>
          <w:szCs w:val="24"/>
        </w:rPr>
        <w:t>30.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666624" w:rsidRDefault="00666624" w:rsidP="00717CFC">
      <w:pPr>
        <w:shd w:val="clear" w:color="auto" w:fill="FFFFFF"/>
        <w:tabs>
          <w:tab w:val="left" w:pos="0"/>
          <w:tab w:val="left" w:pos="284"/>
          <w:tab w:val="left" w:pos="9639"/>
        </w:tabs>
        <w:ind w:firstLine="709"/>
        <w:jc w:val="both"/>
        <w:rPr>
          <w:spacing w:val="-1"/>
          <w:sz w:val="24"/>
          <w:szCs w:val="24"/>
        </w:rPr>
      </w:pPr>
      <w:r>
        <w:rPr>
          <w:sz w:val="24"/>
          <w:szCs w:val="24"/>
        </w:rPr>
        <w:t>31. Возврат субсидий в бюджет города Югорска в случае нарушения условий, установленных при их предоставлении, выявленных по фактам проверок, проведенных Главным распорядителем бюджетных средств и органами муниципального финансового контроля, осуществляется Субъектом в порядке, определенном Договором</w:t>
      </w:r>
      <w:r>
        <w:rPr>
          <w:spacing w:val="-1"/>
          <w:sz w:val="24"/>
          <w:szCs w:val="24"/>
        </w:rPr>
        <w:t>.</w:t>
      </w:r>
    </w:p>
    <w:p w:rsidR="00666624" w:rsidRDefault="00666624" w:rsidP="00717CFC">
      <w:pPr>
        <w:ind w:firstLine="709"/>
        <w:jc w:val="both"/>
        <w:rPr>
          <w:sz w:val="24"/>
          <w:szCs w:val="24"/>
        </w:rPr>
      </w:pPr>
      <w:r>
        <w:rPr>
          <w:sz w:val="24"/>
          <w:szCs w:val="24"/>
        </w:rPr>
        <w:t>32. Субсидии, перечисленные Субъекту, подлежат возврату в бюджет города Югорска</w:t>
      </w:r>
      <w:r w:rsidR="00717CFC">
        <w:rPr>
          <w:sz w:val="24"/>
          <w:szCs w:val="24"/>
        </w:rPr>
        <w:t xml:space="preserve">             </w:t>
      </w:r>
      <w:r>
        <w:rPr>
          <w:sz w:val="24"/>
          <w:szCs w:val="24"/>
        </w:rPr>
        <w:t xml:space="preserve"> в случае выявления факта неисполнения Субъектом условий предоставления Субсидии, предусмотренных Договором. </w:t>
      </w:r>
    </w:p>
    <w:p w:rsidR="00666624" w:rsidRDefault="00666624" w:rsidP="00717CFC">
      <w:pPr>
        <w:ind w:firstLine="709"/>
        <w:jc w:val="both"/>
        <w:rPr>
          <w:sz w:val="24"/>
          <w:szCs w:val="24"/>
        </w:rPr>
      </w:pPr>
      <w:r>
        <w:rPr>
          <w:sz w:val="24"/>
          <w:szCs w:val="24"/>
        </w:rPr>
        <w:t xml:space="preserve">33. В течение трех дней с момента установления фактов, указанных в пункте 31 раздела </w:t>
      </w:r>
      <w:r>
        <w:rPr>
          <w:bCs/>
          <w:sz w:val="24"/>
          <w:szCs w:val="24"/>
          <w:lang w:val="en-US"/>
        </w:rPr>
        <w:t>IV</w:t>
      </w:r>
      <w:r w:rsidRPr="00666624">
        <w:rPr>
          <w:sz w:val="24"/>
          <w:szCs w:val="24"/>
        </w:rPr>
        <w:t xml:space="preserve"> </w:t>
      </w:r>
      <w:r>
        <w:rPr>
          <w:sz w:val="24"/>
          <w:szCs w:val="24"/>
        </w:rPr>
        <w:t>настоящего Порядка, Департамент направляет Субъекту письменное требование о возврате субсидии в бюджет города Югорска.</w:t>
      </w:r>
    </w:p>
    <w:p w:rsidR="00666624" w:rsidRDefault="00666624" w:rsidP="00666624">
      <w:pPr>
        <w:jc w:val="right"/>
        <w:rPr>
          <w:b/>
          <w:sz w:val="24"/>
          <w:szCs w:val="24"/>
        </w:rPr>
      </w:pPr>
      <w:r>
        <w:rPr>
          <w:sz w:val="24"/>
          <w:szCs w:val="24"/>
        </w:rPr>
        <w:br w:type="page"/>
      </w:r>
      <w:r>
        <w:lastRenderedPageBreak/>
        <w:tab/>
      </w:r>
      <w:r>
        <w:rPr>
          <w:b/>
          <w:sz w:val="24"/>
          <w:szCs w:val="24"/>
        </w:rPr>
        <w:t>Приложение 1</w:t>
      </w:r>
    </w:p>
    <w:p w:rsidR="00666624" w:rsidRDefault="00666624" w:rsidP="0066662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666624" w:rsidRDefault="00666624" w:rsidP="0066662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666624" w:rsidRDefault="00666624" w:rsidP="00666624">
      <w:pPr>
        <w:shd w:val="clear" w:color="auto" w:fill="FFFFFF"/>
        <w:ind w:firstLine="567"/>
        <w:jc w:val="right"/>
        <w:rPr>
          <w:b/>
          <w:bCs/>
          <w:color w:val="000000"/>
          <w:sz w:val="24"/>
          <w:szCs w:val="24"/>
        </w:rPr>
      </w:pPr>
    </w:p>
    <w:p w:rsidR="00666624" w:rsidRDefault="00666624" w:rsidP="00666624">
      <w:pPr>
        <w:shd w:val="clear" w:color="auto" w:fill="FFFFFF"/>
        <w:ind w:firstLine="567"/>
        <w:jc w:val="center"/>
        <w:rPr>
          <w:b/>
          <w:bCs/>
          <w:color w:val="000000"/>
          <w:sz w:val="24"/>
          <w:szCs w:val="24"/>
        </w:rPr>
      </w:pPr>
      <w:r>
        <w:rPr>
          <w:b/>
          <w:bCs/>
          <w:color w:val="000000"/>
          <w:sz w:val="24"/>
          <w:szCs w:val="24"/>
        </w:rPr>
        <w:t xml:space="preserve">Перечень социально-значимых видов деятельности, определенных администрацией города Югорска </w:t>
      </w:r>
    </w:p>
    <w:p w:rsidR="00666624" w:rsidRDefault="00666624" w:rsidP="00717CFC">
      <w:pPr>
        <w:rPr>
          <w:b/>
          <w:sz w:val="24"/>
          <w:szCs w:val="24"/>
        </w:rPr>
      </w:pPr>
    </w:p>
    <w:tbl>
      <w:tblPr>
        <w:tblW w:w="0" w:type="auto"/>
        <w:tblLayout w:type="fixed"/>
        <w:tblCellMar>
          <w:left w:w="30" w:type="dxa"/>
          <w:right w:w="30" w:type="dxa"/>
        </w:tblCellMar>
        <w:tblLook w:val="04A0" w:firstRow="1" w:lastRow="0" w:firstColumn="1" w:lastColumn="0" w:noHBand="0" w:noVBand="1"/>
      </w:tblPr>
      <w:tblGrid>
        <w:gridCol w:w="456"/>
        <w:gridCol w:w="2693"/>
        <w:gridCol w:w="6804"/>
      </w:tblGrid>
      <w:tr w:rsidR="00666624" w:rsidTr="00717CFC">
        <w:trPr>
          <w:trHeight w:val="211"/>
        </w:trPr>
        <w:tc>
          <w:tcPr>
            <w:tcW w:w="456" w:type="dxa"/>
          </w:tcPr>
          <w:p w:rsidR="00666624" w:rsidRDefault="00666624">
            <w:pPr>
              <w:suppressAutoHyphens w:val="0"/>
              <w:autoSpaceDE w:val="0"/>
              <w:autoSpaceDN w:val="0"/>
              <w:adjustRightInd w:val="0"/>
              <w:jc w:val="right"/>
              <w:rPr>
                <w:rFonts w:eastAsia="Calibri"/>
                <w:color w:val="000000"/>
                <w:sz w:val="24"/>
                <w:szCs w:val="24"/>
                <w:lang w:eastAsia="ru-RU"/>
              </w:rPr>
            </w:pPr>
          </w:p>
        </w:tc>
        <w:tc>
          <w:tcPr>
            <w:tcW w:w="2693" w:type="dxa"/>
          </w:tcPr>
          <w:p w:rsidR="00666624" w:rsidRDefault="00666624">
            <w:pPr>
              <w:suppressAutoHyphens w:val="0"/>
              <w:autoSpaceDE w:val="0"/>
              <w:autoSpaceDN w:val="0"/>
              <w:adjustRightInd w:val="0"/>
              <w:jc w:val="right"/>
              <w:rPr>
                <w:rFonts w:eastAsia="Calibri"/>
                <w:color w:val="000000"/>
                <w:sz w:val="24"/>
                <w:szCs w:val="24"/>
                <w:lang w:eastAsia="ru-RU"/>
              </w:rPr>
            </w:pPr>
          </w:p>
        </w:tc>
        <w:tc>
          <w:tcPr>
            <w:tcW w:w="6804" w:type="dxa"/>
          </w:tcPr>
          <w:p w:rsidR="00666624" w:rsidRDefault="00666624">
            <w:pPr>
              <w:suppressAutoHyphens w:val="0"/>
              <w:autoSpaceDE w:val="0"/>
              <w:autoSpaceDN w:val="0"/>
              <w:adjustRightInd w:val="0"/>
              <w:jc w:val="right"/>
              <w:rPr>
                <w:rFonts w:eastAsia="Calibri"/>
                <w:color w:val="000000"/>
                <w:sz w:val="24"/>
                <w:szCs w:val="24"/>
                <w:lang w:eastAsia="ru-RU"/>
              </w:rPr>
            </w:pPr>
          </w:p>
        </w:tc>
      </w:tr>
      <w:tr w:rsidR="00666624" w:rsidTr="00717CFC">
        <w:trPr>
          <w:trHeight w:val="211"/>
        </w:trPr>
        <w:tc>
          <w:tcPr>
            <w:tcW w:w="456"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Раздел</w:t>
            </w:r>
          </w:p>
        </w:tc>
        <w:tc>
          <w:tcPr>
            <w:tcW w:w="2693"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Наименование раздела</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Код ОКВЭД Расшифровка</w:t>
            </w:r>
          </w:p>
        </w:tc>
      </w:tr>
      <w:tr w:rsidR="00666624" w:rsidTr="00717CFC">
        <w:trPr>
          <w:trHeight w:val="2484"/>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А</w:t>
            </w:r>
          </w:p>
        </w:tc>
        <w:tc>
          <w:tcPr>
            <w:tcW w:w="2693"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Сельское, лесное хозяйство, охота, рыболовство и рыбоводство</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01.1 Выращивание однолетних культур</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01.2 Выращивание многолетних культур</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01.3 Выращивание рассады</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01.4 Животноводство</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01.5 Смешанное сельское хозяйство</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02.1 Лесоводство и прочая лесохозяйственная деятельность</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02.2 Лесозаготовки</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02.3 Сбор и заготовка пищевых лесных ресурсов, </w:t>
            </w:r>
            <w:proofErr w:type="spellStart"/>
            <w:r>
              <w:rPr>
                <w:rFonts w:eastAsia="Calibri"/>
                <w:color w:val="000000"/>
                <w:sz w:val="24"/>
                <w:szCs w:val="24"/>
                <w:lang w:eastAsia="ru-RU"/>
              </w:rPr>
              <w:t>недревесных</w:t>
            </w:r>
            <w:proofErr w:type="spellEnd"/>
            <w:r>
              <w:rPr>
                <w:rFonts w:eastAsia="Calibri"/>
                <w:color w:val="000000"/>
                <w:sz w:val="24"/>
                <w:szCs w:val="24"/>
                <w:lang w:eastAsia="ru-RU"/>
              </w:rPr>
              <w:t xml:space="preserve"> лесных ресурсов и лекарственных растений</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03.1 Рыболовство</w:t>
            </w:r>
          </w:p>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03.2 Рыбоводство</w:t>
            </w:r>
          </w:p>
        </w:tc>
      </w:tr>
      <w:tr w:rsidR="00666624" w:rsidTr="00717CFC">
        <w:trPr>
          <w:trHeight w:val="394"/>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С</w:t>
            </w:r>
          </w:p>
        </w:tc>
        <w:tc>
          <w:tcPr>
            <w:tcW w:w="2693"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Обрабатывающее производство</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10.1 Переработка и консервирование мяса и мясной пищевой продукции</w:t>
            </w:r>
          </w:p>
        </w:tc>
      </w:tr>
      <w:tr w:rsidR="00666624" w:rsidTr="00717CFC">
        <w:trPr>
          <w:trHeight w:val="31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10.2 Переработка и консервирование рыбы, ракообразных и моллюсков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10.3 Переработка и консервирование фруктов и овощей </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10.4 Производство растительных и животных масел и жиров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10.5 Производство молочной продукции</w:t>
            </w:r>
          </w:p>
        </w:tc>
      </w:tr>
      <w:tr w:rsidR="00666624" w:rsidTr="00717CFC">
        <w:trPr>
          <w:trHeight w:val="425"/>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10.6 Производство продуктов мукомольной и крупяной промышленности, крахмала и крахмалосодержащих продуктов</w:t>
            </w:r>
          </w:p>
        </w:tc>
      </w:tr>
      <w:tr w:rsidR="00666624" w:rsidTr="00717CFC">
        <w:trPr>
          <w:trHeight w:val="22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10.7 Производство хлебобулочных и мучных кондитерских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10.8 Производство прочих пищевых продуктов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10.9 Производство готовых кормов для животных</w:t>
            </w:r>
          </w:p>
        </w:tc>
      </w:tr>
      <w:tr w:rsidR="00666624" w:rsidTr="00717CFC">
        <w:trPr>
          <w:trHeight w:val="41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13.1 Подготовка и прядение текстильных волокон</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nil"/>
              <w:left w:val="single" w:sz="6" w:space="0" w:color="auto"/>
              <w:bottom w:val="nil"/>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13.2 Производство текстильных тканей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13.3 Отделка тканей и текстильных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13.9 Производство прочих текстильных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14.1 Производство одежды, кроме одежды из меха</w:t>
            </w:r>
          </w:p>
        </w:tc>
      </w:tr>
      <w:tr w:rsidR="00666624" w:rsidTr="00717CFC">
        <w:trPr>
          <w:trHeight w:val="19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14.2 Производство меховых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14.3 Производство вязаных и трикотажных изделий одежды</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15.2 Производство обуви</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16.1 Распиловка и строгание древесины</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16.2 Производство изделий из дерева, пробки, соломки и материалов для плетения</w:t>
            </w:r>
          </w:p>
        </w:tc>
      </w:tr>
      <w:tr w:rsidR="00666624" w:rsidTr="00717CFC">
        <w:trPr>
          <w:trHeight w:val="20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17.1 Производство целлюлозы, древесной массы, бумаги и картона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17.2 Производство изделий из бумаги и картона</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18.1 Деятельность полиграфическая и предоставление услуг в этой области</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20.41.3. </w:t>
            </w:r>
            <w:r>
              <w:rPr>
                <w:sz w:val="24"/>
                <w:szCs w:val="24"/>
              </w:rPr>
              <w:t>Производство мыла и моющих средств, чистящих и полирующих средств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22.1 Производство резиновых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22.2 Производство изделий из пластмасс</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23.1 Производство стекла и изделий из стекла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23.2 Производство огнеупорных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23.3 Производство строительных керамических материалов</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23.4 Производство прочих фарфоровых и керамических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23.5 Производство цемента, извести и гипса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23.6 Производство изделий из бетона, цемента и гипса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23.7 Резка, обработка и отделка камня</w:t>
            </w:r>
          </w:p>
        </w:tc>
      </w:tr>
      <w:tr w:rsidR="00666624" w:rsidTr="00717CFC">
        <w:trPr>
          <w:trHeight w:val="45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666624" w:rsidTr="00717CFC">
        <w:trPr>
          <w:trHeight w:val="510"/>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25.1 Производство строительных металлических конструкций и изделий</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25.5 Ковка, прессование, штамповка и профилирование; изготовление изделий методом порошковой металлургии</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25.6 Обработка металлов и нанесение покрытий на металлы; механическая обработка металлов</w:t>
            </w:r>
          </w:p>
        </w:tc>
      </w:tr>
      <w:tr w:rsidR="00666624" w:rsidTr="00717CFC">
        <w:trPr>
          <w:trHeight w:val="39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25.9 Производство прочих готовых металлических изделий </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31.0 Производство мебели</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32.2 Производство музыкальных инструментов</w:t>
            </w:r>
          </w:p>
        </w:tc>
      </w:tr>
      <w:tr w:rsidR="00666624" w:rsidTr="00717CFC">
        <w:trPr>
          <w:trHeight w:val="343"/>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32.99.8 Производство изделий народных художественных промыслов</w:t>
            </w:r>
          </w:p>
        </w:tc>
      </w:tr>
      <w:tr w:rsidR="00666624" w:rsidTr="00717CFC">
        <w:trPr>
          <w:trHeight w:val="787"/>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E</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38.1 Сбор отходов</w:t>
            </w:r>
          </w:p>
        </w:tc>
      </w:tr>
      <w:tr w:rsidR="00666624" w:rsidTr="00717CFC">
        <w:trPr>
          <w:trHeight w:val="25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38.2 Обработка и утилизация отходов</w:t>
            </w:r>
          </w:p>
          <w:p w:rsidR="00666624" w:rsidRDefault="00666624">
            <w:pPr>
              <w:suppressAutoHyphens w:val="0"/>
              <w:autoSpaceDE w:val="0"/>
              <w:autoSpaceDN w:val="0"/>
              <w:adjustRightInd w:val="0"/>
              <w:rPr>
                <w:rFonts w:eastAsia="Calibri"/>
                <w:color w:val="000000"/>
                <w:sz w:val="24"/>
                <w:szCs w:val="24"/>
                <w:lang w:eastAsia="ru-RU"/>
              </w:rPr>
            </w:pPr>
          </w:p>
        </w:tc>
      </w:tr>
      <w:tr w:rsidR="00666624" w:rsidTr="00717CFC">
        <w:trPr>
          <w:trHeight w:val="283"/>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38.3 Деятельность по обработке вторичного сырья</w:t>
            </w:r>
          </w:p>
        </w:tc>
      </w:tr>
      <w:tr w:rsidR="00666624" w:rsidTr="00717CFC">
        <w:trPr>
          <w:trHeight w:val="434"/>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F</w:t>
            </w:r>
          </w:p>
        </w:tc>
        <w:tc>
          <w:tcPr>
            <w:tcW w:w="2693"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Строительство</w:t>
            </w:r>
          </w:p>
        </w:tc>
        <w:tc>
          <w:tcPr>
            <w:tcW w:w="6804" w:type="dxa"/>
            <w:tcBorders>
              <w:top w:val="nil"/>
              <w:left w:val="nil"/>
              <w:bottom w:val="nil"/>
              <w:right w:val="single" w:sz="4"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43.2 Производство электромонтажных, санитарно-технических и прочих строительно-монтажных работ</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4"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43.3 Работы строительные отделочные</w:t>
            </w:r>
          </w:p>
        </w:tc>
      </w:tr>
      <w:tr w:rsidR="00666624" w:rsidTr="00717CFC">
        <w:trPr>
          <w:trHeight w:val="737"/>
        </w:trPr>
        <w:tc>
          <w:tcPr>
            <w:tcW w:w="456" w:type="dxa"/>
            <w:tcBorders>
              <w:top w:val="nil"/>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G</w:t>
            </w:r>
          </w:p>
        </w:tc>
        <w:tc>
          <w:tcPr>
            <w:tcW w:w="2693" w:type="dxa"/>
            <w:tcBorders>
              <w:top w:val="nil"/>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Торговля оптовая и розничная; ремонт автотранспортных средств и мотоциклов</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666624" w:rsidTr="00717CFC">
        <w:trPr>
          <w:trHeight w:val="262"/>
        </w:trPr>
        <w:tc>
          <w:tcPr>
            <w:tcW w:w="456" w:type="dxa"/>
            <w:vMerge w:val="restart"/>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I</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гостиниц и предприятий общественного питания</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spacing w:line="268" w:lineRule="auto"/>
              <w:jc w:val="both"/>
              <w:rPr>
                <w:shd w:val="clear" w:color="auto" w:fill="FFFFFF"/>
              </w:rPr>
            </w:pPr>
            <w:r>
              <w:rPr>
                <w:rFonts w:eastAsia="Calibri"/>
                <w:color w:val="000000"/>
                <w:sz w:val="24"/>
                <w:szCs w:val="24"/>
                <w:lang w:eastAsia="ru-RU"/>
              </w:rPr>
              <w:t>55.10 Деятельность гостиниц и прочих мест для временного проживания</w:t>
            </w:r>
          </w:p>
        </w:tc>
      </w:tr>
      <w:tr w:rsidR="00666624" w:rsidTr="00717CFC">
        <w:trPr>
          <w:trHeight w:val="262"/>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spacing w:line="268" w:lineRule="auto"/>
              <w:jc w:val="both"/>
              <w:rPr>
                <w:rFonts w:eastAsia="Calibri"/>
                <w:color w:val="000000"/>
                <w:sz w:val="24"/>
                <w:szCs w:val="24"/>
                <w:lang w:eastAsia="ru-RU"/>
              </w:rPr>
            </w:pPr>
            <w:r>
              <w:rPr>
                <w:sz w:val="24"/>
                <w:shd w:val="clear" w:color="auto" w:fill="FFFFFF"/>
              </w:rPr>
              <w:t>55.20 Деятельность по предоставлению мест для краткосрочного проживания</w:t>
            </w:r>
          </w:p>
        </w:tc>
      </w:tr>
      <w:tr w:rsidR="00666624" w:rsidTr="00717CFC">
        <w:trPr>
          <w:trHeight w:val="262"/>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56.1 Деятельность ресторанов и услуги по доставке продуктов питания</w:t>
            </w:r>
          </w:p>
        </w:tc>
      </w:tr>
      <w:tr w:rsidR="00666624" w:rsidTr="00717CFC">
        <w:trPr>
          <w:trHeight w:val="475"/>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56.2 Деятельность предприятий общественного питания по обслуживанию торжественных мероприятий и прочим видам организации питания</w:t>
            </w:r>
          </w:p>
        </w:tc>
      </w:tr>
      <w:tr w:rsidR="00666624" w:rsidTr="00717CFC">
        <w:trPr>
          <w:trHeight w:val="454"/>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 xml:space="preserve">J </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информации и связи</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58.1 Издание книг, периодических публикаций и другие виды издательской деятельности</w:t>
            </w:r>
          </w:p>
        </w:tc>
      </w:tr>
      <w:tr w:rsidR="00666624" w:rsidTr="00717CFC">
        <w:trPr>
          <w:trHeight w:val="28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61.1 Деятельность в области связи на базе проводных технологий</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61.2 Деятельность в области связи на базе беспроводных технологий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61.3 Деятельность в области спутниковой связи</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61.9 Деятельность в области телекоммуникаций прочая</w:t>
            </w:r>
          </w:p>
        </w:tc>
      </w:tr>
      <w:tr w:rsidR="00666624" w:rsidTr="00717CFC">
        <w:trPr>
          <w:trHeight w:val="38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62.0 Разработка компьютерного программного обеспечения, консультационные услуги в данной области и другие сопутствующие услуги</w:t>
            </w:r>
          </w:p>
        </w:tc>
      </w:tr>
      <w:tr w:rsidR="00666624" w:rsidTr="00717CFC">
        <w:trPr>
          <w:trHeight w:val="665"/>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666624" w:rsidTr="00717CFC">
        <w:trPr>
          <w:trHeight w:val="274"/>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М</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профессиональная, научная и техническая</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74.90.9 Деятельность в области защиты информации </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75.0 Деятельность ветеринарная</w:t>
            </w:r>
          </w:p>
        </w:tc>
      </w:tr>
      <w:tr w:rsidR="00666624" w:rsidTr="00717CFC">
        <w:trPr>
          <w:trHeight w:val="463"/>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N</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административная и сопутствующие дополнительные услуги</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666624" w:rsidTr="00717CFC">
        <w:trPr>
          <w:trHeight w:val="20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81.2 Деятельность по чистке и уборке</w:t>
            </w:r>
          </w:p>
        </w:tc>
      </w:tr>
      <w:tr w:rsidR="00666624" w:rsidTr="00717CFC">
        <w:trPr>
          <w:trHeight w:val="252"/>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81.3 Предоставление услуг по благоустройству ландшафта</w:t>
            </w:r>
          </w:p>
        </w:tc>
      </w:tr>
      <w:tr w:rsidR="00666624" w:rsidTr="00717CFC">
        <w:trPr>
          <w:trHeight w:val="211"/>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proofErr w:type="gramStart"/>
            <w:r>
              <w:rPr>
                <w:rFonts w:eastAsia="Calibri"/>
                <w:color w:val="000000"/>
                <w:sz w:val="24"/>
                <w:szCs w:val="24"/>
                <w:lang w:eastAsia="ru-RU"/>
              </w:rPr>
              <w:t>Р</w:t>
            </w:r>
            <w:proofErr w:type="gramEnd"/>
          </w:p>
        </w:tc>
        <w:tc>
          <w:tcPr>
            <w:tcW w:w="2693"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Образование</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85.11 Образование дошкольное</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85.4 Образование дополнительное</w:t>
            </w:r>
          </w:p>
        </w:tc>
      </w:tr>
      <w:tr w:rsidR="00666624" w:rsidTr="00717CFC">
        <w:trPr>
          <w:trHeight w:val="314"/>
        </w:trPr>
        <w:tc>
          <w:tcPr>
            <w:tcW w:w="456" w:type="dxa"/>
            <w:vMerge w:val="restart"/>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 xml:space="preserve">Q </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здравоохранения и социальных услуг</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86.21 Общая врачебная практика</w:t>
            </w:r>
          </w:p>
        </w:tc>
      </w:tr>
      <w:tr w:rsidR="00666624" w:rsidTr="00717CFC">
        <w:trPr>
          <w:trHeight w:val="314"/>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86.22 Специальная врачебная практика</w:t>
            </w:r>
          </w:p>
        </w:tc>
      </w:tr>
      <w:tr w:rsidR="00666624" w:rsidTr="00717CFC">
        <w:trPr>
          <w:trHeight w:val="211"/>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86.23 Стоматологическая практика</w:t>
            </w:r>
          </w:p>
        </w:tc>
      </w:tr>
      <w:tr w:rsidR="00666624" w:rsidTr="00717CFC">
        <w:trPr>
          <w:trHeight w:val="45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87.1 Деятельность по медицинскому уходу с обеспечением проживания</w:t>
            </w:r>
          </w:p>
        </w:tc>
      </w:tr>
      <w:tr w:rsidR="00666624" w:rsidTr="00717CFC">
        <w:trPr>
          <w:trHeight w:val="665"/>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87.3 Деятельность по уходу за престарелыми и инвалидами с обеспечением проживания</w:t>
            </w:r>
          </w:p>
        </w:tc>
      </w:tr>
      <w:tr w:rsidR="00666624" w:rsidTr="00717CFC">
        <w:trPr>
          <w:trHeight w:val="334"/>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87.9 Деятельность по уходу с обеспечением проживания прочая</w:t>
            </w:r>
          </w:p>
        </w:tc>
      </w:tr>
      <w:tr w:rsidR="00666624" w:rsidTr="00717CFC">
        <w:trPr>
          <w:trHeight w:val="485"/>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88.1 Предоставление социальных услуг без обеспечения проживания престарелым и инвалидам</w:t>
            </w:r>
          </w:p>
        </w:tc>
      </w:tr>
      <w:tr w:rsidR="00666624" w:rsidTr="00717CFC">
        <w:trPr>
          <w:trHeight w:val="413"/>
        </w:trPr>
        <w:tc>
          <w:tcPr>
            <w:tcW w:w="456"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88.9 Предоставление прочих социальных услуг без обеспечения проживания</w:t>
            </w:r>
          </w:p>
        </w:tc>
      </w:tr>
      <w:tr w:rsidR="00666624" w:rsidTr="00717CFC">
        <w:trPr>
          <w:trHeight w:val="262"/>
        </w:trPr>
        <w:tc>
          <w:tcPr>
            <w:tcW w:w="456"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R</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культуры, спорта, организации досуга и развлечений</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90.00 Деятельность творческая, деятельность в области искусства и организации развлечений</w:t>
            </w:r>
          </w:p>
        </w:tc>
      </w:tr>
      <w:tr w:rsidR="00666624" w:rsidTr="00717CFC">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90.03 Деятельность в области художественного творчества</w:t>
            </w:r>
          </w:p>
        </w:tc>
      </w:tr>
      <w:tr w:rsidR="00666624" w:rsidTr="00717CFC">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8F540D">
            <w:pPr>
              <w:suppressAutoHyphens w:val="0"/>
              <w:autoSpaceDE w:val="0"/>
              <w:autoSpaceDN w:val="0"/>
              <w:adjustRightInd w:val="0"/>
              <w:rPr>
                <w:rFonts w:eastAsia="Calibri"/>
                <w:color w:val="000000"/>
                <w:sz w:val="24"/>
                <w:szCs w:val="24"/>
                <w:lang w:eastAsia="ru-RU"/>
              </w:rPr>
            </w:pPr>
            <w:hyperlink r:id="rId8" w:tgtFrame="_blank" w:history="1">
              <w:r w:rsidR="00666624">
                <w:rPr>
                  <w:rStyle w:val="aa"/>
                  <w:rFonts w:eastAsia="Calibri"/>
                  <w:color w:val="000000"/>
                  <w:sz w:val="24"/>
                  <w:szCs w:val="24"/>
                  <w:lang w:eastAsia="ru-RU"/>
                </w:rPr>
                <w:t>90.04.1</w:t>
              </w:r>
            </w:hyperlink>
            <w:r w:rsidR="00666624">
              <w:rPr>
                <w:rFonts w:eastAsia="Calibri"/>
                <w:color w:val="000000"/>
                <w:sz w:val="24"/>
                <w:szCs w:val="24"/>
                <w:lang w:eastAsia="ru-RU"/>
              </w:rPr>
              <w:t> Деятельность концертных залов, театров, оперных зданий, мюзик-холлов, включая услуги билетных касс</w:t>
            </w:r>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93.13 Деятельность </w:t>
            </w:r>
            <w:proofErr w:type="gramStart"/>
            <w:r>
              <w:rPr>
                <w:rFonts w:eastAsia="Calibri"/>
                <w:color w:val="000000"/>
                <w:sz w:val="24"/>
                <w:szCs w:val="24"/>
                <w:lang w:eastAsia="ru-RU"/>
              </w:rPr>
              <w:t>фитнес-центров</w:t>
            </w:r>
            <w:proofErr w:type="gramEnd"/>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93.2 Деятельность в области отдыха и развлечений</w:t>
            </w:r>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93.29 Деятельность зрелищно-развлекательная прочая</w:t>
            </w:r>
          </w:p>
        </w:tc>
      </w:tr>
      <w:tr w:rsidR="00666624" w:rsidTr="00717CFC">
        <w:trPr>
          <w:trHeight w:val="211"/>
        </w:trPr>
        <w:tc>
          <w:tcPr>
            <w:tcW w:w="456" w:type="dxa"/>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S</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Предоставление прочих видов услуг</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 xml:space="preserve">95.24 Ремонт мебели и предметов домашнего обихода </w:t>
            </w:r>
          </w:p>
        </w:tc>
      </w:tr>
      <w:tr w:rsidR="00666624" w:rsidTr="00717CFC">
        <w:trPr>
          <w:trHeight w:val="233"/>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95.29.1 Ремонт одежды и текстильных изделий</w:t>
            </w:r>
          </w:p>
        </w:tc>
      </w:tr>
      <w:tr w:rsidR="00666624" w:rsidTr="00717CFC">
        <w:trPr>
          <w:trHeight w:val="262"/>
        </w:trPr>
        <w:tc>
          <w:tcPr>
            <w:tcW w:w="456" w:type="dxa"/>
            <w:tcBorders>
              <w:top w:val="nil"/>
              <w:left w:val="single" w:sz="6" w:space="0" w:color="auto"/>
              <w:bottom w:val="nil"/>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96.01 Стирка и химическая чистка текстильных и меховых изделий</w:t>
            </w:r>
          </w:p>
        </w:tc>
      </w:tr>
      <w:tr w:rsidR="00666624" w:rsidTr="00717CFC">
        <w:trPr>
          <w:trHeight w:val="302"/>
        </w:trPr>
        <w:tc>
          <w:tcPr>
            <w:tcW w:w="456" w:type="dxa"/>
            <w:tcBorders>
              <w:top w:val="nil"/>
              <w:left w:val="single" w:sz="6" w:space="0" w:color="auto"/>
              <w:bottom w:val="single" w:sz="4"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2693" w:type="dxa"/>
            <w:tcBorders>
              <w:top w:val="nil"/>
              <w:left w:val="single" w:sz="6" w:space="0" w:color="auto"/>
              <w:bottom w:val="single" w:sz="4" w:space="0" w:color="auto"/>
              <w:right w:val="single" w:sz="6" w:space="0" w:color="auto"/>
            </w:tcBorders>
          </w:tcPr>
          <w:p w:rsidR="00666624" w:rsidRDefault="00666624">
            <w:pPr>
              <w:suppressAutoHyphens w:val="0"/>
              <w:autoSpaceDE w:val="0"/>
              <w:autoSpaceDN w:val="0"/>
              <w:adjustRightInd w:val="0"/>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pPr>
              <w:suppressAutoHyphens w:val="0"/>
              <w:autoSpaceDE w:val="0"/>
              <w:autoSpaceDN w:val="0"/>
              <w:adjustRightInd w:val="0"/>
              <w:rPr>
                <w:rFonts w:eastAsia="Calibri"/>
                <w:color w:val="000000"/>
                <w:sz w:val="24"/>
                <w:szCs w:val="24"/>
                <w:lang w:eastAsia="ru-RU"/>
              </w:rPr>
            </w:pPr>
            <w:r>
              <w:rPr>
                <w:rFonts w:eastAsia="Calibri"/>
                <w:color w:val="000000"/>
                <w:sz w:val="24"/>
                <w:szCs w:val="24"/>
                <w:lang w:eastAsia="ru-RU"/>
              </w:rPr>
              <w:t>96.04 Деятельность физкультурно-оздоровительная</w:t>
            </w:r>
          </w:p>
        </w:tc>
      </w:tr>
    </w:tbl>
    <w:p w:rsidR="00666624" w:rsidRDefault="00666624" w:rsidP="00666624">
      <w:pPr>
        <w:jc w:val="right"/>
        <w:rPr>
          <w:b/>
          <w:sz w:val="24"/>
          <w:szCs w:val="24"/>
        </w:rPr>
      </w:pPr>
    </w:p>
    <w:p w:rsidR="00666624" w:rsidRDefault="00666624" w:rsidP="00666624">
      <w:pPr>
        <w:jc w:val="right"/>
        <w:rPr>
          <w:b/>
          <w:sz w:val="24"/>
          <w:szCs w:val="24"/>
        </w:rPr>
      </w:pPr>
      <w:r>
        <w:rPr>
          <w:b/>
          <w:sz w:val="24"/>
          <w:szCs w:val="24"/>
        </w:rPr>
        <w:br w:type="page"/>
      </w:r>
      <w:r>
        <w:rPr>
          <w:b/>
          <w:sz w:val="24"/>
          <w:szCs w:val="24"/>
        </w:rPr>
        <w:lastRenderedPageBreak/>
        <w:t>Приложение 2</w:t>
      </w:r>
    </w:p>
    <w:p w:rsidR="00666624" w:rsidRDefault="00666624" w:rsidP="0066662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666624" w:rsidRDefault="00666624" w:rsidP="0066662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666624" w:rsidRDefault="00666624" w:rsidP="00666624">
      <w:pPr>
        <w:ind w:firstLine="567"/>
        <w:jc w:val="right"/>
        <w:rPr>
          <w:b/>
          <w:sz w:val="24"/>
          <w:szCs w:val="24"/>
        </w:rPr>
      </w:pPr>
    </w:p>
    <w:p w:rsidR="00666624" w:rsidRDefault="00666624" w:rsidP="00666624">
      <w:pPr>
        <w:pStyle w:val="ConsPlusNormal"/>
        <w:widowControl/>
        <w:ind w:firstLine="567"/>
        <w:jc w:val="right"/>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ab/>
      </w:r>
      <w:r>
        <w:rPr>
          <w:rFonts w:ascii="Times New Roman" w:hAnsi="Times New Roman" w:cs="Times New Roman"/>
          <w:sz w:val="24"/>
          <w:szCs w:val="24"/>
        </w:rPr>
        <w:t>Главе города Югорска</w:t>
      </w:r>
    </w:p>
    <w:p w:rsidR="00666624" w:rsidRDefault="00666624" w:rsidP="00666624">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66624" w:rsidRDefault="00666624" w:rsidP="00666624">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666624" w:rsidRDefault="00666624" w:rsidP="00666624">
      <w:pPr>
        <w:pStyle w:val="ConsPlusNonformat"/>
        <w:widowControl/>
        <w:ind w:firstLine="567"/>
        <w:jc w:val="center"/>
        <w:rPr>
          <w:rFonts w:ascii="Times New Roman" w:hAnsi="Times New Roman" w:cs="Times New Roman"/>
          <w:b/>
          <w:sz w:val="24"/>
          <w:szCs w:val="24"/>
        </w:rPr>
      </w:pPr>
    </w:p>
    <w:p w:rsidR="00666624" w:rsidRDefault="00666624" w:rsidP="00717C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 о предоставлении финансовой поддержки</w:t>
      </w:r>
    </w:p>
    <w:p w:rsidR="00666624" w:rsidRDefault="00666624" w:rsidP="00666624">
      <w:pPr>
        <w:pStyle w:val="ConsPlusNonformat"/>
        <w:widowControl/>
        <w:ind w:firstLine="567"/>
        <w:rPr>
          <w:rFonts w:ascii="Times New Roman" w:hAnsi="Times New Roman" w:cs="Times New Roman"/>
          <w:sz w:val="24"/>
          <w:szCs w:val="24"/>
        </w:rPr>
      </w:pPr>
    </w:p>
    <w:p w:rsidR="00666624" w:rsidRDefault="00666624" w:rsidP="00717CF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__________________________________________________________________________________________________________________________________________________________</w:t>
      </w:r>
    </w:p>
    <w:p w:rsidR="00666624" w:rsidRDefault="00666624" w:rsidP="00717CF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фактических затрат </w:t>
      </w:r>
    </w:p>
    <w:p w:rsidR="00666624" w:rsidRDefault="00666624" w:rsidP="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66624" w:rsidRDefault="00666624" w:rsidP="00666624">
      <w:pPr>
        <w:pStyle w:val="ConsPlusNonformat"/>
        <w:widowControl/>
        <w:ind w:firstLine="567"/>
        <w:jc w:val="both"/>
        <w:rPr>
          <w:rFonts w:ascii="Times New Roman" w:hAnsi="Times New Roman" w:cs="Times New Roman"/>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4717"/>
      </w:tblGrid>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rsidP="00666624">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Сведения о субъекте малого/ среднего предпринимательства</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Полное наименование организации в соответствии с учредительными документами,  Ф.И.О. индивидуального предпринимателя:___________________________________________</w:t>
            </w:r>
          </w:p>
          <w:p w:rsidR="00666624" w:rsidRDefault="00666624">
            <w:pPr>
              <w:pStyle w:val="ConsPlusNonformat"/>
              <w:widowControl/>
              <w:ind w:firstLine="567"/>
              <w:jc w:val="both"/>
              <w:rPr>
                <w:rFonts w:ascii="Times New Roman" w:hAnsi="Times New Roman" w:cs="Times New Roman"/>
                <w:sz w:val="24"/>
                <w:szCs w:val="24"/>
              </w:rPr>
            </w:pPr>
          </w:p>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 (ИНН):________________________</w:t>
            </w:r>
          </w:p>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Код причины постановки на учет (КПП): ____________________________________</w:t>
            </w:r>
          </w:p>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Дата государственной регистрации: «_____» ____________________ года </w:t>
            </w:r>
          </w:p>
          <w:p w:rsidR="00666624" w:rsidRDefault="00666624">
            <w:pPr>
              <w:pStyle w:val="ConsPlusNonformat"/>
              <w:widowControl/>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rsidP="00666624">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Адрес субъекта малого/среднего предпринимательства:</w:t>
            </w:r>
          </w:p>
        </w:tc>
      </w:tr>
      <w:tr w:rsidR="00666624" w:rsidTr="00666624">
        <w:tc>
          <w:tcPr>
            <w:tcW w:w="5209" w:type="dxa"/>
            <w:tcBorders>
              <w:top w:val="single" w:sz="4" w:space="0" w:color="auto"/>
              <w:left w:val="single" w:sz="4" w:space="0" w:color="auto"/>
              <w:bottom w:val="single" w:sz="4" w:space="0" w:color="auto"/>
              <w:right w:val="single" w:sz="4" w:space="0" w:color="auto"/>
            </w:tcBorders>
            <w:hideMark/>
          </w:tcPr>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Юридический:</w:t>
            </w:r>
          </w:p>
        </w:tc>
        <w:tc>
          <w:tcPr>
            <w:tcW w:w="4714" w:type="dxa"/>
            <w:tcBorders>
              <w:top w:val="single" w:sz="4" w:space="0" w:color="auto"/>
              <w:left w:val="single" w:sz="4" w:space="0" w:color="auto"/>
              <w:bottom w:val="single" w:sz="4" w:space="0" w:color="auto"/>
              <w:right w:val="single" w:sz="4" w:space="0" w:color="auto"/>
            </w:tcBorders>
            <w:hideMark/>
          </w:tcPr>
          <w:p w:rsidR="00666624" w:rsidRDefault="00666624">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2.2. Фактическое место осуществления деятельности:</w:t>
            </w:r>
          </w:p>
        </w:tc>
      </w:tr>
      <w:tr w:rsidR="00666624" w:rsidTr="00666624">
        <w:tc>
          <w:tcPr>
            <w:tcW w:w="5209" w:type="dxa"/>
            <w:tcBorders>
              <w:top w:val="single" w:sz="4" w:space="0" w:color="auto"/>
              <w:left w:val="single" w:sz="4" w:space="0" w:color="auto"/>
              <w:bottom w:val="single" w:sz="4" w:space="0" w:color="auto"/>
              <w:right w:val="single" w:sz="4" w:space="0" w:color="auto"/>
            </w:tcBorders>
            <w:hideMark/>
          </w:tcPr>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Населенный пункт _________________________________ </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улица ______________________________ </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____________, № кв. _________</w:t>
            </w:r>
          </w:p>
          <w:p w:rsidR="00666624" w:rsidRDefault="00666624">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714" w:type="dxa"/>
            <w:tcBorders>
              <w:top w:val="single" w:sz="4" w:space="0" w:color="auto"/>
              <w:left w:val="single" w:sz="4" w:space="0" w:color="auto"/>
              <w:bottom w:val="single" w:sz="4" w:space="0" w:color="auto"/>
              <w:right w:val="single" w:sz="4" w:space="0" w:color="auto"/>
            </w:tcBorders>
            <w:hideMark/>
          </w:tcPr>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Населенный пункт _______________________</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улица ______________________ </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 № кв. _____</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rPr>
                <w:rFonts w:ascii="Times New Roman" w:hAnsi="Times New Roman" w:cs="Times New Roman"/>
                <w:b/>
                <w:sz w:val="24"/>
                <w:szCs w:val="24"/>
              </w:rPr>
            </w:pPr>
            <w:r>
              <w:rPr>
                <w:rFonts w:ascii="Times New Roman" w:hAnsi="Times New Roman" w:cs="Times New Roman"/>
                <w:b/>
                <w:sz w:val="24"/>
                <w:szCs w:val="24"/>
              </w:rPr>
              <w:t>3. Банковские реквизиты</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БИК __________________________________________________</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______________________/_______________________ </w:t>
            </w:r>
          </w:p>
          <w:p w:rsidR="00666624" w:rsidRDefault="00666624">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/с__________________________________</w:t>
            </w:r>
          </w:p>
          <w:p w:rsidR="00666624" w:rsidRDefault="00666624">
            <w:pPr>
              <w:pStyle w:val="ConsPlusNonformat"/>
              <w:widowControl/>
              <w:ind w:firstLine="567"/>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________________________________ </w:t>
            </w:r>
          </w:p>
          <w:p w:rsidR="00666624" w:rsidRDefault="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_________________________________ </w:t>
            </w:r>
          </w:p>
          <w:p w:rsidR="00666624" w:rsidRDefault="00666624">
            <w:pPr>
              <w:pStyle w:val="ConsPlusNonformat"/>
              <w:widowControl/>
              <w:ind w:firstLine="567"/>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Виды экономической деятельности (в соответствии с кодами ОКВЭД):</w:t>
            </w:r>
          </w:p>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66624" w:rsidRDefault="00666624">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Вид налогообложения </w:t>
            </w:r>
          </w:p>
          <w:p w:rsidR="00666624" w:rsidRDefault="00666624">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autoSpaceDE w:val="0"/>
              <w:autoSpaceDN w:val="0"/>
              <w:adjustRightInd w:val="0"/>
              <w:ind w:firstLine="567"/>
              <w:jc w:val="both"/>
              <w:outlineLvl w:val="0"/>
              <w:rPr>
                <w:sz w:val="24"/>
                <w:szCs w:val="24"/>
              </w:rPr>
            </w:pPr>
            <w:r>
              <w:rPr>
                <w:sz w:val="24"/>
                <w:szCs w:val="24"/>
              </w:rPr>
              <w:t>6. </w:t>
            </w:r>
            <w:r>
              <w:rPr>
                <w:bCs/>
                <w:sz w:val="24"/>
                <w:szCs w:val="24"/>
              </w:rPr>
              <w:t>Среднесписочная численность работников на дату обращения</w:t>
            </w:r>
            <w:r>
              <w:rPr>
                <w:sz w:val="24"/>
                <w:szCs w:val="24"/>
              </w:rPr>
              <w:t>, человек</w:t>
            </w:r>
          </w:p>
          <w:p w:rsidR="00666624" w:rsidRDefault="00666624">
            <w:pPr>
              <w:autoSpaceDE w:val="0"/>
              <w:autoSpaceDN w:val="0"/>
              <w:adjustRightInd w:val="0"/>
              <w:ind w:firstLine="567"/>
              <w:jc w:val="both"/>
              <w:outlineLvl w:val="0"/>
              <w:rPr>
                <w:bCs/>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Среднемесячная заработная плата на дату обращения, рублей</w:t>
            </w:r>
          </w:p>
          <w:p w:rsidR="00666624" w:rsidRDefault="00666624">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Выручка от реализации товаров (работ, услуг) без учета налога на добавленную стоимость за предшествующий год, рублей</w:t>
            </w:r>
          </w:p>
          <w:p w:rsidR="00666624" w:rsidRDefault="00666624">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pPr>
              <w:pStyle w:val="ab"/>
              <w:ind w:firstLine="567"/>
              <w:jc w:val="both"/>
              <w:rPr>
                <w:rFonts w:ascii="Times New Roman" w:hAnsi="Times New Roman"/>
                <w:sz w:val="24"/>
                <w:szCs w:val="24"/>
              </w:rPr>
            </w:pPr>
            <w:r>
              <w:rPr>
                <w:rFonts w:ascii="Times New Roman" w:hAnsi="Times New Roman"/>
                <w:sz w:val="24"/>
                <w:szCs w:val="24"/>
              </w:rPr>
              <w:t>9. Сумма поступления налоговых платежей в бюджет города Югорска на последнюю отчетную дату,  рублей</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ab"/>
              <w:ind w:firstLine="567"/>
              <w:jc w:val="both"/>
              <w:rPr>
                <w:rFonts w:ascii="Times New Roman" w:hAnsi="Times New Roman"/>
                <w:bCs/>
                <w:sz w:val="24"/>
                <w:szCs w:val="24"/>
              </w:rPr>
            </w:pPr>
            <w:r>
              <w:rPr>
                <w:rFonts w:ascii="Times New Roman" w:hAnsi="Times New Roman"/>
                <w:sz w:val="24"/>
                <w:szCs w:val="24"/>
              </w:rPr>
              <w:lastRenderedPageBreak/>
              <w:t>10. </w:t>
            </w:r>
            <w:r>
              <w:rPr>
                <w:rFonts w:ascii="Times New Roman" w:hAnsi="Times New Roman"/>
                <w:bCs/>
                <w:sz w:val="24"/>
                <w:szCs w:val="24"/>
              </w:rPr>
              <w:t xml:space="preserve">Балансовая стоимость активов (остаточная стоимость основных средств и нематериальных активов) на последнюю отчетную дату, рублей </w:t>
            </w:r>
          </w:p>
          <w:p w:rsidR="00666624" w:rsidRDefault="00666624">
            <w:pPr>
              <w:pStyle w:val="ab"/>
              <w:ind w:firstLine="567"/>
              <w:jc w:val="both"/>
              <w:rPr>
                <w:rFonts w:ascii="Times New Roman" w:hAnsi="Times New Roman"/>
                <w:bCs/>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Дополнительные рабочие места, предполагаемые к созданию, единиц</w:t>
            </w:r>
          </w:p>
          <w:p w:rsidR="00666624" w:rsidRDefault="00666624">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Перечень прилагаемых к заявлению документов:</w:t>
            </w:r>
          </w:p>
          <w:p w:rsidR="00666624" w:rsidRDefault="00666624">
            <w:pPr>
              <w:pStyle w:val="ConsPlusNonformat"/>
              <w:widowControl/>
              <w:ind w:firstLine="567"/>
              <w:jc w:val="both"/>
              <w:rPr>
                <w:rFonts w:ascii="Times New Roman" w:hAnsi="Times New Roman" w:cs="Times New Roman"/>
                <w:color w:val="000000"/>
                <w:sz w:val="24"/>
                <w:szCs w:val="24"/>
              </w:rPr>
            </w:pPr>
          </w:p>
          <w:p w:rsidR="00666624" w:rsidRDefault="00666624">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Настоящим даю согласие на обработку персональных данных и включение информации, как получателя поддержки, в базу данных. </w:t>
            </w:r>
          </w:p>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деятельность и имеющуюся регистрацию на территории города Югорска.</w:t>
            </w:r>
          </w:p>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Задолженности по уплате обязательных платежей в бюджеты всех уровней и государственные внебюджетные фонды не имеется.</w:t>
            </w:r>
          </w:p>
          <w:p w:rsidR="00666624" w:rsidRDefault="0066662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реорганизации, ликвидации или банкротства не осуществляется.</w:t>
            </w:r>
          </w:p>
          <w:p w:rsidR="00666624" w:rsidRDefault="0066662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информации подтверждаю.</w:t>
            </w:r>
          </w:p>
          <w:p w:rsidR="00666624" w:rsidRDefault="0066662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Отсутствует факт принятия решения об оказании поддержки по тем же основаниям,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w:t>
            </w:r>
          </w:p>
          <w:p w:rsidR="00666624" w:rsidRDefault="0066662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отсутствие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666624" w:rsidRDefault="00666624">
            <w:pPr>
              <w:pStyle w:val="ConsPlusNormal"/>
              <w:widowControl/>
              <w:ind w:firstLine="567"/>
              <w:jc w:val="both"/>
              <w:rPr>
                <w:rFonts w:ascii="Times New Roman" w:hAnsi="Times New Roman" w:cs="Times New Roman"/>
                <w:color w:val="000000"/>
                <w:sz w:val="24"/>
                <w:szCs w:val="24"/>
              </w:rPr>
            </w:pPr>
          </w:p>
          <w:p w:rsidR="00666624" w:rsidRDefault="0066662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условиями предоставления Субсидии </w:t>
            </w:r>
            <w:proofErr w:type="gramStart"/>
            <w:r>
              <w:rPr>
                <w:rFonts w:ascii="Times New Roman" w:hAnsi="Times New Roman" w:cs="Times New Roman"/>
                <w:color w:val="000000"/>
                <w:sz w:val="24"/>
                <w:szCs w:val="24"/>
              </w:rPr>
              <w:t>согласен</w:t>
            </w:r>
            <w:proofErr w:type="gramEnd"/>
            <w:r>
              <w:rPr>
                <w:rFonts w:ascii="Times New Roman" w:hAnsi="Times New Roman" w:cs="Times New Roman"/>
                <w:color w:val="000000"/>
                <w:sz w:val="24"/>
                <w:szCs w:val="24"/>
              </w:rPr>
              <w:t xml:space="preserve">         _________________</w:t>
            </w:r>
          </w:p>
          <w:p w:rsidR="00666624" w:rsidRDefault="00666624">
            <w:pPr>
              <w:pStyle w:val="ConsPlusNonformat"/>
              <w:widowControl/>
              <w:ind w:firstLine="567"/>
              <w:jc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xml:space="preserve">(подпись)       </w:t>
            </w:r>
          </w:p>
        </w:tc>
      </w:tr>
    </w:tbl>
    <w:p w:rsidR="00666624" w:rsidRDefault="00666624" w:rsidP="00666624">
      <w:pPr>
        <w:pStyle w:val="ConsPlusNormal"/>
        <w:widowControl/>
        <w:ind w:firstLine="567"/>
        <w:jc w:val="both"/>
        <w:rPr>
          <w:rFonts w:ascii="Times New Roman" w:hAnsi="Times New Roman" w:cs="Times New Roman"/>
          <w:color w:val="000000"/>
          <w:sz w:val="24"/>
          <w:szCs w:val="24"/>
        </w:rPr>
      </w:pPr>
    </w:p>
    <w:p w:rsidR="00666624" w:rsidRDefault="00666624" w:rsidP="00717C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Обязуюсь предоставлять в период оказания поддержки и в течение одного года после ее окончания следующие документы: </w:t>
      </w:r>
    </w:p>
    <w:p w:rsidR="00666624" w:rsidRDefault="00666624" w:rsidP="00717C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бухгалтерского баланса и налоговых деклараций по применяемым специальным режимам налогообложения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применяющих такие режимы);</w:t>
      </w:r>
    </w:p>
    <w:p w:rsidR="00666624" w:rsidRDefault="00666624" w:rsidP="00717CF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форм федерального статистического наблюдения, предоставляемых в органы статистики;</w:t>
      </w:r>
    </w:p>
    <w:p w:rsidR="00666624" w:rsidRDefault="00666624" w:rsidP="00717CFC">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сохраненных или созданных рабочих местах, о размере выплачиваемой заработной платы.</w:t>
      </w:r>
    </w:p>
    <w:p w:rsidR="00666624" w:rsidRDefault="00666624" w:rsidP="00717CFC">
      <w:pPr>
        <w:pStyle w:val="ab"/>
        <w:tabs>
          <w:tab w:val="left" w:pos="284"/>
        </w:tabs>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Согласен</w:t>
      </w:r>
      <w:proofErr w:type="gramEnd"/>
      <w:r>
        <w:rPr>
          <w:rFonts w:ascii="Times New Roman" w:eastAsia="Times New Roman" w:hAnsi="Times New Roman"/>
          <w:sz w:val="24"/>
          <w:szCs w:val="24"/>
          <w:lang w:eastAsia="ru-RU"/>
        </w:rPr>
        <w:t xml:space="preserve"> на осуществление Департаментом, предоставившим Субсидию и органами муниципального финансового контроля проверок соблюдения условий, целей и требований Порядка предоставления субсидий субъектам малого и среднего предпринимательства.</w:t>
      </w:r>
    </w:p>
    <w:p w:rsidR="00666624" w:rsidRDefault="00666624" w:rsidP="00666624">
      <w:pPr>
        <w:pStyle w:val="ab"/>
        <w:tabs>
          <w:tab w:val="left" w:pos="284"/>
        </w:tabs>
        <w:ind w:firstLine="567"/>
        <w:jc w:val="both"/>
        <w:rPr>
          <w:rFonts w:ascii="Times New Roman" w:eastAsia="Times New Roman" w:hAnsi="Times New Roman"/>
          <w:sz w:val="24"/>
          <w:szCs w:val="24"/>
          <w:lang w:eastAsia="ru-RU"/>
        </w:rPr>
      </w:pPr>
    </w:p>
    <w:p w:rsidR="00666624" w:rsidRDefault="00666624" w:rsidP="00666624">
      <w:pPr>
        <w:pStyle w:val="ConsPlusNormal"/>
        <w:widowControl/>
        <w:ind w:firstLine="567"/>
        <w:jc w:val="both"/>
        <w:rPr>
          <w:rFonts w:ascii="Times New Roman" w:hAnsi="Times New Roman" w:cs="Times New Roman"/>
          <w:color w:val="000000"/>
          <w:sz w:val="24"/>
          <w:szCs w:val="24"/>
        </w:rPr>
      </w:pPr>
    </w:p>
    <w:p w:rsidR="00666624" w:rsidRDefault="00666624" w:rsidP="0066662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w:t>
      </w:r>
      <w:r>
        <w:rPr>
          <w:rFonts w:ascii="Times New Roman" w:hAnsi="Times New Roman" w:cs="Times New Roman"/>
          <w:sz w:val="24"/>
          <w:szCs w:val="24"/>
        </w:rPr>
        <w:t>____________/______________________/</w:t>
      </w:r>
    </w:p>
    <w:p w:rsidR="00666624" w:rsidRDefault="00666624" w:rsidP="00666624">
      <w:pPr>
        <w:pStyle w:val="ConsPlusNonformat"/>
        <w:widowControl/>
        <w:ind w:firstLine="567"/>
        <w:rPr>
          <w:rFonts w:ascii="Times New Roman" w:hAnsi="Times New Roman" w:cs="Times New Roman"/>
          <w:sz w:val="22"/>
          <w:szCs w:val="22"/>
        </w:rPr>
      </w:pPr>
      <w:r>
        <w:rPr>
          <w:rFonts w:ascii="Times New Roman" w:hAnsi="Times New Roman" w:cs="Times New Roman"/>
        </w:rPr>
        <w:t xml:space="preserve">          (должность руководителя)                                      (подпись)                (расшифровка подписи)</w:t>
      </w:r>
    </w:p>
    <w:p w:rsidR="00666624" w:rsidRDefault="00666624" w:rsidP="006666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МП</w:t>
      </w:r>
    </w:p>
    <w:p w:rsidR="00666624" w:rsidRDefault="00666624" w:rsidP="00666624">
      <w:pPr>
        <w:pStyle w:val="ConsPlusNonformat"/>
        <w:widowControl/>
        <w:ind w:firstLine="567"/>
        <w:rPr>
          <w:rFonts w:ascii="Times New Roman" w:hAnsi="Times New Roman" w:cs="Times New Roman"/>
          <w:sz w:val="26"/>
          <w:szCs w:val="26"/>
        </w:rPr>
      </w:pPr>
    </w:p>
    <w:p w:rsidR="00666624" w:rsidRDefault="00666624" w:rsidP="00666624">
      <w:pPr>
        <w:pStyle w:val="ConsPlusNonformat"/>
        <w:widowControl/>
        <w:ind w:firstLine="567"/>
        <w:rPr>
          <w:rFonts w:ascii="Times New Roman" w:hAnsi="Times New Roman" w:cs="Times New Roman"/>
          <w:sz w:val="26"/>
          <w:szCs w:val="26"/>
        </w:rPr>
      </w:pPr>
    </w:p>
    <w:p w:rsidR="00666624" w:rsidRDefault="00666624" w:rsidP="0066662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666624" w:rsidRDefault="00666624" w:rsidP="00666624">
      <w:pPr>
        <w:ind w:firstLine="567"/>
        <w:rPr>
          <w:sz w:val="26"/>
          <w:szCs w:val="26"/>
        </w:rPr>
      </w:pPr>
    </w:p>
    <w:p w:rsidR="00666624" w:rsidRDefault="00666624" w:rsidP="00666624">
      <w:pPr>
        <w:pStyle w:val="ab"/>
        <w:ind w:firstLine="567"/>
        <w:rPr>
          <w:rFonts w:ascii="Times New Roman" w:hAnsi="Times New Roman"/>
        </w:rPr>
      </w:pPr>
      <w:r>
        <w:rPr>
          <w:rFonts w:ascii="Times New Roman" w:hAnsi="Times New Roman"/>
        </w:rPr>
        <w:t>Результат рассмотрения заявления прошу выдать (направить)</w:t>
      </w:r>
    </w:p>
    <w:p w:rsidR="00666624" w:rsidRDefault="00666624" w:rsidP="00666624">
      <w:pPr>
        <w:pStyle w:val="ab"/>
        <w:ind w:firstLine="567"/>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4"/>
          <w:szCs w:val="24"/>
        </w:rPr>
        <w:t>посредством почтовой связи</w:t>
      </w:r>
    </w:p>
    <w:p w:rsidR="00666624" w:rsidRDefault="00666624" w:rsidP="00666624">
      <w:pPr>
        <w:pStyle w:val="ab"/>
        <w:tabs>
          <w:tab w:val="left" w:pos="542"/>
        </w:tabs>
        <w:ind w:firstLine="567"/>
        <w:rPr>
          <w:rFonts w:ascii="Times New Roman" w:hAnsi="Times New Roman"/>
          <w:sz w:val="24"/>
          <w:szCs w:val="24"/>
        </w:rPr>
      </w:pPr>
    </w:p>
    <w:p w:rsidR="00666624" w:rsidRDefault="00666624" w:rsidP="00666624">
      <w:pPr>
        <w:pStyle w:val="ab"/>
        <w:tabs>
          <w:tab w:val="left" w:pos="542"/>
        </w:tabs>
        <w:ind w:firstLine="567"/>
        <w:rPr>
          <w:rFonts w:ascii="Times New Roman" w:hAnsi="Times New Roman"/>
          <w:sz w:val="24"/>
          <w:szCs w:val="24"/>
        </w:rPr>
      </w:pPr>
      <w:r>
        <w:rPr>
          <w:rFonts w:ascii="Times New Roman" w:hAnsi="Times New Roman"/>
          <w:sz w:val="24"/>
          <w:szCs w:val="24"/>
        </w:rPr>
        <w:t>Отметка о принятии:</w:t>
      </w:r>
    </w:p>
    <w:p w:rsidR="00666624" w:rsidRDefault="00666624" w:rsidP="0066662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666624" w:rsidRDefault="00666624" w:rsidP="00666624">
      <w:pPr>
        <w:pStyle w:val="ab"/>
        <w:tabs>
          <w:tab w:val="left" w:pos="355"/>
        </w:tabs>
        <w:ind w:firstLine="567"/>
        <w:jc w:val="both"/>
        <w:rPr>
          <w:rFonts w:ascii="Times New Roman" w:hAnsi="Times New Roman"/>
          <w:sz w:val="24"/>
          <w:szCs w:val="24"/>
        </w:rPr>
      </w:pPr>
      <w:r>
        <w:rPr>
          <w:rFonts w:ascii="Times New Roman" w:hAnsi="Times New Roman"/>
          <w:sz w:val="24"/>
          <w:szCs w:val="24"/>
        </w:rPr>
        <w:t>Принято документов__________ шт.,  в количестве__________ листов,</w:t>
      </w:r>
    </w:p>
    <w:p w:rsidR="00666624" w:rsidRDefault="00666624" w:rsidP="00666624">
      <w:pPr>
        <w:pStyle w:val="ab"/>
        <w:tabs>
          <w:tab w:val="left" w:pos="355"/>
        </w:tabs>
        <w:ind w:firstLine="567"/>
        <w:jc w:val="both"/>
        <w:rPr>
          <w:rFonts w:ascii="Times New Roman" w:hAnsi="Times New Roman"/>
          <w:sz w:val="24"/>
          <w:szCs w:val="24"/>
        </w:rPr>
      </w:pPr>
    </w:p>
    <w:p w:rsidR="00666624" w:rsidRDefault="00666624" w:rsidP="00666624">
      <w:pPr>
        <w:pStyle w:val="ab"/>
        <w:tabs>
          <w:tab w:val="left" w:pos="355"/>
        </w:tabs>
        <w:ind w:firstLine="567"/>
        <w:jc w:val="both"/>
        <w:rPr>
          <w:rFonts w:ascii="Times New Roman" w:hAnsi="Times New Roman"/>
          <w:sz w:val="24"/>
          <w:szCs w:val="24"/>
        </w:rPr>
      </w:pPr>
      <w:r>
        <w:rPr>
          <w:rFonts w:ascii="Times New Roman" w:hAnsi="Times New Roman"/>
          <w:sz w:val="24"/>
          <w:szCs w:val="24"/>
        </w:rPr>
        <w:t>_____________       __________/_____________/</w:t>
      </w:r>
    </w:p>
    <w:p w:rsidR="00666624" w:rsidRDefault="00666624" w:rsidP="00666624">
      <w:pPr>
        <w:pStyle w:val="ab"/>
        <w:tabs>
          <w:tab w:val="left" w:pos="355"/>
        </w:tabs>
        <w:ind w:firstLine="567"/>
        <w:jc w:val="both"/>
        <w:rPr>
          <w:b/>
          <w:sz w:val="24"/>
          <w:szCs w:val="24"/>
        </w:rPr>
      </w:pPr>
      <w:r>
        <w:rPr>
          <w:rFonts w:ascii="Times New Roman" w:hAnsi="Times New Roman"/>
          <w:sz w:val="20"/>
          <w:szCs w:val="20"/>
        </w:rPr>
        <w:t xml:space="preserve">    (должность)              (подпись, расшифровка подписи) </w:t>
      </w:r>
    </w:p>
    <w:p w:rsidR="00666624" w:rsidRDefault="00666624"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sectPr w:rsidR="00717CFC" w:rsidSect="009C4E86">
          <w:pgSz w:w="11906" w:h="16838"/>
          <w:pgMar w:top="397" w:right="567" w:bottom="851" w:left="1418" w:header="709" w:footer="709" w:gutter="0"/>
          <w:cols w:space="708"/>
          <w:docGrid w:linePitch="360"/>
        </w:sectPr>
      </w:pPr>
    </w:p>
    <w:p w:rsidR="00717CFC" w:rsidRDefault="00717CFC" w:rsidP="00717CFC">
      <w:pPr>
        <w:pStyle w:val="ab"/>
        <w:ind w:firstLine="567"/>
        <w:jc w:val="right"/>
        <w:rPr>
          <w:rFonts w:ascii="Times New Roman" w:hAnsi="Times New Roman"/>
          <w:b/>
          <w:sz w:val="24"/>
          <w:szCs w:val="24"/>
        </w:rPr>
      </w:pPr>
      <w:r>
        <w:rPr>
          <w:rFonts w:ascii="Times New Roman" w:hAnsi="Times New Roman"/>
          <w:b/>
          <w:sz w:val="24"/>
          <w:szCs w:val="24"/>
        </w:rPr>
        <w:lastRenderedPageBreak/>
        <w:t>Приложение 3</w:t>
      </w:r>
    </w:p>
    <w:p w:rsidR="00717CFC" w:rsidRDefault="00717CFC" w:rsidP="00717CFC">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717CFC" w:rsidRDefault="00717CFC" w:rsidP="00717CF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717CFC" w:rsidRDefault="00717CFC" w:rsidP="00717CFC">
      <w:pPr>
        <w:pStyle w:val="ab"/>
        <w:ind w:firstLine="567"/>
        <w:jc w:val="right"/>
        <w:rPr>
          <w:rFonts w:ascii="Times New Roman" w:hAnsi="Times New Roman"/>
          <w:b/>
          <w:sz w:val="24"/>
          <w:szCs w:val="24"/>
        </w:rPr>
      </w:pPr>
    </w:p>
    <w:p w:rsidR="00717CFC" w:rsidRDefault="00717CFC" w:rsidP="00717CFC">
      <w:pPr>
        <w:pStyle w:val="ConsPlusNonformat"/>
        <w:widowControl/>
        <w:ind w:firstLine="567"/>
        <w:rPr>
          <w:rFonts w:ascii="Times New Roman" w:hAnsi="Times New Roman" w:cs="Times New Roman"/>
          <w:b/>
          <w:sz w:val="28"/>
          <w:szCs w:val="28"/>
        </w:rPr>
      </w:pPr>
    </w:p>
    <w:p w:rsidR="00717CFC" w:rsidRDefault="00717CFC" w:rsidP="00717CFC">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Журнал</w:t>
      </w:r>
    </w:p>
    <w:p w:rsidR="00717CFC" w:rsidRDefault="00717CFC" w:rsidP="00717CFC">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регистрации заявлений на предоставление субсидий субъектам малого и среднего предпринимательства города Югорска</w:t>
      </w:r>
    </w:p>
    <w:p w:rsidR="00717CFC" w:rsidRDefault="00717CFC" w:rsidP="00717CFC">
      <w:pPr>
        <w:pStyle w:val="ConsPlusNonformat"/>
        <w:widowControl/>
        <w:ind w:firstLine="567"/>
        <w:rPr>
          <w:rFonts w:ascii="Times New Roman" w:hAnsi="Times New Roman" w:cs="Times New Roman"/>
          <w:b/>
          <w:sz w:val="24"/>
          <w:szCs w:val="24"/>
        </w:rPr>
      </w:pP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985"/>
        <w:gridCol w:w="1843"/>
        <w:gridCol w:w="2269"/>
        <w:gridCol w:w="1843"/>
        <w:gridCol w:w="2127"/>
        <w:gridCol w:w="2870"/>
      </w:tblGrid>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p w:rsidR="00717CFC" w:rsidRDefault="00717CFC">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717CFC" w:rsidRDefault="00717CF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Дата приема заявления</w:t>
            </w:r>
          </w:p>
        </w:tc>
        <w:tc>
          <w:tcPr>
            <w:tcW w:w="1984"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Время </w:t>
            </w:r>
          </w:p>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приема </w:t>
            </w:r>
          </w:p>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заявления</w:t>
            </w:r>
          </w:p>
        </w:tc>
        <w:tc>
          <w:tcPr>
            <w:tcW w:w="1843"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заявителя</w:t>
            </w:r>
          </w:p>
        </w:tc>
        <w:tc>
          <w:tcPr>
            <w:tcW w:w="2268"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 об отказе в регистрации (основания)</w:t>
            </w:r>
          </w:p>
        </w:tc>
        <w:tc>
          <w:tcPr>
            <w:tcW w:w="1843"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Вид Субсидии, на которую претендует Субъект </w:t>
            </w:r>
          </w:p>
        </w:tc>
        <w:tc>
          <w:tcPr>
            <w:tcW w:w="2126"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Кол-во принятых документов с указанием кол-ва листов </w:t>
            </w:r>
          </w:p>
        </w:tc>
        <w:tc>
          <w:tcPr>
            <w:tcW w:w="2869" w:type="dxa"/>
            <w:tcBorders>
              <w:top w:val="single" w:sz="4" w:space="0" w:color="auto"/>
              <w:left w:val="single" w:sz="4" w:space="0" w:color="auto"/>
              <w:bottom w:val="single" w:sz="4" w:space="0" w:color="auto"/>
              <w:right w:val="single" w:sz="4" w:space="0" w:color="auto"/>
            </w:tcBorders>
            <w:hideMark/>
          </w:tcPr>
          <w:p w:rsidR="00717CFC" w:rsidRDefault="00717CF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Ф.И.О., подпись, должность лица, принявшего и зарегистрировавшего документы </w:t>
            </w:r>
          </w:p>
        </w:tc>
      </w:tr>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color w:val="FF0000"/>
                <w:sz w:val="24"/>
                <w:szCs w:val="24"/>
              </w:rPr>
            </w:pPr>
          </w:p>
        </w:tc>
        <w:tc>
          <w:tcPr>
            <w:tcW w:w="2869"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r>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717CFC" w:rsidRDefault="00717CFC">
            <w:pPr>
              <w:pStyle w:val="ConsPlusNonformat"/>
              <w:widowControl/>
              <w:ind w:firstLine="567"/>
              <w:jc w:val="center"/>
              <w:rPr>
                <w:rFonts w:ascii="Times New Roman" w:hAnsi="Times New Roman" w:cs="Times New Roman"/>
                <w:sz w:val="24"/>
                <w:szCs w:val="24"/>
              </w:rPr>
            </w:pPr>
          </w:p>
        </w:tc>
      </w:tr>
    </w:tbl>
    <w:p w:rsidR="00717CFC" w:rsidRDefault="00717CFC" w:rsidP="00717CFC">
      <w:pPr>
        <w:ind w:firstLine="567"/>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pPr>
    </w:p>
    <w:p w:rsidR="00717CFC" w:rsidRDefault="00717CFC" w:rsidP="007F4A15">
      <w:pPr>
        <w:jc w:val="both"/>
        <w:rPr>
          <w:sz w:val="24"/>
          <w:szCs w:val="24"/>
        </w:rPr>
        <w:sectPr w:rsidR="00717CFC" w:rsidSect="00717CFC">
          <w:pgSz w:w="16838" w:h="11906" w:orient="landscape"/>
          <w:pgMar w:top="1418" w:right="397" w:bottom="567" w:left="851" w:header="709" w:footer="709" w:gutter="0"/>
          <w:cols w:space="708"/>
          <w:docGrid w:linePitch="360"/>
        </w:sectPr>
      </w:pPr>
    </w:p>
    <w:p w:rsidR="00717CFC" w:rsidRDefault="00717CFC" w:rsidP="00717CFC">
      <w:pPr>
        <w:pStyle w:val="ab"/>
        <w:ind w:firstLine="567"/>
        <w:jc w:val="right"/>
        <w:rPr>
          <w:rFonts w:ascii="Times New Roman" w:hAnsi="Times New Roman"/>
          <w:b/>
          <w:sz w:val="24"/>
          <w:szCs w:val="24"/>
        </w:rPr>
      </w:pPr>
      <w:r>
        <w:rPr>
          <w:rFonts w:ascii="Times New Roman" w:hAnsi="Times New Roman"/>
          <w:b/>
          <w:sz w:val="24"/>
          <w:szCs w:val="24"/>
        </w:rPr>
        <w:lastRenderedPageBreak/>
        <w:t>Приложение 4</w:t>
      </w:r>
    </w:p>
    <w:p w:rsidR="00717CFC" w:rsidRDefault="00717CFC" w:rsidP="00717CFC">
      <w:pPr>
        <w:shd w:val="clear" w:color="auto" w:fill="FFFFFF"/>
        <w:ind w:firstLine="567"/>
        <w:jc w:val="right"/>
        <w:rPr>
          <w:b/>
          <w:bCs/>
          <w:color w:val="000000"/>
          <w:sz w:val="24"/>
          <w:szCs w:val="24"/>
        </w:rPr>
      </w:pPr>
      <w:r>
        <w:rPr>
          <w:b/>
          <w:sz w:val="24"/>
          <w:szCs w:val="24"/>
        </w:rPr>
        <w:t xml:space="preserve"> к Порядку</w:t>
      </w:r>
      <w:r>
        <w:rPr>
          <w:b/>
          <w:bCs/>
          <w:color w:val="000000"/>
          <w:sz w:val="24"/>
          <w:szCs w:val="24"/>
        </w:rPr>
        <w:t xml:space="preserve"> предоставления субсидий субъектам малого</w:t>
      </w:r>
    </w:p>
    <w:p w:rsidR="00717CFC" w:rsidRDefault="00717CFC" w:rsidP="00717CF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717CFC" w:rsidRDefault="00717CFC" w:rsidP="00717CFC">
      <w:pPr>
        <w:shd w:val="clear" w:color="auto" w:fill="FFFFFF"/>
        <w:ind w:firstLine="567"/>
        <w:jc w:val="right"/>
        <w:rPr>
          <w:b/>
          <w:sz w:val="28"/>
          <w:szCs w:val="28"/>
        </w:rPr>
      </w:pPr>
    </w:p>
    <w:p w:rsidR="00717CFC" w:rsidRDefault="00717CFC" w:rsidP="00717CFC">
      <w:pPr>
        <w:pStyle w:val="ab"/>
        <w:jc w:val="center"/>
        <w:rPr>
          <w:rFonts w:ascii="Times New Roman" w:hAnsi="Times New Roman"/>
          <w:sz w:val="24"/>
          <w:szCs w:val="24"/>
        </w:rPr>
      </w:pPr>
      <w:r>
        <w:rPr>
          <w:rFonts w:ascii="Times New Roman" w:hAnsi="Times New Roman"/>
          <w:sz w:val="24"/>
          <w:szCs w:val="24"/>
        </w:rPr>
        <w:t>Акт осмотра</w:t>
      </w:r>
    </w:p>
    <w:p w:rsidR="00717CFC" w:rsidRDefault="00717CFC" w:rsidP="00717CFC">
      <w:pPr>
        <w:pStyle w:val="ab"/>
        <w:ind w:firstLine="567"/>
        <w:jc w:val="center"/>
        <w:rPr>
          <w:rFonts w:ascii="Times New Roman" w:hAnsi="Times New Roman"/>
          <w:b/>
          <w:sz w:val="28"/>
          <w:szCs w:val="28"/>
        </w:rPr>
      </w:pPr>
    </w:p>
    <w:p w:rsidR="00717CFC" w:rsidRDefault="00717CFC" w:rsidP="00717CFC">
      <w:pPr>
        <w:pStyle w:val="ab"/>
        <w:ind w:firstLine="567"/>
        <w:jc w:val="center"/>
        <w:rPr>
          <w:rFonts w:ascii="Times New Roman" w:hAnsi="Times New Roman"/>
          <w:b/>
          <w:sz w:val="28"/>
          <w:szCs w:val="28"/>
        </w:rPr>
      </w:pPr>
    </w:p>
    <w:p w:rsidR="00717CFC" w:rsidRDefault="00717CFC" w:rsidP="00717CFC">
      <w:pPr>
        <w:pStyle w:val="ab"/>
        <w:ind w:firstLine="567"/>
        <w:jc w:val="right"/>
        <w:rPr>
          <w:rFonts w:ascii="Times New Roman" w:hAnsi="Times New Roman"/>
          <w:sz w:val="24"/>
          <w:szCs w:val="24"/>
        </w:rPr>
      </w:pPr>
      <w:r>
        <w:rPr>
          <w:rFonts w:ascii="Times New Roman" w:hAnsi="Times New Roman"/>
          <w:sz w:val="24"/>
          <w:szCs w:val="24"/>
        </w:rPr>
        <w:t>г. Югорск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20__ г.</w:t>
      </w:r>
    </w:p>
    <w:p w:rsidR="00717CFC" w:rsidRDefault="00717CFC" w:rsidP="00717CFC">
      <w:pPr>
        <w:pStyle w:val="ab"/>
        <w:ind w:firstLine="567"/>
        <w:jc w:val="both"/>
        <w:rPr>
          <w:rFonts w:ascii="Times New Roman" w:hAnsi="Times New Roman"/>
          <w:sz w:val="24"/>
          <w:szCs w:val="24"/>
        </w:rPr>
      </w:pP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Комиссия в составе:</w:t>
      </w: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717CFC">
      <w:pPr>
        <w:pStyle w:val="ab"/>
        <w:ind w:firstLine="567"/>
        <w:jc w:val="both"/>
        <w:rPr>
          <w:rFonts w:ascii="Times New Roman" w:hAnsi="Times New Roman"/>
          <w:sz w:val="24"/>
          <w:szCs w:val="24"/>
        </w:rPr>
      </w:pP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717CFC">
      <w:pPr>
        <w:pStyle w:val="ab"/>
        <w:ind w:firstLine="567"/>
        <w:jc w:val="center"/>
        <w:rPr>
          <w:rFonts w:ascii="Times New Roman" w:hAnsi="Times New Roman"/>
          <w:sz w:val="20"/>
          <w:szCs w:val="20"/>
        </w:rPr>
      </w:pPr>
      <w:r>
        <w:rPr>
          <w:rFonts w:ascii="Times New Roman" w:hAnsi="Times New Roman"/>
          <w:sz w:val="20"/>
          <w:szCs w:val="20"/>
        </w:rPr>
        <w:t>(Ф.И.О., должность)</w:t>
      </w:r>
    </w:p>
    <w:p w:rsidR="00717CFC" w:rsidRDefault="00717CFC" w:rsidP="00717CFC">
      <w:pPr>
        <w:pStyle w:val="ab"/>
        <w:ind w:firstLine="567"/>
        <w:jc w:val="center"/>
        <w:rPr>
          <w:rFonts w:ascii="Times New Roman" w:hAnsi="Times New Roman"/>
          <w:sz w:val="20"/>
          <w:szCs w:val="20"/>
        </w:rPr>
      </w:pPr>
    </w:p>
    <w:p w:rsidR="00717CFC" w:rsidRDefault="00717CFC" w:rsidP="00717CFC">
      <w:pPr>
        <w:pStyle w:val="ab"/>
        <w:ind w:firstLine="567"/>
        <w:rPr>
          <w:rFonts w:ascii="Times New Roman" w:hAnsi="Times New Roman"/>
          <w:sz w:val="28"/>
          <w:szCs w:val="28"/>
        </w:rPr>
      </w:pPr>
      <w:r>
        <w:rPr>
          <w:rFonts w:ascii="Times New Roman" w:hAnsi="Times New Roman"/>
          <w:sz w:val="24"/>
          <w:szCs w:val="24"/>
        </w:rPr>
        <w:t xml:space="preserve">произведено обследование деятельности </w:t>
      </w:r>
      <w:r>
        <w:rPr>
          <w:rFonts w:ascii="Times New Roman" w:hAnsi="Times New Roman"/>
          <w:sz w:val="28"/>
          <w:szCs w:val="28"/>
        </w:rPr>
        <w:t>______________________________________________________________________</w:t>
      </w:r>
    </w:p>
    <w:p w:rsidR="00717CFC" w:rsidRDefault="00717CFC" w:rsidP="00717CFC">
      <w:pPr>
        <w:pStyle w:val="ab"/>
        <w:ind w:firstLine="567"/>
        <w:jc w:val="center"/>
        <w:rPr>
          <w:rFonts w:ascii="Times New Roman" w:hAnsi="Times New Roman"/>
          <w:sz w:val="18"/>
          <w:szCs w:val="18"/>
        </w:rPr>
      </w:pPr>
      <w:proofErr w:type="gramStart"/>
      <w:r>
        <w:rPr>
          <w:rFonts w:ascii="Times New Roman" w:hAnsi="Times New Roman"/>
          <w:sz w:val="18"/>
          <w:szCs w:val="18"/>
        </w:rPr>
        <w:t xml:space="preserve">(указывается ФИО индивидуального предпринимателя, крестьянского (фермерского) хозяйства, </w:t>
      </w:r>
      <w:proofErr w:type="gramEnd"/>
    </w:p>
    <w:p w:rsidR="00717CFC" w:rsidRDefault="00717CFC" w:rsidP="00717CFC">
      <w:pPr>
        <w:pStyle w:val="ab"/>
        <w:ind w:firstLine="567"/>
        <w:jc w:val="center"/>
        <w:rPr>
          <w:rFonts w:ascii="Times New Roman" w:hAnsi="Times New Roman"/>
          <w:sz w:val="18"/>
          <w:szCs w:val="18"/>
        </w:rPr>
      </w:pPr>
      <w:r>
        <w:rPr>
          <w:rFonts w:ascii="Times New Roman" w:hAnsi="Times New Roman"/>
          <w:sz w:val="18"/>
          <w:szCs w:val="18"/>
        </w:rPr>
        <w:t>наименование юридического лица)</w:t>
      </w:r>
    </w:p>
    <w:p w:rsidR="00717CFC" w:rsidRDefault="00717CFC" w:rsidP="00717CFC">
      <w:pPr>
        <w:pStyle w:val="ab"/>
        <w:ind w:firstLine="567"/>
        <w:jc w:val="both"/>
        <w:rPr>
          <w:rFonts w:ascii="Times New Roman" w:hAnsi="Times New Roman"/>
          <w:sz w:val="24"/>
          <w:szCs w:val="24"/>
        </w:rPr>
      </w:pP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на объекте ___________________________________________________________________, расположенном по адресу:</w:t>
      </w: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717CFC">
      <w:pPr>
        <w:pStyle w:val="ab"/>
        <w:ind w:firstLine="567"/>
        <w:jc w:val="both"/>
        <w:rPr>
          <w:rFonts w:ascii="Times New Roman" w:hAnsi="Times New Roman"/>
          <w:sz w:val="24"/>
          <w:szCs w:val="24"/>
        </w:rPr>
      </w:pPr>
    </w:p>
    <w:p w:rsidR="00717CFC" w:rsidRDefault="00717CFC" w:rsidP="00717CFC">
      <w:pPr>
        <w:pStyle w:val="ab"/>
        <w:ind w:firstLine="567"/>
        <w:jc w:val="both"/>
        <w:rPr>
          <w:rFonts w:ascii="Times New Roman" w:hAnsi="Times New Roman"/>
          <w:sz w:val="24"/>
          <w:szCs w:val="24"/>
        </w:rPr>
      </w:pPr>
      <w:r>
        <w:rPr>
          <w:rFonts w:ascii="Times New Roman" w:hAnsi="Times New Roman"/>
          <w:sz w:val="24"/>
          <w:szCs w:val="24"/>
        </w:rPr>
        <w:t>В ходе проверки установлено следующее:</w:t>
      </w:r>
    </w:p>
    <w:p w:rsidR="00717CFC" w:rsidRDefault="00717CFC" w:rsidP="00717CFC">
      <w:pPr>
        <w:pStyle w:val="ab"/>
        <w:tabs>
          <w:tab w:val="left" w:pos="284"/>
        </w:tabs>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717CFC" w:rsidRDefault="00717CFC" w:rsidP="00717CFC">
      <w:pPr>
        <w:pStyle w:val="ab"/>
        <w:ind w:firstLine="567"/>
        <w:rPr>
          <w:rFonts w:ascii="Times New Roman" w:hAnsi="Times New Roman"/>
          <w:sz w:val="24"/>
          <w:szCs w:val="24"/>
        </w:rPr>
      </w:pPr>
      <w:r>
        <w:rPr>
          <w:rFonts w:ascii="Times New Roman" w:hAnsi="Times New Roman"/>
          <w:sz w:val="24"/>
          <w:szCs w:val="24"/>
        </w:rPr>
        <w:br/>
      </w:r>
    </w:p>
    <w:p w:rsidR="00717CFC" w:rsidRDefault="00717CFC" w:rsidP="00717CFC">
      <w:pPr>
        <w:pStyle w:val="ab"/>
        <w:ind w:firstLine="567"/>
        <w:rPr>
          <w:rFonts w:ascii="Times New Roman" w:hAnsi="Times New Roman"/>
          <w:sz w:val="24"/>
          <w:szCs w:val="24"/>
        </w:rPr>
      </w:pPr>
      <w:r>
        <w:rPr>
          <w:rFonts w:ascii="Times New Roman" w:hAnsi="Times New Roman"/>
          <w:sz w:val="24"/>
          <w:szCs w:val="24"/>
        </w:rPr>
        <w:t>Подписи членов комиссии:</w:t>
      </w:r>
    </w:p>
    <w:p w:rsidR="00717CFC" w:rsidRDefault="00717CFC" w:rsidP="00717CFC">
      <w:pPr>
        <w:pStyle w:val="ab"/>
        <w:ind w:firstLine="567"/>
        <w:jc w:val="center"/>
        <w:rPr>
          <w:rFonts w:ascii="Times New Roman" w:hAnsi="Times New Roman"/>
          <w:i/>
          <w:iCs/>
          <w:sz w:val="28"/>
          <w:szCs w:val="28"/>
        </w:rPr>
      </w:pP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717CFC" w:rsidRDefault="00717CFC" w:rsidP="00717CFC">
      <w:pPr>
        <w:pStyle w:val="ab"/>
        <w:ind w:firstLine="567"/>
        <w:jc w:val="center"/>
        <w:rPr>
          <w:rFonts w:ascii="Times New Roman" w:hAnsi="Times New Roman"/>
          <w:sz w:val="24"/>
          <w:szCs w:val="24"/>
        </w:rPr>
      </w:pPr>
    </w:p>
    <w:p w:rsidR="00717CFC" w:rsidRDefault="00717CFC" w:rsidP="00717CFC">
      <w:pPr>
        <w:pStyle w:val="ab"/>
        <w:ind w:firstLine="567"/>
        <w:jc w:val="center"/>
        <w:rPr>
          <w:rFonts w:ascii="Times New Roman" w:hAnsi="Times New Roman"/>
          <w:i/>
          <w:iCs/>
          <w:sz w:val="28"/>
          <w:szCs w:val="28"/>
        </w:rPr>
      </w:pPr>
      <w:r>
        <w:rPr>
          <w:rFonts w:ascii="Times New Roman" w:hAnsi="Times New Roman"/>
          <w:sz w:val="28"/>
          <w:szCs w:val="28"/>
        </w:rPr>
        <w:t xml:space="preserve">                     </w:t>
      </w: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717CFC" w:rsidRDefault="00717CFC" w:rsidP="00717CFC">
      <w:pPr>
        <w:pStyle w:val="ab"/>
        <w:ind w:firstLine="567"/>
        <w:rPr>
          <w:rFonts w:ascii="Times New Roman" w:hAnsi="Times New Roman"/>
          <w:i/>
          <w:iCs/>
          <w:sz w:val="28"/>
          <w:szCs w:val="28"/>
        </w:rPr>
      </w:pPr>
    </w:p>
    <w:p w:rsidR="00717CFC" w:rsidRDefault="00717CFC" w:rsidP="00717CFC">
      <w:pPr>
        <w:pStyle w:val="ab"/>
        <w:ind w:firstLine="567"/>
        <w:jc w:val="center"/>
        <w:rPr>
          <w:sz w:val="24"/>
          <w:szCs w:val="24"/>
        </w:rPr>
      </w:pPr>
      <w:r>
        <w:rPr>
          <w:rFonts w:ascii="Times New Roman" w:hAnsi="Times New Roman"/>
          <w:iCs/>
          <w:sz w:val="18"/>
          <w:szCs w:val="18"/>
        </w:rPr>
        <w:t xml:space="preserve">(Подпись)                                        </w:t>
      </w:r>
      <w:r>
        <w:rPr>
          <w:rFonts w:ascii="Times New Roman" w:hAnsi="Times New Roman"/>
          <w:iCs/>
          <w:sz w:val="20"/>
          <w:szCs w:val="20"/>
        </w:rPr>
        <w:t>(Ф.И.О.)</w:t>
      </w:r>
      <w:r>
        <w:rPr>
          <w:rFonts w:ascii="Times New Roman" w:hAnsi="Times New Roman"/>
          <w:sz w:val="28"/>
          <w:szCs w:val="28"/>
        </w:rPr>
        <w:tab/>
      </w:r>
    </w:p>
    <w:p w:rsidR="00717CFC" w:rsidRDefault="00717CFC" w:rsidP="00717CFC">
      <w:pPr>
        <w:pStyle w:val="ab"/>
        <w:ind w:firstLine="567"/>
        <w:jc w:val="center"/>
        <w:rPr>
          <w:sz w:val="24"/>
          <w:szCs w:val="24"/>
        </w:rPr>
      </w:pPr>
    </w:p>
    <w:p w:rsidR="00717CFC" w:rsidRDefault="00717CFC" w:rsidP="00717CFC">
      <w:pPr>
        <w:pStyle w:val="ab"/>
        <w:ind w:firstLine="567"/>
        <w:jc w:val="center"/>
        <w:rPr>
          <w:sz w:val="24"/>
          <w:szCs w:val="24"/>
        </w:rPr>
      </w:pPr>
    </w:p>
    <w:p w:rsidR="00717CFC" w:rsidRDefault="00717CFC" w:rsidP="00717CFC">
      <w:pPr>
        <w:pStyle w:val="ab"/>
        <w:ind w:firstLine="567"/>
        <w:jc w:val="center"/>
        <w:rPr>
          <w:sz w:val="24"/>
          <w:szCs w:val="24"/>
        </w:rPr>
      </w:pPr>
    </w:p>
    <w:p w:rsidR="00717CFC" w:rsidRDefault="00717CFC" w:rsidP="007F4A15">
      <w:pPr>
        <w:jc w:val="both"/>
        <w:rPr>
          <w:sz w:val="24"/>
          <w:szCs w:val="24"/>
        </w:rPr>
      </w:pPr>
    </w:p>
    <w:sectPr w:rsidR="00717CFC" w:rsidSect="00717CFC">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56E65"/>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66624"/>
    <w:rsid w:val="006B3FA0"/>
    <w:rsid w:val="006F6444"/>
    <w:rsid w:val="00713C1C"/>
    <w:rsid w:val="00717CFC"/>
    <w:rsid w:val="007268A4"/>
    <w:rsid w:val="007D5A8E"/>
    <w:rsid w:val="007E29A5"/>
    <w:rsid w:val="007F4A15"/>
    <w:rsid w:val="008267F4"/>
    <w:rsid w:val="008478F4"/>
    <w:rsid w:val="00886003"/>
    <w:rsid w:val="008C407D"/>
    <w:rsid w:val="008F540D"/>
    <w:rsid w:val="00906884"/>
    <w:rsid w:val="00914417"/>
    <w:rsid w:val="00953E9C"/>
    <w:rsid w:val="0097026B"/>
    <w:rsid w:val="00984E66"/>
    <w:rsid w:val="00991AB1"/>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666624"/>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91AB1"/>
    <w:pPr>
      <w:spacing w:after="120"/>
    </w:pPr>
    <w:rPr>
      <w:lang w:val="x-none"/>
    </w:rPr>
  </w:style>
  <w:style w:type="character" w:customStyle="1" w:styleId="a9">
    <w:name w:val="Основной текст Знак"/>
    <w:basedOn w:val="a0"/>
    <w:link w:val="a8"/>
    <w:uiPriority w:val="99"/>
    <w:semiHidden/>
    <w:rsid w:val="00991AB1"/>
    <w:rPr>
      <w:rFonts w:ascii="Times New Roman" w:eastAsia="Times New Roman" w:hAnsi="Times New Roman"/>
      <w:sz w:val="20"/>
      <w:szCs w:val="20"/>
      <w:lang w:val="x-none" w:eastAsia="ar-SA"/>
    </w:rPr>
  </w:style>
  <w:style w:type="character" w:customStyle="1" w:styleId="10">
    <w:name w:val="Заголовок 1 Знак"/>
    <w:basedOn w:val="a0"/>
    <w:link w:val="1"/>
    <w:uiPriority w:val="9"/>
    <w:rsid w:val="00666624"/>
    <w:rPr>
      <w:rFonts w:asciiTheme="majorHAnsi" w:eastAsiaTheme="majorEastAsia" w:hAnsiTheme="majorHAnsi" w:cstheme="majorBidi"/>
      <w:b/>
      <w:bCs/>
      <w:kern w:val="32"/>
      <w:sz w:val="32"/>
      <w:szCs w:val="32"/>
      <w:lang w:eastAsia="ar-SA"/>
    </w:rPr>
  </w:style>
  <w:style w:type="character" w:styleId="aa">
    <w:name w:val="Hyperlink"/>
    <w:semiHidden/>
    <w:unhideWhenUsed/>
    <w:rsid w:val="00666624"/>
    <w:rPr>
      <w:color w:val="0000FF"/>
      <w:u w:val="single"/>
    </w:rPr>
  </w:style>
  <w:style w:type="paragraph" w:styleId="ab">
    <w:name w:val="No Spacing"/>
    <w:uiPriority w:val="1"/>
    <w:qFormat/>
    <w:rsid w:val="00666624"/>
    <w:rPr>
      <w:lang w:eastAsia="en-US"/>
    </w:rPr>
  </w:style>
  <w:style w:type="paragraph" w:customStyle="1" w:styleId="11">
    <w:name w:val="Цитата1"/>
    <w:basedOn w:val="a"/>
    <w:rsid w:val="00666624"/>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rsid w:val="00666624"/>
    <w:pPr>
      <w:widowControl w:val="0"/>
      <w:suppressAutoHyphens/>
      <w:autoSpaceDE w:val="0"/>
      <w:ind w:firstLine="720"/>
    </w:pPr>
    <w:rPr>
      <w:rFonts w:ascii="Arial" w:eastAsia="Arial" w:hAnsi="Arial" w:cs="Arial"/>
      <w:sz w:val="20"/>
      <w:szCs w:val="20"/>
      <w:lang w:eastAsia="ar-SA"/>
    </w:rPr>
  </w:style>
  <w:style w:type="paragraph" w:customStyle="1" w:styleId="ConsPlusNonformat">
    <w:name w:val="ConsPlusNonformat"/>
    <w:rsid w:val="00666624"/>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395">
      <w:bodyDiv w:val="1"/>
      <w:marLeft w:val="0"/>
      <w:marRight w:val="0"/>
      <w:marTop w:val="0"/>
      <w:marBottom w:val="0"/>
      <w:divBdr>
        <w:top w:val="none" w:sz="0" w:space="0" w:color="auto"/>
        <w:left w:val="none" w:sz="0" w:space="0" w:color="auto"/>
        <w:bottom w:val="none" w:sz="0" w:space="0" w:color="auto"/>
        <w:right w:val="none" w:sz="0" w:space="0" w:color="auto"/>
      </w:divBdr>
    </w:div>
    <w:div w:id="169947916">
      <w:bodyDiv w:val="1"/>
      <w:marLeft w:val="0"/>
      <w:marRight w:val="0"/>
      <w:marTop w:val="0"/>
      <w:marBottom w:val="0"/>
      <w:divBdr>
        <w:top w:val="none" w:sz="0" w:space="0" w:color="auto"/>
        <w:left w:val="none" w:sz="0" w:space="0" w:color="auto"/>
        <w:bottom w:val="none" w:sz="0" w:space="0" w:color="auto"/>
        <w:right w:val="none" w:sz="0" w:space="0" w:color="auto"/>
      </w:divBdr>
    </w:div>
    <w:div w:id="1207176270">
      <w:bodyDiv w:val="1"/>
      <w:marLeft w:val="0"/>
      <w:marRight w:val="0"/>
      <w:marTop w:val="0"/>
      <w:marBottom w:val="0"/>
      <w:divBdr>
        <w:top w:val="none" w:sz="0" w:space="0" w:color="auto"/>
        <w:left w:val="none" w:sz="0" w:space="0" w:color="auto"/>
        <w:bottom w:val="none" w:sz="0" w:space="0" w:color="auto"/>
        <w:right w:val="none" w:sz="0" w:space="0" w:color="auto"/>
      </w:divBdr>
    </w:div>
    <w:div w:id="1263146788">
      <w:bodyDiv w:val="1"/>
      <w:marLeft w:val="0"/>
      <w:marRight w:val="0"/>
      <w:marTop w:val="0"/>
      <w:marBottom w:val="0"/>
      <w:divBdr>
        <w:top w:val="none" w:sz="0" w:space="0" w:color="auto"/>
        <w:left w:val="none" w:sz="0" w:space="0" w:color="auto"/>
        <w:bottom w:val="none" w:sz="0" w:space="0" w:color="auto"/>
        <w:right w:val="none" w:sz="0" w:space="0" w:color="auto"/>
      </w:divBdr>
    </w:div>
    <w:div w:id="16998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inform.ru/okved2/kod-90.04.1.html" TargetMode="External"/><Relationship Id="rId3" Type="http://schemas.microsoft.com/office/2007/relationships/stylesWithEffects" Target="stylesWithEffects.xml"/><Relationship Id="rId7" Type="http://schemas.openxmlformats.org/officeDocument/2006/relationships/hyperlink" Target="http://www.export-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7108</Words>
  <Characters>40520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14</cp:revision>
  <cp:lastPrinted>2019-04-04T09:57:00Z</cp:lastPrinted>
  <dcterms:created xsi:type="dcterms:W3CDTF">2011-11-15T08:57:00Z</dcterms:created>
  <dcterms:modified xsi:type="dcterms:W3CDTF">2019-04-04T09:57:00Z</dcterms:modified>
</cp:coreProperties>
</file>