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работы управления по вопросам общественной безопасности</w:t>
      </w: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 1 квартал 201</w:t>
      </w:r>
      <w:r w:rsidR="0010455D">
        <w:rPr>
          <w:rFonts w:ascii="Times New Roman" w:hAnsi="Times New Roman" w:cs="Times New Roman"/>
          <w:b/>
          <w:sz w:val="24"/>
          <w:szCs w:val="24"/>
        </w:rPr>
        <w:t>7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82"/>
        <w:gridCol w:w="3360"/>
        <w:gridCol w:w="1854"/>
        <w:gridCol w:w="1228"/>
        <w:gridCol w:w="813"/>
        <w:gridCol w:w="1583"/>
      </w:tblGrid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62C63" w:rsidRPr="00ED1645" w:rsidTr="00FD2744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262C63" w:rsidRPr="00ED1645" w:rsidRDefault="00D43D31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0455D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0455D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046" w:type="dxa"/>
            <w:gridSpan w:val="2"/>
          </w:tcPr>
          <w:p w:rsidR="0010455D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262C63" w:rsidRPr="00ED1645" w:rsidRDefault="00D43D31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62C63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43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D31" w:rsidRPr="00ED1645" w:rsidRDefault="00D43D31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F2" w:rsidRPr="00ED1645" w:rsidTr="00FD2744">
        <w:tc>
          <w:tcPr>
            <w:tcW w:w="794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противодействию незаконному обороту промышленной продукции на территории города Югорска</w:t>
            </w:r>
          </w:p>
        </w:tc>
        <w:tc>
          <w:tcPr>
            <w:tcW w:w="1796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030CF2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Грабовецкий В.В.,</w:t>
            </w:r>
          </w:p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030CF2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материального стимулирования членов общественной организации </w:t>
            </w: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43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D31" w:rsidRPr="00ED1645" w:rsidRDefault="00D43D31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030CF2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03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3E4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3E4469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межэтнической  межрелигиозной</w:t>
            </w:r>
            <w:r w:rsidR="00262C63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  <w:r w:rsidR="00262C63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="00262C63"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820AE4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</w:t>
            </w:r>
            <w:r w:rsidR="00820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AE4" w:rsidRDefault="00820AE4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2C63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АТК  города Югорска, АТК ХМАО-Югры</w:t>
            </w:r>
          </w:p>
          <w:p w:rsidR="00262C63" w:rsidRPr="00ED1645" w:rsidRDefault="00820AE4" w:rsidP="00820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-МКПЭ</w:t>
            </w:r>
            <w:r w:rsidRPr="00820AE4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AE4">
              <w:rPr>
                <w:rFonts w:ascii="Times New Roman" w:hAnsi="Times New Roman" w:cs="Times New Roman"/>
                <w:sz w:val="24"/>
                <w:szCs w:val="24"/>
              </w:rPr>
              <w:t xml:space="preserve"> Югорска,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МКПЭ</w:t>
            </w:r>
            <w:r w:rsidRPr="00820AE4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820AE4" w:rsidP="00820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Комплексного плана </w:t>
            </w:r>
            <w:r w:rsidRPr="00820A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 муниципальном образовании город Югорск в 2016 – 2018 годах Стратегии государственной национальной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20AE4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исполнений решений межведомственной комиссии по противодействию </w:t>
            </w:r>
            <w:r w:rsidR="00330903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незаконному обороту </w:t>
            </w:r>
            <w:r w:rsidR="0033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продукции на территории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3E4469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Предоставление информации в сфере межнациональных и межконфессиональных отношений, по делам казачества в ДВП</w:t>
            </w:r>
          </w:p>
        </w:tc>
        <w:tc>
          <w:tcPr>
            <w:tcW w:w="1796" w:type="dxa"/>
          </w:tcPr>
          <w:p w:rsidR="00262C63" w:rsidRPr="00ED1645" w:rsidRDefault="00C938B7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</w:t>
            </w:r>
            <w:r w:rsidR="003E4469">
              <w:rPr>
                <w:rFonts w:ascii="Times New Roman" w:hAnsi="Times New Roman" w:cs="Tahoma"/>
                <w:sz w:val="24"/>
                <w:szCs w:val="24"/>
              </w:rPr>
              <w:t>жемесячно до 20 числа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33090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наркозависим</w:t>
            </w:r>
            <w:r w:rsidR="00330903">
              <w:rPr>
                <w:rFonts w:ascii="Times New Roman" w:hAnsi="Times New Roman" w:cs="Tahoma"/>
                <w:sz w:val="24"/>
                <w:szCs w:val="24"/>
              </w:rPr>
              <w:t>ых лиц</w:t>
            </w:r>
          </w:p>
        </w:tc>
        <w:tc>
          <w:tcPr>
            <w:tcW w:w="1796" w:type="dxa"/>
          </w:tcPr>
          <w:p w:rsidR="00262C63" w:rsidRPr="00ED1645" w:rsidRDefault="0033090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>, и пропаганде здорового образа жизни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62C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деятельности  общественных формирований правоохранительной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820AE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 w:rsidR="00820A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262C63" w:rsidRPr="00ED1645" w:rsidRDefault="003E4469" w:rsidP="00820AE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25.03.201</w:t>
            </w:r>
            <w:r w:rsidR="00820AE4">
              <w:rPr>
                <w:rFonts w:ascii="Times New Roman" w:hAnsi="Times New Roman" w:cs="Tahoma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планов о деятельности УВОБ</w:t>
            </w:r>
          </w:p>
        </w:tc>
        <w:tc>
          <w:tcPr>
            <w:tcW w:w="1796" w:type="dxa"/>
          </w:tcPr>
          <w:p w:rsidR="00262C63" w:rsidRPr="00ED1645" w:rsidRDefault="003E4469" w:rsidP="00820AE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05.04.201</w:t>
            </w:r>
            <w:r w:rsidR="00820AE4">
              <w:rPr>
                <w:rFonts w:ascii="Times New Roman" w:hAnsi="Times New Roman" w:cs="Tahoma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9620" w:type="dxa"/>
            <w:gridSpan w:val="6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13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D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796" w:type="dxa"/>
          </w:tcPr>
          <w:p w:rsidR="00262C63" w:rsidRPr="00ED1645" w:rsidRDefault="00262C63" w:rsidP="00C938B7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D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13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D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занятий с членами 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народной дружины и родительского патруля по изучению Федерального закона №44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 апреля 2014 года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и иных нормативно-правовых актов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Грабовецкий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132D06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C63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C63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C63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вопросам </w:t>
      </w:r>
    </w:p>
    <w:p w:rsidR="00262C63" w:rsidRPr="00ED1645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В.В.Грабовецкий</w:t>
      </w:r>
      <w:proofErr w:type="spellEnd"/>
    </w:p>
    <w:p w:rsidR="00D25E58" w:rsidRDefault="00D25E58"/>
    <w:sectPr w:rsidR="00D25E58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3"/>
    <w:rsid w:val="00030CF2"/>
    <w:rsid w:val="0010455D"/>
    <w:rsid w:val="00132D06"/>
    <w:rsid w:val="00262C63"/>
    <w:rsid w:val="00330903"/>
    <w:rsid w:val="003E4469"/>
    <w:rsid w:val="00727D24"/>
    <w:rsid w:val="00820AE4"/>
    <w:rsid w:val="00C938B7"/>
    <w:rsid w:val="00D25E58"/>
    <w:rsid w:val="00D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dcterms:created xsi:type="dcterms:W3CDTF">2015-12-21T03:57:00Z</dcterms:created>
  <dcterms:modified xsi:type="dcterms:W3CDTF">2016-12-23T07:12:00Z</dcterms:modified>
</cp:coreProperties>
</file>