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6" w:rsidRPr="005B7C68" w:rsidRDefault="00CF6D56" w:rsidP="00CF6D56">
      <w:pPr>
        <w:jc w:val="center"/>
      </w:pPr>
      <w:r w:rsidRPr="005B7C68">
        <w:t>Отчет о работе</w:t>
      </w:r>
    </w:p>
    <w:p w:rsidR="00CF6D56" w:rsidRPr="005B7C68" w:rsidRDefault="00CF6D56" w:rsidP="00CF6D56">
      <w:pPr>
        <w:jc w:val="center"/>
      </w:pPr>
      <w:r w:rsidRPr="005B7C68">
        <w:t xml:space="preserve"> Отдела документационного и архивного обеспечения администрации города Югорска</w:t>
      </w:r>
    </w:p>
    <w:p w:rsidR="00CF6D56" w:rsidRPr="005B7C68" w:rsidRDefault="00CF6D56" w:rsidP="00CF6D56">
      <w:pPr>
        <w:jc w:val="center"/>
      </w:pPr>
      <w:r w:rsidRPr="005B7C68">
        <w:t xml:space="preserve">за  </w:t>
      </w:r>
      <w:r>
        <w:t xml:space="preserve">4 </w:t>
      </w:r>
      <w:r w:rsidRPr="005B7C68">
        <w:t>квартал  201</w:t>
      </w:r>
      <w:r>
        <w:t>8</w:t>
      </w:r>
      <w:r w:rsidRPr="005B7C68">
        <w:t xml:space="preserve"> года</w:t>
      </w:r>
    </w:p>
    <w:p w:rsidR="00CF6D56" w:rsidRPr="005B7C68" w:rsidRDefault="00CF6D56" w:rsidP="00CF6D56">
      <w:pPr>
        <w:jc w:val="center"/>
      </w:pPr>
    </w:p>
    <w:p w:rsidR="00CF6D56" w:rsidRPr="00052599" w:rsidRDefault="00CF6D56" w:rsidP="00CF6D56">
      <w:pPr>
        <w:jc w:val="center"/>
      </w:pPr>
      <w:r w:rsidRPr="00052599">
        <w:t>Организационная  работа</w:t>
      </w:r>
    </w:p>
    <w:p w:rsidR="00CF6D56" w:rsidRPr="00052599" w:rsidRDefault="00CF6D56" w:rsidP="00CF6D56">
      <w:pPr>
        <w:jc w:val="center"/>
      </w:pPr>
    </w:p>
    <w:p w:rsidR="00CF6D56" w:rsidRPr="00052599" w:rsidRDefault="00CF6D56" w:rsidP="00CF6D56">
      <w:pPr>
        <w:ind w:firstLine="540"/>
        <w:jc w:val="both"/>
      </w:pPr>
      <w:r w:rsidRPr="00052599">
        <w:t xml:space="preserve">За   </w:t>
      </w:r>
      <w:r>
        <w:t>4</w:t>
      </w:r>
      <w:r w:rsidRPr="00052599">
        <w:t xml:space="preserve"> квартал  2018 года отделом документационного и архивного обеспечения </w:t>
      </w:r>
    </w:p>
    <w:p w:rsidR="00CF6D56" w:rsidRPr="00052599" w:rsidRDefault="00CF6D56" w:rsidP="00CF6D56">
      <w:pPr>
        <w:ind w:firstLine="540"/>
        <w:jc w:val="both"/>
      </w:pPr>
      <w:r w:rsidRPr="00052599">
        <w:t>1. Зарегистрировано и доведено до исполнителей</w:t>
      </w:r>
    </w:p>
    <w:p w:rsidR="00CF6D56" w:rsidRPr="00052599" w:rsidRDefault="00CF6D56" w:rsidP="00CF6D56">
      <w:pPr>
        <w:jc w:val="both"/>
      </w:pPr>
      <w:r w:rsidRPr="00052599">
        <w:t xml:space="preserve">          -   </w:t>
      </w:r>
      <w:r>
        <w:t>3127</w:t>
      </w:r>
      <w:r w:rsidRPr="00052599">
        <w:t xml:space="preserve">, единицы  документов входящей корреспонденции, в том числе документов </w:t>
      </w:r>
      <w:proofErr w:type="spellStart"/>
      <w:r w:rsidRPr="00052599">
        <w:t>дсп</w:t>
      </w:r>
      <w:proofErr w:type="spellEnd"/>
      <w:r w:rsidRPr="00052599">
        <w:t xml:space="preserve"> </w:t>
      </w:r>
      <w:r>
        <w:t>76</w:t>
      </w:r>
      <w:r w:rsidRPr="00052599">
        <w:t>;</w:t>
      </w:r>
    </w:p>
    <w:p w:rsidR="00CF6D56" w:rsidRPr="00BB77DB" w:rsidRDefault="00CF6D56" w:rsidP="00CF6D56">
      <w:pPr>
        <w:jc w:val="both"/>
      </w:pPr>
      <w:r w:rsidRPr="00052599">
        <w:t xml:space="preserve">          -    </w:t>
      </w:r>
      <w:r>
        <w:t>1626</w:t>
      </w:r>
      <w:r w:rsidRPr="00BB77DB">
        <w:t xml:space="preserve"> исходящих документов, в том числе документов </w:t>
      </w:r>
      <w:proofErr w:type="spellStart"/>
      <w:r w:rsidRPr="00BB77DB">
        <w:t>дсп</w:t>
      </w:r>
      <w:proofErr w:type="spellEnd"/>
      <w:r w:rsidRPr="00BB77DB">
        <w:t xml:space="preserve"> </w:t>
      </w:r>
      <w:r>
        <w:t>37</w:t>
      </w:r>
      <w:r w:rsidRPr="00BB77DB">
        <w:t xml:space="preserve">; из них, в том числе 40 отправлено факсом, </w:t>
      </w:r>
      <w:r>
        <w:t>327</w:t>
      </w:r>
      <w:r w:rsidRPr="00BB77DB">
        <w:t xml:space="preserve"> - почтовым отправлением, </w:t>
      </w:r>
      <w:r>
        <w:t>752</w:t>
      </w:r>
      <w:r w:rsidRPr="00BB77DB">
        <w:t xml:space="preserve"> -  </w:t>
      </w:r>
      <w:proofErr w:type="spellStart"/>
      <w:r w:rsidRPr="00BB77DB">
        <w:t>электронно</w:t>
      </w:r>
      <w:proofErr w:type="spellEnd"/>
      <w:r w:rsidRPr="00BB77DB">
        <w:t>.</w:t>
      </w:r>
    </w:p>
    <w:p w:rsidR="00CF6D56" w:rsidRPr="006B3732" w:rsidRDefault="00CF6D56" w:rsidP="00CF6D56">
      <w:r w:rsidRPr="006B3732">
        <w:t xml:space="preserve">         -     письменных обращений граждан  11</w:t>
      </w:r>
      <w:r>
        <w:t>3</w:t>
      </w:r>
      <w:r w:rsidRPr="006B3732">
        <w:t xml:space="preserve">, даны ответы на  </w:t>
      </w:r>
      <w:r>
        <w:t>130</w:t>
      </w:r>
      <w:r w:rsidRPr="006B3732">
        <w:t>,  сделано напоминание о сроках рассмотрения по 3</w:t>
      </w:r>
      <w:r>
        <w:t>1</w:t>
      </w:r>
      <w:r w:rsidRPr="006B3732">
        <w:t xml:space="preserve"> обращениям;</w:t>
      </w:r>
    </w:p>
    <w:p w:rsidR="00CF6D56" w:rsidRPr="006B3732" w:rsidRDefault="00CF6D56" w:rsidP="00CF6D56">
      <w:pPr>
        <w:ind w:firstLine="567"/>
        <w:jc w:val="both"/>
      </w:pPr>
      <w:r w:rsidRPr="006B3732">
        <w:t>- направлено писем гражданам 17</w:t>
      </w:r>
      <w:r>
        <w:t>9</w:t>
      </w:r>
      <w:r w:rsidRPr="006B3732">
        <w:t>, в т.ч.</w:t>
      </w:r>
      <w:r>
        <w:t>54</w:t>
      </w:r>
      <w:r w:rsidRPr="006B3732">
        <w:t xml:space="preserve"> заказных.</w:t>
      </w:r>
    </w:p>
    <w:p w:rsidR="00CF6D56" w:rsidRPr="00EB7C32" w:rsidRDefault="00CF6D56" w:rsidP="00CF6D56">
      <w:pPr>
        <w:jc w:val="both"/>
        <w:rPr>
          <w:color w:val="FF0000"/>
        </w:rPr>
      </w:pPr>
    </w:p>
    <w:p w:rsidR="00CF6D56" w:rsidRPr="00DF2336" w:rsidRDefault="00CF6D56" w:rsidP="00CF6D56">
      <w:pPr>
        <w:ind w:firstLine="540"/>
        <w:jc w:val="both"/>
      </w:pPr>
      <w:r w:rsidRPr="00DF2336"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45. Всего организовано                                                                                      </w:t>
      </w:r>
    </w:p>
    <w:p w:rsidR="00CF6D56" w:rsidRPr="00DF2336" w:rsidRDefault="00CF6D56" w:rsidP="00CF6D56">
      <w:pPr>
        <w:jc w:val="both"/>
      </w:pPr>
      <w:r w:rsidRPr="00DF2336">
        <w:t xml:space="preserve"> личных приемов 9.                     </w:t>
      </w:r>
    </w:p>
    <w:p w:rsidR="00CF6D56" w:rsidRPr="00DF2336" w:rsidRDefault="00CF6D56" w:rsidP="00CF6D56">
      <w:pPr>
        <w:ind w:firstLine="540"/>
        <w:jc w:val="both"/>
      </w:pPr>
    </w:p>
    <w:p w:rsidR="00CF6D56" w:rsidRPr="006B3732" w:rsidRDefault="00CF6D56" w:rsidP="00CF6D56">
      <w:pPr>
        <w:ind w:firstLine="540"/>
        <w:jc w:val="both"/>
      </w:pPr>
      <w:r w:rsidRPr="006B3732">
        <w:t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1</w:t>
      </w:r>
      <w:r>
        <w:t>18</w:t>
      </w:r>
      <w:r w:rsidRPr="006B3732">
        <w:t xml:space="preserve">9, в </w:t>
      </w:r>
      <w:proofErr w:type="spellStart"/>
      <w:r w:rsidRPr="006B3732">
        <w:t>т.ч</w:t>
      </w:r>
      <w:proofErr w:type="spellEnd"/>
      <w:r w:rsidRPr="006B3732">
        <w:t xml:space="preserve">. </w:t>
      </w:r>
    </w:p>
    <w:p w:rsidR="00CF6D56" w:rsidRPr="006B3732" w:rsidRDefault="00CF6D56" w:rsidP="00CF6D56">
      <w:pPr>
        <w:ind w:firstLine="540"/>
        <w:jc w:val="both"/>
      </w:pPr>
      <w:r w:rsidRPr="006B3732">
        <w:t>-   1</w:t>
      </w:r>
      <w:r>
        <w:t>9</w:t>
      </w:r>
      <w:r w:rsidRPr="006B3732">
        <w:t xml:space="preserve">6 распоряжений, </w:t>
      </w:r>
    </w:p>
    <w:p w:rsidR="00CF6D56" w:rsidRPr="006B3732" w:rsidRDefault="00CF6D56" w:rsidP="00CF6D56">
      <w:pPr>
        <w:ind w:firstLine="540"/>
        <w:jc w:val="both"/>
      </w:pPr>
      <w:r w:rsidRPr="006B3732">
        <w:t xml:space="preserve">-   </w:t>
      </w:r>
      <w:r>
        <w:t>99</w:t>
      </w:r>
      <w:r w:rsidRPr="006B3732">
        <w:t xml:space="preserve">3 постановлений, </w:t>
      </w:r>
    </w:p>
    <w:p w:rsidR="00CF6D56" w:rsidRPr="006B3732" w:rsidRDefault="00CF6D56" w:rsidP="00CF6D56">
      <w:pPr>
        <w:jc w:val="both"/>
      </w:pPr>
      <w:r w:rsidRPr="006B3732">
        <w:t xml:space="preserve">общий </w:t>
      </w:r>
      <w:proofErr w:type="gramStart"/>
      <w:r w:rsidRPr="006B3732">
        <w:t>тираж</w:t>
      </w:r>
      <w:proofErr w:type="gramEnd"/>
      <w:r w:rsidRPr="006B3732">
        <w:t xml:space="preserve"> которых составил  </w:t>
      </w:r>
      <w:r>
        <w:t>5</w:t>
      </w:r>
      <w:r w:rsidRPr="006B3732">
        <w:t>4</w:t>
      </w:r>
      <w:r>
        <w:t>0</w:t>
      </w:r>
      <w:r w:rsidRPr="006B3732">
        <w:t>5 единиц.</w:t>
      </w:r>
    </w:p>
    <w:p w:rsidR="00CF6D56" w:rsidRPr="00EB7C32" w:rsidRDefault="00CF6D56" w:rsidP="00CF6D56">
      <w:pPr>
        <w:ind w:right="-83" w:firstLine="709"/>
        <w:jc w:val="both"/>
        <w:rPr>
          <w:color w:val="FF0000"/>
        </w:rPr>
      </w:pPr>
    </w:p>
    <w:p w:rsidR="00CF6D56" w:rsidRPr="00BB77DB" w:rsidRDefault="00CF6D56" w:rsidP="00CF6D56">
      <w:pPr>
        <w:ind w:right="-83" w:firstLine="709"/>
        <w:jc w:val="both"/>
      </w:pPr>
      <w:r w:rsidRPr="00BB77DB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CF6D56" w:rsidRPr="00BB77DB" w:rsidRDefault="00CF6D56" w:rsidP="00CF6D56">
      <w:pPr>
        <w:ind w:right="-83" w:firstLine="709"/>
        <w:jc w:val="both"/>
        <w:rPr>
          <w:bCs/>
          <w:lang w:eastAsia="ar-SA"/>
        </w:rPr>
      </w:pPr>
      <w:r w:rsidRPr="00BB77DB">
        <w:t>Всего  получено  12</w:t>
      </w:r>
      <w:r>
        <w:t>7</w:t>
      </w:r>
      <w:r w:rsidRPr="00BB77DB">
        <w:t xml:space="preserve"> документа. Направлено в</w:t>
      </w:r>
      <w:r w:rsidRPr="00BB77DB">
        <w:rPr>
          <w:b/>
          <w:bCs/>
          <w:lang w:eastAsia="ar-SA"/>
        </w:rPr>
        <w:t xml:space="preserve"> </w:t>
      </w:r>
      <w:r w:rsidRPr="00BB77DB">
        <w:rPr>
          <w:bCs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>
        <w:rPr>
          <w:bCs/>
          <w:lang w:eastAsia="ar-SA"/>
        </w:rPr>
        <w:t>832</w:t>
      </w:r>
      <w:r w:rsidRPr="00BB77DB">
        <w:rPr>
          <w:bCs/>
          <w:lang w:eastAsia="ar-SA"/>
        </w:rPr>
        <w:t xml:space="preserve"> документов, в том числе основных актов – 1</w:t>
      </w:r>
      <w:r>
        <w:rPr>
          <w:bCs/>
          <w:lang w:eastAsia="ar-SA"/>
        </w:rPr>
        <w:t>28</w:t>
      </w:r>
      <w:r w:rsidRPr="00BB77DB">
        <w:rPr>
          <w:bCs/>
          <w:lang w:eastAsia="ar-SA"/>
        </w:rPr>
        <w:t>, актуальных редакций – </w:t>
      </w:r>
      <w:r>
        <w:rPr>
          <w:bCs/>
          <w:lang w:eastAsia="ar-SA"/>
        </w:rPr>
        <w:t>582</w:t>
      </w:r>
      <w:r w:rsidRPr="00BB77DB">
        <w:rPr>
          <w:bCs/>
          <w:lang w:eastAsia="ar-SA"/>
        </w:rPr>
        <w:t>, дополнительных сведений – </w:t>
      </w:r>
      <w:r>
        <w:rPr>
          <w:bCs/>
          <w:lang w:eastAsia="ar-SA"/>
        </w:rPr>
        <w:t>122</w:t>
      </w:r>
      <w:r w:rsidRPr="00BB77DB">
        <w:rPr>
          <w:bCs/>
          <w:lang w:eastAsia="ar-SA"/>
        </w:rPr>
        <w:t>. Размещено на официальном сайте администрации города 2</w:t>
      </w:r>
      <w:r>
        <w:rPr>
          <w:bCs/>
          <w:lang w:eastAsia="ar-SA"/>
        </w:rPr>
        <w:t>19</w:t>
      </w:r>
      <w:r w:rsidRPr="00BB77DB">
        <w:rPr>
          <w:bCs/>
          <w:lang w:eastAsia="ar-SA"/>
        </w:rPr>
        <w:t xml:space="preserve"> МНПА, из них основных актов –</w:t>
      </w:r>
      <w:r>
        <w:rPr>
          <w:bCs/>
          <w:lang w:eastAsia="ar-SA"/>
        </w:rPr>
        <w:t>97, дополнительных сведений –12</w:t>
      </w:r>
      <w:r w:rsidRPr="00BB77DB">
        <w:rPr>
          <w:bCs/>
          <w:lang w:eastAsia="ar-SA"/>
        </w:rPr>
        <w:t>2.</w:t>
      </w:r>
    </w:p>
    <w:p w:rsidR="00CF6D56" w:rsidRPr="00BB77DB" w:rsidRDefault="00CF6D56" w:rsidP="00CF6D56">
      <w:pPr>
        <w:ind w:firstLine="540"/>
        <w:jc w:val="both"/>
      </w:pPr>
      <w:r w:rsidRPr="00BB77DB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CF6D56" w:rsidRPr="00C04A40" w:rsidRDefault="00CF6D56" w:rsidP="00CF6D56">
      <w:pPr>
        <w:ind w:firstLine="540"/>
        <w:jc w:val="both"/>
      </w:pPr>
      <w:r w:rsidRPr="00C04A40">
        <w:t>6. Предоставлено архивных справок, архивных выписок, копий архивных документов -147, из них 65- физическим лицам.</w:t>
      </w:r>
    </w:p>
    <w:p w:rsidR="00CF6D56" w:rsidRDefault="00CF6D56" w:rsidP="00CF6D56">
      <w:pPr>
        <w:ind w:firstLine="567"/>
        <w:jc w:val="both"/>
        <w:rPr>
          <w:spacing w:val="-2"/>
        </w:rPr>
      </w:pPr>
      <w:r w:rsidRPr="00C04A40">
        <w:t>Исполнено 14</w:t>
      </w:r>
      <w:r w:rsidRPr="00C04A40">
        <w:rPr>
          <w:b/>
        </w:rPr>
        <w:t xml:space="preserve"> </w:t>
      </w:r>
      <w:r w:rsidRPr="00C04A40">
        <w:t xml:space="preserve">тематических запроса с использованием документов фонда № 1, № 5 администрация города </w:t>
      </w:r>
      <w:r w:rsidRPr="00C04A40">
        <w:rPr>
          <w:spacing w:val="-2"/>
        </w:rPr>
        <w:t>Югорска.</w:t>
      </w:r>
    </w:p>
    <w:p w:rsidR="00CF6D56" w:rsidRPr="00C04A40" w:rsidRDefault="00CF6D56" w:rsidP="00CF6D56">
      <w:pPr>
        <w:ind w:firstLine="567"/>
        <w:jc w:val="both"/>
      </w:pPr>
      <w:r>
        <w:rPr>
          <w:spacing w:val="-2"/>
        </w:rPr>
        <w:t xml:space="preserve">Посредством </w:t>
      </w:r>
      <w:proofErr w:type="spellStart"/>
      <w:r>
        <w:rPr>
          <w:spacing w:val="-2"/>
          <w:lang w:val="en-US"/>
        </w:rPr>
        <w:t>ViP</w:t>
      </w:r>
      <w:proofErr w:type="spellEnd"/>
      <w:r w:rsidRPr="00C04A40">
        <w:rPr>
          <w:spacing w:val="-2"/>
        </w:rPr>
        <w:t xml:space="preserve"> </w:t>
      </w:r>
      <w:r>
        <w:rPr>
          <w:spacing w:val="-2"/>
          <w:lang w:val="en-US"/>
        </w:rPr>
        <w:t>Net</w:t>
      </w:r>
      <w:r>
        <w:rPr>
          <w:spacing w:val="-2"/>
        </w:rPr>
        <w:t xml:space="preserve"> исполнено 69 запросов</w:t>
      </w:r>
      <w:proofErr w:type="gramStart"/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>оциально-правового характера.</w:t>
      </w:r>
    </w:p>
    <w:p w:rsidR="00CF6D56" w:rsidRPr="00BB77DB" w:rsidRDefault="00CF6D56" w:rsidP="00CF6D56">
      <w:pPr>
        <w:ind w:firstLine="513"/>
        <w:jc w:val="both"/>
      </w:pPr>
      <w:r w:rsidRPr="00BB77DB">
        <w:t xml:space="preserve">7. Осуществлялся контроль выполнения поручений главы города Югорска. Поставлено на контроль 6 поручений. </w:t>
      </w:r>
    </w:p>
    <w:p w:rsidR="00CF6D56" w:rsidRPr="00BB77DB" w:rsidRDefault="00CF6D56" w:rsidP="00CF6D56">
      <w:pPr>
        <w:ind w:firstLine="513"/>
        <w:jc w:val="both"/>
      </w:pPr>
      <w:r w:rsidRPr="00BB77DB">
        <w:t xml:space="preserve">8.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CF6D56" w:rsidRPr="00EB7C32" w:rsidRDefault="00CF6D56" w:rsidP="00CF6D56">
      <w:pPr>
        <w:ind w:firstLine="513"/>
        <w:jc w:val="both"/>
        <w:rPr>
          <w:color w:val="FF0000"/>
        </w:rPr>
      </w:pPr>
      <w:r w:rsidRPr="00BB77DB">
        <w:lastRenderedPageBreak/>
        <w:t>9.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</w:t>
      </w:r>
      <w:r w:rsidRPr="00EB7C32">
        <w:rPr>
          <w:color w:val="FF0000"/>
        </w:rPr>
        <w:t>.</w:t>
      </w:r>
    </w:p>
    <w:p w:rsidR="00CF6D56" w:rsidRPr="00BB77DB" w:rsidRDefault="00CF6D56" w:rsidP="00CF6D56">
      <w:pPr>
        <w:ind w:firstLine="513"/>
        <w:jc w:val="both"/>
      </w:pPr>
      <w:r w:rsidRPr="00BB77DB">
        <w:t xml:space="preserve">10.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CF6D56" w:rsidRPr="00434B68" w:rsidRDefault="00CF6D56" w:rsidP="00CF6D56">
      <w:pPr>
        <w:pStyle w:val="a4"/>
        <w:ind w:firstLine="567"/>
        <w:rPr>
          <w:sz w:val="24"/>
          <w:szCs w:val="24"/>
        </w:rPr>
      </w:pPr>
      <w:r w:rsidRPr="00434B68">
        <w:rPr>
          <w:sz w:val="24"/>
          <w:szCs w:val="24"/>
        </w:rPr>
        <w:t>11.</w:t>
      </w:r>
      <w:r w:rsidRPr="00434B68">
        <w:t xml:space="preserve"> Н</w:t>
      </w:r>
      <w:r w:rsidRPr="00434B68">
        <w:rPr>
          <w:sz w:val="24"/>
          <w:szCs w:val="24"/>
        </w:rPr>
        <w:t>а архивное хранение принято 217 дел постоянного хранения, 2572 дела по личному составу ликвидируемог</w:t>
      </w:r>
      <w:proofErr w:type="gramStart"/>
      <w:r w:rsidRPr="00434B68">
        <w:rPr>
          <w:sz w:val="24"/>
          <w:szCs w:val="24"/>
        </w:rPr>
        <w:t>о ООО</w:t>
      </w:r>
      <w:proofErr w:type="gramEnd"/>
      <w:r w:rsidRPr="00434B68">
        <w:rPr>
          <w:sz w:val="24"/>
          <w:szCs w:val="24"/>
        </w:rPr>
        <w:t xml:space="preserve"> «</w:t>
      </w:r>
      <w:proofErr w:type="spellStart"/>
      <w:r w:rsidRPr="00434B68">
        <w:rPr>
          <w:sz w:val="24"/>
          <w:szCs w:val="24"/>
        </w:rPr>
        <w:t>Югорскремстройгаз</w:t>
      </w:r>
      <w:proofErr w:type="spellEnd"/>
      <w:r w:rsidRPr="00434B68">
        <w:rPr>
          <w:sz w:val="24"/>
          <w:szCs w:val="24"/>
        </w:rPr>
        <w:t>».</w:t>
      </w:r>
    </w:p>
    <w:p w:rsidR="00CF6D56" w:rsidRPr="00434B68" w:rsidRDefault="00CF6D56" w:rsidP="00CF6D56">
      <w:pPr>
        <w:pStyle w:val="a4"/>
        <w:ind w:firstLine="567"/>
        <w:rPr>
          <w:sz w:val="24"/>
          <w:szCs w:val="24"/>
        </w:rPr>
      </w:pPr>
      <w:r w:rsidRPr="00434B68">
        <w:rPr>
          <w:sz w:val="24"/>
          <w:szCs w:val="24"/>
        </w:rPr>
        <w:t>12. Утверждена ЭПМК Архивной Службой Югры опись фотодокументов на 75 ед. хр. за 2015 год.</w:t>
      </w:r>
    </w:p>
    <w:p w:rsidR="00CF6D56" w:rsidRDefault="00CF6D56" w:rsidP="00CF6D56">
      <w:pPr>
        <w:ind w:firstLine="513"/>
        <w:jc w:val="both"/>
      </w:pPr>
      <w:r w:rsidRPr="00445AC5">
        <w:t>1</w:t>
      </w:r>
      <w:r>
        <w:t>3</w:t>
      </w:r>
      <w:r w:rsidRPr="00445AC5">
        <w:t>. В  программный комплекс «Архивный фонд» версия 5.0, внесены данные  на вновь поступившие документы  - 217 ед. хр.,75 ед. гр. ф</w:t>
      </w:r>
      <w:r>
        <w:t>отографий</w:t>
      </w:r>
      <w:r w:rsidRPr="00445AC5">
        <w:t>,   по разделам фонд и опись «объем документов на традиционных носителях», единицы хранения.</w:t>
      </w:r>
    </w:p>
    <w:p w:rsidR="00CF6D56" w:rsidRPr="00445AC5" w:rsidRDefault="00CF6D56" w:rsidP="00CF6D56">
      <w:pPr>
        <w:ind w:firstLine="513"/>
        <w:jc w:val="both"/>
      </w:pPr>
      <w:r>
        <w:t>Внесены данные в БД «</w:t>
      </w:r>
      <w:proofErr w:type="spellStart"/>
      <w:r>
        <w:t>Фотокаталог</w:t>
      </w:r>
      <w:proofErr w:type="spellEnd"/>
      <w:r>
        <w:t>», заполнены карточки, составлены анн</w:t>
      </w:r>
      <w:bookmarkStart w:id="0" w:name="_GoBack"/>
      <w:bookmarkEnd w:id="0"/>
      <w:r>
        <w:t>отации на вновь принятые 75 фотографий.</w:t>
      </w:r>
    </w:p>
    <w:p w:rsidR="00CF6D56" w:rsidRPr="00DF2336" w:rsidRDefault="00CF6D56" w:rsidP="00CF6D56">
      <w:pPr>
        <w:ind w:firstLine="513"/>
        <w:jc w:val="both"/>
      </w:pPr>
      <w:r w:rsidRPr="00DF2336">
        <w:t xml:space="preserve">14. Осуществлялась работа по индексированию и загрузке в ИС «Электронный архив Югры» переведенных в электронный вид </w:t>
      </w:r>
      <w:proofErr w:type="gramStart"/>
      <w:r w:rsidRPr="00DF2336">
        <w:t>заголовков описей дел постоянного срока хранения</w:t>
      </w:r>
      <w:proofErr w:type="gramEnd"/>
      <w:r w:rsidRPr="00DF2336">
        <w:t>. В электронный вид переведены описи 5 фондов.</w:t>
      </w:r>
    </w:p>
    <w:p w:rsidR="00CF6D56" w:rsidRPr="00EB7C32" w:rsidRDefault="00CF6D56" w:rsidP="00CF6D56">
      <w:pPr>
        <w:pStyle w:val="2"/>
        <w:ind w:firstLine="0"/>
        <w:rPr>
          <w:color w:val="FF0000"/>
          <w:szCs w:val="24"/>
        </w:rPr>
      </w:pPr>
    </w:p>
    <w:p w:rsidR="00CF6D56" w:rsidRPr="00BB77DB" w:rsidRDefault="00CF6D56" w:rsidP="00CF6D56">
      <w:pPr>
        <w:pStyle w:val="2"/>
        <w:ind w:firstLine="0"/>
        <w:jc w:val="center"/>
        <w:rPr>
          <w:szCs w:val="24"/>
        </w:rPr>
      </w:pPr>
      <w:r w:rsidRPr="00BB77DB">
        <w:rPr>
          <w:szCs w:val="24"/>
        </w:rPr>
        <w:t>Контрольно-аналитическая работа</w:t>
      </w:r>
    </w:p>
    <w:p w:rsidR="00CF6D56" w:rsidRPr="00EB7C32" w:rsidRDefault="00CF6D56" w:rsidP="00CF6D56">
      <w:pPr>
        <w:ind w:firstLine="513"/>
        <w:jc w:val="both"/>
        <w:rPr>
          <w:color w:val="FF0000"/>
        </w:rPr>
      </w:pPr>
    </w:p>
    <w:p w:rsidR="00CF6D56" w:rsidRPr="00BB77DB" w:rsidRDefault="00CF6D56" w:rsidP="00CF6D56">
      <w:pPr>
        <w:ind w:firstLine="513"/>
        <w:jc w:val="both"/>
      </w:pPr>
      <w:r w:rsidRPr="00BB77DB">
        <w:t>1</w:t>
      </w:r>
      <w:r>
        <w:t>5</w:t>
      </w:r>
      <w:r w:rsidRPr="00BB77DB">
        <w:t xml:space="preserve">. </w:t>
      </w:r>
      <w:proofErr w:type="gramStart"/>
      <w:r w:rsidRPr="00BB77DB">
        <w:t>Контроль за</w:t>
      </w:r>
      <w:proofErr w:type="gramEnd"/>
      <w:r w:rsidRPr="00BB77DB">
        <w:t xml:space="preserve"> выполнением МПА, поступающей корреспонденции, поручений главы города осуществлялся постоянно. На контроле находилось 1</w:t>
      </w:r>
      <w:r>
        <w:t>1</w:t>
      </w:r>
      <w:r w:rsidRPr="00BB77DB">
        <w:t xml:space="preserve"> МПА,  </w:t>
      </w:r>
      <w:r>
        <w:t>3676</w:t>
      </w:r>
      <w:r w:rsidRPr="00BB77DB">
        <w:t xml:space="preserve"> единиц входящей корреспонденции, обращений граждан, поручений главы города.</w:t>
      </w:r>
    </w:p>
    <w:p w:rsidR="00CF6D56" w:rsidRPr="00BB77DB" w:rsidRDefault="00CF6D56" w:rsidP="00CF6D56">
      <w:pPr>
        <w:ind w:firstLine="540"/>
        <w:jc w:val="both"/>
      </w:pPr>
      <w:r w:rsidRPr="00BB77DB">
        <w:t>1</w:t>
      </w:r>
      <w:r>
        <w:t>6</w:t>
      </w:r>
      <w:r w:rsidRPr="00BB77DB">
        <w:t>. Ежемесячно отправка постановлений и распоряжений в  межрайонную прокуратуру.</w:t>
      </w:r>
    </w:p>
    <w:p w:rsidR="00CF6D56" w:rsidRDefault="00CF6D56" w:rsidP="00CF6D56">
      <w:pPr>
        <w:ind w:firstLine="567"/>
        <w:jc w:val="both"/>
      </w:pPr>
      <w:r w:rsidRPr="00BB77DB">
        <w:t>1</w:t>
      </w:r>
      <w:r>
        <w:t>7</w:t>
      </w:r>
      <w:r w:rsidRPr="00BB77DB">
        <w:t xml:space="preserve">. Составлены и отправлены сведения: еженедельно - в  Службу по делам архивов ХМАО-Югры об оказании муниципальной услуги в электронной форме; в Управление по работе с обращениями граждан о проделанной работе с обращениями граждан за </w:t>
      </w:r>
      <w:r>
        <w:t>3</w:t>
      </w:r>
      <w:r w:rsidRPr="00BB77DB">
        <w:t xml:space="preserve"> квартал 2018 года.</w:t>
      </w:r>
    </w:p>
    <w:p w:rsidR="00CF6D56" w:rsidRPr="00BB77DB" w:rsidRDefault="00CF6D56" w:rsidP="00CF6D56">
      <w:pPr>
        <w:ind w:firstLine="567"/>
        <w:jc w:val="both"/>
      </w:pPr>
      <w:r>
        <w:t>18. Проведена паспортизация ведомственных архивов организаций-источников комплектования по состоянию на 1 декабря 2018 года. Составлена сводная ведомость о количестве и состоянии документов в организациях – источниках комплектования  и Сведения о состоянии хранения документов в организациях-источниках комплектования  государственных, районных, городских архивов на 1 декабря 2018 года (приложение №6 к Регламенту государственного учета архивных документов).</w:t>
      </w:r>
    </w:p>
    <w:p w:rsidR="00CF6D56" w:rsidRPr="00EB7C32" w:rsidRDefault="00CF6D56" w:rsidP="00CF6D56">
      <w:pPr>
        <w:pStyle w:val="2"/>
        <w:ind w:firstLine="0"/>
        <w:rPr>
          <w:color w:val="FF0000"/>
          <w:szCs w:val="24"/>
        </w:rPr>
      </w:pPr>
    </w:p>
    <w:p w:rsidR="00CF6D56" w:rsidRPr="00DA48BC" w:rsidRDefault="00CF6D56" w:rsidP="00CF6D56">
      <w:pPr>
        <w:pStyle w:val="2"/>
        <w:ind w:firstLine="0"/>
        <w:jc w:val="center"/>
        <w:rPr>
          <w:szCs w:val="24"/>
        </w:rPr>
      </w:pPr>
      <w:r w:rsidRPr="00DA48BC">
        <w:rPr>
          <w:szCs w:val="24"/>
        </w:rPr>
        <w:t>Совершенствование профессионального мастерства</w:t>
      </w:r>
    </w:p>
    <w:p w:rsidR="00CF6D56" w:rsidRPr="00DA48BC" w:rsidRDefault="00CF6D56" w:rsidP="00CF6D56">
      <w:pPr>
        <w:jc w:val="both"/>
      </w:pPr>
    </w:p>
    <w:p w:rsidR="00CF6D56" w:rsidRPr="00BB77DB" w:rsidRDefault="00CF6D56" w:rsidP="00CF6D56">
      <w:pPr>
        <w:pStyle w:val="2"/>
        <w:ind w:firstLine="540"/>
        <w:rPr>
          <w:szCs w:val="24"/>
        </w:rPr>
      </w:pPr>
      <w:r w:rsidRPr="00BB77DB">
        <w:rPr>
          <w:szCs w:val="24"/>
        </w:rPr>
        <w:t>1</w:t>
      </w:r>
      <w:r>
        <w:rPr>
          <w:szCs w:val="24"/>
        </w:rPr>
        <w:t>9</w:t>
      </w:r>
      <w:r w:rsidRPr="00BB77DB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CF6D56" w:rsidRPr="00BB77DB" w:rsidRDefault="00CF6D56" w:rsidP="00CF6D56">
      <w:pPr>
        <w:pStyle w:val="2"/>
        <w:ind w:firstLine="540"/>
        <w:rPr>
          <w:szCs w:val="24"/>
        </w:rPr>
      </w:pPr>
      <w:r>
        <w:rPr>
          <w:szCs w:val="24"/>
        </w:rPr>
        <w:t>20</w:t>
      </w:r>
      <w:r w:rsidRPr="00BB77DB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BB77DB">
        <w:rPr>
          <w:szCs w:val="24"/>
        </w:rPr>
        <w:t>касающихся</w:t>
      </w:r>
      <w:proofErr w:type="gramEnd"/>
      <w:r w:rsidRPr="00BB77DB">
        <w:rPr>
          <w:szCs w:val="24"/>
        </w:rPr>
        <w:t xml:space="preserve"> деятельности отдела.</w:t>
      </w:r>
    </w:p>
    <w:p w:rsidR="00CF6D56" w:rsidRPr="00BB77DB" w:rsidRDefault="00CF6D56" w:rsidP="00CF6D56">
      <w:pPr>
        <w:pStyle w:val="2"/>
        <w:ind w:firstLine="540"/>
        <w:rPr>
          <w:szCs w:val="24"/>
        </w:rPr>
      </w:pPr>
      <w:r>
        <w:rPr>
          <w:szCs w:val="24"/>
        </w:rPr>
        <w:t>21</w:t>
      </w:r>
      <w:r w:rsidRPr="00BB77DB">
        <w:rPr>
          <w:szCs w:val="24"/>
        </w:rPr>
        <w:t>. Посещение занятий «Школы муниципального служащего».</w:t>
      </w:r>
    </w:p>
    <w:p w:rsidR="00CF6D56" w:rsidRPr="00BB77DB" w:rsidRDefault="00CF6D56" w:rsidP="00CF6D56">
      <w:pPr>
        <w:pStyle w:val="2"/>
        <w:ind w:firstLine="540"/>
        <w:rPr>
          <w:szCs w:val="24"/>
        </w:rPr>
      </w:pPr>
      <w:r>
        <w:rPr>
          <w:szCs w:val="24"/>
        </w:rPr>
        <w:t>22</w:t>
      </w:r>
      <w:r w:rsidRPr="00BB77DB">
        <w:rPr>
          <w:szCs w:val="24"/>
        </w:rPr>
        <w:t>. Внедрение в практику работы архива программ: «Организации-источники комплектования», «Местонахождение документов по личному составу».</w:t>
      </w:r>
    </w:p>
    <w:p w:rsidR="00CF6D56" w:rsidRPr="00DA48BC" w:rsidRDefault="00CF6D56" w:rsidP="00CF6D56">
      <w:pPr>
        <w:jc w:val="both"/>
        <w:rPr>
          <w:b/>
          <w:sz w:val="32"/>
          <w:szCs w:val="32"/>
        </w:rPr>
      </w:pPr>
    </w:p>
    <w:p w:rsidR="00CF6D56" w:rsidRPr="00DA48BC" w:rsidRDefault="00CF6D56" w:rsidP="00CF6D56">
      <w:pPr>
        <w:spacing w:line="360" w:lineRule="auto"/>
        <w:jc w:val="both"/>
        <w:rPr>
          <w:b/>
          <w:sz w:val="32"/>
          <w:szCs w:val="32"/>
        </w:rPr>
      </w:pPr>
    </w:p>
    <w:p w:rsidR="00CF6D56" w:rsidRPr="00EB7C32" w:rsidRDefault="00CF6D56" w:rsidP="00CF6D56">
      <w:pPr>
        <w:jc w:val="both"/>
        <w:rPr>
          <w:b/>
          <w:color w:val="FF0000"/>
          <w:sz w:val="32"/>
          <w:szCs w:val="32"/>
        </w:rPr>
      </w:pPr>
    </w:p>
    <w:p w:rsidR="00CF6D56" w:rsidRPr="00EB7C32" w:rsidRDefault="00CF6D56" w:rsidP="00CF6D56">
      <w:pPr>
        <w:jc w:val="both"/>
        <w:rPr>
          <w:b/>
          <w:color w:val="FF0000"/>
          <w:sz w:val="32"/>
          <w:szCs w:val="32"/>
        </w:rPr>
      </w:pPr>
    </w:p>
    <w:sectPr w:rsidR="00CF6D56" w:rsidRPr="00E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80"/>
    <w:rsid w:val="00554280"/>
    <w:rsid w:val="007E3B70"/>
    <w:rsid w:val="00C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6D5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F6D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F6D56"/>
  </w:style>
  <w:style w:type="paragraph" w:styleId="a4">
    <w:name w:val="No Spacing"/>
    <w:link w:val="a3"/>
    <w:uiPriority w:val="1"/>
    <w:qFormat/>
    <w:rsid w:val="00CF6D56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6D5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F6D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F6D56"/>
  </w:style>
  <w:style w:type="paragraph" w:styleId="a4">
    <w:name w:val="No Spacing"/>
    <w:link w:val="a3"/>
    <w:uiPriority w:val="1"/>
    <w:qFormat/>
    <w:rsid w:val="00CF6D56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2019-01-17T07:35:00Z</dcterms:created>
  <dcterms:modified xsi:type="dcterms:W3CDTF">2019-01-17T07:37:00Z</dcterms:modified>
</cp:coreProperties>
</file>