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37" w:rsidRDefault="00806937" w:rsidP="0080693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06937" w:rsidRDefault="00806937" w:rsidP="0080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телефакс: (34675) 5-00- 83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телефон:  (34675)  5-00-52; 5-00-83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937" w:rsidRDefault="001133C5" w:rsidP="00806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18</w:t>
      </w:r>
      <w:r w:rsidR="0080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 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6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806937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0693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6D19" w:rsidRDefault="004F6D19" w:rsidP="008069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(далее по тексту - «Проект постановления»). </w:t>
      </w:r>
    </w:p>
    <w:p w:rsidR="00806937" w:rsidRDefault="00806937" w:rsidP="008069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806937" w:rsidRDefault="00806937" w:rsidP="0080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22">
        <w:rPr>
          <w:rFonts w:ascii="PT Astra Serif" w:hAnsi="PT Astra Serif" w:cs="Times New Roman"/>
          <w:sz w:val="24"/>
          <w:szCs w:val="24"/>
        </w:rPr>
        <w:t xml:space="preserve">проекту решения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</w:t>
      </w:r>
      <w:r w:rsidR="004F6D19">
        <w:rPr>
          <w:rFonts w:ascii="PT Astra Serif" w:hAnsi="PT Astra Serif" w:cs="Times New Roman"/>
          <w:sz w:val="24"/>
          <w:szCs w:val="24"/>
        </w:rPr>
        <w:t xml:space="preserve">О внесении изменений в решение Думы города </w:t>
      </w:r>
      <w:proofErr w:type="spellStart"/>
      <w:r w:rsidR="004F6D1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F6D19">
        <w:rPr>
          <w:rFonts w:ascii="PT Astra Serif" w:hAnsi="PT Astra Serif" w:cs="Times New Roman"/>
          <w:sz w:val="24"/>
          <w:szCs w:val="24"/>
        </w:rPr>
        <w:t xml:space="preserve"> </w:t>
      </w:r>
      <w:r w:rsidR="004F6D19">
        <w:rPr>
          <w:rFonts w:ascii="Times New Roman" w:hAnsi="Times New Roman" w:cs="Times New Roman"/>
          <w:sz w:val="24"/>
          <w:szCs w:val="24"/>
        </w:rPr>
        <w:t xml:space="preserve">от 22.12.2020 № 91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Pr="00F86822"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на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86822">
        <w:rPr>
          <w:rFonts w:ascii="PT Astra Serif" w:hAnsi="PT Astra Serif" w:cs="Times New Roman"/>
          <w:sz w:val="24"/>
          <w:szCs w:val="24"/>
        </w:rPr>
        <w:t xml:space="preserve"> и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6D19">
        <w:rPr>
          <w:rFonts w:ascii="Times New Roman" w:hAnsi="Times New Roman" w:cs="Times New Roman"/>
          <w:sz w:val="24"/>
          <w:szCs w:val="24"/>
        </w:rPr>
        <w:t>23.04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4F6D1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  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718">
        <w:rPr>
          <w:rFonts w:ascii="Times New Roman" w:hAnsi="Times New Roman" w:cs="Times New Roman"/>
          <w:sz w:val="24"/>
          <w:szCs w:val="24"/>
        </w:rPr>
        <w:t xml:space="preserve">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проекта нормативног</w:t>
      </w:r>
      <w:r w:rsidR="008D2760">
        <w:rPr>
          <w:rFonts w:ascii="Times New Roman" w:hAnsi="Times New Roman" w:cs="Times New Roman"/>
          <w:sz w:val="24"/>
          <w:szCs w:val="24"/>
        </w:rPr>
        <w:t xml:space="preserve">о правового акта города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4F6D19">
        <w:rPr>
          <w:rFonts w:ascii="Times New Roman" w:hAnsi="Times New Roman" w:cs="Times New Roman"/>
          <w:sz w:val="24"/>
          <w:szCs w:val="24"/>
        </w:rPr>
        <w:t>22.04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4F6D1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6D19">
        <w:rPr>
          <w:rFonts w:ascii="Times New Roman" w:hAnsi="Times New Roman" w:cs="Times New Roman"/>
          <w:sz w:val="24"/>
          <w:szCs w:val="24"/>
        </w:rPr>
        <w:t>23.04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 w:rsidR="004F6D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D2760">
        <w:rPr>
          <w:rFonts w:ascii="Times New Roman" w:hAnsi="Times New Roman" w:cs="Times New Roman"/>
          <w:sz w:val="24"/>
          <w:szCs w:val="24"/>
        </w:rPr>
        <w:t>04-02-исх-</w:t>
      </w:r>
      <w:r w:rsidR="004F6D19">
        <w:rPr>
          <w:rFonts w:ascii="Times New Roman" w:hAnsi="Times New Roman" w:cs="Times New Roman"/>
          <w:sz w:val="24"/>
          <w:szCs w:val="24"/>
        </w:rPr>
        <w:t>170</w:t>
      </w:r>
      <w:r w:rsidR="008D2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постановления,</w:t>
      </w:r>
      <w:r w:rsidRPr="00D2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по мероприятиям программы на 202</w:t>
      </w:r>
      <w:r w:rsidR="008D27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за  счет средств местного бюджета</w:t>
      </w:r>
      <w:r w:rsidR="008D2760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4F6D19">
        <w:rPr>
          <w:rFonts w:ascii="Times New Roman" w:hAnsi="Times New Roman" w:cs="Times New Roman"/>
          <w:sz w:val="24"/>
          <w:szCs w:val="24"/>
        </w:rPr>
        <w:t>-</w:t>
      </w:r>
      <w:r w:rsidR="008D2760">
        <w:rPr>
          <w:rFonts w:ascii="Times New Roman" w:hAnsi="Times New Roman" w:cs="Times New Roman"/>
          <w:sz w:val="24"/>
          <w:szCs w:val="24"/>
        </w:rPr>
        <w:t xml:space="preserve"> 4</w:t>
      </w:r>
      <w:r w:rsidR="004F6D19">
        <w:rPr>
          <w:rFonts w:ascii="Times New Roman" w:hAnsi="Times New Roman" w:cs="Times New Roman"/>
          <w:sz w:val="24"/>
          <w:szCs w:val="24"/>
        </w:rPr>
        <w:t>0</w:t>
      </w:r>
      <w:r w:rsidR="008D2760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27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27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D2760">
        <w:rPr>
          <w:rFonts w:ascii="Times New Roman" w:hAnsi="Times New Roman" w:cs="Times New Roman"/>
          <w:sz w:val="24"/>
          <w:szCs w:val="24"/>
        </w:rPr>
        <w:t>.</w:t>
      </w:r>
    </w:p>
    <w:p w:rsidR="004F6D19" w:rsidRPr="008F31F3" w:rsidRDefault="00806937" w:rsidP="004F6D1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за </w:t>
      </w:r>
      <w:r>
        <w:rPr>
          <w:rFonts w:ascii="Times New Roman" w:hAnsi="Times New Roman"/>
          <w:b/>
          <w:sz w:val="24"/>
          <w:szCs w:val="24"/>
        </w:rPr>
        <w:t xml:space="preserve">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D2760">
        <w:rPr>
          <w:rFonts w:ascii="Times New Roman" w:hAnsi="Times New Roman" w:cs="Times New Roman"/>
          <w:sz w:val="24"/>
          <w:szCs w:val="24"/>
        </w:rPr>
        <w:t>5</w:t>
      </w:r>
      <w:r w:rsidR="004F6D19">
        <w:rPr>
          <w:rFonts w:ascii="Times New Roman" w:hAnsi="Times New Roman" w:cs="Times New Roman"/>
          <w:sz w:val="24"/>
          <w:szCs w:val="24"/>
        </w:rPr>
        <w:t> </w:t>
      </w:r>
      <w:r w:rsidR="008D2760">
        <w:rPr>
          <w:rFonts w:ascii="Times New Roman" w:hAnsi="Times New Roman" w:cs="Times New Roman"/>
          <w:sz w:val="24"/>
          <w:szCs w:val="24"/>
        </w:rPr>
        <w:t>5</w:t>
      </w:r>
      <w:r w:rsidR="004F6D19">
        <w:rPr>
          <w:rFonts w:ascii="Times New Roman" w:hAnsi="Times New Roman" w:cs="Times New Roman"/>
          <w:sz w:val="24"/>
          <w:szCs w:val="24"/>
        </w:rPr>
        <w:t>26,1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60">
        <w:rPr>
          <w:rFonts w:ascii="Times New Roman" w:hAnsi="Times New Roman"/>
          <w:sz w:val="24"/>
          <w:szCs w:val="24"/>
        </w:rPr>
        <w:t>тыс</w:t>
      </w:r>
      <w:proofErr w:type="gramStart"/>
      <w:r w:rsidRPr="008D2760">
        <w:rPr>
          <w:rFonts w:ascii="Times New Roman" w:hAnsi="Times New Roman"/>
          <w:sz w:val="24"/>
          <w:szCs w:val="24"/>
        </w:rPr>
        <w:t>.р</w:t>
      </w:r>
      <w:proofErr w:type="gramEnd"/>
      <w:r w:rsidRPr="008D2760">
        <w:rPr>
          <w:rFonts w:ascii="Times New Roman" w:hAnsi="Times New Roman"/>
          <w:sz w:val="24"/>
          <w:szCs w:val="24"/>
        </w:rPr>
        <w:t>уб</w:t>
      </w:r>
      <w:proofErr w:type="spellEnd"/>
      <w:r w:rsidRPr="008D27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b/>
          <w:sz w:val="24"/>
          <w:szCs w:val="24"/>
        </w:rPr>
        <w:t>на 20</w:t>
      </w:r>
      <w:r w:rsidR="008D276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  <w:r w:rsidR="008D276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2760">
        <w:rPr>
          <w:rFonts w:ascii="Times New Roman" w:hAnsi="Times New Roman"/>
          <w:b/>
          <w:sz w:val="24"/>
          <w:szCs w:val="24"/>
        </w:rPr>
        <w:t>4</w:t>
      </w:r>
      <w:r w:rsidR="004F6D19">
        <w:rPr>
          <w:rFonts w:ascii="Times New Roman" w:hAnsi="Times New Roman"/>
          <w:b/>
          <w:sz w:val="24"/>
          <w:szCs w:val="24"/>
        </w:rPr>
        <w:t>1</w:t>
      </w:r>
      <w:r w:rsidR="008D2760">
        <w:rPr>
          <w:rFonts w:ascii="Times New Roman" w:hAnsi="Times New Roman"/>
          <w:b/>
          <w:sz w:val="24"/>
          <w:szCs w:val="24"/>
        </w:rPr>
        <w:t xml:space="preserve">0,0 </w:t>
      </w:r>
      <w:proofErr w:type="spellStart"/>
      <w:r w:rsidR="004F6D19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4F6D19">
        <w:rPr>
          <w:rFonts w:ascii="Times New Roman" w:hAnsi="Times New Roman"/>
          <w:b/>
          <w:sz w:val="24"/>
          <w:szCs w:val="24"/>
        </w:rPr>
        <w:t>.</w:t>
      </w:r>
      <w:r w:rsidR="004F6D19" w:rsidRPr="004F6D19">
        <w:rPr>
          <w:rFonts w:ascii="Times New Roman" w:hAnsi="Times New Roman"/>
          <w:sz w:val="24"/>
          <w:szCs w:val="24"/>
        </w:rPr>
        <w:t xml:space="preserve"> </w:t>
      </w:r>
      <w:r w:rsidR="004F6D19" w:rsidRPr="008F31F3">
        <w:rPr>
          <w:rFonts w:ascii="Times New Roman" w:hAnsi="Times New Roman"/>
          <w:sz w:val="24"/>
          <w:szCs w:val="24"/>
        </w:rPr>
        <w:t>что соответствует</w:t>
      </w:r>
      <w:r w:rsidR="004F6D19" w:rsidRPr="008F31F3">
        <w:rPr>
          <w:rFonts w:ascii="Times New Roman" w:hAnsi="Times New Roman" w:cs="Times New Roman"/>
          <w:sz w:val="24"/>
          <w:szCs w:val="24"/>
        </w:rPr>
        <w:t xml:space="preserve"> </w:t>
      </w:r>
      <w:r w:rsidR="004F6D19">
        <w:rPr>
          <w:rFonts w:ascii="Times New Roman" w:hAnsi="Times New Roman"/>
          <w:sz w:val="24"/>
          <w:szCs w:val="24"/>
        </w:rPr>
        <w:t xml:space="preserve">проекту решения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Думы города </w:t>
      </w:r>
      <w:proofErr w:type="spellStart"/>
      <w:r w:rsidR="004F6D19" w:rsidRPr="00DF121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4F6D1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="004F6D19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4F6D19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4F6D19">
        <w:rPr>
          <w:rFonts w:ascii="Times New Roman" w:hAnsi="Times New Roman"/>
          <w:sz w:val="24"/>
          <w:szCs w:val="24"/>
        </w:rPr>
        <w:t>Югорска</w:t>
      </w:r>
      <w:proofErr w:type="spellEnd"/>
      <w:r w:rsidR="004F6D19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годов». На 2022-2030 годы объемы финансирования оставлены без изменений.</w:t>
      </w:r>
    </w:p>
    <w:p w:rsidR="004F6D19" w:rsidRDefault="004F6D19" w:rsidP="004F6D19">
      <w:pPr>
        <w:tabs>
          <w:tab w:val="center" w:pos="4960"/>
          <w:tab w:val="left" w:pos="65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6D19" w:rsidRPr="00C54B5C" w:rsidRDefault="004F6D19" w:rsidP="004F6D1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В Таблице № 1   целевые показатели  не изменены.</w:t>
      </w:r>
    </w:p>
    <w:p w:rsidR="004F6D19" w:rsidRDefault="004F6D19" w:rsidP="004F6D1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Паспорт Программы.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аблица № 2 «Перечень основных мероприятий муниципальной программы»   изложена в новой редакции.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36D8">
        <w:rPr>
          <w:rFonts w:ascii="Times New Roman" w:hAnsi="Times New Roman"/>
          <w:sz w:val="24"/>
          <w:szCs w:val="24"/>
        </w:rPr>
        <w:lastRenderedPageBreak/>
        <w:t xml:space="preserve">Проект постановления администрации 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D2760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D19" w:rsidRDefault="004F6D19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06937" w:rsidRDefault="004F6D19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45C47" w:rsidRDefault="00806937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6D1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4F6D19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="003D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361" w:rsidRDefault="008F2361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73B" w:rsidRDefault="0070573B" w:rsidP="003D7476">
      <w:pPr>
        <w:tabs>
          <w:tab w:val="center" w:pos="4960"/>
          <w:tab w:val="left" w:pos="6510"/>
        </w:tabs>
        <w:spacing w:after="0"/>
        <w:jc w:val="both"/>
      </w:pPr>
    </w:p>
    <w:sectPr w:rsidR="0070573B" w:rsidSect="008D2760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B8"/>
    <w:rsid w:val="001133C5"/>
    <w:rsid w:val="00225718"/>
    <w:rsid w:val="00245C47"/>
    <w:rsid w:val="002D5F66"/>
    <w:rsid w:val="00356613"/>
    <w:rsid w:val="003D7476"/>
    <w:rsid w:val="004F6D19"/>
    <w:rsid w:val="0070573B"/>
    <w:rsid w:val="00806937"/>
    <w:rsid w:val="008D2760"/>
    <w:rsid w:val="008F2361"/>
    <w:rsid w:val="00B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D8B4-4C7D-4129-B0EF-1627D17D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2021-04-23T10:55:00Z</cp:lastPrinted>
  <dcterms:created xsi:type="dcterms:W3CDTF">2021-04-23T10:47:00Z</dcterms:created>
  <dcterms:modified xsi:type="dcterms:W3CDTF">2021-04-23T11:46:00Z</dcterms:modified>
</cp:coreProperties>
</file>