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D90F6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D90F65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D90F65">
        <w:rPr>
          <w:sz w:val="24"/>
          <w:szCs w:val="24"/>
          <w:u w:val="single"/>
        </w:rPr>
        <w:t xml:space="preserve">  06 мая 2019 года </w:t>
      </w:r>
      <w:r w:rsidR="00D90F65">
        <w:rPr>
          <w:sz w:val="24"/>
          <w:szCs w:val="24"/>
        </w:rPr>
        <w:tab/>
      </w:r>
      <w:r w:rsidR="00D90F65">
        <w:rPr>
          <w:sz w:val="24"/>
          <w:szCs w:val="24"/>
        </w:rPr>
        <w:tab/>
      </w:r>
      <w:r w:rsidR="00D90F65">
        <w:rPr>
          <w:sz w:val="24"/>
          <w:szCs w:val="24"/>
        </w:rPr>
        <w:tab/>
      </w:r>
      <w:r w:rsidR="00D90F65">
        <w:rPr>
          <w:sz w:val="24"/>
          <w:szCs w:val="24"/>
        </w:rPr>
        <w:tab/>
      </w:r>
      <w:r w:rsidR="00D90F65">
        <w:rPr>
          <w:sz w:val="24"/>
          <w:szCs w:val="24"/>
        </w:rPr>
        <w:tab/>
      </w:r>
      <w:r w:rsidR="00D90F65">
        <w:rPr>
          <w:sz w:val="24"/>
          <w:szCs w:val="24"/>
        </w:rPr>
        <w:tab/>
      </w:r>
      <w:r w:rsidR="00D90F65">
        <w:rPr>
          <w:sz w:val="24"/>
          <w:szCs w:val="24"/>
        </w:rPr>
        <w:tab/>
      </w:r>
      <w:r w:rsidR="00D90F65">
        <w:rPr>
          <w:sz w:val="24"/>
          <w:szCs w:val="24"/>
        </w:rPr>
        <w:tab/>
      </w:r>
      <w:r w:rsidR="00D90F65">
        <w:rPr>
          <w:sz w:val="24"/>
          <w:szCs w:val="24"/>
        </w:rPr>
        <w:tab/>
      </w:r>
      <w:r w:rsidR="00D90F65">
        <w:rPr>
          <w:sz w:val="24"/>
          <w:szCs w:val="24"/>
        </w:rPr>
        <w:tab/>
        <w:t xml:space="preserve">            №</w:t>
      </w:r>
      <w:r w:rsidR="00D90F65">
        <w:rPr>
          <w:sz w:val="24"/>
          <w:szCs w:val="24"/>
          <w:u w:val="single"/>
        </w:rPr>
        <w:t xml:space="preserve"> 909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F0740" w:rsidRDefault="00BF0740" w:rsidP="00BF0740">
      <w:pPr>
        <w:pStyle w:val="3"/>
        <w:spacing w:after="0"/>
        <w:rPr>
          <w:sz w:val="24"/>
          <w:szCs w:val="24"/>
        </w:rPr>
      </w:pPr>
      <w:r w:rsidRPr="00642AF0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</w:t>
      </w:r>
    </w:p>
    <w:p w:rsidR="00BF0740" w:rsidRDefault="00BF0740" w:rsidP="00BF074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в постановление администрации</w:t>
      </w:r>
    </w:p>
    <w:p w:rsidR="00BF0740" w:rsidRDefault="00BF0740" w:rsidP="00BF074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города Югорска от 30.08.2011 № 1817 </w:t>
      </w:r>
    </w:p>
    <w:p w:rsidR="00BF0740" w:rsidRDefault="00BF0740" w:rsidP="00BF074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Порядка осуществления </w:t>
      </w:r>
    </w:p>
    <w:p w:rsidR="00BF0740" w:rsidRDefault="00BF0740" w:rsidP="00BF074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функций и полномочий учредителя</w:t>
      </w:r>
      <w:bookmarkStart w:id="0" w:name="_GoBack"/>
      <w:bookmarkEnd w:id="0"/>
    </w:p>
    <w:p w:rsidR="00BF0740" w:rsidRPr="005F1F39" w:rsidRDefault="00BF0740" w:rsidP="00BF074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муниципальных учреждений»</w:t>
      </w:r>
    </w:p>
    <w:p w:rsidR="00BF0740" w:rsidRDefault="00BF0740" w:rsidP="00BF0740">
      <w:pPr>
        <w:pStyle w:val="a8"/>
        <w:spacing w:after="0"/>
        <w:ind w:firstLine="709"/>
        <w:jc w:val="both"/>
        <w:rPr>
          <w:sz w:val="24"/>
          <w:szCs w:val="24"/>
          <w:lang w:val="ru-RU"/>
        </w:rPr>
      </w:pPr>
    </w:p>
    <w:p w:rsidR="00BF0740" w:rsidRPr="00AE0EDF" w:rsidRDefault="00BF0740" w:rsidP="00BF0740">
      <w:pPr>
        <w:pStyle w:val="a8"/>
        <w:spacing w:after="0"/>
        <w:ind w:firstLine="709"/>
        <w:jc w:val="both"/>
        <w:rPr>
          <w:sz w:val="24"/>
          <w:szCs w:val="24"/>
          <w:lang w:val="ru-RU"/>
        </w:rPr>
      </w:pPr>
    </w:p>
    <w:p w:rsidR="00BF0740" w:rsidRDefault="00BF0740" w:rsidP="00BF0740">
      <w:pPr>
        <w:pStyle w:val="a8"/>
        <w:spacing w:after="0"/>
        <w:ind w:firstLine="709"/>
        <w:jc w:val="both"/>
        <w:rPr>
          <w:sz w:val="24"/>
          <w:szCs w:val="24"/>
          <w:lang w:val="ru-RU"/>
        </w:rPr>
      </w:pPr>
    </w:p>
    <w:p w:rsidR="00BF0740" w:rsidRPr="001F3786" w:rsidRDefault="00BF0740" w:rsidP="00BF0740">
      <w:pPr>
        <w:pStyle w:val="a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Pr="001F3786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м</w:t>
      </w:r>
      <w:r w:rsidRPr="001F3786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1F3786">
        <w:rPr>
          <w:rFonts w:ascii="Times New Roman" w:hAnsi="Times New Roman" w:cs="Times New Roman"/>
        </w:rPr>
        <w:t xml:space="preserve"> от 24</w:t>
      </w:r>
      <w:r>
        <w:rPr>
          <w:rFonts w:ascii="Times New Roman" w:hAnsi="Times New Roman" w:cs="Times New Roman"/>
        </w:rPr>
        <w:t>.07.</w:t>
      </w:r>
      <w:r w:rsidRPr="001F3786">
        <w:rPr>
          <w:rFonts w:ascii="Times New Roman" w:hAnsi="Times New Roman" w:cs="Times New Roman"/>
        </w:rPr>
        <w:t xml:space="preserve">1998 </w:t>
      </w:r>
      <w:r>
        <w:rPr>
          <w:rFonts w:ascii="Times New Roman" w:hAnsi="Times New Roman" w:cs="Times New Roman"/>
        </w:rPr>
        <w:t>№</w:t>
      </w:r>
      <w:r w:rsidRPr="001F3786">
        <w:rPr>
          <w:rFonts w:ascii="Times New Roman" w:hAnsi="Times New Roman" w:cs="Times New Roman"/>
        </w:rPr>
        <w:t xml:space="preserve"> 124-ФЗ </w:t>
      </w:r>
      <w:r>
        <w:rPr>
          <w:rFonts w:ascii="Times New Roman" w:hAnsi="Times New Roman" w:cs="Times New Roman"/>
        </w:rPr>
        <w:t>«</w:t>
      </w:r>
      <w:r w:rsidRPr="001F3786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>
        <w:rPr>
          <w:rFonts w:ascii="Times New Roman" w:hAnsi="Times New Roman" w:cs="Times New Roman"/>
        </w:rPr>
        <w:t>»</w:t>
      </w:r>
      <w:r w:rsidRPr="001F3786">
        <w:rPr>
          <w:rFonts w:ascii="Times New Roman" w:hAnsi="Times New Roman" w:cs="Times New Roman"/>
        </w:rPr>
        <w:t>:</w:t>
      </w:r>
    </w:p>
    <w:p w:rsidR="00BF0740" w:rsidRPr="00D82006" w:rsidRDefault="00BF0740" w:rsidP="00BF0740">
      <w:pPr>
        <w:pStyle w:val="3"/>
        <w:numPr>
          <w:ilvl w:val="0"/>
          <w:numId w:val="2"/>
        </w:numPr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1F3786">
        <w:rPr>
          <w:sz w:val="24"/>
          <w:szCs w:val="24"/>
        </w:rPr>
        <w:t xml:space="preserve">Внести в приложение к постановлению администрации города Югорска </w:t>
      </w:r>
      <w:r>
        <w:rPr>
          <w:sz w:val="24"/>
          <w:szCs w:val="24"/>
        </w:rPr>
        <w:t xml:space="preserve">                       </w:t>
      </w:r>
      <w:r w:rsidRPr="001F3786">
        <w:rPr>
          <w:sz w:val="24"/>
          <w:szCs w:val="24"/>
        </w:rPr>
        <w:t>от</w:t>
      </w:r>
      <w:r w:rsidRPr="00D82006">
        <w:rPr>
          <w:sz w:val="24"/>
          <w:szCs w:val="24"/>
        </w:rPr>
        <w:t xml:space="preserve"> 30.08.2011 № 1817 «Об утверждении Порядка осуществления функций и полномочий учредителя муниципальных учреждений» </w:t>
      </w:r>
      <w:r>
        <w:rPr>
          <w:sz w:val="24"/>
          <w:szCs w:val="24"/>
        </w:rPr>
        <w:t xml:space="preserve">(с изменениями от 10.10.2011 № 2144, от 19.07.2012 № 1808, от 21.10.2013 № 3058, от 13.10.2016 № 2499) </w:t>
      </w:r>
      <w:r w:rsidRPr="00D82006">
        <w:rPr>
          <w:sz w:val="24"/>
          <w:szCs w:val="24"/>
        </w:rPr>
        <w:t>следующие изменения:</w:t>
      </w:r>
    </w:p>
    <w:p w:rsidR="00BF0740" w:rsidRDefault="00BF0740" w:rsidP="00BF0740">
      <w:pPr>
        <w:pStyle w:val="a5"/>
        <w:numPr>
          <w:ilvl w:val="1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D82006">
        <w:rPr>
          <w:sz w:val="24"/>
          <w:szCs w:val="24"/>
        </w:rPr>
        <w:t>пункт</w:t>
      </w:r>
      <w:r>
        <w:rPr>
          <w:sz w:val="24"/>
          <w:szCs w:val="24"/>
        </w:rPr>
        <w:t>е</w:t>
      </w:r>
      <w:r w:rsidRPr="00D82006">
        <w:rPr>
          <w:sz w:val="24"/>
          <w:szCs w:val="24"/>
        </w:rPr>
        <w:t xml:space="preserve"> 1.4 раздела 1:</w:t>
      </w:r>
    </w:p>
    <w:p w:rsidR="00BF0740" w:rsidRDefault="00BF0740" w:rsidP="00BF0740">
      <w:pPr>
        <w:pStyle w:val="a5"/>
        <w:numPr>
          <w:ilvl w:val="2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абзаце третьем слова «муниципального учреждения» заменить словами «муниципального автономного учреждения».</w:t>
      </w:r>
    </w:p>
    <w:p w:rsidR="00BF0740" w:rsidRPr="00D82006" w:rsidRDefault="00BF0740" w:rsidP="00BF0740">
      <w:pPr>
        <w:pStyle w:val="a5"/>
        <w:numPr>
          <w:ilvl w:val="2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D82006">
        <w:rPr>
          <w:sz w:val="24"/>
          <w:szCs w:val="24"/>
        </w:rPr>
        <w:t>Абзац шестой</w:t>
      </w:r>
      <w:r>
        <w:rPr>
          <w:sz w:val="24"/>
          <w:szCs w:val="24"/>
        </w:rPr>
        <w:t xml:space="preserve"> </w:t>
      </w:r>
      <w:r w:rsidRPr="00D82006">
        <w:rPr>
          <w:sz w:val="24"/>
          <w:szCs w:val="24"/>
        </w:rPr>
        <w:t>изложить в следующей редакции</w:t>
      </w:r>
      <w:r>
        <w:rPr>
          <w:sz w:val="24"/>
          <w:szCs w:val="24"/>
        </w:rPr>
        <w:t>:</w:t>
      </w:r>
    </w:p>
    <w:p w:rsidR="00BF0740" w:rsidRDefault="00BF0740" w:rsidP="00BF0740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D82006">
        <w:rPr>
          <w:sz w:val="24"/>
          <w:szCs w:val="24"/>
        </w:rPr>
        <w:t>«- управление социальной политики администрации города Югорска – в отношении муниципальных учрежде</w:t>
      </w:r>
      <w:r>
        <w:rPr>
          <w:sz w:val="24"/>
          <w:szCs w:val="24"/>
        </w:rPr>
        <w:t>ний физической культуры и спорта, молодежной политики</w:t>
      </w:r>
      <w:proofErr w:type="gramStart"/>
      <w:r>
        <w:rPr>
          <w:sz w:val="24"/>
          <w:szCs w:val="24"/>
        </w:rPr>
        <w:t>.».</w:t>
      </w:r>
      <w:proofErr w:type="gramEnd"/>
    </w:p>
    <w:p w:rsidR="00BF0740" w:rsidRDefault="00BF0740" w:rsidP="00BF0740">
      <w:pPr>
        <w:pStyle w:val="a5"/>
        <w:numPr>
          <w:ilvl w:val="1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Подпункт 5 пункта 5.1 раздела 5 изложить в следующей редакции:</w:t>
      </w:r>
    </w:p>
    <w:p w:rsidR="00BF0740" w:rsidRDefault="00BF0740" w:rsidP="00BF0740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«5) проводит </w:t>
      </w:r>
      <w:r w:rsidRPr="009903C7">
        <w:rPr>
          <w:sz w:val="24"/>
          <w:szCs w:val="24"/>
        </w:rPr>
        <w:t>оценк</w:t>
      </w:r>
      <w:r>
        <w:rPr>
          <w:sz w:val="24"/>
          <w:szCs w:val="24"/>
        </w:rPr>
        <w:t>у</w:t>
      </w:r>
      <w:r w:rsidRPr="009903C7">
        <w:rPr>
          <w:sz w:val="24"/>
          <w:szCs w:val="24"/>
        </w:rPr>
        <w:t xml:space="preserve"> последствий принятия решения о реконструкции, модернизации, </w:t>
      </w:r>
      <w:r>
        <w:rPr>
          <w:sz w:val="24"/>
          <w:szCs w:val="24"/>
        </w:rPr>
        <w:t xml:space="preserve"> </w:t>
      </w:r>
      <w:r w:rsidRPr="009903C7">
        <w:rPr>
          <w:sz w:val="24"/>
          <w:szCs w:val="24"/>
        </w:rPr>
        <w:t>об изменении назначения или о ликвидации объекта социальной инфраструктуры для детей, являющегося муниципальной собственностью города Югорска, оценк</w:t>
      </w:r>
      <w:r>
        <w:rPr>
          <w:sz w:val="24"/>
          <w:szCs w:val="24"/>
        </w:rPr>
        <w:t>у</w:t>
      </w:r>
      <w:r w:rsidRPr="009903C7">
        <w:rPr>
          <w:sz w:val="24"/>
          <w:szCs w:val="24"/>
        </w:rPr>
        <w:t xml:space="preserve"> последствий заключения муниципальн</w:t>
      </w:r>
      <w:r>
        <w:rPr>
          <w:sz w:val="24"/>
          <w:szCs w:val="24"/>
        </w:rPr>
        <w:t>ым</w:t>
      </w:r>
      <w:r w:rsidRPr="009903C7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учреждением</w:t>
      </w:r>
      <w:r w:rsidRPr="009903C7">
        <w:rPr>
          <w:sz w:val="24"/>
          <w:szCs w:val="24"/>
        </w:rPr>
        <w:t>, образующ</w:t>
      </w:r>
      <w:r>
        <w:rPr>
          <w:sz w:val="24"/>
          <w:szCs w:val="24"/>
        </w:rPr>
        <w:t>им</w:t>
      </w:r>
      <w:r w:rsidRPr="009903C7">
        <w:rPr>
          <w:sz w:val="24"/>
          <w:szCs w:val="24"/>
        </w:rPr>
        <w:t xml:space="preserve"> социальную инфраструктуру для детей, договора аренды, договора безвозмездного пользования закрепленных за н</w:t>
      </w:r>
      <w:r>
        <w:rPr>
          <w:sz w:val="24"/>
          <w:szCs w:val="24"/>
        </w:rPr>
        <w:t>им</w:t>
      </w:r>
      <w:r w:rsidRPr="009903C7">
        <w:rPr>
          <w:sz w:val="24"/>
          <w:szCs w:val="24"/>
        </w:rPr>
        <w:t xml:space="preserve"> объектов собственности, а также о реорганизации или ликвидации муниципальных </w:t>
      </w:r>
      <w:r>
        <w:rPr>
          <w:sz w:val="24"/>
          <w:szCs w:val="24"/>
        </w:rPr>
        <w:t>учреждений</w:t>
      </w:r>
      <w:r w:rsidRPr="009903C7">
        <w:rPr>
          <w:sz w:val="24"/>
          <w:szCs w:val="24"/>
        </w:rPr>
        <w:t xml:space="preserve"> города Югорска, образующих социальную инфраструктуру для детей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BF0740" w:rsidRPr="006235D5" w:rsidRDefault="00BF0740" w:rsidP="00BF074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235D5">
        <w:rPr>
          <w:sz w:val="24"/>
          <w:szCs w:val="24"/>
        </w:rPr>
        <w:t xml:space="preserve">2. Опубликовать постановление в официальном печатном издании города Югорска </w:t>
      </w:r>
      <w:r>
        <w:rPr>
          <w:sz w:val="24"/>
          <w:szCs w:val="24"/>
        </w:rPr>
        <w:t xml:space="preserve">                  </w:t>
      </w:r>
      <w:r w:rsidRPr="006235D5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BF0740" w:rsidRDefault="00BF0740" w:rsidP="00BF074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235D5">
        <w:rPr>
          <w:sz w:val="24"/>
          <w:szCs w:val="24"/>
        </w:rPr>
        <w:t xml:space="preserve">3. Настоящее постановление вступает в силу после его </w:t>
      </w:r>
      <w:r>
        <w:rPr>
          <w:sz w:val="24"/>
          <w:szCs w:val="24"/>
        </w:rPr>
        <w:t>официального опубликования.</w:t>
      </w:r>
    </w:p>
    <w:p w:rsidR="00BF0740" w:rsidRDefault="00BF0740" w:rsidP="00BF0740">
      <w:pPr>
        <w:pStyle w:val="3"/>
        <w:spacing w:after="0"/>
        <w:rPr>
          <w:b/>
          <w:sz w:val="24"/>
          <w:szCs w:val="24"/>
        </w:rPr>
      </w:pPr>
    </w:p>
    <w:p w:rsidR="00BF0740" w:rsidRDefault="00BF0740" w:rsidP="00BF0740">
      <w:pPr>
        <w:pStyle w:val="3"/>
        <w:spacing w:after="0"/>
        <w:rPr>
          <w:b/>
          <w:sz w:val="24"/>
          <w:szCs w:val="24"/>
        </w:rPr>
      </w:pPr>
    </w:p>
    <w:p w:rsidR="00BF0740" w:rsidRPr="007A7F66" w:rsidRDefault="00BF0740" w:rsidP="00BF0740">
      <w:pPr>
        <w:pStyle w:val="3"/>
        <w:spacing w:after="0"/>
        <w:rPr>
          <w:b/>
          <w:sz w:val="24"/>
          <w:szCs w:val="24"/>
        </w:rPr>
      </w:pPr>
    </w:p>
    <w:p w:rsidR="00BF0740" w:rsidRPr="0012695D" w:rsidRDefault="00BF0740" w:rsidP="00BF0740">
      <w:pPr>
        <w:pStyle w:val="3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642AF0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42AF0">
        <w:rPr>
          <w:b/>
          <w:sz w:val="24"/>
          <w:szCs w:val="24"/>
        </w:rPr>
        <w:t xml:space="preserve"> города Югорска                                                         </w:t>
      </w:r>
      <w:r>
        <w:rPr>
          <w:b/>
          <w:sz w:val="24"/>
          <w:szCs w:val="24"/>
        </w:rPr>
        <w:t xml:space="preserve"> </w:t>
      </w:r>
      <w:r w:rsidRPr="00642AF0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</w:t>
      </w:r>
      <w:r w:rsidRPr="00642AF0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</w:t>
      </w:r>
      <w:r w:rsidRPr="00642AF0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А.В. Бородкин</w:t>
      </w:r>
    </w:p>
    <w:p w:rsidR="00BF0740" w:rsidRDefault="00BF0740" w:rsidP="00BF0740">
      <w:pPr>
        <w:pStyle w:val="Standard"/>
        <w:autoSpaceDE w:val="0"/>
        <w:snapToGrid w:val="0"/>
        <w:jc w:val="both"/>
        <w:rPr>
          <w:sz w:val="22"/>
          <w:szCs w:val="22"/>
          <w:lang w:val="ru-RU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BF0740" w:rsidRPr="00BF0740" w:rsidRDefault="00BF0740" w:rsidP="00BF0740">
      <w:pPr>
        <w:rPr>
          <w:sz w:val="24"/>
          <w:szCs w:val="24"/>
        </w:rPr>
      </w:pPr>
    </w:p>
    <w:sectPr w:rsidR="00BF0740" w:rsidRPr="00BF0740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E0C1F43"/>
    <w:multiLevelType w:val="multilevel"/>
    <w:tmpl w:val="1EF4B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98E1397"/>
    <w:multiLevelType w:val="multilevel"/>
    <w:tmpl w:val="8EC46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BF0740"/>
    <w:rsid w:val="00C26832"/>
    <w:rsid w:val="00CE2A5A"/>
    <w:rsid w:val="00D01A38"/>
    <w:rsid w:val="00D3103C"/>
    <w:rsid w:val="00D6114D"/>
    <w:rsid w:val="00D6571C"/>
    <w:rsid w:val="00D90F65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BF0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0740"/>
    <w:rPr>
      <w:rFonts w:ascii="Times New Roman" w:eastAsia="Times New Roman" w:hAnsi="Times New Roman"/>
      <w:sz w:val="16"/>
      <w:szCs w:val="16"/>
      <w:lang w:eastAsia="ar-SA"/>
    </w:rPr>
  </w:style>
  <w:style w:type="paragraph" w:styleId="a8">
    <w:name w:val="Body Text"/>
    <w:basedOn w:val="a"/>
    <w:link w:val="a9"/>
    <w:unhideWhenUsed/>
    <w:rsid w:val="00BF0740"/>
    <w:pPr>
      <w:suppressAutoHyphens w:val="0"/>
      <w:spacing w:after="120"/>
    </w:pPr>
    <w:rPr>
      <w:lang w:val="x-none" w:eastAsia="ru-RU"/>
    </w:rPr>
  </w:style>
  <w:style w:type="character" w:customStyle="1" w:styleId="a9">
    <w:name w:val="Основной текст Знак"/>
    <w:basedOn w:val="a0"/>
    <w:link w:val="a8"/>
    <w:rsid w:val="00BF0740"/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aa">
    <w:name w:val="Прижатый влево"/>
    <w:basedOn w:val="a"/>
    <w:next w:val="a"/>
    <w:uiPriority w:val="99"/>
    <w:rsid w:val="00BF0740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2019-04-29T06:02:00Z</cp:lastPrinted>
  <dcterms:created xsi:type="dcterms:W3CDTF">2011-11-15T08:57:00Z</dcterms:created>
  <dcterms:modified xsi:type="dcterms:W3CDTF">2019-05-06T11:42:00Z</dcterms:modified>
</cp:coreProperties>
</file>