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7D" w:rsidRPr="001178F4" w:rsidRDefault="0038097D" w:rsidP="001178F4">
      <w:pPr>
        <w:jc w:val="center"/>
      </w:pPr>
      <w:r w:rsidRPr="001178F4">
        <w:t xml:space="preserve"> </w:t>
      </w:r>
      <w:r w:rsidRPr="001178F4">
        <w:rPr>
          <w:noProof/>
          <w:lang w:eastAsia="ru-RU"/>
        </w:rPr>
        <w:drawing>
          <wp:inline distT="0" distB="0" distL="0" distR="0" wp14:anchorId="55685FA6" wp14:editId="202A4191">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38097D" w:rsidRPr="001D3B36" w:rsidRDefault="0038097D" w:rsidP="007636AA">
      <w:pPr>
        <w:jc w:val="right"/>
      </w:pPr>
    </w:p>
    <w:p w:rsidR="0038097D" w:rsidRPr="00FE2001" w:rsidRDefault="0038097D" w:rsidP="001178F4">
      <w:pPr>
        <w:jc w:val="center"/>
        <w:rPr>
          <w:spacing w:val="20"/>
          <w:sz w:val="32"/>
          <w:szCs w:val="32"/>
        </w:rPr>
      </w:pPr>
      <w:r w:rsidRPr="00FE2001">
        <w:rPr>
          <w:spacing w:val="20"/>
          <w:sz w:val="32"/>
          <w:szCs w:val="32"/>
        </w:rPr>
        <w:t>ДУМА ГОРОДА ЮГОРСКА</w:t>
      </w:r>
    </w:p>
    <w:p w:rsidR="0038097D" w:rsidRPr="00FE2001" w:rsidRDefault="0038097D" w:rsidP="001178F4">
      <w:pPr>
        <w:jc w:val="center"/>
        <w:rPr>
          <w:sz w:val="28"/>
          <w:szCs w:val="28"/>
        </w:rPr>
      </w:pPr>
      <w:r w:rsidRPr="00FE2001">
        <w:rPr>
          <w:sz w:val="28"/>
          <w:szCs w:val="28"/>
        </w:rPr>
        <w:t>Ханты-Мансийского  автономного округа – Югры</w:t>
      </w:r>
    </w:p>
    <w:p w:rsidR="0038097D" w:rsidRPr="00FE2001" w:rsidRDefault="0038097D" w:rsidP="001178F4">
      <w:pPr>
        <w:jc w:val="center"/>
      </w:pPr>
    </w:p>
    <w:p w:rsidR="0038097D" w:rsidRDefault="0038097D" w:rsidP="001178F4">
      <w:pPr>
        <w:jc w:val="center"/>
        <w:rPr>
          <w:sz w:val="36"/>
          <w:szCs w:val="36"/>
        </w:rPr>
      </w:pPr>
      <w:r w:rsidRPr="00FE2001">
        <w:rPr>
          <w:sz w:val="36"/>
          <w:szCs w:val="36"/>
        </w:rPr>
        <w:t>РЕШЕНИЕ</w:t>
      </w:r>
    </w:p>
    <w:p w:rsidR="009013EA" w:rsidRPr="009013EA" w:rsidRDefault="009013EA" w:rsidP="001178F4">
      <w:pPr>
        <w:jc w:val="center"/>
        <w:rPr>
          <w:sz w:val="22"/>
          <w:szCs w:val="36"/>
        </w:rPr>
      </w:pPr>
      <w:r>
        <w:rPr>
          <w:sz w:val="22"/>
          <w:szCs w:val="36"/>
        </w:rPr>
        <w:t>(с изменениями от 09.04.2019 № 26)</w:t>
      </w:r>
    </w:p>
    <w:p w:rsidR="0038097D" w:rsidRDefault="0038097D" w:rsidP="001178F4">
      <w:pPr>
        <w:jc w:val="center"/>
        <w:rPr>
          <w:bCs/>
        </w:rPr>
      </w:pPr>
    </w:p>
    <w:p w:rsidR="00FE2001" w:rsidRPr="00FE2001" w:rsidRDefault="00FE2001" w:rsidP="001178F4">
      <w:pPr>
        <w:jc w:val="center"/>
        <w:rPr>
          <w:bCs/>
        </w:rPr>
      </w:pPr>
    </w:p>
    <w:p w:rsidR="002279BA" w:rsidRPr="001178F4" w:rsidRDefault="008571E7" w:rsidP="001178F4">
      <w:pPr>
        <w:pStyle w:val="3"/>
        <w:spacing w:before="0" w:after="0"/>
        <w:ind w:right="-2"/>
        <w:rPr>
          <w:rFonts w:ascii="Times New Roman" w:hAnsi="Times New Roman"/>
          <w:sz w:val="24"/>
          <w:szCs w:val="24"/>
        </w:rPr>
      </w:pPr>
      <w:r w:rsidRPr="001178F4">
        <w:rPr>
          <w:rFonts w:ascii="Times New Roman" w:hAnsi="Times New Roman"/>
          <w:sz w:val="24"/>
          <w:szCs w:val="24"/>
        </w:rPr>
        <w:t>о</w:t>
      </w:r>
      <w:r w:rsidR="002279BA" w:rsidRPr="001178F4">
        <w:rPr>
          <w:rFonts w:ascii="Times New Roman" w:hAnsi="Times New Roman"/>
          <w:sz w:val="24"/>
          <w:szCs w:val="24"/>
        </w:rPr>
        <w:t>т</w:t>
      </w:r>
      <w:r w:rsidRPr="001178F4">
        <w:rPr>
          <w:rFonts w:ascii="Times New Roman" w:hAnsi="Times New Roman"/>
          <w:sz w:val="24"/>
          <w:szCs w:val="24"/>
        </w:rPr>
        <w:t xml:space="preserve"> </w:t>
      </w:r>
      <w:r w:rsidR="00FE2001">
        <w:rPr>
          <w:rFonts w:ascii="Times New Roman" w:hAnsi="Times New Roman"/>
          <w:sz w:val="24"/>
          <w:szCs w:val="24"/>
        </w:rPr>
        <w:t>25 апреля 2017 года</w:t>
      </w:r>
      <w:r w:rsidR="002279BA" w:rsidRPr="001178F4">
        <w:rPr>
          <w:rFonts w:ascii="Times New Roman" w:hAnsi="Times New Roman"/>
          <w:sz w:val="24"/>
          <w:szCs w:val="24"/>
        </w:rPr>
        <w:tab/>
      </w:r>
      <w:r w:rsidR="002279BA" w:rsidRPr="001178F4">
        <w:rPr>
          <w:rFonts w:ascii="Times New Roman" w:hAnsi="Times New Roman"/>
          <w:sz w:val="24"/>
          <w:szCs w:val="24"/>
        </w:rPr>
        <w:tab/>
      </w:r>
      <w:r w:rsidR="002279BA" w:rsidRPr="001178F4">
        <w:rPr>
          <w:rFonts w:ascii="Times New Roman" w:hAnsi="Times New Roman"/>
          <w:sz w:val="24"/>
          <w:szCs w:val="24"/>
        </w:rPr>
        <w:tab/>
      </w:r>
      <w:r w:rsidR="002279BA" w:rsidRPr="001178F4">
        <w:rPr>
          <w:rFonts w:ascii="Times New Roman" w:hAnsi="Times New Roman"/>
          <w:sz w:val="24"/>
          <w:szCs w:val="24"/>
        </w:rPr>
        <w:tab/>
      </w:r>
      <w:r w:rsidR="002279BA" w:rsidRPr="001178F4">
        <w:rPr>
          <w:rFonts w:ascii="Times New Roman" w:hAnsi="Times New Roman"/>
          <w:sz w:val="24"/>
          <w:szCs w:val="24"/>
        </w:rPr>
        <w:tab/>
      </w:r>
      <w:r w:rsidRPr="001178F4">
        <w:rPr>
          <w:rFonts w:ascii="Times New Roman" w:hAnsi="Times New Roman"/>
          <w:sz w:val="24"/>
          <w:szCs w:val="24"/>
        </w:rPr>
        <w:tab/>
      </w:r>
      <w:r w:rsidRPr="001178F4">
        <w:rPr>
          <w:rFonts w:ascii="Times New Roman" w:hAnsi="Times New Roman"/>
          <w:sz w:val="24"/>
          <w:szCs w:val="24"/>
        </w:rPr>
        <w:tab/>
        <w:t xml:space="preserve">  </w:t>
      </w:r>
      <w:r w:rsidR="009F045B" w:rsidRPr="001178F4">
        <w:rPr>
          <w:rFonts w:ascii="Times New Roman" w:hAnsi="Times New Roman"/>
          <w:sz w:val="24"/>
          <w:szCs w:val="24"/>
        </w:rPr>
        <w:t xml:space="preserve">               </w:t>
      </w:r>
      <w:r w:rsidR="00FE2001">
        <w:rPr>
          <w:rFonts w:ascii="Times New Roman" w:hAnsi="Times New Roman"/>
          <w:sz w:val="24"/>
          <w:szCs w:val="24"/>
        </w:rPr>
        <w:t xml:space="preserve">  </w:t>
      </w:r>
      <w:r w:rsidR="009F045B" w:rsidRPr="001178F4">
        <w:rPr>
          <w:rFonts w:ascii="Times New Roman" w:hAnsi="Times New Roman"/>
          <w:sz w:val="24"/>
          <w:szCs w:val="24"/>
        </w:rPr>
        <w:t xml:space="preserve"> </w:t>
      </w:r>
      <w:r w:rsidRPr="001178F4">
        <w:rPr>
          <w:rFonts w:ascii="Times New Roman" w:hAnsi="Times New Roman"/>
          <w:sz w:val="24"/>
          <w:szCs w:val="24"/>
        </w:rPr>
        <w:t xml:space="preserve">      </w:t>
      </w:r>
      <w:r w:rsidR="00E439B4" w:rsidRPr="001178F4">
        <w:rPr>
          <w:rFonts w:ascii="Times New Roman" w:hAnsi="Times New Roman"/>
          <w:sz w:val="24"/>
          <w:szCs w:val="24"/>
        </w:rPr>
        <w:t xml:space="preserve">  </w:t>
      </w:r>
      <w:r w:rsidR="00BA6073" w:rsidRPr="001178F4">
        <w:rPr>
          <w:rFonts w:ascii="Times New Roman" w:hAnsi="Times New Roman"/>
          <w:sz w:val="24"/>
          <w:szCs w:val="24"/>
        </w:rPr>
        <w:t xml:space="preserve">          </w:t>
      </w:r>
      <w:r w:rsidR="002279BA" w:rsidRPr="001178F4">
        <w:rPr>
          <w:rFonts w:ascii="Times New Roman" w:hAnsi="Times New Roman"/>
          <w:sz w:val="24"/>
          <w:szCs w:val="24"/>
        </w:rPr>
        <w:t>№</w:t>
      </w:r>
      <w:r w:rsidRPr="001178F4">
        <w:rPr>
          <w:rFonts w:ascii="Times New Roman" w:hAnsi="Times New Roman"/>
          <w:sz w:val="24"/>
          <w:szCs w:val="24"/>
        </w:rPr>
        <w:t xml:space="preserve"> </w:t>
      </w:r>
      <w:r w:rsidR="00FC4C8D">
        <w:rPr>
          <w:rFonts w:ascii="Times New Roman" w:hAnsi="Times New Roman"/>
          <w:sz w:val="24"/>
          <w:szCs w:val="24"/>
        </w:rPr>
        <w:t>38</w:t>
      </w:r>
    </w:p>
    <w:p w:rsidR="002279BA" w:rsidRDefault="002279BA" w:rsidP="001D3B36">
      <w:pPr>
        <w:pStyle w:val="31"/>
        <w:spacing w:after="0"/>
        <w:ind w:right="283"/>
        <w:jc w:val="both"/>
        <w:rPr>
          <w:color w:val="000000"/>
          <w:sz w:val="24"/>
          <w:szCs w:val="24"/>
        </w:rPr>
      </w:pPr>
    </w:p>
    <w:p w:rsidR="001D3B36" w:rsidRPr="001178F4" w:rsidRDefault="001D3B36" w:rsidP="001D3B36">
      <w:pPr>
        <w:pStyle w:val="31"/>
        <w:spacing w:after="0"/>
        <w:ind w:right="283"/>
        <w:jc w:val="both"/>
        <w:rPr>
          <w:color w:val="000000"/>
          <w:sz w:val="24"/>
          <w:szCs w:val="24"/>
        </w:rPr>
      </w:pPr>
    </w:p>
    <w:p w:rsidR="00980A0A" w:rsidRPr="001178F4" w:rsidRDefault="00980A0A" w:rsidP="001178F4">
      <w:pPr>
        <w:pStyle w:val="31"/>
        <w:numPr>
          <w:ilvl w:val="0"/>
          <w:numId w:val="1"/>
        </w:numPr>
        <w:tabs>
          <w:tab w:val="clear" w:pos="432"/>
          <w:tab w:val="num" w:pos="0"/>
        </w:tabs>
        <w:spacing w:after="0"/>
        <w:ind w:left="0" w:right="283" w:firstLine="0"/>
        <w:jc w:val="both"/>
        <w:rPr>
          <w:b/>
          <w:color w:val="000000"/>
          <w:sz w:val="24"/>
          <w:szCs w:val="24"/>
        </w:rPr>
      </w:pPr>
      <w:r w:rsidRPr="001178F4">
        <w:rPr>
          <w:b/>
          <w:color w:val="000000"/>
          <w:sz w:val="24"/>
          <w:szCs w:val="24"/>
        </w:rPr>
        <w:t>Об утверждени</w:t>
      </w:r>
      <w:r w:rsidR="00132065" w:rsidRPr="001178F4">
        <w:rPr>
          <w:b/>
          <w:color w:val="000000"/>
          <w:sz w:val="24"/>
          <w:szCs w:val="24"/>
        </w:rPr>
        <w:t>и</w:t>
      </w:r>
      <w:r w:rsidRPr="001178F4">
        <w:rPr>
          <w:b/>
          <w:color w:val="000000"/>
          <w:sz w:val="24"/>
          <w:szCs w:val="24"/>
        </w:rPr>
        <w:t xml:space="preserve"> </w:t>
      </w:r>
      <w:r w:rsidR="00F8357C" w:rsidRPr="001178F4">
        <w:rPr>
          <w:b/>
          <w:color w:val="000000"/>
          <w:sz w:val="24"/>
          <w:szCs w:val="24"/>
        </w:rPr>
        <w:t>Программы</w:t>
      </w:r>
      <w:r w:rsidRPr="001178F4">
        <w:rPr>
          <w:b/>
          <w:color w:val="000000"/>
          <w:sz w:val="24"/>
          <w:szCs w:val="24"/>
        </w:rPr>
        <w:t xml:space="preserve"> </w:t>
      </w:r>
    </w:p>
    <w:p w:rsidR="00980A0A" w:rsidRPr="001178F4" w:rsidRDefault="00F8357C" w:rsidP="001178F4">
      <w:pPr>
        <w:pStyle w:val="31"/>
        <w:numPr>
          <w:ilvl w:val="0"/>
          <w:numId w:val="1"/>
        </w:numPr>
        <w:tabs>
          <w:tab w:val="clear" w:pos="432"/>
          <w:tab w:val="num" w:pos="0"/>
        </w:tabs>
        <w:spacing w:after="0"/>
        <w:ind w:left="0" w:right="283" w:firstLine="0"/>
        <w:jc w:val="both"/>
        <w:rPr>
          <w:b/>
          <w:color w:val="000000"/>
          <w:sz w:val="24"/>
          <w:szCs w:val="24"/>
        </w:rPr>
      </w:pPr>
      <w:r w:rsidRPr="001178F4">
        <w:rPr>
          <w:b/>
          <w:color w:val="000000"/>
          <w:sz w:val="24"/>
          <w:szCs w:val="24"/>
        </w:rPr>
        <w:t xml:space="preserve">комплексного развития </w:t>
      </w:r>
      <w:proofErr w:type="gramStart"/>
      <w:r w:rsidRPr="001178F4">
        <w:rPr>
          <w:b/>
          <w:color w:val="000000"/>
          <w:sz w:val="24"/>
          <w:szCs w:val="24"/>
        </w:rPr>
        <w:t>транспортной</w:t>
      </w:r>
      <w:proofErr w:type="gramEnd"/>
    </w:p>
    <w:p w:rsidR="003A580E" w:rsidRPr="001178F4" w:rsidRDefault="00F8357C" w:rsidP="001178F4">
      <w:pPr>
        <w:pStyle w:val="31"/>
        <w:numPr>
          <w:ilvl w:val="0"/>
          <w:numId w:val="1"/>
        </w:numPr>
        <w:tabs>
          <w:tab w:val="clear" w:pos="432"/>
          <w:tab w:val="num" w:pos="0"/>
        </w:tabs>
        <w:spacing w:after="0"/>
        <w:ind w:left="0" w:right="283" w:firstLine="0"/>
        <w:jc w:val="both"/>
        <w:rPr>
          <w:b/>
          <w:color w:val="000000"/>
          <w:sz w:val="24"/>
          <w:szCs w:val="24"/>
        </w:rPr>
      </w:pPr>
      <w:r w:rsidRPr="001178F4">
        <w:rPr>
          <w:b/>
          <w:color w:val="000000"/>
          <w:sz w:val="24"/>
          <w:szCs w:val="24"/>
        </w:rPr>
        <w:t xml:space="preserve">инфраструктуры города </w:t>
      </w:r>
      <w:proofErr w:type="spellStart"/>
      <w:r w:rsidRPr="001178F4">
        <w:rPr>
          <w:b/>
          <w:color w:val="000000"/>
          <w:sz w:val="24"/>
          <w:szCs w:val="24"/>
        </w:rPr>
        <w:t>Югорска</w:t>
      </w:r>
      <w:proofErr w:type="spellEnd"/>
      <w:r w:rsidR="00324157">
        <w:rPr>
          <w:b/>
          <w:color w:val="000000"/>
          <w:sz w:val="24"/>
          <w:szCs w:val="24"/>
        </w:rPr>
        <w:t xml:space="preserve"> на 2017-2035 годы</w:t>
      </w:r>
    </w:p>
    <w:p w:rsidR="00980A0A" w:rsidRPr="001178F4" w:rsidRDefault="00980A0A" w:rsidP="001178F4">
      <w:pPr>
        <w:pStyle w:val="31"/>
        <w:numPr>
          <w:ilvl w:val="0"/>
          <w:numId w:val="1"/>
        </w:numPr>
        <w:tabs>
          <w:tab w:val="clear" w:pos="432"/>
          <w:tab w:val="num" w:pos="0"/>
        </w:tabs>
        <w:spacing w:after="0"/>
        <w:ind w:left="0" w:right="283" w:firstLine="0"/>
        <w:jc w:val="both"/>
        <w:rPr>
          <w:b/>
          <w:color w:val="000000"/>
          <w:sz w:val="24"/>
          <w:szCs w:val="24"/>
        </w:rPr>
      </w:pPr>
    </w:p>
    <w:p w:rsidR="002279BA" w:rsidRPr="001178F4" w:rsidRDefault="002279BA" w:rsidP="001178F4">
      <w:pPr>
        <w:pStyle w:val="31"/>
        <w:numPr>
          <w:ilvl w:val="0"/>
          <w:numId w:val="1"/>
        </w:numPr>
        <w:tabs>
          <w:tab w:val="clear" w:pos="432"/>
          <w:tab w:val="num" w:pos="0"/>
        </w:tabs>
        <w:spacing w:after="0"/>
        <w:ind w:left="0" w:right="283" w:firstLine="0"/>
        <w:jc w:val="both"/>
        <w:rPr>
          <w:color w:val="000000"/>
          <w:sz w:val="24"/>
          <w:szCs w:val="24"/>
        </w:rPr>
      </w:pPr>
    </w:p>
    <w:p w:rsidR="002279BA" w:rsidRPr="001178F4" w:rsidRDefault="002279BA" w:rsidP="001178F4">
      <w:pPr>
        <w:pStyle w:val="31"/>
        <w:spacing w:after="0"/>
        <w:ind w:firstLine="709"/>
        <w:jc w:val="both"/>
        <w:rPr>
          <w:color w:val="000000"/>
          <w:sz w:val="24"/>
          <w:szCs w:val="24"/>
        </w:rPr>
      </w:pPr>
      <w:r w:rsidRPr="001178F4">
        <w:rPr>
          <w:color w:val="000000"/>
          <w:sz w:val="24"/>
          <w:szCs w:val="24"/>
        </w:rPr>
        <w:t xml:space="preserve">В соответствии </w:t>
      </w:r>
      <w:r w:rsidR="00F8357C" w:rsidRPr="001178F4">
        <w:rPr>
          <w:color w:val="000000"/>
          <w:sz w:val="24"/>
          <w:szCs w:val="24"/>
        </w:rPr>
        <w:t xml:space="preserve">с </w:t>
      </w:r>
      <w:r w:rsidR="00324157">
        <w:rPr>
          <w:color w:val="000000"/>
          <w:sz w:val="24"/>
          <w:szCs w:val="24"/>
        </w:rPr>
        <w:t>частью</w:t>
      </w:r>
      <w:r w:rsidR="00F8357C" w:rsidRPr="001178F4">
        <w:rPr>
          <w:color w:val="000000"/>
          <w:sz w:val="24"/>
          <w:szCs w:val="24"/>
        </w:rPr>
        <w:t xml:space="preserve"> 5 статьи 26 и </w:t>
      </w:r>
      <w:r w:rsidR="00324157">
        <w:rPr>
          <w:color w:val="000000"/>
          <w:sz w:val="24"/>
          <w:szCs w:val="24"/>
        </w:rPr>
        <w:t>частью</w:t>
      </w:r>
      <w:r w:rsidR="00F8357C" w:rsidRPr="001178F4">
        <w:rPr>
          <w:color w:val="000000"/>
          <w:sz w:val="24"/>
          <w:szCs w:val="24"/>
        </w:rPr>
        <w:t xml:space="preserve"> 10 статьи 45 Градостроительно</w:t>
      </w:r>
      <w:r w:rsidR="00324157">
        <w:rPr>
          <w:color w:val="000000"/>
          <w:sz w:val="24"/>
          <w:szCs w:val="24"/>
        </w:rPr>
        <w:t>го кодекса Российской Федерации</w:t>
      </w:r>
      <w:r w:rsidR="00F8357C" w:rsidRPr="001178F4">
        <w:rPr>
          <w:color w:val="000000"/>
          <w:sz w:val="24"/>
          <w:szCs w:val="24"/>
        </w:rPr>
        <w:t xml:space="preserve">, постановлением Правительства </w:t>
      </w:r>
      <w:r w:rsidR="00132065" w:rsidRPr="001178F4">
        <w:rPr>
          <w:color w:val="000000"/>
          <w:sz w:val="24"/>
          <w:szCs w:val="24"/>
        </w:rPr>
        <w:t>Российской Федерации</w:t>
      </w:r>
      <w:r w:rsidR="00F8357C" w:rsidRPr="001178F4">
        <w:rPr>
          <w:color w:val="000000"/>
          <w:sz w:val="24"/>
          <w:szCs w:val="24"/>
        </w:rPr>
        <w:t xml:space="preserve"> от 25.12.2015 №1440</w:t>
      </w:r>
      <w:r w:rsidR="00324157">
        <w:rPr>
          <w:color w:val="000000"/>
          <w:sz w:val="24"/>
          <w:szCs w:val="24"/>
        </w:rPr>
        <w:t xml:space="preserve"> «Об утверждении требований к программам комплексного развития транспортной инфраструктуры поселений, городских округов»</w:t>
      </w:r>
    </w:p>
    <w:p w:rsidR="002279BA" w:rsidRDefault="002279BA" w:rsidP="00FE2001">
      <w:pPr>
        <w:pStyle w:val="31"/>
        <w:spacing w:after="0"/>
        <w:ind w:right="283"/>
        <w:jc w:val="both"/>
        <w:rPr>
          <w:b/>
          <w:color w:val="000000"/>
          <w:sz w:val="24"/>
          <w:szCs w:val="24"/>
        </w:rPr>
      </w:pPr>
    </w:p>
    <w:p w:rsidR="00FE2001" w:rsidRPr="001178F4" w:rsidRDefault="00FE2001" w:rsidP="00FE2001">
      <w:pPr>
        <w:pStyle w:val="31"/>
        <w:spacing w:after="0"/>
        <w:ind w:right="283"/>
        <w:jc w:val="both"/>
        <w:rPr>
          <w:b/>
          <w:color w:val="000000"/>
          <w:sz w:val="24"/>
          <w:szCs w:val="24"/>
        </w:rPr>
      </w:pPr>
    </w:p>
    <w:p w:rsidR="00C70857" w:rsidRPr="001178F4" w:rsidRDefault="002279BA" w:rsidP="001178F4">
      <w:pPr>
        <w:pStyle w:val="31"/>
        <w:numPr>
          <w:ilvl w:val="0"/>
          <w:numId w:val="1"/>
        </w:numPr>
        <w:tabs>
          <w:tab w:val="clear" w:pos="432"/>
          <w:tab w:val="num" w:pos="0"/>
        </w:tabs>
        <w:spacing w:after="0"/>
        <w:ind w:left="0" w:right="283" w:firstLine="0"/>
        <w:jc w:val="both"/>
        <w:rPr>
          <w:b/>
          <w:color w:val="000000"/>
          <w:sz w:val="24"/>
          <w:szCs w:val="24"/>
        </w:rPr>
      </w:pPr>
      <w:r w:rsidRPr="001178F4">
        <w:rPr>
          <w:b/>
          <w:color w:val="000000"/>
          <w:sz w:val="24"/>
          <w:szCs w:val="24"/>
        </w:rPr>
        <w:t>ДУМА ГОРОДА ЮГОРСКА РЕШИЛА:</w:t>
      </w:r>
    </w:p>
    <w:p w:rsidR="00C70857" w:rsidRDefault="00C70857" w:rsidP="00FE2001">
      <w:pPr>
        <w:pStyle w:val="31"/>
        <w:spacing w:after="0"/>
        <w:ind w:right="283"/>
        <w:jc w:val="both"/>
        <w:rPr>
          <w:b/>
          <w:color w:val="000000"/>
          <w:sz w:val="24"/>
          <w:szCs w:val="24"/>
        </w:rPr>
      </w:pPr>
    </w:p>
    <w:p w:rsidR="00FE2001" w:rsidRPr="001178F4" w:rsidRDefault="00FE2001" w:rsidP="00FE2001">
      <w:pPr>
        <w:pStyle w:val="31"/>
        <w:spacing w:after="0"/>
        <w:ind w:right="283"/>
        <w:jc w:val="both"/>
        <w:rPr>
          <w:b/>
          <w:color w:val="000000"/>
          <w:sz w:val="24"/>
          <w:szCs w:val="24"/>
        </w:rPr>
      </w:pPr>
    </w:p>
    <w:p w:rsidR="00C70857" w:rsidRPr="001178F4" w:rsidRDefault="00463459" w:rsidP="001178F4">
      <w:pPr>
        <w:pStyle w:val="31"/>
        <w:numPr>
          <w:ilvl w:val="2"/>
          <w:numId w:val="1"/>
        </w:numPr>
        <w:tabs>
          <w:tab w:val="clear" w:pos="720"/>
        </w:tabs>
        <w:spacing w:after="0"/>
        <w:ind w:left="0" w:firstLine="0"/>
        <w:jc w:val="both"/>
        <w:rPr>
          <w:color w:val="000000"/>
          <w:sz w:val="24"/>
          <w:szCs w:val="24"/>
        </w:rPr>
      </w:pPr>
      <w:r w:rsidRPr="001178F4">
        <w:rPr>
          <w:color w:val="000000"/>
          <w:sz w:val="24"/>
          <w:szCs w:val="24"/>
        </w:rPr>
        <w:t xml:space="preserve">1. </w:t>
      </w:r>
      <w:r w:rsidR="004C6E0D" w:rsidRPr="001178F4">
        <w:rPr>
          <w:color w:val="000000"/>
          <w:sz w:val="24"/>
          <w:szCs w:val="24"/>
        </w:rPr>
        <w:t xml:space="preserve">Утвердить </w:t>
      </w:r>
      <w:r w:rsidR="00132065" w:rsidRPr="001178F4">
        <w:rPr>
          <w:color w:val="000000"/>
          <w:sz w:val="24"/>
          <w:szCs w:val="24"/>
        </w:rPr>
        <w:t xml:space="preserve">Программу комплексного развития транспортной инфраструктуры города </w:t>
      </w:r>
      <w:proofErr w:type="spellStart"/>
      <w:r w:rsidR="00132065" w:rsidRPr="001178F4">
        <w:rPr>
          <w:color w:val="000000"/>
          <w:sz w:val="24"/>
          <w:szCs w:val="24"/>
        </w:rPr>
        <w:t>Югорска</w:t>
      </w:r>
      <w:proofErr w:type="spellEnd"/>
      <w:r w:rsidR="00C70857" w:rsidRPr="001178F4">
        <w:rPr>
          <w:color w:val="000000"/>
          <w:sz w:val="24"/>
          <w:szCs w:val="24"/>
        </w:rPr>
        <w:t xml:space="preserve"> </w:t>
      </w:r>
      <w:r w:rsidR="00132065" w:rsidRPr="001178F4">
        <w:rPr>
          <w:color w:val="000000"/>
          <w:sz w:val="24"/>
          <w:szCs w:val="24"/>
        </w:rPr>
        <w:t xml:space="preserve"> на 2017 – 2035 г</w:t>
      </w:r>
      <w:r w:rsidR="00324157">
        <w:rPr>
          <w:color w:val="000000"/>
          <w:sz w:val="24"/>
          <w:szCs w:val="24"/>
        </w:rPr>
        <w:t>оды</w:t>
      </w:r>
      <w:r w:rsidR="00132065" w:rsidRPr="001178F4">
        <w:rPr>
          <w:color w:val="000000"/>
          <w:sz w:val="24"/>
          <w:szCs w:val="24"/>
        </w:rPr>
        <w:t xml:space="preserve"> </w:t>
      </w:r>
      <w:r w:rsidR="00C70857" w:rsidRPr="001178F4">
        <w:rPr>
          <w:color w:val="000000"/>
          <w:sz w:val="24"/>
          <w:szCs w:val="24"/>
        </w:rPr>
        <w:t>(приложение).</w:t>
      </w:r>
    </w:p>
    <w:p w:rsidR="001B133E" w:rsidRPr="001178F4" w:rsidRDefault="001B133E" w:rsidP="001178F4">
      <w:pPr>
        <w:widowControl/>
        <w:ind w:firstLine="690"/>
        <w:jc w:val="both"/>
        <w:rPr>
          <w:rFonts w:eastAsia="Times New Roman"/>
          <w:kern w:val="0"/>
          <w:lang w:eastAsia="ar-SA"/>
        </w:rPr>
      </w:pPr>
      <w:r w:rsidRPr="001178F4">
        <w:rPr>
          <w:rFonts w:eastAsia="Times New Roman"/>
          <w:kern w:val="0"/>
          <w:lang w:eastAsia="ar-SA"/>
        </w:rPr>
        <w:t>2. Настоящее решение вступ</w:t>
      </w:r>
      <w:r w:rsidR="00132065" w:rsidRPr="001178F4">
        <w:rPr>
          <w:rFonts w:eastAsia="Times New Roman"/>
          <w:kern w:val="0"/>
          <w:lang w:eastAsia="ar-SA"/>
        </w:rPr>
        <w:t>ает в силу после его подписания</w:t>
      </w:r>
      <w:r w:rsidR="00310F78" w:rsidRPr="001178F4">
        <w:rPr>
          <w:rFonts w:eastAsia="Times New Roman"/>
          <w:kern w:val="0"/>
          <w:lang w:eastAsia="ar-SA"/>
        </w:rPr>
        <w:t>.</w:t>
      </w:r>
    </w:p>
    <w:p w:rsidR="001B133E" w:rsidRPr="001178F4" w:rsidRDefault="001B133E" w:rsidP="001178F4">
      <w:pPr>
        <w:widowControl/>
        <w:rPr>
          <w:rFonts w:eastAsia="Times New Roman"/>
          <w:kern w:val="0"/>
          <w:lang w:eastAsia="ar-SA"/>
        </w:rPr>
      </w:pPr>
    </w:p>
    <w:p w:rsidR="001B133E" w:rsidRPr="001178F4" w:rsidRDefault="001B133E" w:rsidP="001178F4">
      <w:pPr>
        <w:widowControl/>
        <w:rPr>
          <w:rFonts w:eastAsia="Times New Roman"/>
          <w:kern w:val="0"/>
          <w:lang w:eastAsia="ar-SA"/>
        </w:rPr>
      </w:pPr>
    </w:p>
    <w:p w:rsidR="001B133E" w:rsidRPr="001178F4" w:rsidRDefault="001B133E" w:rsidP="001178F4">
      <w:pPr>
        <w:widowControl/>
        <w:rPr>
          <w:rFonts w:eastAsia="Times New Roman"/>
          <w:kern w:val="0"/>
          <w:lang w:eastAsia="ar-SA"/>
        </w:rPr>
      </w:pPr>
    </w:p>
    <w:p w:rsidR="001B133E" w:rsidRPr="001178F4" w:rsidRDefault="001B133E" w:rsidP="001178F4">
      <w:pPr>
        <w:widowControl/>
        <w:rPr>
          <w:rFonts w:eastAsia="Times New Roman"/>
          <w:kern w:val="0"/>
          <w:lang w:eastAsia="ar-SA"/>
        </w:rPr>
      </w:pPr>
    </w:p>
    <w:p w:rsidR="001B133E" w:rsidRPr="001178F4" w:rsidRDefault="001B133E" w:rsidP="001178F4">
      <w:pPr>
        <w:widowControl/>
        <w:jc w:val="both"/>
        <w:rPr>
          <w:rFonts w:eastAsia="Times New Roman"/>
          <w:b/>
          <w:kern w:val="0"/>
          <w:lang w:eastAsia="ar-SA"/>
        </w:rPr>
      </w:pPr>
      <w:r w:rsidRPr="001178F4">
        <w:rPr>
          <w:rFonts w:eastAsia="Times New Roman"/>
          <w:b/>
          <w:kern w:val="0"/>
          <w:lang w:eastAsia="ar-SA"/>
        </w:rPr>
        <w:t xml:space="preserve">Председатель Думы города </w:t>
      </w:r>
      <w:proofErr w:type="spellStart"/>
      <w:r w:rsidRPr="001178F4">
        <w:rPr>
          <w:rFonts w:eastAsia="Times New Roman"/>
          <w:b/>
          <w:kern w:val="0"/>
          <w:lang w:eastAsia="ar-SA"/>
        </w:rPr>
        <w:t>Югорска</w:t>
      </w:r>
      <w:proofErr w:type="spellEnd"/>
      <w:r w:rsidRPr="001178F4">
        <w:rPr>
          <w:rFonts w:eastAsia="Times New Roman"/>
          <w:b/>
          <w:kern w:val="0"/>
          <w:lang w:eastAsia="ar-SA"/>
        </w:rPr>
        <w:t xml:space="preserve">                                                  </w:t>
      </w:r>
      <w:r w:rsidR="009F045B" w:rsidRPr="001178F4">
        <w:rPr>
          <w:rFonts w:eastAsia="Times New Roman"/>
          <w:b/>
          <w:kern w:val="0"/>
          <w:lang w:eastAsia="ar-SA"/>
        </w:rPr>
        <w:t xml:space="preserve">          </w:t>
      </w:r>
      <w:r w:rsidRPr="001178F4">
        <w:rPr>
          <w:rFonts w:eastAsia="Times New Roman"/>
          <w:b/>
          <w:kern w:val="0"/>
          <w:lang w:eastAsia="ar-SA"/>
        </w:rPr>
        <w:t xml:space="preserve">    </w:t>
      </w:r>
      <w:r w:rsidR="00FE2001">
        <w:rPr>
          <w:rFonts w:eastAsia="Times New Roman"/>
          <w:b/>
          <w:kern w:val="0"/>
          <w:lang w:eastAsia="ar-SA"/>
        </w:rPr>
        <w:t xml:space="preserve">    </w:t>
      </w:r>
      <w:r w:rsidRPr="001178F4">
        <w:rPr>
          <w:rFonts w:eastAsia="Times New Roman"/>
          <w:b/>
          <w:kern w:val="0"/>
          <w:lang w:eastAsia="ar-SA"/>
        </w:rPr>
        <w:t xml:space="preserve">      В.А. </w:t>
      </w:r>
      <w:proofErr w:type="spellStart"/>
      <w:r w:rsidRPr="001178F4">
        <w:rPr>
          <w:rFonts w:eastAsia="Times New Roman"/>
          <w:b/>
          <w:kern w:val="0"/>
          <w:lang w:eastAsia="ar-SA"/>
        </w:rPr>
        <w:t>Климин</w:t>
      </w:r>
      <w:proofErr w:type="spellEnd"/>
    </w:p>
    <w:p w:rsidR="001B133E" w:rsidRDefault="001B133E" w:rsidP="001178F4">
      <w:pPr>
        <w:widowControl/>
        <w:jc w:val="both"/>
        <w:rPr>
          <w:rFonts w:eastAsia="Times New Roman"/>
          <w:kern w:val="0"/>
          <w:lang w:eastAsia="ar-SA"/>
        </w:rPr>
      </w:pPr>
    </w:p>
    <w:p w:rsidR="00D3410A" w:rsidRDefault="00D3410A" w:rsidP="001178F4">
      <w:pPr>
        <w:widowControl/>
        <w:jc w:val="both"/>
        <w:rPr>
          <w:rFonts w:eastAsia="Times New Roman"/>
          <w:kern w:val="0"/>
          <w:lang w:eastAsia="ar-SA"/>
        </w:rPr>
      </w:pPr>
    </w:p>
    <w:p w:rsidR="00D3410A" w:rsidRDefault="00D3410A" w:rsidP="001178F4">
      <w:pPr>
        <w:widowControl/>
        <w:jc w:val="both"/>
        <w:rPr>
          <w:rFonts w:eastAsia="Times New Roman"/>
          <w:kern w:val="0"/>
          <w:lang w:eastAsia="ar-SA"/>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226006" w:rsidRDefault="00226006" w:rsidP="001D3B36">
      <w:pPr>
        <w:pStyle w:val="31"/>
        <w:spacing w:after="0"/>
        <w:ind w:right="-1"/>
        <w:jc w:val="right"/>
        <w:rPr>
          <w:color w:val="000000"/>
          <w:sz w:val="24"/>
          <w:szCs w:val="24"/>
        </w:rPr>
      </w:pPr>
    </w:p>
    <w:p w:rsidR="00FE2001" w:rsidRDefault="00FE2001" w:rsidP="00FE2001">
      <w:pPr>
        <w:pStyle w:val="a9"/>
        <w:tabs>
          <w:tab w:val="left" w:pos="936"/>
        </w:tabs>
        <w:ind w:left="0"/>
        <w:jc w:val="both"/>
        <w:rPr>
          <w:rStyle w:val="FontStyle13"/>
          <w:bCs/>
        </w:rPr>
      </w:pPr>
      <w:r>
        <w:rPr>
          <w:rStyle w:val="FontStyle13"/>
          <w:b/>
          <w:bCs/>
          <w:u w:val="single"/>
        </w:rPr>
        <w:t>«25» апреля 2017 года</w:t>
      </w:r>
    </w:p>
    <w:p w:rsidR="00FE2001" w:rsidRDefault="00FE2001" w:rsidP="00FE2001">
      <w:pPr>
        <w:pStyle w:val="a9"/>
        <w:tabs>
          <w:tab w:val="left" w:pos="936"/>
        </w:tabs>
        <w:ind w:left="0"/>
        <w:jc w:val="both"/>
        <w:rPr>
          <w:rStyle w:val="FontStyle13"/>
          <w:b/>
          <w:bCs/>
        </w:rPr>
      </w:pPr>
      <w:r>
        <w:rPr>
          <w:rStyle w:val="FontStyle13"/>
          <w:b/>
          <w:bCs/>
        </w:rPr>
        <w:t>(дата подписания)</w:t>
      </w:r>
    </w:p>
    <w:p w:rsidR="009F045B" w:rsidRPr="001D3B36" w:rsidRDefault="001D3B36" w:rsidP="001D3B36">
      <w:pPr>
        <w:pStyle w:val="31"/>
        <w:spacing w:after="0"/>
        <w:ind w:right="-1"/>
        <w:jc w:val="right"/>
        <w:rPr>
          <w:rFonts w:eastAsia="Times New Roman"/>
          <w:b/>
          <w:kern w:val="0"/>
          <w:sz w:val="24"/>
          <w:szCs w:val="24"/>
        </w:rPr>
      </w:pPr>
      <w:r>
        <w:rPr>
          <w:color w:val="000000"/>
          <w:sz w:val="24"/>
          <w:szCs w:val="24"/>
        </w:rPr>
        <w:lastRenderedPageBreak/>
        <w:t xml:space="preserve"> </w:t>
      </w:r>
      <w:r w:rsidR="00462058" w:rsidRPr="001D3B36">
        <w:rPr>
          <w:rFonts w:eastAsia="Times New Roman"/>
          <w:b/>
          <w:kern w:val="0"/>
          <w:sz w:val="24"/>
          <w:szCs w:val="24"/>
        </w:rPr>
        <w:t>Приложение</w:t>
      </w:r>
    </w:p>
    <w:p w:rsidR="00462058" w:rsidRPr="001178F4" w:rsidRDefault="00462058" w:rsidP="001178F4">
      <w:pPr>
        <w:widowControl/>
        <w:suppressAutoHyphens w:val="0"/>
        <w:jc w:val="right"/>
        <w:rPr>
          <w:rFonts w:eastAsia="Times New Roman"/>
          <w:b/>
          <w:kern w:val="0"/>
        </w:rPr>
      </w:pPr>
      <w:r w:rsidRPr="001178F4">
        <w:rPr>
          <w:rFonts w:eastAsia="Times New Roman"/>
          <w:b/>
          <w:kern w:val="0"/>
        </w:rPr>
        <w:t xml:space="preserve">к решению Думы города </w:t>
      </w:r>
      <w:proofErr w:type="spellStart"/>
      <w:r w:rsidRPr="001178F4">
        <w:rPr>
          <w:rFonts w:eastAsia="Times New Roman"/>
          <w:b/>
          <w:kern w:val="0"/>
        </w:rPr>
        <w:t>Югорска</w:t>
      </w:r>
      <w:proofErr w:type="spellEnd"/>
      <w:r w:rsidRPr="001178F4">
        <w:rPr>
          <w:rFonts w:eastAsia="Times New Roman"/>
          <w:b/>
          <w:kern w:val="0"/>
        </w:rPr>
        <w:t xml:space="preserve"> </w:t>
      </w:r>
    </w:p>
    <w:p w:rsidR="00C83E91" w:rsidRPr="001178F4" w:rsidRDefault="00462058" w:rsidP="001178F4">
      <w:pPr>
        <w:widowControl/>
        <w:suppressAutoHyphens w:val="0"/>
        <w:jc w:val="right"/>
        <w:rPr>
          <w:rFonts w:eastAsia="Times New Roman"/>
          <w:b/>
          <w:kern w:val="0"/>
        </w:rPr>
      </w:pPr>
      <w:r w:rsidRPr="001178F4">
        <w:rPr>
          <w:rFonts w:eastAsia="Times New Roman"/>
          <w:b/>
          <w:kern w:val="0"/>
        </w:rPr>
        <w:t>от</w:t>
      </w:r>
      <w:r w:rsidR="009F045B" w:rsidRPr="001178F4">
        <w:rPr>
          <w:rFonts w:eastAsia="Times New Roman"/>
          <w:b/>
          <w:kern w:val="0"/>
        </w:rPr>
        <w:t xml:space="preserve"> </w:t>
      </w:r>
      <w:r w:rsidR="00226006">
        <w:rPr>
          <w:rFonts w:eastAsia="Times New Roman"/>
          <w:b/>
          <w:kern w:val="0"/>
        </w:rPr>
        <w:t xml:space="preserve">25 </w:t>
      </w:r>
      <w:r w:rsidR="003143E8">
        <w:rPr>
          <w:rFonts w:eastAsia="Times New Roman"/>
          <w:b/>
          <w:kern w:val="0"/>
        </w:rPr>
        <w:t>апреля 2017</w:t>
      </w:r>
      <w:r w:rsidR="00FC4C8D">
        <w:rPr>
          <w:rFonts w:eastAsia="Times New Roman"/>
          <w:b/>
          <w:kern w:val="0"/>
        </w:rPr>
        <w:t xml:space="preserve"> года № 38</w:t>
      </w:r>
    </w:p>
    <w:p w:rsidR="00462058" w:rsidRPr="001178F4" w:rsidRDefault="00462058" w:rsidP="001178F4">
      <w:pPr>
        <w:widowControl/>
        <w:tabs>
          <w:tab w:val="center" w:pos="4677"/>
          <w:tab w:val="right" w:pos="9355"/>
        </w:tabs>
        <w:suppressAutoHyphens w:val="0"/>
        <w:jc w:val="center"/>
        <w:rPr>
          <w:rFonts w:eastAsiaTheme="minorHAnsi"/>
          <w:b/>
          <w:kern w:val="0"/>
        </w:rPr>
      </w:pPr>
    </w:p>
    <w:p w:rsidR="00D3410A" w:rsidRPr="001178F4" w:rsidRDefault="00D3410A" w:rsidP="001178F4">
      <w:pPr>
        <w:widowControl/>
        <w:tabs>
          <w:tab w:val="center" w:pos="4677"/>
          <w:tab w:val="right" w:pos="9355"/>
        </w:tabs>
        <w:suppressAutoHyphens w:val="0"/>
        <w:jc w:val="center"/>
        <w:rPr>
          <w:rFonts w:eastAsiaTheme="minorHAnsi"/>
          <w:b/>
          <w:kern w:val="0"/>
        </w:rPr>
      </w:pPr>
    </w:p>
    <w:p w:rsidR="00BA6073" w:rsidRPr="001178F4" w:rsidRDefault="00BA6073" w:rsidP="001178F4">
      <w:pPr>
        <w:widowControl/>
        <w:tabs>
          <w:tab w:val="center" w:pos="4677"/>
          <w:tab w:val="right" w:pos="9355"/>
        </w:tabs>
        <w:suppressAutoHyphens w:val="0"/>
        <w:jc w:val="center"/>
        <w:rPr>
          <w:b/>
          <w:bCs/>
        </w:rPr>
      </w:pPr>
      <w:r w:rsidRPr="001178F4">
        <w:rPr>
          <w:b/>
          <w:bCs/>
        </w:rPr>
        <w:t xml:space="preserve">Программа комплексного развития транспортной инфраструктуры города </w:t>
      </w:r>
      <w:proofErr w:type="spellStart"/>
      <w:r w:rsidRPr="001178F4">
        <w:rPr>
          <w:b/>
          <w:bCs/>
        </w:rPr>
        <w:t>Югорска</w:t>
      </w:r>
      <w:proofErr w:type="spellEnd"/>
      <w:r w:rsidRPr="001178F4">
        <w:rPr>
          <w:b/>
          <w:bCs/>
        </w:rPr>
        <w:t xml:space="preserve"> на 2017-2035 годы</w:t>
      </w:r>
    </w:p>
    <w:p w:rsidR="00BA6073" w:rsidRPr="002001C1" w:rsidRDefault="00BA6073" w:rsidP="001178F4">
      <w:pPr>
        <w:widowControl/>
        <w:tabs>
          <w:tab w:val="center" w:pos="4677"/>
          <w:tab w:val="right" w:pos="9355"/>
        </w:tabs>
        <w:suppressAutoHyphens w:val="0"/>
        <w:jc w:val="center"/>
        <w:rPr>
          <w:b/>
          <w:bCs/>
        </w:rPr>
      </w:pPr>
    </w:p>
    <w:p w:rsidR="00E425F8" w:rsidRPr="002001C1" w:rsidRDefault="00E425F8" w:rsidP="0027725B">
      <w:pPr>
        <w:widowControl/>
        <w:spacing w:after="100" w:afterAutospacing="1"/>
        <w:contextualSpacing/>
        <w:jc w:val="center"/>
        <w:rPr>
          <w:rFonts w:eastAsia="Times New Roman"/>
          <w:b/>
          <w:kern w:val="0"/>
          <w:lang w:eastAsia="ru-RU"/>
        </w:rPr>
      </w:pPr>
      <w:r w:rsidRPr="002001C1">
        <w:rPr>
          <w:rFonts w:eastAsia="Times New Roman"/>
          <w:b/>
          <w:kern w:val="0"/>
          <w:lang w:eastAsia="ru-RU"/>
        </w:rPr>
        <w:t xml:space="preserve">Содержание </w:t>
      </w:r>
    </w:p>
    <w:p w:rsidR="00FE2001" w:rsidRDefault="00FE2001" w:rsidP="00FE2001">
      <w:pPr>
        <w:widowControl/>
        <w:tabs>
          <w:tab w:val="right" w:leader="dot" w:pos="9628"/>
        </w:tabs>
        <w:suppressAutoHyphens w:val="0"/>
        <w:ind w:left="709"/>
      </w:pPr>
    </w:p>
    <w:p w:rsidR="00E425F8" w:rsidRPr="002001C1" w:rsidRDefault="00FE2001" w:rsidP="00FE2001">
      <w:pPr>
        <w:widowControl/>
        <w:tabs>
          <w:tab w:val="right" w:leader="dot" w:pos="9628"/>
        </w:tabs>
        <w:suppressAutoHyphens w:val="0"/>
        <w:ind w:left="709"/>
        <w:rPr>
          <w:rFonts w:eastAsiaTheme="majorEastAsia"/>
          <w:bCs/>
          <w:caps/>
          <w:noProof/>
          <w:kern w:val="0"/>
          <w:lang w:eastAsia="ru-RU"/>
        </w:rPr>
      </w:pPr>
      <w:r>
        <w:t xml:space="preserve">1. </w:t>
      </w:r>
      <w:hyperlink w:anchor="_Toc476864419" w:history="1">
        <w:r w:rsidR="00E425F8" w:rsidRPr="002001C1">
          <w:rPr>
            <w:rFonts w:eastAsiaTheme="majorEastAsia"/>
            <w:bCs/>
            <w:noProof/>
            <w:kern w:val="0"/>
            <w:lang w:eastAsia="ru-RU"/>
          </w:rPr>
          <w:t>Список сокращений</w:t>
        </w:r>
      </w:hyperlink>
    </w:p>
    <w:p w:rsidR="00E425F8" w:rsidRPr="002001C1" w:rsidRDefault="00FE2001" w:rsidP="00FE2001">
      <w:pPr>
        <w:widowControl/>
        <w:tabs>
          <w:tab w:val="right" w:leader="dot" w:pos="9628"/>
        </w:tabs>
        <w:suppressAutoHyphens w:val="0"/>
        <w:ind w:firstLine="709"/>
        <w:jc w:val="both"/>
        <w:rPr>
          <w:rFonts w:eastAsiaTheme="majorEastAsia"/>
          <w:bCs/>
          <w:noProof/>
          <w:kern w:val="0"/>
          <w:lang w:eastAsia="ru-RU"/>
        </w:rPr>
      </w:pPr>
      <w:r>
        <w:rPr>
          <w:rFonts w:eastAsiaTheme="majorEastAsia"/>
          <w:bCs/>
          <w:noProof/>
          <w:kern w:val="0"/>
          <w:lang w:eastAsia="ru-RU"/>
        </w:rPr>
        <w:t xml:space="preserve">2. </w:t>
      </w:r>
      <w:r w:rsidR="00E425F8" w:rsidRPr="002001C1">
        <w:rPr>
          <w:rFonts w:eastAsiaTheme="majorEastAsia"/>
          <w:bCs/>
          <w:noProof/>
          <w:kern w:val="0"/>
          <w:lang w:eastAsia="ru-RU"/>
        </w:rPr>
        <w:t>Паспорт программы комплексного развития транспортной инфраструктуры города Югорска на 2017-2035 годы</w:t>
      </w:r>
    </w:p>
    <w:p w:rsidR="00E425F8" w:rsidRPr="002001C1" w:rsidRDefault="00226006" w:rsidP="00FE2001">
      <w:pPr>
        <w:widowControl/>
        <w:tabs>
          <w:tab w:val="right" w:leader="dot" w:pos="9628"/>
        </w:tabs>
        <w:suppressAutoHyphens w:val="0"/>
        <w:ind w:firstLine="709"/>
        <w:rPr>
          <w:rFonts w:eastAsiaTheme="majorEastAsia"/>
          <w:bCs/>
          <w:noProof/>
          <w:kern w:val="0"/>
          <w:lang w:eastAsia="ru-RU"/>
        </w:rPr>
      </w:pPr>
      <w:r>
        <w:rPr>
          <w:rFonts w:eastAsiaTheme="majorEastAsia"/>
          <w:bCs/>
          <w:noProof/>
          <w:kern w:val="0"/>
          <w:lang w:eastAsia="ru-RU"/>
        </w:rPr>
        <w:t xml:space="preserve">3. </w:t>
      </w:r>
      <w:r w:rsidR="00E425F8" w:rsidRPr="002001C1">
        <w:rPr>
          <w:rFonts w:eastAsiaTheme="majorEastAsia"/>
          <w:bCs/>
          <w:noProof/>
          <w:kern w:val="0"/>
          <w:lang w:eastAsia="ru-RU"/>
        </w:rPr>
        <w:t>Характеристика существующего состояния транспортной  инфраструктуры города Югорска</w:t>
      </w:r>
    </w:p>
    <w:p w:rsidR="00E425F8" w:rsidRPr="002001C1" w:rsidRDefault="00226006" w:rsidP="00FE2001">
      <w:pPr>
        <w:widowControl/>
        <w:tabs>
          <w:tab w:val="right" w:leader="dot" w:pos="9628"/>
        </w:tabs>
        <w:suppressAutoHyphens w:val="0"/>
        <w:ind w:firstLine="709"/>
        <w:jc w:val="both"/>
        <w:rPr>
          <w:rFonts w:eastAsiaTheme="majorEastAsia"/>
          <w:bCs/>
          <w:noProof/>
          <w:kern w:val="0"/>
          <w:lang w:eastAsia="ru-RU"/>
        </w:rPr>
      </w:pPr>
      <w:r>
        <w:rPr>
          <w:rFonts w:eastAsiaTheme="majorEastAsia"/>
          <w:bCs/>
          <w:noProof/>
          <w:kern w:val="0"/>
          <w:lang w:eastAsia="ru-RU"/>
        </w:rPr>
        <w:t xml:space="preserve">3.1. </w:t>
      </w:r>
      <w:r w:rsidR="00E425F8" w:rsidRPr="002001C1">
        <w:rPr>
          <w:rFonts w:eastAsiaTheme="majorEastAsia"/>
          <w:bCs/>
          <w:noProof/>
          <w:kern w:val="0"/>
          <w:lang w:eastAsia="ru-RU"/>
        </w:rPr>
        <w:t>Анализ положения Ханты-Мансийского автономного округа – Югры в структуре пространственной организации Российской Федерации, анализ положения города Югорска в структуре пространственной организации Ханты-Мансийского автономного округа – Югры</w:t>
      </w:r>
    </w:p>
    <w:p w:rsidR="00E425F8" w:rsidRPr="002001C1" w:rsidRDefault="00226006" w:rsidP="00FE2001">
      <w:pPr>
        <w:widowControl/>
        <w:tabs>
          <w:tab w:val="right" w:leader="dot" w:pos="9628"/>
        </w:tabs>
        <w:suppressAutoHyphens w:val="0"/>
        <w:ind w:firstLine="709"/>
        <w:jc w:val="both"/>
        <w:rPr>
          <w:rFonts w:eastAsiaTheme="majorEastAsia"/>
          <w:bCs/>
          <w:noProof/>
          <w:kern w:val="0"/>
          <w:lang w:eastAsia="ru-RU"/>
        </w:rPr>
      </w:pPr>
      <w:r>
        <w:rPr>
          <w:rFonts w:eastAsiaTheme="majorEastAsia"/>
          <w:bCs/>
          <w:noProof/>
          <w:kern w:val="0"/>
          <w:lang w:eastAsia="ru-RU"/>
        </w:rPr>
        <w:t xml:space="preserve">3.2. </w:t>
      </w:r>
      <w:r w:rsidR="00E425F8" w:rsidRPr="002001C1">
        <w:rPr>
          <w:rFonts w:eastAsiaTheme="majorEastAsia"/>
          <w:bCs/>
          <w:noProof/>
          <w:kern w:val="0"/>
          <w:lang w:eastAsia="ru-RU"/>
        </w:rPr>
        <w:t>Социально-экономическая характеристика города, характеристика градостроительной деятельности на территории города, включая деятельность в сфере транспорта, оценка транспортного спроса</w:t>
      </w:r>
    </w:p>
    <w:p w:rsidR="00E425F8" w:rsidRPr="002001C1" w:rsidRDefault="00226006" w:rsidP="00FE2001">
      <w:pPr>
        <w:widowControl/>
        <w:tabs>
          <w:tab w:val="right" w:leader="dot" w:pos="9628"/>
        </w:tabs>
        <w:suppressAutoHyphens w:val="0"/>
        <w:ind w:firstLine="709"/>
        <w:jc w:val="both"/>
        <w:rPr>
          <w:rFonts w:eastAsiaTheme="majorEastAsia"/>
          <w:bCs/>
          <w:noProof/>
          <w:kern w:val="0"/>
          <w:lang w:eastAsia="ru-RU"/>
        </w:rPr>
      </w:pPr>
      <w:r>
        <w:rPr>
          <w:rFonts w:eastAsiaTheme="majorEastAsia"/>
          <w:bCs/>
          <w:noProof/>
          <w:kern w:val="0"/>
          <w:lang w:eastAsia="ru-RU"/>
        </w:rPr>
        <w:t xml:space="preserve">3.3. </w:t>
      </w:r>
      <w:r w:rsidR="00E425F8" w:rsidRPr="002001C1">
        <w:rPr>
          <w:rFonts w:eastAsiaTheme="majorEastAsia"/>
          <w:bCs/>
          <w:noProof/>
          <w:kern w:val="0"/>
          <w:lang w:eastAsia="ru-RU"/>
        </w:rPr>
        <w:t>Характеристика функционирования и показатели работы транспортной инфраструктуры по видам транспорта</w:t>
      </w:r>
    </w:p>
    <w:p w:rsidR="00E425F8" w:rsidRPr="002001C1" w:rsidRDefault="00E425F8"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3.3.1 Пассажирские перевозки</w:t>
      </w:r>
      <w:r w:rsidRPr="002001C1">
        <w:rPr>
          <w:lang w:eastAsia="ru-RU"/>
        </w:rPr>
        <w:t xml:space="preserve"> </w:t>
      </w:r>
      <w:r w:rsidRPr="002001C1">
        <w:rPr>
          <w:rFonts w:eastAsiaTheme="majorEastAsia"/>
          <w:bCs/>
          <w:noProof/>
          <w:kern w:val="0"/>
          <w:lang w:eastAsia="ru-RU"/>
        </w:rPr>
        <w:t>ГПТОП</w:t>
      </w:r>
    </w:p>
    <w:p w:rsidR="00E425F8" w:rsidRPr="002001C1" w:rsidRDefault="00226006" w:rsidP="00FE2001">
      <w:pPr>
        <w:widowControl/>
        <w:tabs>
          <w:tab w:val="right" w:leader="dot" w:pos="9628"/>
        </w:tabs>
        <w:suppressAutoHyphens w:val="0"/>
        <w:ind w:firstLine="709"/>
        <w:jc w:val="both"/>
        <w:rPr>
          <w:rFonts w:eastAsiaTheme="majorEastAsia"/>
          <w:bCs/>
          <w:noProof/>
          <w:kern w:val="0"/>
          <w:lang w:eastAsia="ru-RU"/>
        </w:rPr>
      </w:pPr>
      <w:r>
        <w:rPr>
          <w:rFonts w:eastAsiaTheme="majorEastAsia"/>
          <w:bCs/>
          <w:noProof/>
          <w:kern w:val="0"/>
          <w:lang w:eastAsia="ru-RU"/>
        </w:rPr>
        <w:t xml:space="preserve">3.4. </w:t>
      </w:r>
      <w:r w:rsidR="00E425F8" w:rsidRPr="002001C1">
        <w:rPr>
          <w:rFonts w:eastAsiaTheme="majorEastAsia"/>
          <w:bCs/>
          <w:noProof/>
          <w:kern w:val="0"/>
          <w:lang w:eastAsia="ru-RU"/>
        </w:rPr>
        <w:t>Характеристика сети дорог города</w:t>
      </w:r>
    </w:p>
    <w:p w:rsidR="006E09E9" w:rsidRPr="002001C1" w:rsidRDefault="00226006" w:rsidP="00FE2001">
      <w:pPr>
        <w:widowControl/>
        <w:tabs>
          <w:tab w:val="right" w:leader="dot" w:pos="9628"/>
        </w:tabs>
        <w:suppressAutoHyphens w:val="0"/>
        <w:ind w:firstLine="709"/>
        <w:jc w:val="both"/>
        <w:rPr>
          <w:rFonts w:eastAsiaTheme="majorEastAsia"/>
          <w:bCs/>
          <w:noProof/>
          <w:kern w:val="0"/>
          <w:lang w:eastAsia="ru-RU"/>
        </w:rPr>
      </w:pPr>
      <w:r>
        <w:rPr>
          <w:rFonts w:eastAsiaTheme="majorEastAsia"/>
          <w:bCs/>
          <w:noProof/>
          <w:kern w:val="0"/>
          <w:lang w:eastAsia="ru-RU"/>
        </w:rPr>
        <w:t xml:space="preserve">3.5. </w:t>
      </w:r>
      <w:r w:rsidR="006E09E9" w:rsidRPr="002001C1">
        <w:rPr>
          <w:rFonts w:eastAsiaTheme="majorEastAsia"/>
          <w:bCs/>
          <w:noProof/>
          <w:kern w:val="0"/>
          <w:lang w:eastAsia="ru-RU"/>
        </w:rPr>
        <w:t>Анализ состава парка транспортных средств и уровня автомобилизации города, обеспеченность парковками (парковочными местами)</w:t>
      </w:r>
    </w:p>
    <w:p w:rsidR="006E09E9" w:rsidRPr="002001C1" w:rsidRDefault="00226006" w:rsidP="00FE2001">
      <w:pPr>
        <w:widowControl/>
        <w:tabs>
          <w:tab w:val="right" w:leader="dot" w:pos="9628"/>
        </w:tabs>
        <w:suppressAutoHyphens w:val="0"/>
        <w:ind w:firstLine="709"/>
        <w:jc w:val="both"/>
        <w:rPr>
          <w:rFonts w:eastAsiaTheme="majorEastAsia"/>
          <w:bCs/>
          <w:noProof/>
          <w:kern w:val="0"/>
          <w:lang w:eastAsia="ru-RU"/>
        </w:rPr>
      </w:pPr>
      <w:r>
        <w:rPr>
          <w:rFonts w:eastAsiaTheme="majorEastAsia"/>
          <w:bCs/>
          <w:noProof/>
          <w:kern w:val="0"/>
          <w:lang w:eastAsia="ru-RU"/>
        </w:rPr>
        <w:t xml:space="preserve">3.6. </w:t>
      </w:r>
      <w:r w:rsidR="006E09E9" w:rsidRPr="002001C1">
        <w:rPr>
          <w:rFonts w:eastAsiaTheme="majorEastAsia"/>
          <w:bCs/>
          <w:noProof/>
          <w:kern w:val="0"/>
          <w:lang w:eastAsia="ru-RU"/>
        </w:rPr>
        <w:t>Характеристика работы транспортных средств общего пользования, включая анализ пассажиропотока</w:t>
      </w:r>
    </w:p>
    <w:p w:rsidR="006E09E9" w:rsidRPr="002001C1" w:rsidRDefault="00226006" w:rsidP="00FE2001">
      <w:pPr>
        <w:widowControl/>
        <w:tabs>
          <w:tab w:val="right" w:leader="dot" w:pos="9628"/>
        </w:tabs>
        <w:suppressAutoHyphens w:val="0"/>
        <w:ind w:firstLine="709"/>
        <w:rPr>
          <w:rFonts w:eastAsiaTheme="majorEastAsia"/>
          <w:bCs/>
          <w:noProof/>
          <w:kern w:val="0"/>
          <w:lang w:eastAsia="ru-RU"/>
        </w:rPr>
      </w:pPr>
      <w:r>
        <w:rPr>
          <w:rFonts w:eastAsiaTheme="majorEastAsia"/>
          <w:bCs/>
          <w:noProof/>
          <w:kern w:val="0"/>
          <w:lang w:eastAsia="ru-RU"/>
        </w:rPr>
        <w:t xml:space="preserve">3.7. </w:t>
      </w:r>
      <w:r w:rsidR="006E09E9" w:rsidRPr="002001C1">
        <w:rPr>
          <w:rFonts w:eastAsiaTheme="majorEastAsia"/>
          <w:bCs/>
          <w:noProof/>
          <w:kern w:val="0"/>
          <w:lang w:eastAsia="ru-RU"/>
        </w:rPr>
        <w:t>Характеристика условий пешеходного и велосипедного передвижения</w:t>
      </w:r>
    </w:p>
    <w:p w:rsidR="006E09E9" w:rsidRPr="002001C1" w:rsidRDefault="00226006" w:rsidP="00FE2001">
      <w:pPr>
        <w:widowControl/>
        <w:tabs>
          <w:tab w:val="right" w:leader="dot" w:pos="9628"/>
        </w:tabs>
        <w:suppressAutoHyphens w:val="0"/>
        <w:ind w:firstLine="709"/>
        <w:jc w:val="both"/>
        <w:rPr>
          <w:rFonts w:eastAsiaTheme="majorEastAsia"/>
          <w:bCs/>
          <w:noProof/>
          <w:kern w:val="0"/>
          <w:lang w:eastAsia="ru-RU"/>
        </w:rPr>
      </w:pPr>
      <w:r>
        <w:rPr>
          <w:rFonts w:eastAsiaTheme="majorEastAsia"/>
          <w:bCs/>
          <w:noProof/>
          <w:kern w:val="0"/>
          <w:lang w:eastAsia="ru-RU"/>
        </w:rPr>
        <w:t xml:space="preserve">3.8. </w:t>
      </w:r>
      <w:r w:rsidR="006E09E9" w:rsidRPr="002001C1">
        <w:rPr>
          <w:rFonts w:eastAsiaTheme="majorEastAsia"/>
          <w:bCs/>
          <w:noProof/>
          <w:kern w:val="0"/>
          <w:lang w:eastAsia="ru-RU"/>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27725B" w:rsidRPr="002001C1" w:rsidRDefault="00226006" w:rsidP="00FE2001">
      <w:pPr>
        <w:widowControl/>
        <w:tabs>
          <w:tab w:val="right" w:leader="dot" w:pos="9628"/>
        </w:tabs>
        <w:suppressAutoHyphens w:val="0"/>
        <w:ind w:firstLine="709"/>
        <w:rPr>
          <w:rFonts w:eastAsiaTheme="majorEastAsia"/>
          <w:bCs/>
          <w:noProof/>
          <w:kern w:val="0"/>
          <w:lang w:eastAsia="ru-RU"/>
        </w:rPr>
      </w:pPr>
      <w:r>
        <w:rPr>
          <w:rFonts w:eastAsiaTheme="majorEastAsia"/>
          <w:bCs/>
          <w:noProof/>
          <w:kern w:val="0"/>
          <w:lang w:eastAsia="ru-RU"/>
        </w:rPr>
        <w:t xml:space="preserve">3.9. </w:t>
      </w:r>
      <w:r w:rsidR="0027725B" w:rsidRPr="002001C1">
        <w:rPr>
          <w:rFonts w:eastAsiaTheme="majorEastAsia"/>
          <w:bCs/>
          <w:noProof/>
          <w:kern w:val="0"/>
          <w:lang w:eastAsia="ru-RU"/>
        </w:rPr>
        <w:t>Анализ уровня безопасности дорожного движения</w:t>
      </w:r>
    </w:p>
    <w:p w:rsidR="0027725B"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 xml:space="preserve">3.10. </w:t>
      </w:r>
      <w:r w:rsidR="0027725B" w:rsidRPr="002001C1">
        <w:rPr>
          <w:rFonts w:eastAsiaTheme="majorEastAsia"/>
          <w:bCs/>
          <w:noProof/>
          <w:kern w:val="0"/>
          <w:lang w:eastAsia="ru-RU"/>
        </w:rPr>
        <w:t>Оценка уровня негативного воздействия транспортной инфраструктуры на окружающую среду, безопасность и здоровье населения</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3.11. Характеристика существующих условий и перспектив развития и размещения транспортной инфраструктуры города</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3.12. Оценка нормативно-правовой базы, необходимой для функционирования и развития транспортной инфраструктуры города</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3.13. Оценка финансирования транспортной инфраструктуры</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4. Прогноз транспортного спроса, изменения объемов и характера передвижения населения и перевозок грузов на территории города</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4.1.</w:t>
      </w:r>
      <w:r w:rsidRPr="002001C1">
        <w:t xml:space="preserve"> </w:t>
      </w:r>
      <w:r w:rsidRPr="002001C1">
        <w:rPr>
          <w:rFonts w:eastAsiaTheme="majorEastAsia"/>
          <w:bCs/>
          <w:noProof/>
          <w:kern w:val="0"/>
          <w:lang w:eastAsia="ru-RU"/>
        </w:rPr>
        <w:t>Прогноз социально-экономического и градостроительного развития города</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4.2. Прогноз транспортного спроса города, объемов и характера передвижения населения и перевозок грузов по видам транспорта, имеющегося на территории города</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4.3. Прогноз развития транспортной инфраструктуры по видам транспорта</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4.4. Прогноз развития дорожной сети города</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4.5. Прогноз уровня автомобилизации, параметров дорожного движения</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4.6. Прогноз показателей безопасности дорожного движения</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4.7. Прогноз негативного воздействия транспортной инфраструктуры на окружающую среду и здоровье населения</w:t>
      </w:r>
    </w:p>
    <w:p w:rsidR="006E09E9" w:rsidRPr="002001C1" w:rsidRDefault="006E09E9" w:rsidP="00FE2001">
      <w:pPr>
        <w:widowControl/>
        <w:tabs>
          <w:tab w:val="right" w:leader="dot" w:pos="9628"/>
        </w:tabs>
        <w:suppressAutoHyphens w:val="0"/>
        <w:ind w:firstLine="709"/>
        <w:jc w:val="both"/>
        <w:rPr>
          <w:rFonts w:eastAsiaTheme="majorEastAsia"/>
          <w:bCs/>
          <w:noProof/>
          <w:kern w:val="0"/>
          <w:lang w:eastAsia="ru-RU"/>
        </w:rPr>
      </w:pPr>
      <w:r w:rsidRPr="002001C1">
        <w:rPr>
          <w:rFonts w:eastAsiaTheme="majorEastAsia"/>
          <w:bCs/>
          <w:noProof/>
          <w:kern w:val="0"/>
          <w:lang w:eastAsia="ru-RU"/>
        </w:rPr>
        <w:t>5.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6E09E9" w:rsidRPr="002001C1" w:rsidRDefault="006E09E9" w:rsidP="00FE2001">
      <w:pPr>
        <w:widowControl/>
        <w:tabs>
          <w:tab w:val="right" w:leader="dot" w:pos="9628"/>
        </w:tabs>
        <w:suppressAutoHyphens w:val="0"/>
        <w:ind w:firstLine="709"/>
        <w:jc w:val="both"/>
        <w:rPr>
          <w:rFonts w:eastAsia="Times New Roman"/>
          <w:bCs/>
          <w:kern w:val="0"/>
          <w:lang w:eastAsia="ru-RU"/>
        </w:rPr>
      </w:pPr>
      <w:r w:rsidRPr="002001C1">
        <w:rPr>
          <w:rFonts w:eastAsiaTheme="majorEastAsia"/>
          <w:bCs/>
          <w:noProof/>
          <w:kern w:val="0"/>
          <w:lang w:eastAsia="ru-RU"/>
        </w:rPr>
        <w:lastRenderedPageBreak/>
        <w:t xml:space="preserve">6. </w:t>
      </w:r>
      <w:r w:rsidRPr="002001C1">
        <w:rPr>
          <w:rFonts w:eastAsia="Times New Roman"/>
          <w:bCs/>
          <w:kern w:val="0"/>
          <w:lang w:eastAsia="ru-RU"/>
        </w:rPr>
        <w:t>Перечень мероприятий (инвестиционных проектов) по проектированию, строительству и реконструкции объектов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2001C1" w:rsidRPr="002001C1" w:rsidRDefault="002001C1" w:rsidP="00FE2001">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6.1. Мероприятия по развитию транспортной инфраструктуры по видам транспорта</w:t>
      </w:r>
    </w:p>
    <w:p w:rsidR="002001C1" w:rsidRPr="002001C1" w:rsidRDefault="002001C1" w:rsidP="00226006">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6.1. 1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2001C1" w:rsidRPr="002001C1" w:rsidRDefault="002001C1" w:rsidP="00226006">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6.1.2 Мероприятия по внедрению интеллектуальных транспортных систем</w:t>
      </w:r>
    </w:p>
    <w:p w:rsidR="002001C1" w:rsidRPr="002001C1" w:rsidRDefault="002001C1" w:rsidP="00226006">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6.1.3 Мероприятия по снижению негативного воздействия транспорта на окружающую среду и здоровье населения</w:t>
      </w:r>
    </w:p>
    <w:p w:rsidR="002001C1" w:rsidRPr="002001C1" w:rsidRDefault="002001C1" w:rsidP="00226006">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 xml:space="preserve">6.1.4 Мероприятия по мониторингу и </w:t>
      </w:r>
      <w:proofErr w:type="gramStart"/>
      <w:r w:rsidRPr="002001C1">
        <w:rPr>
          <w:rFonts w:eastAsia="Times New Roman"/>
          <w:bCs/>
          <w:kern w:val="0"/>
          <w:lang w:eastAsia="ru-RU"/>
        </w:rPr>
        <w:t>контролю за</w:t>
      </w:r>
      <w:proofErr w:type="gramEnd"/>
      <w:r w:rsidRPr="002001C1">
        <w:rPr>
          <w:rFonts w:eastAsia="Times New Roman"/>
          <w:bCs/>
          <w:kern w:val="0"/>
          <w:lang w:eastAsia="ru-RU"/>
        </w:rPr>
        <w:t xml:space="preserve"> работой транспортной инфраструктуры и качеством транспортного обслуживания населения и субъектов экономической деятельности</w:t>
      </w:r>
    </w:p>
    <w:p w:rsidR="002001C1" w:rsidRPr="002001C1" w:rsidRDefault="002001C1" w:rsidP="00226006">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6.2. Мероприятия по развитию ГПТОП</w:t>
      </w:r>
    </w:p>
    <w:p w:rsidR="002001C1" w:rsidRPr="002001C1" w:rsidRDefault="002001C1" w:rsidP="00226006">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6.3. Мероприятия по развитию инфраструктуры для легкового автомобильного транспорта, включая развитие единого парковочного пространства</w:t>
      </w:r>
    </w:p>
    <w:p w:rsidR="002001C1" w:rsidRPr="002001C1" w:rsidRDefault="002001C1" w:rsidP="00226006">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6.4. Мероприятия по развитию инфраструктуры пешеходного и велосипедного передвижения</w:t>
      </w:r>
    </w:p>
    <w:p w:rsidR="002001C1" w:rsidRPr="002001C1" w:rsidRDefault="002001C1" w:rsidP="00226006">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6.5. Мероприятия по развитию инфраструктуры для грузового транспорта, транспортных средств коммунальных и дорожных служб</w:t>
      </w:r>
    </w:p>
    <w:p w:rsidR="002001C1" w:rsidRPr="002001C1" w:rsidRDefault="002001C1" w:rsidP="00226006">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6.6. Мероприятия по развитию сети дорог города</w:t>
      </w:r>
    </w:p>
    <w:p w:rsidR="002001C1" w:rsidRPr="002001C1" w:rsidRDefault="002001C1" w:rsidP="00226006">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7.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2001C1" w:rsidRPr="002001C1" w:rsidRDefault="002001C1" w:rsidP="00226006">
      <w:pPr>
        <w:widowControl/>
        <w:tabs>
          <w:tab w:val="right" w:leader="dot" w:pos="9628"/>
        </w:tabs>
        <w:suppressAutoHyphens w:val="0"/>
        <w:ind w:firstLine="709"/>
        <w:jc w:val="both"/>
        <w:rPr>
          <w:rFonts w:eastAsia="Times New Roman"/>
          <w:bCs/>
          <w:kern w:val="0"/>
          <w:lang w:eastAsia="ru-RU"/>
        </w:rPr>
      </w:pPr>
      <w:r w:rsidRPr="002001C1">
        <w:rPr>
          <w:rFonts w:eastAsia="Times New Roman"/>
          <w:bCs/>
          <w:kern w:val="0"/>
          <w:lang w:eastAsia="ru-RU"/>
        </w:rPr>
        <w:t>8.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2001C1" w:rsidRPr="002001C1" w:rsidRDefault="002001C1" w:rsidP="00226006">
      <w:pPr>
        <w:widowControl/>
        <w:tabs>
          <w:tab w:val="right" w:leader="dot" w:pos="9628"/>
        </w:tabs>
        <w:suppressAutoHyphens w:val="0"/>
        <w:ind w:firstLine="709"/>
        <w:jc w:val="both"/>
        <w:rPr>
          <w:rFonts w:eastAsiaTheme="majorEastAsia"/>
          <w:bCs/>
          <w:noProof/>
          <w:kern w:val="0"/>
          <w:lang w:eastAsia="ru-RU"/>
        </w:rPr>
      </w:pPr>
      <w:r w:rsidRPr="002001C1">
        <w:rPr>
          <w:rFonts w:eastAsia="Times New Roman"/>
          <w:bCs/>
          <w:kern w:val="0"/>
          <w:lang w:eastAsia="ru-RU"/>
        </w:rPr>
        <w:t>9.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города</w:t>
      </w:r>
    </w:p>
    <w:p w:rsidR="006E09E9" w:rsidRPr="002001C1" w:rsidRDefault="006E09E9" w:rsidP="00226006">
      <w:pPr>
        <w:widowControl/>
        <w:tabs>
          <w:tab w:val="right" w:leader="dot" w:pos="9628"/>
        </w:tabs>
        <w:suppressAutoHyphens w:val="0"/>
        <w:ind w:left="709" w:firstLine="709"/>
        <w:jc w:val="both"/>
        <w:rPr>
          <w:rFonts w:eastAsiaTheme="majorEastAsia"/>
          <w:bCs/>
          <w:noProof/>
          <w:kern w:val="0"/>
          <w:lang w:eastAsia="ru-RU"/>
        </w:rPr>
      </w:pPr>
    </w:p>
    <w:p w:rsidR="006E09E9" w:rsidRPr="002001C1" w:rsidRDefault="006E09E9" w:rsidP="00226006">
      <w:pPr>
        <w:widowControl/>
        <w:tabs>
          <w:tab w:val="right" w:leader="dot" w:pos="9628"/>
        </w:tabs>
        <w:suppressAutoHyphens w:val="0"/>
        <w:ind w:left="709" w:firstLine="709"/>
        <w:jc w:val="both"/>
        <w:rPr>
          <w:rFonts w:eastAsiaTheme="majorEastAsia"/>
          <w:bCs/>
          <w:noProof/>
          <w:kern w:val="0"/>
          <w:lang w:eastAsia="ru-RU"/>
        </w:rPr>
      </w:pPr>
    </w:p>
    <w:p w:rsidR="00E425F8" w:rsidRPr="002001C1" w:rsidRDefault="00E425F8" w:rsidP="001178F4">
      <w:pPr>
        <w:widowControl/>
        <w:tabs>
          <w:tab w:val="center" w:pos="4677"/>
          <w:tab w:val="right" w:pos="9355"/>
        </w:tabs>
        <w:suppressAutoHyphens w:val="0"/>
        <w:jc w:val="center"/>
        <w:rPr>
          <w:b/>
          <w:bCs/>
        </w:rPr>
      </w:pPr>
    </w:p>
    <w:p w:rsidR="002001C1" w:rsidRDefault="002001C1" w:rsidP="001178F4">
      <w:pPr>
        <w:widowControl/>
        <w:tabs>
          <w:tab w:val="center" w:pos="4677"/>
          <w:tab w:val="right" w:pos="9355"/>
        </w:tabs>
        <w:suppressAutoHyphens w:val="0"/>
        <w:jc w:val="center"/>
        <w:rPr>
          <w:b/>
          <w:bCs/>
        </w:rPr>
      </w:pPr>
    </w:p>
    <w:p w:rsidR="002001C1" w:rsidRDefault="002001C1" w:rsidP="001178F4">
      <w:pPr>
        <w:widowControl/>
        <w:tabs>
          <w:tab w:val="center" w:pos="4677"/>
          <w:tab w:val="right" w:pos="9355"/>
        </w:tabs>
        <w:suppressAutoHyphens w:val="0"/>
        <w:jc w:val="center"/>
        <w:rPr>
          <w:b/>
          <w:bCs/>
        </w:rPr>
      </w:pPr>
    </w:p>
    <w:p w:rsidR="002001C1" w:rsidRDefault="002001C1" w:rsidP="001178F4">
      <w:pPr>
        <w:widowControl/>
        <w:tabs>
          <w:tab w:val="center" w:pos="4677"/>
          <w:tab w:val="right" w:pos="9355"/>
        </w:tabs>
        <w:suppressAutoHyphens w:val="0"/>
        <w:jc w:val="center"/>
        <w:rPr>
          <w:b/>
          <w:bCs/>
        </w:rPr>
      </w:pPr>
    </w:p>
    <w:p w:rsidR="002001C1" w:rsidRDefault="002001C1" w:rsidP="001178F4">
      <w:pPr>
        <w:widowControl/>
        <w:tabs>
          <w:tab w:val="center" w:pos="4677"/>
          <w:tab w:val="right" w:pos="9355"/>
        </w:tabs>
        <w:suppressAutoHyphens w:val="0"/>
        <w:jc w:val="center"/>
        <w:rPr>
          <w:b/>
          <w:bCs/>
        </w:rPr>
      </w:pPr>
    </w:p>
    <w:p w:rsidR="002001C1" w:rsidRDefault="002001C1" w:rsidP="001178F4">
      <w:pPr>
        <w:widowControl/>
        <w:tabs>
          <w:tab w:val="center" w:pos="4677"/>
          <w:tab w:val="right" w:pos="9355"/>
        </w:tabs>
        <w:suppressAutoHyphens w:val="0"/>
        <w:jc w:val="center"/>
        <w:rPr>
          <w:b/>
          <w:bCs/>
        </w:rPr>
      </w:pPr>
    </w:p>
    <w:p w:rsidR="002001C1" w:rsidRDefault="002001C1" w:rsidP="002001C1">
      <w:pPr>
        <w:keepNext/>
        <w:keepLines/>
        <w:widowControl/>
        <w:suppressAutoHyphens w:val="0"/>
        <w:jc w:val="center"/>
        <w:outlineLvl w:val="0"/>
        <w:rPr>
          <w:rFonts w:eastAsiaTheme="majorEastAsia"/>
          <w:b/>
          <w:bCs/>
          <w:kern w:val="0"/>
          <w:lang w:eastAsia="ru-RU"/>
        </w:rPr>
      </w:pPr>
      <w:r w:rsidRPr="00BA6073">
        <w:rPr>
          <w:rFonts w:eastAsiaTheme="majorEastAsia"/>
          <w:b/>
          <w:bCs/>
          <w:kern w:val="0"/>
          <w:lang w:eastAsia="ru-RU"/>
        </w:rPr>
        <w:t>1 Список сокращений</w:t>
      </w:r>
    </w:p>
    <w:p w:rsidR="002001C1" w:rsidRPr="00BA6073" w:rsidRDefault="002001C1" w:rsidP="002001C1">
      <w:pPr>
        <w:keepNext/>
        <w:keepLines/>
        <w:widowControl/>
        <w:suppressAutoHyphens w:val="0"/>
        <w:jc w:val="center"/>
        <w:outlineLvl w:val="0"/>
        <w:rPr>
          <w:rFonts w:eastAsiaTheme="majorEastAsia"/>
          <w:b/>
          <w:bCs/>
          <w:kern w:val="0"/>
          <w:lang w:eastAsia="ru-RU"/>
        </w:rPr>
      </w:pPr>
    </w:p>
    <w:p w:rsidR="002001C1" w:rsidRPr="00BA6073" w:rsidRDefault="002001C1" w:rsidP="00957EC4">
      <w:pPr>
        <w:widowControl/>
        <w:numPr>
          <w:ilvl w:val="0"/>
          <w:numId w:val="28"/>
        </w:numPr>
        <w:suppressAutoHyphens w:val="0"/>
        <w:autoSpaceDE w:val="0"/>
        <w:autoSpaceDN w:val="0"/>
        <w:adjustRightInd w:val="0"/>
        <w:contextualSpacing/>
        <w:rPr>
          <w:rFonts w:eastAsia="Calibri"/>
          <w:kern w:val="0"/>
          <w:lang w:eastAsia="ru-RU"/>
        </w:rPr>
      </w:pPr>
      <w:r w:rsidRPr="00BA6073">
        <w:rPr>
          <w:rFonts w:eastAsia="Calibri"/>
          <w:kern w:val="0"/>
          <w:lang w:eastAsia="ru-RU"/>
        </w:rPr>
        <w:t>ГПТОП – городской пассажирский транспорт общего пользования;</w:t>
      </w:r>
    </w:p>
    <w:p w:rsidR="002001C1" w:rsidRPr="00BA6073" w:rsidRDefault="002001C1" w:rsidP="00957EC4">
      <w:pPr>
        <w:widowControl/>
        <w:numPr>
          <w:ilvl w:val="0"/>
          <w:numId w:val="28"/>
        </w:numPr>
        <w:suppressAutoHyphens w:val="0"/>
        <w:autoSpaceDE w:val="0"/>
        <w:autoSpaceDN w:val="0"/>
        <w:adjustRightInd w:val="0"/>
        <w:contextualSpacing/>
        <w:rPr>
          <w:rFonts w:eastAsia="Calibri"/>
          <w:kern w:val="0"/>
          <w:lang w:eastAsia="ru-RU"/>
        </w:rPr>
      </w:pPr>
      <w:r w:rsidRPr="00BA6073">
        <w:rPr>
          <w:rFonts w:eastAsia="Calibri"/>
          <w:kern w:val="0"/>
          <w:lang w:eastAsia="ru-RU"/>
        </w:rPr>
        <w:t>СТОА – станция технического обслуживания автомобилей;</w:t>
      </w:r>
    </w:p>
    <w:p w:rsidR="002001C1" w:rsidRPr="00BA6073" w:rsidRDefault="002001C1" w:rsidP="00957EC4">
      <w:pPr>
        <w:widowControl/>
        <w:numPr>
          <w:ilvl w:val="0"/>
          <w:numId w:val="28"/>
        </w:numPr>
        <w:suppressAutoHyphens w:val="0"/>
        <w:autoSpaceDE w:val="0"/>
        <w:autoSpaceDN w:val="0"/>
        <w:adjustRightInd w:val="0"/>
        <w:contextualSpacing/>
        <w:rPr>
          <w:rFonts w:eastAsia="Calibri"/>
          <w:kern w:val="0"/>
          <w:lang w:eastAsia="ru-RU"/>
        </w:rPr>
      </w:pPr>
      <w:r w:rsidRPr="00BA6073">
        <w:rPr>
          <w:rFonts w:eastAsia="Calibri"/>
          <w:kern w:val="0"/>
          <w:lang w:eastAsia="ru-RU"/>
        </w:rPr>
        <w:t>ДТП – дорожно-транспортное происшествие;</w:t>
      </w:r>
    </w:p>
    <w:p w:rsidR="002001C1" w:rsidRPr="00BA6073" w:rsidRDefault="002001C1" w:rsidP="00957EC4">
      <w:pPr>
        <w:widowControl/>
        <w:numPr>
          <w:ilvl w:val="0"/>
          <w:numId w:val="28"/>
        </w:numPr>
        <w:suppressAutoHyphens w:val="0"/>
        <w:autoSpaceDE w:val="0"/>
        <w:autoSpaceDN w:val="0"/>
        <w:adjustRightInd w:val="0"/>
        <w:contextualSpacing/>
        <w:rPr>
          <w:rFonts w:eastAsia="Calibri"/>
          <w:kern w:val="0"/>
          <w:lang w:eastAsia="ru-RU"/>
        </w:rPr>
      </w:pPr>
      <w:r w:rsidRPr="00BA6073">
        <w:rPr>
          <w:rFonts w:eastAsia="Calibri"/>
          <w:kern w:val="0"/>
          <w:lang w:eastAsia="ru-RU"/>
        </w:rPr>
        <w:t>УДС – улично-дорожная сеть;</w:t>
      </w:r>
    </w:p>
    <w:p w:rsidR="002001C1" w:rsidRPr="00BA6073" w:rsidRDefault="002001C1" w:rsidP="00957EC4">
      <w:pPr>
        <w:widowControl/>
        <w:numPr>
          <w:ilvl w:val="0"/>
          <w:numId w:val="28"/>
        </w:numPr>
        <w:suppressAutoHyphens w:val="0"/>
        <w:autoSpaceDE w:val="0"/>
        <w:autoSpaceDN w:val="0"/>
        <w:adjustRightInd w:val="0"/>
        <w:contextualSpacing/>
        <w:rPr>
          <w:rFonts w:eastAsia="Calibri"/>
          <w:kern w:val="0"/>
          <w:lang w:eastAsia="ru-RU"/>
        </w:rPr>
      </w:pPr>
      <w:r w:rsidRPr="00BA6073">
        <w:rPr>
          <w:rFonts w:eastAsia="Calibri"/>
          <w:kern w:val="0"/>
          <w:lang w:eastAsia="ru-RU"/>
        </w:rPr>
        <w:t>ИТС – интеллектуальная транспортная система;</w:t>
      </w:r>
    </w:p>
    <w:p w:rsidR="002001C1" w:rsidRPr="00BA6073" w:rsidRDefault="002001C1" w:rsidP="00957EC4">
      <w:pPr>
        <w:widowControl/>
        <w:numPr>
          <w:ilvl w:val="0"/>
          <w:numId w:val="28"/>
        </w:numPr>
        <w:suppressAutoHyphens w:val="0"/>
        <w:autoSpaceDE w:val="0"/>
        <w:autoSpaceDN w:val="0"/>
        <w:adjustRightInd w:val="0"/>
        <w:contextualSpacing/>
        <w:rPr>
          <w:rFonts w:eastAsia="Calibri"/>
          <w:kern w:val="0"/>
          <w:lang w:eastAsia="ru-RU"/>
        </w:rPr>
      </w:pPr>
      <w:r w:rsidRPr="00BA6073">
        <w:rPr>
          <w:rFonts w:eastAsia="Calibri"/>
          <w:kern w:val="0"/>
          <w:lang w:eastAsia="ru-RU"/>
        </w:rPr>
        <w:t>ПКР – программа комплексного развития;</w:t>
      </w:r>
    </w:p>
    <w:p w:rsidR="002001C1" w:rsidRPr="00BA6073" w:rsidRDefault="002001C1" w:rsidP="00957EC4">
      <w:pPr>
        <w:widowControl/>
        <w:numPr>
          <w:ilvl w:val="0"/>
          <w:numId w:val="28"/>
        </w:numPr>
        <w:suppressAutoHyphens w:val="0"/>
        <w:autoSpaceDE w:val="0"/>
        <w:autoSpaceDN w:val="0"/>
        <w:adjustRightInd w:val="0"/>
        <w:contextualSpacing/>
        <w:rPr>
          <w:rFonts w:eastAsia="Calibri"/>
          <w:kern w:val="0"/>
          <w:lang w:eastAsia="ru-RU"/>
        </w:rPr>
      </w:pPr>
      <w:r w:rsidRPr="00BA6073">
        <w:rPr>
          <w:rFonts w:eastAsia="Calibri"/>
          <w:kern w:val="0"/>
          <w:lang w:eastAsia="ru-RU"/>
        </w:rPr>
        <w:t>ПКРТИ – программа комплексного развития транспортной инфраструктуры;</w:t>
      </w:r>
    </w:p>
    <w:p w:rsidR="002001C1" w:rsidRPr="00BA6073" w:rsidRDefault="002001C1" w:rsidP="00957EC4">
      <w:pPr>
        <w:widowControl/>
        <w:numPr>
          <w:ilvl w:val="0"/>
          <w:numId w:val="28"/>
        </w:numPr>
        <w:suppressAutoHyphens w:val="0"/>
        <w:autoSpaceDE w:val="0"/>
        <w:autoSpaceDN w:val="0"/>
        <w:adjustRightInd w:val="0"/>
        <w:contextualSpacing/>
        <w:rPr>
          <w:rFonts w:eastAsia="Calibri"/>
          <w:kern w:val="0"/>
          <w:lang w:eastAsia="ru-RU"/>
        </w:rPr>
      </w:pPr>
      <w:r w:rsidRPr="00BA6073">
        <w:rPr>
          <w:rFonts w:eastAsia="Calibri"/>
          <w:kern w:val="0"/>
          <w:lang w:eastAsia="ru-RU"/>
        </w:rPr>
        <w:t>КСОДД – комплексная схема организации дорожного движения;</w:t>
      </w:r>
    </w:p>
    <w:p w:rsidR="002001C1" w:rsidRPr="00BA6073" w:rsidRDefault="002001C1" w:rsidP="00957EC4">
      <w:pPr>
        <w:widowControl/>
        <w:numPr>
          <w:ilvl w:val="0"/>
          <w:numId w:val="28"/>
        </w:numPr>
        <w:suppressAutoHyphens w:val="0"/>
        <w:autoSpaceDE w:val="0"/>
        <w:autoSpaceDN w:val="0"/>
        <w:adjustRightInd w:val="0"/>
        <w:contextualSpacing/>
        <w:rPr>
          <w:rFonts w:eastAsia="Calibri"/>
          <w:kern w:val="0"/>
          <w:lang w:eastAsia="ru-RU"/>
        </w:rPr>
      </w:pPr>
      <w:r w:rsidRPr="00BA6073">
        <w:rPr>
          <w:rFonts w:eastAsia="Calibri"/>
          <w:kern w:val="0"/>
          <w:lang w:eastAsia="ru-RU"/>
        </w:rPr>
        <w:t>ПОД</w:t>
      </w:r>
      <w:r>
        <w:rPr>
          <w:rFonts w:eastAsia="Calibri"/>
          <w:kern w:val="0"/>
          <w:lang w:eastAsia="ru-RU"/>
        </w:rPr>
        <w:t>Д</w:t>
      </w:r>
      <w:r w:rsidRPr="00BA6073">
        <w:rPr>
          <w:rFonts w:eastAsia="Calibri"/>
          <w:kern w:val="0"/>
          <w:lang w:eastAsia="ru-RU"/>
        </w:rPr>
        <w:t xml:space="preserve"> – проект организации дорожного движения.</w:t>
      </w:r>
    </w:p>
    <w:p w:rsidR="00E425F8" w:rsidRDefault="00E425F8" w:rsidP="001178F4">
      <w:pPr>
        <w:widowControl/>
        <w:tabs>
          <w:tab w:val="center" w:pos="4677"/>
          <w:tab w:val="right" w:pos="9355"/>
        </w:tabs>
        <w:suppressAutoHyphens w:val="0"/>
        <w:jc w:val="center"/>
        <w:rPr>
          <w:b/>
          <w:bCs/>
        </w:rPr>
      </w:pPr>
    </w:p>
    <w:p w:rsidR="00A63727" w:rsidRDefault="00A63727" w:rsidP="001178F4">
      <w:pPr>
        <w:widowControl/>
        <w:tabs>
          <w:tab w:val="center" w:pos="4677"/>
          <w:tab w:val="right" w:pos="9355"/>
        </w:tabs>
        <w:suppressAutoHyphens w:val="0"/>
        <w:jc w:val="center"/>
        <w:rPr>
          <w:b/>
          <w:bCs/>
        </w:rPr>
      </w:pPr>
    </w:p>
    <w:p w:rsidR="00FE2001" w:rsidRDefault="00FE2001" w:rsidP="001178F4">
      <w:pPr>
        <w:widowControl/>
        <w:tabs>
          <w:tab w:val="center" w:pos="4677"/>
          <w:tab w:val="right" w:pos="9355"/>
        </w:tabs>
        <w:suppressAutoHyphens w:val="0"/>
        <w:jc w:val="center"/>
        <w:rPr>
          <w:b/>
          <w:bCs/>
        </w:rPr>
      </w:pPr>
    </w:p>
    <w:p w:rsidR="00FE2001" w:rsidRDefault="00FE2001" w:rsidP="001178F4">
      <w:pPr>
        <w:widowControl/>
        <w:tabs>
          <w:tab w:val="center" w:pos="4677"/>
          <w:tab w:val="right" w:pos="9355"/>
        </w:tabs>
        <w:suppressAutoHyphens w:val="0"/>
        <w:jc w:val="center"/>
        <w:rPr>
          <w:b/>
          <w:bCs/>
        </w:rPr>
      </w:pPr>
    </w:p>
    <w:p w:rsidR="00FE2001" w:rsidRPr="001178F4" w:rsidRDefault="00FE2001" w:rsidP="001178F4">
      <w:pPr>
        <w:widowControl/>
        <w:tabs>
          <w:tab w:val="center" w:pos="4677"/>
          <w:tab w:val="right" w:pos="9355"/>
        </w:tabs>
        <w:suppressAutoHyphens w:val="0"/>
        <w:jc w:val="center"/>
        <w:rPr>
          <w:b/>
          <w:bCs/>
        </w:rPr>
      </w:pPr>
    </w:p>
    <w:p w:rsidR="00BA6073" w:rsidRPr="00BA6073" w:rsidRDefault="00A63727" w:rsidP="001178F4">
      <w:pPr>
        <w:widowControl/>
        <w:contextualSpacing/>
        <w:jc w:val="center"/>
        <w:outlineLvl w:val="1"/>
        <w:rPr>
          <w:rFonts w:eastAsia="Times New Roman"/>
          <w:b/>
          <w:bCs/>
          <w:kern w:val="0"/>
          <w:lang w:eastAsia="ru-RU"/>
        </w:rPr>
      </w:pPr>
      <w:bookmarkStart w:id="0" w:name="_Toc476864380"/>
      <w:r>
        <w:rPr>
          <w:rFonts w:eastAsia="Times New Roman"/>
          <w:b/>
          <w:bCs/>
          <w:kern w:val="0"/>
          <w:lang w:eastAsia="ru-RU"/>
        </w:rPr>
        <w:lastRenderedPageBreak/>
        <w:t xml:space="preserve">2 </w:t>
      </w:r>
      <w:r w:rsidR="00BA6073" w:rsidRPr="00BA6073">
        <w:rPr>
          <w:rFonts w:eastAsia="Times New Roman"/>
          <w:b/>
          <w:bCs/>
          <w:kern w:val="0"/>
          <w:lang w:eastAsia="ru-RU"/>
        </w:rPr>
        <w:t xml:space="preserve">Паспорт </w:t>
      </w:r>
      <w:proofErr w:type="gramStart"/>
      <w:r w:rsidR="00BA6073" w:rsidRPr="00BA6073">
        <w:rPr>
          <w:rFonts w:eastAsia="Times New Roman"/>
          <w:b/>
          <w:bCs/>
          <w:kern w:val="0"/>
          <w:lang w:eastAsia="ru-RU"/>
        </w:rPr>
        <w:t xml:space="preserve">программы комплексного развития транспортной инфраструктуры города </w:t>
      </w:r>
      <w:proofErr w:type="spellStart"/>
      <w:r w:rsidR="00BA6073" w:rsidRPr="00BA6073">
        <w:rPr>
          <w:rFonts w:eastAsia="Times New Roman"/>
          <w:b/>
          <w:bCs/>
          <w:kern w:val="0"/>
          <w:lang w:eastAsia="ru-RU"/>
        </w:rPr>
        <w:t>Югорска</w:t>
      </w:r>
      <w:proofErr w:type="spellEnd"/>
      <w:proofErr w:type="gramEnd"/>
      <w:r w:rsidR="00BA6073" w:rsidRPr="00BA6073">
        <w:rPr>
          <w:rFonts w:eastAsia="Times New Roman"/>
          <w:b/>
          <w:bCs/>
          <w:kern w:val="0"/>
          <w:lang w:eastAsia="ru-RU"/>
        </w:rPr>
        <w:t xml:space="preserve"> на 2017-2035 годы</w:t>
      </w:r>
      <w:bookmarkEnd w:id="0"/>
    </w:p>
    <w:tbl>
      <w:tblPr>
        <w:tblStyle w:val="aff6"/>
        <w:tblW w:w="0" w:type="auto"/>
        <w:tblLook w:val="04A0" w:firstRow="1" w:lastRow="0" w:firstColumn="1" w:lastColumn="0" w:noHBand="0" w:noVBand="1"/>
      </w:tblPr>
      <w:tblGrid>
        <w:gridCol w:w="3823"/>
        <w:gridCol w:w="5522"/>
      </w:tblGrid>
      <w:tr w:rsidR="00BA6073" w:rsidRPr="00BA6073" w:rsidTr="00110B10">
        <w:tc>
          <w:tcPr>
            <w:tcW w:w="3823" w:type="dxa"/>
          </w:tcPr>
          <w:p w:rsidR="00BA6073" w:rsidRPr="00BA6073" w:rsidRDefault="00BA6073" w:rsidP="001178F4">
            <w:pPr>
              <w:widowControl/>
              <w:autoSpaceDE w:val="0"/>
              <w:rPr>
                <w:rFonts w:ascii="Times New Roman" w:eastAsia="Times New Roman"/>
                <w:bCs/>
                <w:color w:val="000000"/>
                <w:kern w:val="0"/>
                <w:lang w:eastAsia="ru-RU"/>
              </w:rPr>
            </w:pPr>
            <w:r w:rsidRPr="00BA6073">
              <w:rPr>
                <w:rFonts w:ascii="Times New Roman" w:eastAsia="Times New Roman"/>
                <w:kern w:val="0"/>
                <w:lang w:eastAsia="ru-RU"/>
              </w:rPr>
              <w:t>Наименование программы</w:t>
            </w:r>
          </w:p>
        </w:tc>
        <w:tc>
          <w:tcPr>
            <w:tcW w:w="5522" w:type="dxa"/>
          </w:tcPr>
          <w:p w:rsidR="00BA6073" w:rsidRPr="00BA6073" w:rsidRDefault="00BA6073" w:rsidP="001178F4">
            <w:pPr>
              <w:widowControl/>
              <w:autoSpaceDE w:val="0"/>
              <w:rPr>
                <w:rFonts w:ascii="Times New Roman" w:eastAsia="Times New Roman"/>
                <w:bCs/>
                <w:color w:val="000000"/>
                <w:kern w:val="0"/>
                <w:lang w:eastAsia="ru-RU"/>
              </w:rPr>
            </w:pPr>
            <w:r w:rsidRPr="00BA6073">
              <w:rPr>
                <w:rFonts w:ascii="Times New Roman" w:eastAsia="Times New Roman"/>
                <w:kern w:val="0"/>
                <w:lang w:eastAsia="ru-RU"/>
              </w:rPr>
              <w:t xml:space="preserve">Программа комплексного развития транспортной инфраструктуры города </w:t>
            </w:r>
            <w:proofErr w:type="spellStart"/>
            <w:r w:rsidRPr="00BA6073">
              <w:rPr>
                <w:rFonts w:ascii="Times New Roman" w:eastAsia="Times New Roman"/>
                <w:kern w:val="0"/>
                <w:lang w:eastAsia="ru-RU"/>
              </w:rPr>
              <w:t>Югорска</w:t>
            </w:r>
            <w:proofErr w:type="spellEnd"/>
            <w:r w:rsidRPr="00BA6073">
              <w:rPr>
                <w:rFonts w:ascii="Times New Roman" w:eastAsia="Times New Roman"/>
                <w:kern w:val="0"/>
                <w:lang w:eastAsia="ru-RU"/>
              </w:rPr>
              <w:t xml:space="preserve"> на 2017-2035 годы.</w:t>
            </w:r>
          </w:p>
        </w:tc>
      </w:tr>
      <w:tr w:rsidR="00BA6073" w:rsidRPr="00BA6073" w:rsidTr="00110B10">
        <w:tc>
          <w:tcPr>
            <w:tcW w:w="3823" w:type="dxa"/>
          </w:tcPr>
          <w:p w:rsidR="00BA6073" w:rsidRPr="00BA6073" w:rsidRDefault="00BA6073" w:rsidP="001178F4">
            <w:pPr>
              <w:widowControl/>
              <w:autoSpaceDE w:val="0"/>
              <w:rPr>
                <w:rFonts w:ascii="Times New Roman" w:eastAsia="Times New Roman"/>
                <w:kern w:val="0"/>
                <w:lang w:eastAsia="ru-RU"/>
              </w:rPr>
            </w:pPr>
            <w:r w:rsidRPr="00BA6073">
              <w:rPr>
                <w:rFonts w:ascii="Times New Roman" w:eastAsia="Times New Roman"/>
                <w:kern w:val="0"/>
                <w:lang w:eastAsia="ru-RU"/>
              </w:rPr>
              <w:t>Основание для разработки программы</w:t>
            </w:r>
          </w:p>
          <w:p w:rsidR="00BA6073" w:rsidRPr="00BA6073" w:rsidRDefault="00BA6073" w:rsidP="001178F4">
            <w:pPr>
              <w:widowControl/>
              <w:autoSpaceDE w:val="0"/>
              <w:rPr>
                <w:rFonts w:ascii="Times New Roman" w:eastAsia="Times New Roman"/>
                <w:kern w:val="0"/>
                <w:lang w:eastAsia="ru-RU"/>
              </w:rPr>
            </w:pPr>
          </w:p>
        </w:tc>
        <w:tc>
          <w:tcPr>
            <w:tcW w:w="5522" w:type="dxa"/>
          </w:tcPr>
          <w:p w:rsidR="00BA6073" w:rsidRPr="00BA6073" w:rsidRDefault="00BA6073" w:rsidP="001178F4">
            <w:pPr>
              <w:widowControl/>
              <w:tabs>
                <w:tab w:val="left" w:pos="317"/>
              </w:tabs>
              <w:ind w:left="34" w:hanging="34"/>
              <w:rPr>
                <w:rFonts w:ascii="Times New Roman" w:eastAsia="Times New Roman"/>
                <w:kern w:val="0"/>
                <w:lang w:eastAsia="ru-RU"/>
              </w:rPr>
            </w:pPr>
            <w:r w:rsidRPr="00BA6073">
              <w:rPr>
                <w:rFonts w:ascii="Times New Roman" w:eastAsia="Times New Roman"/>
                <w:kern w:val="0"/>
                <w:lang w:eastAsia="ru-RU"/>
              </w:rPr>
              <w:t>- Градостроительный кодекс Российской Федерации;</w:t>
            </w:r>
          </w:p>
          <w:p w:rsidR="00BA6073" w:rsidRPr="00BA6073" w:rsidRDefault="00BA6073" w:rsidP="001178F4">
            <w:pPr>
              <w:widowControl/>
              <w:tabs>
                <w:tab w:val="left" w:pos="317"/>
              </w:tabs>
              <w:ind w:left="34" w:hanging="34"/>
              <w:rPr>
                <w:rFonts w:ascii="Times New Roman" w:eastAsia="Times New Roman"/>
                <w:kern w:val="0"/>
                <w:lang w:eastAsia="ru-RU"/>
              </w:rPr>
            </w:pPr>
            <w:r w:rsidRPr="00BA6073">
              <w:rPr>
                <w:rFonts w:ascii="Times New Roman" w:eastAsia="Times New Roman"/>
                <w:kern w:val="0"/>
                <w:lang w:eastAsia="ru-RU"/>
              </w:rPr>
              <w:t>- постановление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w:t>
            </w:r>
          </w:p>
          <w:p w:rsidR="00BA6073" w:rsidRPr="00BA6073" w:rsidRDefault="00BA6073" w:rsidP="001178F4">
            <w:pPr>
              <w:tabs>
                <w:tab w:val="left" w:pos="317"/>
              </w:tabs>
              <w:ind w:left="34" w:hanging="34"/>
              <w:rPr>
                <w:rFonts w:ascii="Times New Roman" w:eastAsia="Times New Roman"/>
                <w:bCs/>
                <w:kern w:val="0"/>
                <w:lang w:eastAsia="ru-RU"/>
              </w:rPr>
            </w:pPr>
            <w:r w:rsidRPr="00BA6073">
              <w:rPr>
                <w:rFonts w:ascii="Times New Roman" w:eastAsia="Times New Roman"/>
                <w:kern w:val="0"/>
                <w:lang w:eastAsia="ru-RU"/>
              </w:rPr>
              <w:t xml:space="preserve">- Решение Думы города </w:t>
            </w:r>
            <w:proofErr w:type="spellStart"/>
            <w:r w:rsidRPr="00BA6073">
              <w:rPr>
                <w:rFonts w:ascii="Times New Roman" w:eastAsia="Times New Roman"/>
                <w:kern w:val="0"/>
                <w:lang w:eastAsia="ru-RU"/>
              </w:rPr>
              <w:t>Югорска</w:t>
            </w:r>
            <w:proofErr w:type="spellEnd"/>
            <w:r w:rsidRPr="00BA6073">
              <w:rPr>
                <w:rFonts w:ascii="Times New Roman" w:eastAsia="Times New Roman"/>
                <w:kern w:val="0"/>
                <w:lang w:eastAsia="ru-RU"/>
              </w:rPr>
              <w:t xml:space="preserve"> от 07.10.2014 № 65 </w:t>
            </w:r>
            <w:r w:rsidRPr="00BA6073">
              <w:rPr>
                <w:rFonts w:ascii="Times New Roman" w:eastAsia="Times New Roman"/>
                <w:b/>
                <w:kern w:val="0"/>
                <w:lang w:eastAsia="ru-RU"/>
              </w:rPr>
              <w:t>«</w:t>
            </w:r>
            <w:r w:rsidRPr="001178F4">
              <w:rPr>
                <w:rFonts w:ascii="Times New Roman" w:eastAsia="Times New Roman"/>
                <w:bCs/>
                <w:kern w:val="0"/>
                <w:lang w:eastAsia="ru-RU"/>
              </w:rPr>
              <w:t xml:space="preserve">Об утверждении генерального плана муниципального образования городской округ город </w:t>
            </w:r>
            <w:proofErr w:type="spellStart"/>
            <w:r w:rsidRPr="001178F4">
              <w:rPr>
                <w:rFonts w:ascii="Times New Roman" w:eastAsia="Times New Roman"/>
                <w:bCs/>
                <w:kern w:val="0"/>
                <w:lang w:eastAsia="ru-RU"/>
              </w:rPr>
              <w:t>Югорск</w:t>
            </w:r>
            <w:proofErr w:type="spellEnd"/>
            <w:r w:rsidRPr="001178F4">
              <w:rPr>
                <w:rFonts w:ascii="Times New Roman" w:eastAsia="Times New Roman"/>
                <w:bCs/>
                <w:kern w:val="0"/>
                <w:lang w:eastAsia="ru-RU"/>
              </w:rPr>
              <w:t xml:space="preserve"> Ханты-Мансийского автономного округа – Югры»</w:t>
            </w:r>
            <w:r w:rsidR="00A63727">
              <w:rPr>
                <w:rFonts w:ascii="Times New Roman" w:eastAsia="Times New Roman"/>
                <w:bCs/>
                <w:kern w:val="0"/>
                <w:lang w:eastAsia="ru-RU"/>
              </w:rPr>
              <w:t xml:space="preserve"> (далее Генеральный план)</w:t>
            </w:r>
            <w:r w:rsidRPr="001178F4">
              <w:rPr>
                <w:rFonts w:ascii="Times New Roman" w:eastAsia="Times New Roman"/>
                <w:bCs/>
                <w:kern w:val="0"/>
                <w:lang w:eastAsia="ru-RU"/>
              </w:rPr>
              <w:t>.</w:t>
            </w:r>
          </w:p>
        </w:tc>
      </w:tr>
      <w:tr w:rsidR="00BA6073" w:rsidRPr="00BA6073" w:rsidTr="00110B10">
        <w:tc>
          <w:tcPr>
            <w:tcW w:w="3823" w:type="dxa"/>
          </w:tcPr>
          <w:p w:rsidR="00BA6073" w:rsidRPr="00BA6073" w:rsidRDefault="00BA6073" w:rsidP="001178F4">
            <w:pPr>
              <w:widowControl/>
              <w:autoSpaceDE w:val="0"/>
              <w:rPr>
                <w:rFonts w:ascii="Times New Roman" w:eastAsia="Times New Roman"/>
                <w:bCs/>
                <w:color w:val="000000"/>
                <w:kern w:val="0"/>
                <w:lang w:eastAsia="ru-RU"/>
              </w:rPr>
            </w:pPr>
            <w:r w:rsidRPr="00BA6073">
              <w:rPr>
                <w:rFonts w:ascii="Times New Roman" w:eastAsia="Times New Roman"/>
                <w:kern w:val="0"/>
                <w:lang w:eastAsia="ru-RU"/>
              </w:rPr>
              <w:t>Наименование заказчика и разработчиков программы, их местонахождение</w:t>
            </w:r>
          </w:p>
        </w:tc>
        <w:tc>
          <w:tcPr>
            <w:tcW w:w="5522" w:type="dxa"/>
          </w:tcPr>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r w:rsidRPr="00BA6073">
              <w:rPr>
                <w:rFonts w:ascii="Times New Roman" w:eastAsia="Times New Roman"/>
                <w:bCs/>
                <w:color w:val="000000"/>
                <w:kern w:val="0"/>
                <w:lang w:eastAsia="ru-RU"/>
              </w:rPr>
              <w:t xml:space="preserve">Заказчик: Департамент жилищно-коммунального и строительного комплекса администрации города </w:t>
            </w:r>
            <w:proofErr w:type="spellStart"/>
            <w:r w:rsidRPr="00BA6073">
              <w:rPr>
                <w:rFonts w:ascii="Times New Roman" w:eastAsia="Times New Roman"/>
                <w:bCs/>
                <w:color w:val="000000"/>
                <w:kern w:val="0"/>
                <w:lang w:eastAsia="ru-RU"/>
              </w:rPr>
              <w:t>Югорска</w:t>
            </w:r>
            <w:proofErr w:type="spellEnd"/>
            <w:r w:rsidRPr="00BA6073">
              <w:rPr>
                <w:rFonts w:ascii="Times New Roman" w:eastAsia="Times New Roman"/>
                <w:bCs/>
                <w:color w:val="000000"/>
                <w:kern w:val="0"/>
                <w:lang w:eastAsia="ru-RU"/>
              </w:rPr>
              <w:t>.</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r w:rsidRPr="00BA6073">
              <w:rPr>
                <w:rFonts w:ascii="Times New Roman" w:eastAsia="Times New Roman"/>
                <w:bCs/>
                <w:color w:val="000000"/>
                <w:kern w:val="0"/>
                <w:lang w:eastAsia="ru-RU"/>
              </w:rPr>
              <w:t xml:space="preserve">Место нахождения: 628260, ул. Механизаторов, 22, г. </w:t>
            </w:r>
            <w:proofErr w:type="spellStart"/>
            <w:r w:rsidRPr="00BA6073">
              <w:rPr>
                <w:rFonts w:ascii="Times New Roman" w:eastAsia="Times New Roman"/>
                <w:bCs/>
                <w:color w:val="000000"/>
                <w:kern w:val="0"/>
                <w:lang w:eastAsia="ru-RU"/>
              </w:rPr>
              <w:t>Югорск</w:t>
            </w:r>
            <w:proofErr w:type="spellEnd"/>
            <w:r w:rsidRPr="00BA6073">
              <w:rPr>
                <w:rFonts w:ascii="Times New Roman" w:eastAsia="Times New Roman"/>
                <w:bCs/>
                <w:color w:val="000000"/>
                <w:kern w:val="0"/>
                <w:lang w:eastAsia="ru-RU"/>
              </w:rPr>
              <w:t xml:space="preserve">, Ханты-Мансийский автономный округ – Югра. </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r w:rsidRPr="00BA6073">
              <w:rPr>
                <w:rFonts w:ascii="Times New Roman" w:eastAsia="Times New Roman"/>
                <w:bCs/>
                <w:color w:val="000000"/>
                <w:kern w:val="0"/>
                <w:lang w:eastAsia="ru-RU"/>
              </w:rPr>
              <w:t>Разработчик: ООО «Агентство дорожной информации РАДАР», Российская Федерация, 614000, Пермский край, город Пермь, улица Пермская, 37 оф. 208.</w:t>
            </w:r>
          </w:p>
        </w:tc>
      </w:tr>
      <w:tr w:rsidR="00BA6073" w:rsidRPr="00BA6073" w:rsidTr="00110B10">
        <w:tc>
          <w:tcPr>
            <w:tcW w:w="3823" w:type="dxa"/>
          </w:tcPr>
          <w:p w:rsidR="00BA6073" w:rsidRPr="00BA6073" w:rsidRDefault="00BA6073" w:rsidP="001178F4">
            <w:pPr>
              <w:widowControl/>
              <w:autoSpaceDE w:val="0"/>
              <w:rPr>
                <w:rFonts w:ascii="Times New Roman" w:eastAsia="Times New Roman"/>
                <w:bCs/>
                <w:color w:val="000000"/>
                <w:kern w:val="0"/>
                <w:lang w:eastAsia="ru-RU"/>
              </w:rPr>
            </w:pPr>
            <w:r w:rsidRPr="00BA6073">
              <w:rPr>
                <w:rFonts w:ascii="Times New Roman" w:eastAsia="Times New Roman"/>
                <w:kern w:val="0"/>
                <w:lang w:eastAsia="ru-RU"/>
              </w:rPr>
              <w:t>Цели и задачи программы</w:t>
            </w:r>
          </w:p>
        </w:tc>
        <w:tc>
          <w:tcPr>
            <w:tcW w:w="5522" w:type="dxa"/>
          </w:tcPr>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r w:rsidRPr="00BA6073">
              <w:rPr>
                <w:rFonts w:ascii="Times New Roman" w:eastAsia="Times New Roman"/>
                <w:bCs/>
                <w:color w:val="000000"/>
                <w:kern w:val="0"/>
                <w:lang w:eastAsia="ru-RU"/>
              </w:rPr>
              <w:t xml:space="preserve">Цель программы - обеспечение сбалансированного перспективного развития транспортной инфраструктуры города </w:t>
            </w:r>
            <w:proofErr w:type="spellStart"/>
            <w:r w:rsidRPr="00BA6073">
              <w:rPr>
                <w:rFonts w:ascii="Times New Roman" w:eastAsia="Times New Roman"/>
                <w:bCs/>
                <w:color w:val="000000"/>
                <w:kern w:val="0"/>
                <w:lang w:eastAsia="ru-RU"/>
              </w:rPr>
              <w:t>Югорска</w:t>
            </w:r>
            <w:proofErr w:type="spellEnd"/>
            <w:r w:rsidRPr="00BA6073">
              <w:rPr>
                <w:rFonts w:ascii="Times New Roman" w:eastAsia="Times New Roman"/>
                <w:bCs/>
                <w:color w:val="000000"/>
                <w:kern w:val="0"/>
                <w:lang w:eastAsia="ru-RU"/>
              </w:rPr>
              <w:t xml:space="preserve"> в соответствии с потребностями в строительстве, реконструкции объектов транспортной инфраструктуры местного значения.</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r w:rsidRPr="00BA6073">
              <w:rPr>
                <w:rFonts w:ascii="Times New Roman" w:eastAsia="Times New Roman"/>
                <w:bCs/>
                <w:color w:val="000000"/>
                <w:kern w:val="0"/>
                <w:lang w:eastAsia="ru-RU"/>
              </w:rPr>
              <w:t>Задачи программы:</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r w:rsidRPr="00BA6073">
              <w:rPr>
                <w:rFonts w:ascii="Times New Roman" w:eastAsia="Times New Roman"/>
                <w:bCs/>
                <w:color w:val="000000"/>
                <w:kern w:val="0"/>
                <w:lang w:eastAsia="ru-RU"/>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города </w:t>
            </w:r>
            <w:proofErr w:type="spellStart"/>
            <w:r w:rsidRPr="00BA6073">
              <w:rPr>
                <w:rFonts w:ascii="Times New Roman" w:eastAsia="Times New Roman"/>
                <w:bCs/>
                <w:color w:val="000000"/>
                <w:kern w:val="0"/>
                <w:lang w:eastAsia="ru-RU"/>
              </w:rPr>
              <w:t>Югорска</w:t>
            </w:r>
            <w:proofErr w:type="spellEnd"/>
            <w:r w:rsidRPr="00BA6073">
              <w:rPr>
                <w:rFonts w:ascii="Times New Roman" w:eastAsia="Times New Roman"/>
                <w:bCs/>
                <w:color w:val="000000"/>
                <w:kern w:val="0"/>
                <w:lang w:eastAsia="ru-RU"/>
              </w:rPr>
              <w:t>;</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bookmarkStart w:id="1" w:name="dst100013"/>
            <w:bookmarkEnd w:id="1"/>
            <w:r w:rsidRPr="00BA6073">
              <w:rPr>
                <w:rFonts w:ascii="Times New Roman" w:eastAsia="Times New Roman"/>
                <w:bCs/>
                <w:color w:val="000000"/>
                <w:kern w:val="0"/>
                <w:lang w:eastAsia="ru-RU"/>
              </w:rPr>
              <w:t xml:space="preserve">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города </w:t>
            </w:r>
            <w:proofErr w:type="spellStart"/>
            <w:r w:rsidRPr="00BA6073">
              <w:rPr>
                <w:rFonts w:ascii="Times New Roman" w:eastAsia="Times New Roman"/>
                <w:bCs/>
                <w:color w:val="000000"/>
                <w:kern w:val="0"/>
                <w:lang w:eastAsia="ru-RU"/>
              </w:rPr>
              <w:t>Югорска</w:t>
            </w:r>
            <w:proofErr w:type="spellEnd"/>
            <w:r w:rsidRPr="00BA6073">
              <w:rPr>
                <w:rFonts w:ascii="Times New Roman" w:eastAsia="Times New Roman"/>
                <w:bCs/>
                <w:color w:val="000000"/>
                <w:kern w:val="0"/>
                <w:lang w:eastAsia="ru-RU"/>
              </w:rPr>
              <w:t>;</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bookmarkStart w:id="2" w:name="dst100014"/>
            <w:bookmarkEnd w:id="2"/>
            <w:r w:rsidRPr="00BA6073">
              <w:rPr>
                <w:rFonts w:ascii="Times New Roman" w:eastAsia="Times New Roman"/>
                <w:bCs/>
                <w:color w:val="000000"/>
                <w:kern w:val="0"/>
                <w:lang w:eastAsia="ru-RU"/>
              </w:rPr>
              <w:t xml:space="preserve">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Pr="00BA6073">
              <w:rPr>
                <w:rFonts w:ascii="Times New Roman" w:eastAsia="Times New Roman"/>
                <w:kern w:val="0"/>
                <w:lang w:eastAsia="ru-RU"/>
              </w:rPr>
              <w:t xml:space="preserve">города </w:t>
            </w:r>
            <w:proofErr w:type="spellStart"/>
            <w:r w:rsidRPr="00BA6073">
              <w:rPr>
                <w:rFonts w:ascii="Times New Roman" w:eastAsia="Times New Roman"/>
                <w:kern w:val="0"/>
                <w:lang w:eastAsia="ru-RU"/>
              </w:rPr>
              <w:t>Югорска</w:t>
            </w:r>
            <w:proofErr w:type="spellEnd"/>
            <w:r w:rsidRPr="00BA6073">
              <w:rPr>
                <w:rFonts w:ascii="Times New Roman" w:eastAsia="Times New Roman"/>
                <w:bCs/>
                <w:color w:val="000000"/>
                <w:kern w:val="0"/>
                <w:lang w:eastAsia="ru-RU"/>
              </w:rPr>
              <w:t>;</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bookmarkStart w:id="3" w:name="dst100015"/>
            <w:bookmarkEnd w:id="3"/>
            <w:r w:rsidRPr="00BA6073">
              <w:rPr>
                <w:rFonts w:ascii="Times New Roman" w:eastAsia="Times New Roman"/>
                <w:bCs/>
                <w:color w:val="000000"/>
                <w:kern w:val="0"/>
                <w:lang w:eastAsia="ru-RU"/>
              </w:rPr>
              <w:t>г</w:t>
            </w:r>
            <w:proofErr w:type="gramStart"/>
            <w:r w:rsidRPr="00BA6073">
              <w:rPr>
                <w:rFonts w:ascii="Times New Roman" w:eastAsia="Times New Roman"/>
                <w:bCs/>
                <w:color w:val="000000"/>
                <w:kern w:val="0"/>
                <w:lang w:eastAsia="ru-RU"/>
              </w:rPr>
              <w:t>)р</w:t>
            </w:r>
            <w:proofErr w:type="gramEnd"/>
            <w:r w:rsidRPr="00BA6073">
              <w:rPr>
                <w:rFonts w:ascii="Times New Roman" w:eastAsia="Times New Roman"/>
                <w:bCs/>
                <w:color w:val="000000"/>
                <w:kern w:val="0"/>
                <w:lang w:eastAsia="ru-RU"/>
              </w:rPr>
              <w:t xml:space="preserve">азвитие транспортной инфраструктуры, сбалансированное с градостроительной деятельностью в </w:t>
            </w:r>
            <w:r w:rsidRPr="00BA6073">
              <w:rPr>
                <w:rFonts w:ascii="Times New Roman" w:eastAsia="Times New Roman"/>
                <w:kern w:val="0"/>
                <w:lang w:eastAsia="ru-RU"/>
              </w:rPr>
              <w:t xml:space="preserve">городе </w:t>
            </w:r>
            <w:proofErr w:type="spellStart"/>
            <w:r w:rsidRPr="00BA6073">
              <w:rPr>
                <w:rFonts w:ascii="Times New Roman" w:eastAsia="Times New Roman"/>
                <w:kern w:val="0"/>
                <w:lang w:eastAsia="ru-RU"/>
              </w:rPr>
              <w:t>Югорске</w:t>
            </w:r>
            <w:proofErr w:type="spellEnd"/>
            <w:r w:rsidRPr="00BA6073">
              <w:rPr>
                <w:rFonts w:ascii="Times New Roman" w:eastAsia="Times New Roman"/>
                <w:bCs/>
                <w:color w:val="000000"/>
                <w:kern w:val="0"/>
                <w:lang w:eastAsia="ru-RU"/>
              </w:rPr>
              <w:t>;</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bookmarkStart w:id="4" w:name="dst100016"/>
            <w:bookmarkEnd w:id="4"/>
            <w:r w:rsidRPr="00BA6073">
              <w:rPr>
                <w:rFonts w:ascii="Times New Roman" w:eastAsia="Times New Roman"/>
                <w:bCs/>
                <w:color w:val="000000"/>
                <w:kern w:val="0"/>
                <w:lang w:eastAsia="ru-RU"/>
              </w:rPr>
              <w:lastRenderedPageBreak/>
              <w:t>д) создание условий для управления транспортным спросом;</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bookmarkStart w:id="5" w:name="dst100017"/>
            <w:bookmarkEnd w:id="5"/>
            <w:r w:rsidRPr="00BA6073">
              <w:rPr>
                <w:rFonts w:ascii="Times New Roman" w:eastAsia="Times New Roman"/>
                <w:bCs/>
                <w:color w:val="000000"/>
                <w:kern w:val="0"/>
                <w:lang w:eastAsia="ru-RU"/>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bookmarkStart w:id="6" w:name="dst100018"/>
            <w:bookmarkEnd w:id="6"/>
            <w:r w:rsidRPr="00BA6073">
              <w:rPr>
                <w:rFonts w:ascii="Times New Roman" w:eastAsia="Times New Roman"/>
                <w:bCs/>
                <w:color w:val="000000"/>
                <w:kern w:val="0"/>
                <w:lang w:eastAsia="ru-RU"/>
              </w:rPr>
              <w:t>ж) создание приоритетных условий движения транспортных средств общего пользования по отношению к иным транспортным средствам;</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bookmarkStart w:id="7" w:name="dst100019"/>
            <w:bookmarkEnd w:id="7"/>
            <w:r w:rsidRPr="00BA6073">
              <w:rPr>
                <w:rFonts w:ascii="Times New Roman" w:eastAsia="Times New Roman"/>
                <w:bCs/>
                <w:color w:val="000000"/>
                <w:kern w:val="0"/>
                <w:lang w:eastAsia="ru-RU"/>
              </w:rPr>
              <w:t>з) создание условий для пешеходного и велосипедного передвижения населения;</w:t>
            </w:r>
          </w:p>
          <w:p w:rsidR="00BA6073" w:rsidRPr="00BA6073" w:rsidRDefault="00BA6073" w:rsidP="001178F4">
            <w:pPr>
              <w:widowControl/>
              <w:tabs>
                <w:tab w:val="left" w:pos="317"/>
              </w:tabs>
              <w:autoSpaceDE w:val="0"/>
              <w:ind w:left="34" w:hanging="34"/>
              <w:rPr>
                <w:rFonts w:ascii="Times New Roman" w:eastAsia="Times New Roman"/>
                <w:bCs/>
                <w:color w:val="FF0000"/>
                <w:kern w:val="0"/>
                <w:lang w:eastAsia="ru-RU"/>
              </w:rPr>
            </w:pPr>
            <w:bookmarkStart w:id="8" w:name="dst100020"/>
            <w:bookmarkEnd w:id="8"/>
            <w:r w:rsidRPr="00BA6073">
              <w:rPr>
                <w:rFonts w:ascii="Times New Roman" w:eastAsia="Times New Roman"/>
                <w:bCs/>
                <w:color w:val="000000"/>
                <w:kern w:val="0"/>
                <w:lang w:eastAsia="ru-RU"/>
              </w:rPr>
              <w:t>и</w:t>
            </w:r>
            <w:proofErr w:type="gramStart"/>
            <w:r w:rsidRPr="00BA6073">
              <w:rPr>
                <w:rFonts w:ascii="Times New Roman" w:eastAsia="Times New Roman"/>
                <w:bCs/>
                <w:color w:val="000000"/>
                <w:kern w:val="0"/>
                <w:lang w:eastAsia="ru-RU"/>
              </w:rPr>
              <w:t>)э</w:t>
            </w:r>
            <w:proofErr w:type="gramEnd"/>
            <w:r w:rsidRPr="00BA6073">
              <w:rPr>
                <w:rFonts w:ascii="Times New Roman" w:eastAsia="Times New Roman"/>
                <w:bCs/>
                <w:color w:val="000000"/>
                <w:kern w:val="0"/>
                <w:lang w:eastAsia="ru-RU"/>
              </w:rPr>
              <w:t>ффективность функционирования действующей транспортной инфраструктуры.</w:t>
            </w:r>
          </w:p>
        </w:tc>
      </w:tr>
      <w:tr w:rsidR="00BA6073" w:rsidRPr="00BA6073" w:rsidTr="00110B10">
        <w:tc>
          <w:tcPr>
            <w:tcW w:w="3823" w:type="dxa"/>
          </w:tcPr>
          <w:p w:rsidR="00BA6073" w:rsidRPr="00BA6073" w:rsidRDefault="00BA6073" w:rsidP="001178F4">
            <w:pPr>
              <w:widowControl/>
              <w:autoSpaceDE w:val="0"/>
              <w:rPr>
                <w:rFonts w:ascii="Times New Roman" w:eastAsia="Times New Roman"/>
                <w:bCs/>
                <w:color w:val="000000"/>
                <w:kern w:val="0"/>
                <w:highlight w:val="yellow"/>
                <w:lang w:eastAsia="ru-RU"/>
              </w:rPr>
            </w:pPr>
            <w:r w:rsidRPr="00BA6073">
              <w:rPr>
                <w:rFonts w:ascii="Times New Roman" w:eastAsia="Times New Roman"/>
                <w:kern w:val="0"/>
                <w:lang w:eastAsia="ru-RU"/>
              </w:rPr>
              <w:lastRenderedPageBreak/>
              <w:t>Целевые показатели (индикаторы) реализации программы</w:t>
            </w:r>
          </w:p>
        </w:tc>
        <w:tc>
          <w:tcPr>
            <w:tcW w:w="5522" w:type="dxa"/>
          </w:tcPr>
          <w:p w:rsidR="00BA6073" w:rsidRPr="00BA6073" w:rsidRDefault="00BA6073" w:rsidP="001178F4">
            <w:pPr>
              <w:widowControl/>
              <w:tabs>
                <w:tab w:val="left" w:pos="317"/>
              </w:tabs>
              <w:autoSpaceDE w:val="0"/>
              <w:ind w:left="34" w:hanging="34"/>
              <w:rPr>
                <w:rFonts w:ascii="Times New Roman" w:eastAsia="Times New Roman"/>
                <w:bCs/>
                <w:kern w:val="0"/>
                <w:lang w:eastAsia="ru-RU"/>
              </w:rPr>
            </w:pPr>
            <w:bookmarkStart w:id="9" w:name="OLE_LINK106"/>
            <w:bookmarkStart w:id="10" w:name="OLE_LINK107"/>
            <w:bookmarkStart w:id="11" w:name="OLE_LINK108"/>
            <w:bookmarkStart w:id="12" w:name="OLE_LINK109"/>
            <w:r w:rsidRPr="00BA6073">
              <w:rPr>
                <w:rFonts w:ascii="Times New Roman" w:eastAsia="Times New Roman"/>
                <w:bCs/>
                <w:kern w:val="0"/>
                <w:lang w:eastAsia="ru-RU"/>
              </w:rPr>
              <w:t xml:space="preserve">Увеличение количества </w:t>
            </w:r>
            <w:bookmarkEnd w:id="9"/>
            <w:bookmarkEnd w:id="10"/>
            <w:bookmarkEnd w:id="11"/>
            <w:bookmarkEnd w:id="12"/>
            <w:r w:rsidRPr="00BA6073">
              <w:rPr>
                <w:rFonts w:ascii="Times New Roman" w:eastAsia="Times New Roman"/>
                <w:bCs/>
                <w:kern w:val="0"/>
                <w:lang w:eastAsia="ru-RU"/>
              </w:rPr>
              <w:t>маршрутов городского пассажирского транспорта общег</w:t>
            </w:r>
            <w:r w:rsidR="00B638E4">
              <w:rPr>
                <w:rFonts w:ascii="Times New Roman" w:eastAsia="Times New Roman"/>
                <w:bCs/>
                <w:kern w:val="0"/>
                <w:lang w:eastAsia="ru-RU"/>
              </w:rPr>
              <w:t>о пользования (ГПТОП) с 8 до 14.</w:t>
            </w: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kern w:val="0"/>
                <w:lang w:eastAsia="ru-RU"/>
              </w:rPr>
              <w:t>Увеличение количества остановочных пунктов ГПТОП с 61 до</w:t>
            </w:r>
            <w:r w:rsidR="00B638E4">
              <w:rPr>
                <w:rFonts w:ascii="Times New Roman" w:eastAsia="Times New Roman"/>
                <w:bCs/>
                <w:kern w:val="0"/>
                <w:lang w:eastAsia="ru-RU"/>
              </w:rPr>
              <w:t xml:space="preserve"> 89.</w:t>
            </w:r>
          </w:p>
          <w:p w:rsidR="00BA6073" w:rsidRPr="00BA6073" w:rsidRDefault="00BA6073" w:rsidP="00B638E4">
            <w:pPr>
              <w:widowControl/>
              <w:tabs>
                <w:tab w:val="left" w:pos="317"/>
              </w:tabs>
              <w:autoSpaceDE w:val="0"/>
              <w:ind w:left="0" w:firstLine="0"/>
              <w:rPr>
                <w:rFonts w:ascii="Times New Roman" w:eastAsia="Times New Roman"/>
                <w:bCs/>
                <w:kern w:val="0"/>
                <w:lang w:eastAsia="ru-RU"/>
              </w:rPr>
            </w:pP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kern w:val="0"/>
                <w:lang w:eastAsia="ru-RU"/>
              </w:rPr>
              <w:t>Увеличение количества рейсов для перевозки пассажиров на муниципальных маршрутах с 23604</w:t>
            </w:r>
            <w:r w:rsidR="00B638E4">
              <w:rPr>
                <w:rFonts w:ascii="Times New Roman" w:eastAsia="Times New Roman"/>
                <w:bCs/>
                <w:kern w:val="0"/>
                <w:lang w:eastAsia="ru-RU"/>
              </w:rPr>
              <w:t xml:space="preserve"> рейсов/год до 35104 рейсов/год.</w:t>
            </w: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kern w:val="0"/>
                <w:lang w:eastAsia="ru-RU"/>
              </w:rPr>
              <w:t>Строит</w:t>
            </w:r>
            <w:r w:rsidR="00B638E4">
              <w:rPr>
                <w:rFonts w:ascii="Times New Roman" w:eastAsia="Times New Roman"/>
                <w:bCs/>
                <w:kern w:val="0"/>
                <w:lang w:eastAsia="ru-RU"/>
              </w:rPr>
              <w:t>ельство автостанций – 1 единица.</w:t>
            </w: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kern w:val="0"/>
                <w:lang w:eastAsia="ru-RU"/>
              </w:rPr>
              <w:t xml:space="preserve">Увеличение количества парковочных мест для хранения индивидуального транспорта с 7 597 </w:t>
            </w:r>
            <w:proofErr w:type="gramStart"/>
            <w:r w:rsidRPr="00BA6073">
              <w:rPr>
                <w:rFonts w:ascii="Times New Roman" w:eastAsia="Times New Roman"/>
                <w:bCs/>
                <w:kern w:val="0"/>
                <w:lang w:eastAsia="ru-RU"/>
              </w:rPr>
              <w:t>до</w:t>
            </w:r>
            <w:proofErr w:type="gramEnd"/>
            <w:r w:rsidRPr="00BA6073">
              <w:rPr>
                <w:rFonts w:ascii="Times New Roman" w:eastAsia="Times New Roman"/>
                <w:bCs/>
                <w:kern w:val="0"/>
                <w:lang w:eastAsia="ru-RU"/>
              </w:rPr>
              <w:t xml:space="preserve"> </w:t>
            </w:r>
          </w:p>
          <w:p w:rsidR="00BA6073" w:rsidRPr="00BA6073" w:rsidRDefault="00B638E4" w:rsidP="001178F4">
            <w:pPr>
              <w:widowControl/>
              <w:tabs>
                <w:tab w:val="left" w:pos="317"/>
              </w:tabs>
              <w:autoSpaceDE w:val="0"/>
              <w:ind w:left="34" w:hanging="34"/>
              <w:rPr>
                <w:rFonts w:ascii="Times New Roman" w:eastAsia="Times New Roman"/>
                <w:bCs/>
                <w:kern w:val="0"/>
                <w:lang w:eastAsia="ru-RU"/>
              </w:rPr>
            </w:pPr>
            <w:r>
              <w:rPr>
                <w:rFonts w:ascii="Times New Roman" w:eastAsia="Times New Roman"/>
                <w:bCs/>
                <w:kern w:val="0"/>
                <w:lang w:eastAsia="ru-RU"/>
              </w:rPr>
              <w:t>8 267.</w:t>
            </w: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kern w:val="0"/>
                <w:lang w:eastAsia="ru-RU"/>
              </w:rPr>
              <w:t>Строи</w:t>
            </w:r>
            <w:r w:rsidR="00B638E4">
              <w:rPr>
                <w:rFonts w:ascii="Times New Roman" w:eastAsia="Times New Roman"/>
                <w:bCs/>
                <w:kern w:val="0"/>
                <w:lang w:eastAsia="ru-RU"/>
              </w:rPr>
              <w:t>тельство велодорожек – 6,695 км.</w:t>
            </w: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kern w:val="0"/>
                <w:lang w:eastAsia="ru-RU"/>
              </w:rPr>
              <w:t>Строительство стоянок больше</w:t>
            </w:r>
            <w:r w:rsidR="00B638E4">
              <w:rPr>
                <w:rFonts w:ascii="Times New Roman" w:eastAsia="Times New Roman"/>
                <w:bCs/>
                <w:kern w:val="0"/>
                <w:lang w:eastAsia="ru-RU"/>
              </w:rPr>
              <w:t>грузного транспорта – 3 стоянки.</w:t>
            </w: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kern w:val="0"/>
                <w:lang w:eastAsia="ru-RU"/>
              </w:rPr>
              <w:t>Строительство станций технического обслуживания автомобилей (СТОА) дл</w:t>
            </w:r>
            <w:r w:rsidR="00B638E4">
              <w:rPr>
                <w:rFonts w:ascii="Times New Roman" w:eastAsia="Times New Roman"/>
                <w:bCs/>
                <w:kern w:val="0"/>
                <w:lang w:eastAsia="ru-RU"/>
              </w:rPr>
              <w:t>я грузового транспорта – 3 СТОА.</w:t>
            </w: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kern w:val="0"/>
                <w:lang w:eastAsia="ru-RU"/>
              </w:rPr>
              <w:t xml:space="preserve">Увеличение протяженности Улично-дорожной сети </w:t>
            </w:r>
            <w:r w:rsidR="00B638E4">
              <w:rPr>
                <w:rFonts w:ascii="Times New Roman" w:eastAsia="Times New Roman"/>
                <w:bCs/>
                <w:kern w:val="0"/>
                <w:lang w:eastAsia="ru-RU"/>
              </w:rPr>
              <w:t>(УДС) города с 153 км до 173 км.</w:t>
            </w: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kern w:val="0"/>
                <w:lang w:eastAsia="ru-RU"/>
              </w:rPr>
              <w:t>Уменьшение количества зарегистрированных дорожно-транспортных происшес</w:t>
            </w:r>
            <w:r w:rsidR="00B638E4">
              <w:rPr>
                <w:rFonts w:ascii="Times New Roman" w:eastAsia="Times New Roman"/>
                <w:bCs/>
                <w:kern w:val="0"/>
                <w:lang w:eastAsia="ru-RU"/>
              </w:rPr>
              <w:t>твий (ДТП) с 453 ДТП/год до 338.</w:t>
            </w: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kern w:val="0"/>
                <w:lang w:eastAsia="ru-RU"/>
              </w:rPr>
              <w:t>Строительство новых светофо</w:t>
            </w:r>
            <w:r w:rsidR="00B638E4">
              <w:rPr>
                <w:rFonts w:ascii="Times New Roman" w:eastAsia="Times New Roman"/>
                <w:bCs/>
                <w:kern w:val="0"/>
                <w:lang w:eastAsia="ru-RU"/>
              </w:rPr>
              <w:t>рных объектов на УДС – 5 единиц.</w:t>
            </w: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kern w:val="0"/>
                <w:lang w:eastAsia="ru-RU"/>
              </w:rPr>
              <w:t xml:space="preserve">Внедрение интеллектуальных транспортных систем (ИТС) </w:t>
            </w:r>
            <w:r w:rsidR="00B638E4">
              <w:rPr>
                <w:rFonts w:ascii="Times New Roman" w:eastAsia="Times New Roman"/>
                <w:bCs/>
                <w:kern w:val="0"/>
                <w:lang w:eastAsia="ru-RU"/>
              </w:rPr>
              <w:t>– 1 единица.</w:t>
            </w:r>
          </w:p>
        </w:tc>
      </w:tr>
      <w:tr w:rsidR="00BA6073" w:rsidRPr="00BA6073" w:rsidTr="00110B10">
        <w:tc>
          <w:tcPr>
            <w:tcW w:w="3823" w:type="dxa"/>
          </w:tcPr>
          <w:p w:rsidR="00BA6073" w:rsidRPr="00BA6073" w:rsidRDefault="00BA6073" w:rsidP="001178F4">
            <w:pPr>
              <w:widowControl/>
              <w:autoSpaceDE w:val="0"/>
              <w:rPr>
                <w:rFonts w:ascii="Times New Roman" w:eastAsia="Times New Roman"/>
                <w:bCs/>
                <w:color w:val="000000"/>
                <w:kern w:val="0"/>
                <w:highlight w:val="yellow"/>
                <w:lang w:eastAsia="ru-RU"/>
              </w:rPr>
            </w:pPr>
            <w:r w:rsidRPr="00BA6073">
              <w:rPr>
                <w:rFonts w:ascii="Times New Roman" w:eastAsia="Times New Roman"/>
                <w:kern w:val="0"/>
                <w:lang w:eastAsia="ru-RU"/>
              </w:rPr>
              <w:t xml:space="preserve">Укрупненное описание запланированных мероприятий (инвестиционных проектов) </w:t>
            </w:r>
            <w:r w:rsidRPr="00BA6073">
              <w:rPr>
                <w:rFonts w:ascii="Times New Roman" w:eastAsia="Times New Roman"/>
                <w:kern w:val="0"/>
                <w:lang w:eastAsia="ru-RU"/>
              </w:rPr>
              <w:lastRenderedPageBreak/>
              <w:t>по проектированию, строительству, реконструкции объектов транспортной инфраструктуры</w:t>
            </w:r>
          </w:p>
        </w:tc>
        <w:tc>
          <w:tcPr>
            <w:tcW w:w="5522" w:type="dxa"/>
          </w:tcPr>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r w:rsidRPr="00BA6073">
              <w:rPr>
                <w:rFonts w:ascii="Times New Roman" w:eastAsia="Times New Roman"/>
                <w:bCs/>
                <w:color w:val="000000"/>
                <w:kern w:val="0"/>
                <w:lang w:eastAsia="ru-RU"/>
              </w:rPr>
              <w:lastRenderedPageBreak/>
              <w:t>Мероприятия программы (инвестиционные проекты) направлены на развитие объектов транспортной инфраструктуры по направлениям:</w:t>
            </w:r>
          </w:p>
          <w:p w:rsidR="00BA6073" w:rsidRPr="00BA6073" w:rsidRDefault="00BA6073" w:rsidP="00957EC4">
            <w:pPr>
              <w:widowControl/>
              <w:numPr>
                <w:ilvl w:val="0"/>
                <w:numId w:val="23"/>
              </w:numPr>
              <w:tabs>
                <w:tab w:val="left" w:pos="317"/>
              </w:tabs>
              <w:suppressAutoHyphens w:val="0"/>
              <w:autoSpaceDE w:val="0"/>
              <w:autoSpaceDN w:val="0"/>
              <w:adjustRightInd w:val="0"/>
              <w:ind w:left="34" w:hanging="34"/>
              <w:contextualSpacing/>
              <w:rPr>
                <w:rFonts w:ascii="Times New Roman" w:eastAsia="Calibri"/>
                <w:bCs/>
                <w:color w:val="000000"/>
                <w:kern w:val="0"/>
                <w:lang w:eastAsia="ru-RU"/>
              </w:rPr>
            </w:pPr>
            <w:r w:rsidRPr="00BA6073">
              <w:rPr>
                <w:rFonts w:ascii="Times New Roman" w:eastAsia="Calibri"/>
                <w:bCs/>
                <w:color w:val="000000"/>
                <w:kern w:val="0"/>
                <w:lang w:eastAsia="ru-RU"/>
              </w:rPr>
              <w:t xml:space="preserve">Мероприятия по развитию транспорта общего </w:t>
            </w:r>
            <w:r w:rsidRPr="00BA6073">
              <w:rPr>
                <w:rFonts w:ascii="Times New Roman" w:eastAsia="Calibri"/>
                <w:bCs/>
                <w:color w:val="000000"/>
                <w:kern w:val="0"/>
                <w:lang w:eastAsia="ru-RU"/>
              </w:rPr>
              <w:lastRenderedPageBreak/>
              <w:t>пользования, созданию</w:t>
            </w:r>
            <w:r w:rsidR="00B638E4">
              <w:rPr>
                <w:rFonts w:ascii="Times New Roman" w:eastAsia="Calibri"/>
                <w:bCs/>
                <w:color w:val="000000"/>
                <w:kern w:val="0"/>
                <w:lang w:eastAsia="ru-RU"/>
              </w:rPr>
              <w:t xml:space="preserve"> транспортно-пересадочных узлов.</w:t>
            </w:r>
          </w:p>
          <w:p w:rsidR="00BA6073" w:rsidRPr="00BA6073" w:rsidRDefault="00BA6073" w:rsidP="00957EC4">
            <w:pPr>
              <w:widowControl/>
              <w:numPr>
                <w:ilvl w:val="0"/>
                <w:numId w:val="23"/>
              </w:numPr>
              <w:tabs>
                <w:tab w:val="left" w:pos="317"/>
              </w:tabs>
              <w:suppressAutoHyphens w:val="0"/>
              <w:autoSpaceDE w:val="0"/>
              <w:autoSpaceDN w:val="0"/>
              <w:adjustRightInd w:val="0"/>
              <w:ind w:left="34" w:hanging="34"/>
              <w:contextualSpacing/>
              <w:rPr>
                <w:rFonts w:ascii="Times New Roman" w:eastAsia="Calibri"/>
                <w:bCs/>
                <w:color w:val="000000"/>
                <w:kern w:val="0"/>
                <w:lang w:eastAsia="ru-RU"/>
              </w:rPr>
            </w:pPr>
            <w:r w:rsidRPr="00BA6073">
              <w:rPr>
                <w:rFonts w:ascii="Times New Roman" w:eastAsia="Calibri"/>
                <w:bCs/>
                <w:color w:val="000000"/>
                <w:kern w:val="0"/>
                <w:lang w:eastAsia="ru-RU"/>
              </w:rPr>
              <w:t>Мероприятия по развитию инфраструктуры для легкового автомобильного транспорта</w:t>
            </w:r>
            <w:r w:rsidR="00B638E4">
              <w:rPr>
                <w:rFonts w:ascii="Times New Roman" w:eastAsia="Calibri"/>
                <w:bCs/>
                <w:color w:val="000000"/>
                <w:kern w:val="0"/>
                <w:lang w:eastAsia="ru-RU"/>
              </w:rPr>
              <w:t>.</w:t>
            </w:r>
          </w:p>
          <w:p w:rsidR="00BA6073" w:rsidRPr="00BA6073" w:rsidRDefault="00BA6073" w:rsidP="00957EC4">
            <w:pPr>
              <w:widowControl/>
              <w:numPr>
                <w:ilvl w:val="0"/>
                <w:numId w:val="23"/>
              </w:numPr>
              <w:tabs>
                <w:tab w:val="left" w:pos="317"/>
              </w:tabs>
              <w:suppressAutoHyphens w:val="0"/>
              <w:autoSpaceDE w:val="0"/>
              <w:autoSpaceDN w:val="0"/>
              <w:adjustRightInd w:val="0"/>
              <w:ind w:left="34" w:hanging="34"/>
              <w:contextualSpacing/>
              <w:rPr>
                <w:rFonts w:ascii="Times New Roman" w:eastAsia="Calibri"/>
                <w:bCs/>
                <w:color w:val="000000"/>
                <w:kern w:val="0"/>
                <w:lang w:eastAsia="ru-RU"/>
              </w:rPr>
            </w:pPr>
            <w:r w:rsidRPr="00BA6073">
              <w:rPr>
                <w:rFonts w:ascii="Times New Roman" w:eastAsia="Calibri"/>
                <w:bCs/>
                <w:color w:val="000000"/>
                <w:kern w:val="0"/>
                <w:lang w:eastAsia="ru-RU"/>
              </w:rPr>
              <w:t>Мероприятия по развитию инфраструктуры пешеходно</w:t>
            </w:r>
            <w:r w:rsidR="00B638E4">
              <w:rPr>
                <w:rFonts w:ascii="Times New Roman" w:eastAsia="Calibri"/>
                <w:bCs/>
                <w:color w:val="000000"/>
                <w:kern w:val="0"/>
                <w:lang w:eastAsia="ru-RU"/>
              </w:rPr>
              <w:t>го и велосипедного передвижения.</w:t>
            </w:r>
          </w:p>
          <w:p w:rsidR="00BA6073" w:rsidRPr="00BA6073" w:rsidRDefault="00BA6073" w:rsidP="00957EC4">
            <w:pPr>
              <w:widowControl/>
              <w:numPr>
                <w:ilvl w:val="0"/>
                <w:numId w:val="23"/>
              </w:numPr>
              <w:tabs>
                <w:tab w:val="left" w:pos="317"/>
              </w:tabs>
              <w:suppressAutoHyphens w:val="0"/>
              <w:autoSpaceDE w:val="0"/>
              <w:autoSpaceDN w:val="0"/>
              <w:adjustRightInd w:val="0"/>
              <w:ind w:left="34" w:hanging="34"/>
              <w:contextualSpacing/>
              <w:rPr>
                <w:rFonts w:ascii="Times New Roman" w:eastAsia="Calibri"/>
                <w:bCs/>
                <w:color w:val="000000"/>
                <w:kern w:val="0"/>
                <w:lang w:eastAsia="ru-RU"/>
              </w:rPr>
            </w:pPr>
            <w:r w:rsidRPr="00BA6073">
              <w:rPr>
                <w:rFonts w:ascii="Times New Roman" w:eastAsia="Calibri"/>
                <w:bCs/>
                <w:color w:val="000000"/>
                <w:kern w:val="0"/>
                <w:lang w:eastAsia="ru-RU"/>
              </w:rPr>
              <w:t>Мероприятия по развитию инфраструктуры для грузового транспорта, транспортных средст</w:t>
            </w:r>
            <w:r w:rsidR="00B638E4">
              <w:rPr>
                <w:rFonts w:ascii="Times New Roman" w:eastAsia="Calibri"/>
                <w:bCs/>
                <w:color w:val="000000"/>
                <w:kern w:val="0"/>
                <w:lang w:eastAsia="ru-RU"/>
              </w:rPr>
              <w:t>в коммунальных и дорожных служб.</w:t>
            </w:r>
          </w:p>
          <w:p w:rsidR="00BA6073" w:rsidRPr="00BA6073" w:rsidRDefault="00BA6073" w:rsidP="00957EC4">
            <w:pPr>
              <w:widowControl/>
              <w:numPr>
                <w:ilvl w:val="0"/>
                <w:numId w:val="23"/>
              </w:numPr>
              <w:tabs>
                <w:tab w:val="left" w:pos="317"/>
              </w:tabs>
              <w:suppressAutoHyphens w:val="0"/>
              <w:autoSpaceDE w:val="0"/>
              <w:autoSpaceDN w:val="0"/>
              <w:adjustRightInd w:val="0"/>
              <w:ind w:left="34" w:hanging="34"/>
              <w:contextualSpacing/>
              <w:rPr>
                <w:rFonts w:ascii="Times New Roman" w:eastAsia="Calibri"/>
                <w:bCs/>
                <w:color w:val="000000"/>
                <w:kern w:val="0"/>
                <w:lang w:eastAsia="ru-RU"/>
              </w:rPr>
            </w:pPr>
            <w:r w:rsidRPr="00BA6073">
              <w:rPr>
                <w:rFonts w:ascii="Times New Roman" w:eastAsia="Calibri"/>
                <w:bCs/>
                <w:color w:val="000000"/>
                <w:kern w:val="0"/>
                <w:lang w:eastAsia="ru-RU"/>
              </w:rPr>
              <w:t>Мероприяти</w:t>
            </w:r>
            <w:r w:rsidR="00B638E4">
              <w:rPr>
                <w:rFonts w:ascii="Times New Roman" w:eastAsia="Calibri"/>
                <w:bCs/>
                <w:color w:val="000000"/>
                <w:kern w:val="0"/>
                <w:lang w:eastAsia="ru-RU"/>
              </w:rPr>
              <w:t>я по развитию сети дорог города.</w:t>
            </w:r>
          </w:p>
          <w:p w:rsidR="00BA6073" w:rsidRPr="00BA6073" w:rsidRDefault="00BA6073" w:rsidP="00957EC4">
            <w:pPr>
              <w:widowControl/>
              <w:numPr>
                <w:ilvl w:val="0"/>
                <w:numId w:val="23"/>
              </w:numPr>
              <w:tabs>
                <w:tab w:val="left" w:pos="317"/>
              </w:tabs>
              <w:suppressAutoHyphens w:val="0"/>
              <w:autoSpaceDE w:val="0"/>
              <w:autoSpaceDN w:val="0"/>
              <w:adjustRightInd w:val="0"/>
              <w:ind w:left="34" w:hanging="34"/>
              <w:contextualSpacing/>
              <w:rPr>
                <w:rFonts w:ascii="Times New Roman" w:eastAsia="Calibri"/>
                <w:bCs/>
                <w:color w:val="000000"/>
                <w:kern w:val="0"/>
                <w:lang w:eastAsia="ru-RU"/>
              </w:rPr>
            </w:pPr>
            <w:r w:rsidRPr="00BA6073">
              <w:rPr>
                <w:rFonts w:ascii="Times New Roman" w:eastAsia="Calibri"/>
                <w:bCs/>
                <w:color w:val="000000"/>
                <w:kern w:val="0"/>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r>
      <w:tr w:rsidR="00BA6073" w:rsidRPr="00BA6073" w:rsidTr="00110B10">
        <w:tc>
          <w:tcPr>
            <w:tcW w:w="3823" w:type="dxa"/>
          </w:tcPr>
          <w:p w:rsidR="00BA6073" w:rsidRPr="00BA6073" w:rsidRDefault="00BA6073" w:rsidP="001178F4">
            <w:pPr>
              <w:widowControl/>
              <w:autoSpaceDE w:val="0"/>
              <w:rPr>
                <w:rFonts w:ascii="Times New Roman" w:eastAsia="Times New Roman"/>
                <w:bCs/>
                <w:color w:val="000000"/>
                <w:kern w:val="0"/>
                <w:lang w:eastAsia="ru-RU"/>
              </w:rPr>
            </w:pPr>
            <w:r w:rsidRPr="00BA6073">
              <w:rPr>
                <w:rFonts w:ascii="Times New Roman" w:eastAsia="Times New Roman"/>
                <w:kern w:val="0"/>
                <w:lang w:eastAsia="ru-RU"/>
              </w:rPr>
              <w:lastRenderedPageBreak/>
              <w:t>Срок и этапы реализации программы</w:t>
            </w:r>
          </w:p>
        </w:tc>
        <w:tc>
          <w:tcPr>
            <w:tcW w:w="5522" w:type="dxa"/>
          </w:tcPr>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r w:rsidRPr="00BA6073">
              <w:rPr>
                <w:rFonts w:ascii="Times New Roman" w:eastAsia="Times New Roman"/>
                <w:bCs/>
                <w:color w:val="000000"/>
                <w:kern w:val="0"/>
                <w:lang w:eastAsia="ru-RU"/>
              </w:rPr>
              <w:t>С 2017 по 2035 годы.</w:t>
            </w:r>
          </w:p>
          <w:p w:rsidR="00BA6073" w:rsidRPr="00BA6073" w:rsidRDefault="00BA6073" w:rsidP="001178F4">
            <w:pPr>
              <w:widowControl/>
              <w:tabs>
                <w:tab w:val="left" w:pos="317"/>
              </w:tabs>
              <w:autoSpaceDE w:val="0"/>
              <w:ind w:left="34" w:hanging="34"/>
              <w:rPr>
                <w:rFonts w:ascii="Times New Roman" w:eastAsia="Times New Roman"/>
                <w:bCs/>
                <w:color w:val="000000"/>
                <w:kern w:val="0"/>
                <w:lang w:eastAsia="ru-RU"/>
              </w:rPr>
            </w:pPr>
          </w:p>
        </w:tc>
      </w:tr>
      <w:tr w:rsidR="00BA6073" w:rsidRPr="00BA6073" w:rsidTr="00110B10">
        <w:tc>
          <w:tcPr>
            <w:tcW w:w="3823" w:type="dxa"/>
            <w:shd w:val="clear" w:color="auto" w:fill="FFFFFF" w:themeFill="background1"/>
          </w:tcPr>
          <w:p w:rsidR="00BA6073" w:rsidRPr="00BA6073" w:rsidRDefault="00BA6073" w:rsidP="001178F4">
            <w:pPr>
              <w:widowControl/>
              <w:autoSpaceDE w:val="0"/>
              <w:rPr>
                <w:rFonts w:ascii="Times New Roman" w:eastAsia="Times New Roman"/>
                <w:bCs/>
                <w:color w:val="000000"/>
                <w:kern w:val="0"/>
                <w:highlight w:val="yellow"/>
                <w:lang w:eastAsia="ru-RU"/>
              </w:rPr>
            </w:pPr>
            <w:r w:rsidRPr="00BA6073">
              <w:rPr>
                <w:rFonts w:ascii="Times New Roman" w:eastAsia="Times New Roman"/>
                <w:kern w:val="0"/>
                <w:lang w:eastAsia="ru-RU"/>
              </w:rPr>
              <w:t>Объемы и источники финансирования программы</w:t>
            </w:r>
          </w:p>
        </w:tc>
        <w:tc>
          <w:tcPr>
            <w:tcW w:w="5522" w:type="dxa"/>
          </w:tcPr>
          <w:p w:rsidR="009013EA" w:rsidRDefault="009013EA" w:rsidP="009013EA">
            <w:pPr>
              <w:widowControl/>
              <w:tabs>
                <w:tab w:val="left" w:pos="317"/>
              </w:tabs>
              <w:autoSpaceDE w:val="0"/>
              <w:ind w:left="34" w:firstLine="254"/>
              <w:rPr>
                <w:rFonts w:eastAsia="Times New Roman"/>
                <w:bCs/>
                <w:kern w:val="0"/>
                <w:lang w:eastAsia="ru-RU"/>
              </w:rPr>
            </w:pPr>
            <w:r w:rsidRPr="000916B2">
              <w:rPr>
                <w:rFonts w:eastAsia="Times New Roman"/>
                <w:bCs/>
                <w:kern w:val="0"/>
                <w:lang w:eastAsia="ru-RU"/>
              </w:rPr>
              <w:t>Объем</w:t>
            </w:r>
            <w:r w:rsidRPr="000916B2">
              <w:rPr>
                <w:rFonts w:eastAsia="Times New Roman"/>
                <w:bCs/>
                <w:kern w:val="0"/>
                <w:lang w:eastAsia="ru-RU"/>
              </w:rPr>
              <w:t xml:space="preserve"> </w:t>
            </w:r>
            <w:r w:rsidRPr="000916B2">
              <w:rPr>
                <w:rFonts w:eastAsia="Times New Roman"/>
                <w:bCs/>
                <w:kern w:val="0"/>
                <w:lang w:eastAsia="ru-RU"/>
              </w:rPr>
              <w:t>финансирования</w:t>
            </w:r>
            <w:r w:rsidRPr="000916B2">
              <w:rPr>
                <w:rFonts w:eastAsia="Times New Roman"/>
                <w:bCs/>
                <w:kern w:val="0"/>
                <w:lang w:eastAsia="ru-RU"/>
              </w:rPr>
              <w:t xml:space="preserve"> </w:t>
            </w:r>
            <w:r>
              <w:rPr>
                <w:rFonts w:eastAsia="Times New Roman"/>
                <w:bCs/>
                <w:kern w:val="0"/>
                <w:lang w:eastAsia="ru-RU"/>
              </w:rPr>
              <w:t>–</w:t>
            </w:r>
            <w:r w:rsidRPr="000916B2">
              <w:rPr>
                <w:rFonts w:eastAsia="Times New Roman"/>
                <w:bCs/>
                <w:kern w:val="0"/>
                <w:lang w:eastAsia="ru-RU"/>
              </w:rPr>
              <w:t xml:space="preserve"> </w:t>
            </w:r>
            <w:r>
              <w:rPr>
                <w:rFonts w:eastAsia="Times New Roman"/>
                <w:kern w:val="0"/>
                <w:lang w:eastAsia="ru-RU"/>
              </w:rPr>
              <w:t>4</w:t>
            </w:r>
            <w:r>
              <w:rPr>
                <w:rFonts w:eastAsia="Times New Roman"/>
                <w:kern w:val="0"/>
                <w:lang w:eastAsia="ru-RU"/>
              </w:rPr>
              <w:t> </w:t>
            </w:r>
            <w:r>
              <w:rPr>
                <w:rFonts w:eastAsia="Times New Roman"/>
                <w:kern w:val="0"/>
                <w:lang w:eastAsia="ru-RU"/>
              </w:rPr>
              <w:t>504 675</w:t>
            </w:r>
            <w:r w:rsidRPr="000916B2">
              <w:rPr>
                <w:rFonts w:eastAsia="Times New Roman"/>
                <w:kern w:val="0"/>
                <w:lang w:eastAsia="ru-RU"/>
              </w:rPr>
              <w:t xml:space="preserve"> </w:t>
            </w:r>
            <w:r w:rsidRPr="000916B2">
              <w:rPr>
                <w:rFonts w:eastAsia="Times New Roman"/>
                <w:bCs/>
                <w:kern w:val="0"/>
                <w:lang w:eastAsia="ru-RU"/>
              </w:rPr>
              <w:t>тысяч</w:t>
            </w:r>
            <w:r w:rsidRPr="000916B2">
              <w:rPr>
                <w:rFonts w:eastAsia="Times New Roman"/>
                <w:bCs/>
                <w:kern w:val="0"/>
                <w:lang w:eastAsia="ru-RU"/>
              </w:rPr>
              <w:t xml:space="preserve"> </w:t>
            </w:r>
            <w:r w:rsidRPr="000916B2">
              <w:rPr>
                <w:rFonts w:eastAsia="Times New Roman"/>
                <w:bCs/>
                <w:kern w:val="0"/>
                <w:lang w:eastAsia="ru-RU"/>
              </w:rPr>
              <w:t>рублей</w:t>
            </w:r>
            <w:r w:rsidRPr="000916B2">
              <w:rPr>
                <w:rFonts w:eastAsia="Times New Roman"/>
                <w:bCs/>
                <w:kern w:val="0"/>
                <w:lang w:eastAsia="ru-RU"/>
              </w:rPr>
              <w:t xml:space="preserve">, </w:t>
            </w:r>
            <w:r w:rsidRPr="000916B2">
              <w:rPr>
                <w:rFonts w:eastAsia="Times New Roman"/>
                <w:bCs/>
                <w:kern w:val="0"/>
                <w:lang w:eastAsia="ru-RU"/>
              </w:rPr>
              <w:t>из</w:t>
            </w:r>
            <w:r w:rsidRPr="000916B2">
              <w:rPr>
                <w:rFonts w:eastAsia="Times New Roman"/>
                <w:bCs/>
                <w:kern w:val="0"/>
                <w:lang w:eastAsia="ru-RU"/>
              </w:rPr>
              <w:t xml:space="preserve"> </w:t>
            </w:r>
            <w:r w:rsidRPr="000916B2">
              <w:rPr>
                <w:rFonts w:eastAsia="Times New Roman"/>
                <w:bCs/>
                <w:kern w:val="0"/>
                <w:lang w:eastAsia="ru-RU"/>
              </w:rPr>
              <w:t>них</w:t>
            </w:r>
            <w:r w:rsidRPr="000916B2">
              <w:rPr>
                <w:rFonts w:eastAsia="Times New Roman"/>
                <w:bCs/>
                <w:kern w:val="0"/>
                <w:lang w:eastAsia="ru-RU"/>
              </w:rPr>
              <w:t xml:space="preserve">: </w:t>
            </w:r>
          </w:p>
          <w:p w:rsidR="009013EA" w:rsidRPr="000916B2" w:rsidRDefault="009013EA" w:rsidP="009013EA">
            <w:pPr>
              <w:widowControl/>
              <w:tabs>
                <w:tab w:val="left" w:pos="317"/>
              </w:tabs>
              <w:autoSpaceDE w:val="0"/>
              <w:ind w:left="34" w:firstLine="254"/>
              <w:rPr>
                <w:rFonts w:eastAsia="Times New Roman"/>
                <w:bCs/>
                <w:kern w:val="0"/>
                <w:lang w:eastAsia="ru-RU"/>
              </w:rPr>
            </w:pPr>
            <w:r w:rsidRPr="000916B2">
              <w:rPr>
                <w:rFonts w:eastAsia="Times New Roman"/>
                <w:bCs/>
                <w:kern w:val="0"/>
                <w:lang w:eastAsia="ru-RU"/>
              </w:rPr>
              <w:t>за</w:t>
            </w:r>
            <w:r w:rsidRPr="000916B2">
              <w:rPr>
                <w:rFonts w:eastAsia="Times New Roman"/>
                <w:bCs/>
                <w:kern w:val="0"/>
                <w:lang w:eastAsia="ru-RU"/>
              </w:rPr>
              <w:t xml:space="preserve"> </w:t>
            </w:r>
            <w:r w:rsidRPr="000916B2">
              <w:rPr>
                <w:rFonts w:eastAsia="Times New Roman"/>
                <w:bCs/>
                <w:kern w:val="0"/>
                <w:lang w:eastAsia="ru-RU"/>
              </w:rPr>
              <w:t>счет</w:t>
            </w:r>
            <w:r w:rsidRPr="000916B2">
              <w:rPr>
                <w:rFonts w:eastAsia="Times New Roman"/>
                <w:bCs/>
                <w:kern w:val="0"/>
                <w:lang w:eastAsia="ru-RU"/>
              </w:rPr>
              <w:t xml:space="preserve"> </w:t>
            </w:r>
            <w:r w:rsidRPr="000916B2">
              <w:rPr>
                <w:rFonts w:eastAsia="Times New Roman"/>
                <w:bCs/>
                <w:kern w:val="0"/>
                <w:lang w:eastAsia="ru-RU"/>
              </w:rPr>
              <w:t>средств</w:t>
            </w:r>
            <w:r w:rsidRPr="000916B2">
              <w:rPr>
                <w:rFonts w:eastAsia="Times New Roman"/>
                <w:bCs/>
                <w:kern w:val="0"/>
                <w:lang w:eastAsia="ru-RU"/>
              </w:rPr>
              <w:t xml:space="preserve"> </w:t>
            </w:r>
            <w:r w:rsidRPr="000916B2">
              <w:rPr>
                <w:rFonts w:eastAsia="Times New Roman"/>
                <w:bCs/>
                <w:kern w:val="0"/>
                <w:lang w:eastAsia="ru-RU"/>
              </w:rPr>
              <w:t>бюджета</w:t>
            </w:r>
            <w:r w:rsidRPr="000916B2">
              <w:rPr>
                <w:rFonts w:eastAsia="Times New Roman"/>
                <w:bCs/>
                <w:kern w:val="0"/>
                <w:lang w:eastAsia="ru-RU"/>
              </w:rPr>
              <w:t xml:space="preserve"> </w:t>
            </w:r>
            <w:r w:rsidRPr="000916B2">
              <w:rPr>
                <w:rFonts w:eastAsia="Times New Roman"/>
                <w:bCs/>
                <w:kern w:val="0"/>
                <w:lang w:eastAsia="ru-RU"/>
              </w:rPr>
              <w:t>Ханты</w:t>
            </w:r>
            <w:r w:rsidRPr="000916B2">
              <w:rPr>
                <w:rFonts w:eastAsia="Times New Roman"/>
                <w:bCs/>
                <w:kern w:val="0"/>
                <w:lang w:eastAsia="ru-RU"/>
              </w:rPr>
              <w:t>-</w:t>
            </w:r>
            <w:r w:rsidRPr="000916B2">
              <w:rPr>
                <w:rFonts w:eastAsia="Times New Roman"/>
                <w:bCs/>
                <w:kern w:val="0"/>
                <w:lang w:eastAsia="ru-RU"/>
              </w:rPr>
              <w:t>Мансийского</w:t>
            </w:r>
            <w:r w:rsidRPr="000916B2">
              <w:rPr>
                <w:rFonts w:eastAsia="Times New Roman"/>
                <w:bCs/>
                <w:kern w:val="0"/>
                <w:lang w:eastAsia="ru-RU"/>
              </w:rPr>
              <w:t xml:space="preserve"> </w:t>
            </w:r>
            <w:r w:rsidRPr="000916B2">
              <w:rPr>
                <w:rFonts w:eastAsia="Times New Roman"/>
                <w:bCs/>
                <w:kern w:val="0"/>
                <w:lang w:eastAsia="ru-RU"/>
              </w:rPr>
              <w:t>автономного</w:t>
            </w:r>
            <w:r w:rsidRPr="000916B2">
              <w:rPr>
                <w:rFonts w:eastAsia="Times New Roman"/>
                <w:bCs/>
                <w:kern w:val="0"/>
                <w:lang w:eastAsia="ru-RU"/>
              </w:rPr>
              <w:t xml:space="preserve"> </w:t>
            </w:r>
            <w:r w:rsidRPr="000916B2">
              <w:rPr>
                <w:rFonts w:eastAsia="Times New Roman"/>
                <w:bCs/>
                <w:kern w:val="0"/>
                <w:lang w:eastAsia="ru-RU"/>
              </w:rPr>
              <w:t>округа</w:t>
            </w:r>
            <w:r w:rsidRPr="000916B2">
              <w:rPr>
                <w:rFonts w:eastAsia="Times New Roman"/>
                <w:bCs/>
                <w:kern w:val="0"/>
                <w:lang w:eastAsia="ru-RU"/>
              </w:rPr>
              <w:t xml:space="preserve"> </w:t>
            </w:r>
            <w:r w:rsidRPr="000916B2">
              <w:rPr>
                <w:rFonts w:eastAsia="Times New Roman"/>
                <w:bCs/>
                <w:kern w:val="0"/>
                <w:lang w:eastAsia="ru-RU"/>
              </w:rPr>
              <w:t>–</w:t>
            </w:r>
            <w:r w:rsidRPr="000916B2">
              <w:rPr>
                <w:rFonts w:eastAsia="Times New Roman"/>
                <w:bCs/>
                <w:kern w:val="0"/>
                <w:lang w:eastAsia="ru-RU"/>
              </w:rPr>
              <w:t xml:space="preserve"> </w:t>
            </w:r>
            <w:r w:rsidRPr="000916B2">
              <w:rPr>
                <w:rFonts w:eastAsia="Times New Roman"/>
                <w:bCs/>
                <w:kern w:val="0"/>
                <w:lang w:eastAsia="ru-RU"/>
              </w:rPr>
              <w:t>Югры</w:t>
            </w:r>
            <w:r w:rsidRPr="000916B2">
              <w:rPr>
                <w:rFonts w:eastAsia="Times New Roman"/>
                <w:bCs/>
                <w:kern w:val="0"/>
                <w:lang w:eastAsia="ru-RU"/>
              </w:rPr>
              <w:t xml:space="preserve">  </w:t>
            </w:r>
            <w:r w:rsidRPr="000916B2">
              <w:rPr>
                <w:rFonts w:eastAsia="Times New Roman"/>
                <w:bCs/>
                <w:kern w:val="0"/>
                <w:lang w:eastAsia="ru-RU"/>
              </w:rPr>
              <w:t>–</w:t>
            </w:r>
            <w:r w:rsidRPr="000916B2">
              <w:rPr>
                <w:rFonts w:eastAsia="Times New Roman"/>
                <w:bCs/>
                <w:kern w:val="0"/>
                <w:lang w:eastAsia="ru-RU"/>
              </w:rPr>
              <w:t xml:space="preserve"> </w:t>
            </w:r>
            <w:r>
              <w:rPr>
                <w:rFonts w:eastAsia="Times New Roman"/>
                <w:bCs/>
                <w:kern w:val="0"/>
                <w:lang w:eastAsia="ru-RU"/>
              </w:rPr>
              <w:t>3</w:t>
            </w:r>
            <w:r>
              <w:rPr>
                <w:rFonts w:eastAsia="Times New Roman"/>
                <w:bCs/>
                <w:kern w:val="0"/>
                <w:lang w:eastAsia="ru-RU"/>
              </w:rPr>
              <w:t> </w:t>
            </w:r>
            <w:r>
              <w:rPr>
                <w:rFonts w:eastAsia="Times New Roman"/>
                <w:bCs/>
                <w:kern w:val="0"/>
                <w:lang w:eastAsia="ru-RU"/>
              </w:rPr>
              <w:t>437 850</w:t>
            </w:r>
            <w:r w:rsidRPr="000916B2">
              <w:rPr>
                <w:rFonts w:eastAsia="Times New Roman"/>
                <w:bCs/>
                <w:kern w:val="0"/>
                <w:lang w:eastAsia="ru-RU"/>
              </w:rPr>
              <w:t xml:space="preserve"> </w:t>
            </w:r>
            <w:r w:rsidRPr="000916B2">
              <w:rPr>
                <w:rFonts w:eastAsia="Times New Roman"/>
                <w:bCs/>
                <w:kern w:val="0"/>
                <w:lang w:eastAsia="ru-RU"/>
              </w:rPr>
              <w:t>тысяч</w:t>
            </w:r>
            <w:r w:rsidRPr="000916B2">
              <w:rPr>
                <w:rFonts w:eastAsia="Times New Roman"/>
                <w:bCs/>
                <w:kern w:val="0"/>
                <w:lang w:eastAsia="ru-RU"/>
              </w:rPr>
              <w:t xml:space="preserve"> </w:t>
            </w:r>
            <w:r w:rsidRPr="000916B2">
              <w:rPr>
                <w:rFonts w:eastAsia="Times New Roman"/>
                <w:bCs/>
                <w:kern w:val="0"/>
                <w:lang w:eastAsia="ru-RU"/>
              </w:rPr>
              <w:t>рублей</w:t>
            </w:r>
            <w:r w:rsidRPr="000916B2">
              <w:rPr>
                <w:rFonts w:eastAsia="Times New Roman"/>
                <w:bCs/>
                <w:kern w:val="0"/>
                <w:lang w:eastAsia="ru-RU"/>
              </w:rPr>
              <w:t>;</w:t>
            </w:r>
            <w:r>
              <w:rPr>
                <w:rFonts w:eastAsia="Times New Roman"/>
                <w:bCs/>
                <w:kern w:val="0"/>
                <w:lang w:eastAsia="ru-RU"/>
              </w:rPr>
              <w:t xml:space="preserve"> </w:t>
            </w:r>
          </w:p>
          <w:p w:rsidR="009013EA" w:rsidRPr="000916B2" w:rsidRDefault="009013EA" w:rsidP="009013EA">
            <w:pPr>
              <w:widowControl/>
              <w:tabs>
                <w:tab w:val="left" w:pos="317"/>
              </w:tabs>
              <w:autoSpaceDE w:val="0"/>
              <w:ind w:left="34" w:firstLine="254"/>
              <w:rPr>
                <w:rFonts w:eastAsia="Times New Roman"/>
                <w:bCs/>
                <w:kern w:val="0"/>
                <w:lang w:eastAsia="ru-RU"/>
              </w:rPr>
            </w:pPr>
            <w:r w:rsidRPr="000916B2">
              <w:rPr>
                <w:rFonts w:eastAsia="Times New Roman"/>
                <w:bCs/>
                <w:kern w:val="0"/>
                <w:lang w:eastAsia="ru-RU"/>
              </w:rPr>
              <w:t>за</w:t>
            </w:r>
            <w:r w:rsidRPr="000916B2">
              <w:rPr>
                <w:rFonts w:eastAsia="Times New Roman"/>
                <w:bCs/>
                <w:kern w:val="0"/>
                <w:lang w:eastAsia="ru-RU"/>
              </w:rPr>
              <w:t xml:space="preserve"> </w:t>
            </w:r>
            <w:r w:rsidRPr="000916B2">
              <w:rPr>
                <w:rFonts w:eastAsia="Times New Roman"/>
                <w:bCs/>
                <w:kern w:val="0"/>
                <w:lang w:eastAsia="ru-RU"/>
              </w:rPr>
              <w:t>счет</w:t>
            </w:r>
            <w:r w:rsidRPr="000916B2">
              <w:rPr>
                <w:rFonts w:eastAsia="Times New Roman"/>
                <w:bCs/>
                <w:kern w:val="0"/>
                <w:lang w:eastAsia="ru-RU"/>
              </w:rPr>
              <w:t xml:space="preserve"> </w:t>
            </w:r>
            <w:r w:rsidRPr="000916B2">
              <w:rPr>
                <w:rFonts w:eastAsia="Times New Roman"/>
                <w:bCs/>
                <w:kern w:val="0"/>
                <w:lang w:eastAsia="ru-RU"/>
              </w:rPr>
              <w:t>средств</w:t>
            </w:r>
            <w:r w:rsidRPr="000916B2">
              <w:rPr>
                <w:rFonts w:eastAsia="Times New Roman"/>
                <w:bCs/>
                <w:kern w:val="0"/>
                <w:lang w:eastAsia="ru-RU"/>
              </w:rPr>
              <w:t xml:space="preserve"> </w:t>
            </w:r>
            <w:r w:rsidRPr="000916B2">
              <w:rPr>
                <w:rFonts w:eastAsia="Times New Roman"/>
                <w:bCs/>
                <w:kern w:val="0"/>
                <w:lang w:eastAsia="ru-RU"/>
              </w:rPr>
              <w:t>бюджета</w:t>
            </w:r>
            <w:r w:rsidRPr="000916B2">
              <w:rPr>
                <w:rFonts w:eastAsia="Times New Roman"/>
                <w:bCs/>
                <w:kern w:val="0"/>
                <w:lang w:eastAsia="ru-RU"/>
              </w:rPr>
              <w:t xml:space="preserve"> </w:t>
            </w:r>
            <w:r w:rsidRPr="000916B2">
              <w:rPr>
                <w:rFonts w:eastAsia="Times New Roman"/>
                <w:bCs/>
                <w:kern w:val="0"/>
                <w:lang w:eastAsia="ru-RU"/>
              </w:rPr>
              <w:t>города</w:t>
            </w:r>
            <w:r w:rsidRPr="000916B2">
              <w:rPr>
                <w:rFonts w:eastAsia="Times New Roman"/>
                <w:bCs/>
                <w:kern w:val="0"/>
                <w:lang w:eastAsia="ru-RU"/>
              </w:rPr>
              <w:t xml:space="preserve"> </w:t>
            </w:r>
            <w:proofErr w:type="spellStart"/>
            <w:r w:rsidRPr="000916B2">
              <w:rPr>
                <w:rFonts w:eastAsia="Times New Roman"/>
                <w:bCs/>
                <w:kern w:val="0"/>
                <w:lang w:eastAsia="ru-RU"/>
              </w:rPr>
              <w:t>Югорска</w:t>
            </w:r>
            <w:proofErr w:type="spellEnd"/>
            <w:r w:rsidRPr="000916B2">
              <w:rPr>
                <w:rFonts w:eastAsia="Times New Roman"/>
                <w:bCs/>
                <w:kern w:val="0"/>
                <w:lang w:eastAsia="ru-RU"/>
              </w:rPr>
              <w:t xml:space="preserve"> </w:t>
            </w:r>
            <w:r w:rsidRPr="000916B2">
              <w:rPr>
                <w:rFonts w:eastAsia="Times New Roman"/>
                <w:bCs/>
                <w:kern w:val="0"/>
                <w:lang w:eastAsia="ru-RU"/>
              </w:rPr>
              <w:t>–</w:t>
            </w:r>
            <w:r w:rsidRPr="000916B2">
              <w:rPr>
                <w:rFonts w:eastAsia="Times New Roman"/>
                <w:bCs/>
                <w:kern w:val="0"/>
                <w:lang w:eastAsia="ru-RU"/>
              </w:rPr>
              <w:t xml:space="preserve"> </w:t>
            </w:r>
            <w:r>
              <w:rPr>
                <w:rFonts w:eastAsia="Times New Roman"/>
                <w:kern w:val="0"/>
                <w:lang w:eastAsia="ru-RU"/>
              </w:rPr>
              <w:t>431 688</w:t>
            </w:r>
            <w:r w:rsidRPr="000916B2">
              <w:rPr>
                <w:rFonts w:eastAsia="Times New Roman"/>
                <w:bCs/>
                <w:kern w:val="0"/>
                <w:lang w:eastAsia="ru-RU"/>
              </w:rPr>
              <w:t xml:space="preserve"> </w:t>
            </w:r>
            <w:r w:rsidRPr="000916B2">
              <w:rPr>
                <w:rFonts w:eastAsia="Times New Roman"/>
                <w:bCs/>
                <w:kern w:val="0"/>
                <w:lang w:eastAsia="ru-RU"/>
              </w:rPr>
              <w:t>тысяч</w:t>
            </w:r>
            <w:r w:rsidRPr="000916B2">
              <w:rPr>
                <w:rFonts w:eastAsia="Times New Roman"/>
                <w:bCs/>
                <w:kern w:val="0"/>
                <w:lang w:eastAsia="ru-RU"/>
              </w:rPr>
              <w:t xml:space="preserve"> </w:t>
            </w:r>
            <w:r w:rsidRPr="000916B2">
              <w:rPr>
                <w:rFonts w:eastAsia="Times New Roman"/>
                <w:bCs/>
                <w:kern w:val="0"/>
                <w:lang w:eastAsia="ru-RU"/>
              </w:rPr>
              <w:t>рублей</w:t>
            </w:r>
            <w:r w:rsidRPr="000916B2">
              <w:rPr>
                <w:rFonts w:eastAsia="Times New Roman"/>
                <w:bCs/>
                <w:kern w:val="0"/>
                <w:lang w:eastAsia="ru-RU"/>
              </w:rPr>
              <w:t>;</w:t>
            </w:r>
          </w:p>
          <w:p w:rsidR="009013EA" w:rsidRPr="000916B2" w:rsidRDefault="009013EA" w:rsidP="009013EA">
            <w:pPr>
              <w:widowControl/>
              <w:tabs>
                <w:tab w:val="left" w:pos="317"/>
              </w:tabs>
              <w:autoSpaceDE w:val="0"/>
              <w:ind w:left="34" w:firstLine="254"/>
              <w:rPr>
                <w:rFonts w:eastAsia="Times New Roman"/>
                <w:bCs/>
                <w:kern w:val="0"/>
                <w:lang w:eastAsia="ru-RU"/>
              </w:rPr>
            </w:pPr>
            <w:r w:rsidRPr="000916B2">
              <w:rPr>
                <w:rFonts w:eastAsia="Times New Roman"/>
                <w:bCs/>
                <w:kern w:val="0"/>
                <w:lang w:eastAsia="ru-RU"/>
              </w:rPr>
              <w:t>за</w:t>
            </w:r>
            <w:r w:rsidRPr="000916B2">
              <w:rPr>
                <w:rFonts w:eastAsia="Times New Roman"/>
                <w:bCs/>
                <w:kern w:val="0"/>
                <w:lang w:eastAsia="ru-RU"/>
              </w:rPr>
              <w:t xml:space="preserve"> </w:t>
            </w:r>
            <w:r w:rsidRPr="000916B2">
              <w:rPr>
                <w:rFonts w:eastAsia="Times New Roman"/>
                <w:bCs/>
                <w:kern w:val="0"/>
                <w:lang w:eastAsia="ru-RU"/>
              </w:rPr>
              <w:t>счет</w:t>
            </w:r>
            <w:r w:rsidRPr="000916B2">
              <w:rPr>
                <w:rFonts w:eastAsia="Times New Roman"/>
                <w:bCs/>
                <w:kern w:val="0"/>
                <w:lang w:eastAsia="ru-RU"/>
              </w:rPr>
              <w:t xml:space="preserve"> </w:t>
            </w:r>
            <w:r w:rsidRPr="000916B2">
              <w:rPr>
                <w:rFonts w:eastAsia="Times New Roman"/>
                <w:bCs/>
                <w:kern w:val="0"/>
                <w:lang w:eastAsia="ru-RU"/>
              </w:rPr>
              <w:t>внебюджетных</w:t>
            </w:r>
            <w:r w:rsidRPr="000916B2">
              <w:rPr>
                <w:rFonts w:eastAsia="Times New Roman"/>
                <w:bCs/>
                <w:kern w:val="0"/>
                <w:lang w:eastAsia="ru-RU"/>
              </w:rPr>
              <w:t xml:space="preserve"> </w:t>
            </w:r>
            <w:r w:rsidRPr="000916B2">
              <w:rPr>
                <w:rFonts w:eastAsia="Times New Roman"/>
                <w:bCs/>
                <w:kern w:val="0"/>
                <w:lang w:eastAsia="ru-RU"/>
              </w:rPr>
              <w:t>средств</w:t>
            </w:r>
            <w:r w:rsidRPr="000916B2">
              <w:rPr>
                <w:rFonts w:eastAsia="Times New Roman"/>
                <w:bCs/>
                <w:kern w:val="0"/>
                <w:lang w:eastAsia="ru-RU"/>
              </w:rPr>
              <w:t xml:space="preserve"> </w:t>
            </w:r>
            <w:r w:rsidRPr="000916B2">
              <w:rPr>
                <w:rFonts w:eastAsia="Times New Roman"/>
                <w:bCs/>
                <w:kern w:val="0"/>
                <w:lang w:eastAsia="ru-RU"/>
              </w:rPr>
              <w:t>–</w:t>
            </w:r>
            <w:r w:rsidRPr="000916B2">
              <w:rPr>
                <w:rFonts w:eastAsia="Times New Roman"/>
                <w:bCs/>
                <w:kern w:val="0"/>
                <w:lang w:eastAsia="ru-RU"/>
              </w:rPr>
              <w:t xml:space="preserve"> </w:t>
            </w:r>
            <w:r w:rsidRPr="000916B2">
              <w:rPr>
                <w:rFonts w:eastAsia="Times New Roman"/>
                <w:kern w:val="0"/>
                <w:lang w:eastAsia="ru-RU"/>
              </w:rPr>
              <w:t>635</w:t>
            </w:r>
            <w:r w:rsidRPr="000916B2">
              <w:rPr>
                <w:rFonts w:eastAsia="Times New Roman"/>
                <w:kern w:val="0"/>
                <w:lang w:eastAsia="ru-RU"/>
              </w:rPr>
              <w:t> </w:t>
            </w:r>
            <w:r w:rsidRPr="000916B2">
              <w:rPr>
                <w:rFonts w:eastAsia="Times New Roman"/>
                <w:kern w:val="0"/>
                <w:lang w:eastAsia="ru-RU"/>
              </w:rPr>
              <w:t xml:space="preserve">137 </w:t>
            </w:r>
            <w:r>
              <w:rPr>
                <w:rFonts w:eastAsia="Times New Roman"/>
                <w:bCs/>
                <w:kern w:val="0"/>
                <w:lang w:eastAsia="ru-RU"/>
              </w:rPr>
              <w:t>тысяч</w:t>
            </w:r>
            <w:r>
              <w:rPr>
                <w:rFonts w:eastAsia="Times New Roman"/>
                <w:bCs/>
                <w:kern w:val="0"/>
                <w:lang w:eastAsia="ru-RU"/>
              </w:rPr>
              <w:t xml:space="preserve"> </w:t>
            </w:r>
            <w:r>
              <w:rPr>
                <w:rFonts w:eastAsia="Times New Roman"/>
                <w:bCs/>
                <w:kern w:val="0"/>
                <w:lang w:eastAsia="ru-RU"/>
              </w:rPr>
              <w:t>рублей</w:t>
            </w:r>
            <w:r>
              <w:rPr>
                <w:rFonts w:eastAsia="Times New Roman"/>
                <w:bCs/>
                <w:kern w:val="0"/>
                <w:lang w:eastAsia="ru-RU"/>
              </w:rPr>
              <w:t>.</w:t>
            </w:r>
          </w:p>
          <w:p w:rsidR="00BA6073" w:rsidRPr="00BA6073" w:rsidRDefault="00BA6073" w:rsidP="001178F4">
            <w:pPr>
              <w:widowControl/>
              <w:tabs>
                <w:tab w:val="left" w:pos="317"/>
              </w:tabs>
              <w:autoSpaceDE w:val="0"/>
              <w:ind w:left="34" w:hanging="34"/>
              <w:rPr>
                <w:rFonts w:ascii="Times New Roman" w:eastAsia="Times New Roman"/>
                <w:bCs/>
                <w:kern w:val="0"/>
                <w:lang w:eastAsia="ru-RU"/>
              </w:rPr>
            </w:pPr>
            <w:r w:rsidRPr="00BA6073">
              <w:rPr>
                <w:rFonts w:ascii="Times New Roman" w:eastAsia="Times New Roman"/>
                <w:bCs/>
                <w:color w:val="000000" w:themeColor="text1"/>
                <w:kern w:val="0"/>
                <w:lang w:eastAsia="ru-RU"/>
              </w:rPr>
              <w:t>Объем финансирования программы будет уточняться исходя из объемов финансирования муниципальных программ.</w:t>
            </w:r>
          </w:p>
        </w:tc>
      </w:tr>
    </w:tbl>
    <w:p w:rsidR="00BA6073" w:rsidRDefault="00BA6073" w:rsidP="001178F4">
      <w:pPr>
        <w:widowControl/>
        <w:ind w:firstLine="709"/>
        <w:contextualSpacing/>
        <w:jc w:val="both"/>
        <w:rPr>
          <w:rFonts w:eastAsia="Times New Roman"/>
          <w:bCs/>
          <w:kern w:val="0"/>
          <w:lang w:eastAsia="ru-RU"/>
        </w:rPr>
      </w:pPr>
    </w:p>
    <w:p w:rsidR="00A63727" w:rsidRPr="00BA6073" w:rsidRDefault="00A63727" w:rsidP="001178F4">
      <w:pPr>
        <w:widowControl/>
        <w:ind w:firstLine="709"/>
        <w:contextualSpacing/>
        <w:jc w:val="both"/>
        <w:rPr>
          <w:rFonts w:eastAsia="Times New Roman"/>
          <w:bCs/>
          <w:kern w:val="0"/>
          <w:lang w:eastAsia="ru-RU"/>
        </w:rPr>
      </w:pPr>
    </w:p>
    <w:p w:rsidR="00BA6073" w:rsidRPr="00BA6073" w:rsidRDefault="00BA6073" w:rsidP="00957EC4">
      <w:pPr>
        <w:widowControl/>
        <w:numPr>
          <w:ilvl w:val="0"/>
          <w:numId w:val="12"/>
        </w:numPr>
        <w:suppressAutoHyphens w:val="0"/>
        <w:autoSpaceDE w:val="0"/>
        <w:autoSpaceDN w:val="0"/>
        <w:adjustRightInd w:val="0"/>
        <w:contextualSpacing/>
        <w:jc w:val="center"/>
        <w:outlineLvl w:val="1"/>
        <w:rPr>
          <w:rFonts w:eastAsia="Calibri"/>
          <w:b/>
          <w:bCs/>
          <w:kern w:val="0"/>
          <w:lang w:eastAsia="ru-RU"/>
        </w:rPr>
      </w:pPr>
      <w:bookmarkStart w:id="13" w:name="_Toc476864381"/>
      <w:r w:rsidRPr="00BA6073">
        <w:rPr>
          <w:rFonts w:eastAsia="Calibri"/>
          <w:b/>
          <w:bCs/>
          <w:kern w:val="0"/>
          <w:lang w:eastAsia="ru-RU"/>
        </w:rPr>
        <w:t xml:space="preserve">Характеристика существующего состояния транспортной инфраструктуры города </w:t>
      </w:r>
      <w:proofErr w:type="spellStart"/>
      <w:r w:rsidRPr="00BA6073">
        <w:rPr>
          <w:rFonts w:eastAsia="Calibri"/>
          <w:b/>
          <w:bCs/>
          <w:kern w:val="0"/>
          <w:lang w:eastAsia="ru-RU"/>
        </w:rPr>
        <w:t>Югорска</w:t>
      </w:r>
      <w:bookmarkEnd w:id="13"/>
      <w:proofErr w:type="spellEnd"/>
    </w:p>
    <w:p w:rsidR="00BA6073" w:rsidRPr="00BA6073" w:rsidRDefault="00BA6073" w:rsidP="001178F4">
      <w:pPr>
        <w:ind w:left="360"/>
        <w:jc w:val="center"/>
        <w:outlineLvl w:val="1"/>
        <w:rPr>
          <w:rFonts w:eastAsia="Times New Roman"/>
          <w:b/>
          <w:bCs/>
          <w:kern w:val="0"/>
          <w:lang w:eastAsia="ru-RU"/>
        </w:rPr>
      </w:pPr>
      <w:bookmarkStart w:id="14" w:name="_Toc476864382"/>
      <w:r w:rsidRPr="00BA6073">
        <w:rPr>
          <w:rFonts w:eastAsia="Times New Roman"/>
          <w:b/>
          <w:bCs/>
          <w:kern w:val="0"/>
          <w:lang w:eastAsia="ru-RU"/>
        </w:rPr>
        <w:t xml:space="preserve">3.1 Анализ положения Ханты-Мансийского автономного округа – Югры в структуре пространственной организации Российской Федерации, анализ положения города </w:t>
      </w:r>
      <w:proofErr w:type="spellStart"/>
      <w:r w:rsidRPr="00BA6073">
        <w:rPr>
          <w:rFonts w:eastAsia="Times New Roman"/>
          <w:b/>
          <w:bCs/>
          <w:kern w:val="0"/>
          <w:lang w:eastAsia="ru-RU"/>
        </w:rPr>
        <w:t>Югорска</w:t>
      </w:r>
      <w:proofErr w:type="spellEnd"/>
      <w:r w:rsidRPr="00BA6073">
        <w:rPr>
          <w:rFonts w:eastAsia="Times New Roman"/>
          <w:b/>
          <w:bCs/>
          <w:kern w:val="0"/>
          <w:lang w:eastAsia="ru-RU"/>
        </w:rPr>
        <w:t xml:space="preserve"> в структуре пространственной организации Ханты-Мансийского автономного округа – Югры</w:t>
      </w:r>
      <w:bookmarkEnd w:id="14"/>
    </w:p>
    <w:p w:rsidR="00BA6073" w:rsidRPr="00BA6073" w:rsidRDefault="00BA6073" w:rsidP="001178F4">
      <w:pPr>
        <w:widowControl/>
        <w:ind w:firstLine="709"/>
        <w:contextualSpacing/>
        <w:jc w:val="both"/>
        <w:rPr>
          <w:rFonts w:eastAsia="Times New Roman"/>
          <w:bCs/>
          <w:kern w:val="0"/>
          <w:lang w:eastAsia="ru-RU"/>
        </w:rPr>
      </w:pPr>
      <w:r w:rsidRPr="00BA6073">
        <w:rPr>
          <w:rFonts w:eastAsia="Times New Roman"/>
          <w:bCs/>
          <w:kern w:val="0"/>
          <w:lang w:eastAsia="ru-RU"/>
        </w:rPr>
        <w:t xml:space="preserve">Транспортный комплекс Ханты-Мансийского автономного округа - Югры включает в себя системы автомобильного, воздушного, железнодорожного, водного транспорта, в </w:t>
      </w:r>
      <w:proofErr w:type="spellStart"/>
      <w:r w:rsidRPr="00BA6073">
        <w:rPr>
          <w:rFonts w:eastAsia="Times New Roman"/>
          <w:bCs/>
          <w:kern w:val="0"/>
          <w:lang w:eastAsia="ru-RU"/>
        </w:rPr>
        <w:t>т.ч</w:t>
      </w:r>
      <w:proofErr w:type="spellEnd"/>
      <w:r w:rsidRPr="00BA6073">
        <w:rPr>
          <w:rFonts w:eastAsia="Times New Roman"/>
          <w:bCs/>
          <w:kern w:val="0"/>
          <w:lang w:eastAsia="ru-RU"/>
        </w:rPr>
        <w:t>. сеть автомобильных дорог различного значения, железные дороги и водные пути, железнодорожные станции и вокзалы, автовокзалы, аэропорты и вертолетные площадки, речные порты и пристани.</w:t>
      </w:r>
    </w:p>
    <w:p w:rsidR="00BA6073" w:rsidRPr="00BA6073" w:rsidRDefault="00BA6073" w:rsidP="001178F4">
      <w:pPr>
        <w:widowControl/>
        <w:ind w:firstLine="709"/>
        <w:contextualSpacing/>
        <w:jc w:val="both"/>
        <w:rPr>
          <w:rFonts w:eastAsia="Times New Roman"/>
          <w:bCs/>
          <w:kern w:val="0"/>
          <w:lang w:eastAsia="ru-RU"/>
        </w:rPr>
      </w:pPr>
      <w:r w:rsidRPr="00BA6073">
        <w:rPr>
          <w:rFonts w:eastAsia="Times New Roman"/>
          <w:bCs/>
          <w:kern w:val="0"/>
          <w:lang w:eastAsia="ru-RU"/>
        </w:rPr>
        <w:t xml:space="preserve">Развитие транспортной системы, повышение экологической безопасности при эксплуатации и содержании самоходных машин, а также обеспечение безопасности пассажиров легкового такси является необходимым условием реализации инновационной модели экономического роста и улучшения качества жизни населения автономного округа. Несбалансированное и несогласованное развитие отдельных видов транспорта в условиях ограниченности инвестиционных ресурсов привело к их нерациональному соотношению в транспортном балансе. </w:t>
      </w:r>
    </w:p>
    <w:p w:rsidR="00BA6073" w:rsidRPr="00BA6073" w:rsidRDefault="00BA6073" w:rsidP="001178F4">
      <w:pPr>
        <w:widowControl/>
        <w:ind w:firstLine="709"/>
        <w:contextualSpacing/>
        <w:jc w:val="both"/>
        <w:rPr>
          <w:rFonts w:eastAsia="Times New Roman"/>
          <w:bCs/>
          <w:kern w:val="0"/>
          <w:lang w:eastAsia="ru-RU"/>
        </w:rPr>
      </w:pPr>
      <w:r w:rsidRPr="00BA6073">
        <w:rPr>
          <w:rFonts w:eastAsia="Times New Roman"/>
          <w:bCs/>
          <w:kern w:val="0"/>
          <w:lang w:eastAsia="ru-RU"/>
        </w:rPr>
        <w:t xml:space="preserve">На территории Ханты-Мансийского автономного округа - Югры недостаточна плотность сети автомобильных дорог регионального или межмуниципального значения. Резервы повышения эффективности функционирования транспортной системы выявляются и на стыках взаимодействия отдельных видов транспорта. Региональная неравномерность развития транспортной инфраструктуры ограничивает развитие единого экономического пространства автономного округа и не позволяет в полной мере осваивать ресурсы Ханты-Мансийского </w:t>
      </w:r>
      <w:r w:rsidRPr="00BA6073">
        <w:rPr>
          <w:rFonts w:eastAsia="Times New Roman"/>
          <w:bCs/>
          <w:kern w:val="0"/>
          <w:lang w:eastAsia="ru-RU"/>
        </w:rPr>
        <w:lastRenderedPageBreak/>
        <w:t>автономного округа - Югры. На территории автономного округа 57% населенных пунктов не обеспечены постоянной круглогодичной связью по автомобильным дорогам с твердым покрытием.</w:t>
      </w:r>
    </w:p>
    <w:p w:rsidR="00BA6073" w:rsidRPr="00BA6073" w:rsidRDefault="00BA6073" w:rsidP="001178F4">
      <w:pPr>
        <w:widowControl/>
        <w:ind w:firstLine="709"/>
        <w:contextualSpacing/>
        <w:jc w:val="both"/>
        <w:rPr>
          <w:rFonts w:eastAsia="Times New Roman"/>
          <w:bCs/>
          <w:kern w:val="0"/>
          <w:lang w:eastAsia="ru-RU"/>
        </w:rPr>
      </w:pPr>
      <w:r w:rsidRPr="00BA6073">
        <w:rPr>
          <w:rFonts w:eastAsia="Times New Roman"/>
          <w:bCs/>
          <w:kern w:val="0"/>
          <w:lang w:eastAsia="ru-RU"/>
        </w:rPr>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Очень слабо используется транзитный потенциал территории. Реализация транзитного потенциала Ханты-Мансийского автономного округа - Югры возможна при комплексном развитии крупных транспортных коридоров в направлениях </w:t>
      </w:r>
      <w:r w:rsidR="00810906">
        <w:rPr>
          <w:rFonts w:eastAsia="Times New Roman"/>
          <w:bCs/>
          <w:kern w:val="0"/>
          <w:lang w:eastAsia="ru-RU"/>
        </w:rPr>
        <w:t>«</w:t>
      </w:r>
      <w:r w:rsidRPr="00BA6073">
        <w:rPr>
          <w:rFonts w:eastAsia="Times New Roman"/>
          <w:bCs/>
          <w:kern w:val="0"/>
          <w:lang w:eastAsia="ru-RU"/>
        </w:rPr>
        <w:t xml:space="preserve">Запад </w:t>
      </w:r>
      <w:r w:rsidR="00810906">
        <w:rPr>
          <w:rFonts w:eastAsia="Times New Roman"/>
          <w:bCs/>
          <w:kern w:val="0"/>
          <w:lang w:eastAsia="ru-RU"/>
        </w:rPr>
        <w:t>–</w:t>
      </w:r>
      <w:r w:rsidRPr="00BA6073">
        <w:rPr>
          <w:rFonts w:eastAsia="Times New Roman"/>
          <w:bCs/>
          <w:kern w:val="0"/>
          <w:lang w:eastAsia="ru-RU"/>
        </w:rPr>
        <w:t xml:space="preserve"> Восток</w:t>
      </w:r>
      <w:r w:rsidR="00810906">
        <w:rPr>
          <w:rFonts w:eastAsia="Times New Roman"/>
          <w:bCs/>
          <w:kern w:val="0"/>
          <w:lang w:eastAsia="ru-RU"/>
        </w:rPr>
        <w:t>»</w:t>
      </w:r>
      <w:r w:rsidRPr="00BA6073">
        <w:rPr>
          <w:rFonts w:eastAsia="Times New Roman"/>
          <w:bCs/>
          <w:kern w:val="0"/>
          <w:lang w:eastAsia="ru-RU"/>
        </w:rPr>
        <w:t xml:space="preserve"> (формирование </w:t>
      </w:r>
      <w:proofErr w:type="spellStart"/>
      <w:r w:rsidRPr="00BA6073">
        <w:rPr>
          <w:rFonts w:eastAsia="Times New Roman"/>
          <w:bCs/>
          <w:kern w:val="0"/>
          <w:lang w:eastAsia="ru-RU"/>
        </w:rPr>
        <w:t>Севсиба</w:t>
      </w:r>
      <w:proofErr w:type="spellEnd"/>
      <w:r w:rsidRPr="00BA6073">
        <w:rPr>
          <w:rFonts w:eastAsia="Times New Roman"/>
          <w:bCs/>
          <w:kern w:val="0"/>
          <w:lang w:eastAsia="ru-RU"/>
        </w:rPr>
        <w:t xml:space="preserve">, автодорожного маршрута федерального значения </w:t>
      </w:r>
      <w:r w:rsidR="00810906">
        <w:rPr>
          <w:rFonts w:eastAsia="Times New Roman"/>
          <w:bCs/>
          <w:kern w:val="0"/>
          <w:lang w:eastAsia="ru-RU"/>
        </w:rPr>
        <w:t>«</w:t>
      </w:r>
      <w:r w:rsidRPr="00BA6073">
        <w:rPr>
          <w:rFonts w:eastAsia="Times New Roman"/>
          <w:bCs/>
          <w:kern w:val="0"/>
          <w:lang w:eastAsia="ru-RU"/>
        </w:rPr>
        <w:t xml:space="preserve">Северо-запад </w:t>
      </w:r>
      <w:r w:rsidR="00810906">
        <w:rPr>
          <w:rFonts w:eastAsia="Times New Roman"/>
          <w:bCs/>
          <w:kern w:val="0"/>
          <w:lang w:eastAsia="ru-RU"/>
        </w:rPr>
        <w:t>–</w:t>
      </w:r>
      <w:r w:rsidRPr="00BA6073">
        <w:rPr>
          <w:rFonts w:eastAsia="Times New Roman"/>
          <w:bCs/>
          <w:kern w:val="0"/>
          <w:lang w:eastAsia="ru-RU"/>
        </w:rPr>
        <w:t xml:space="preserve"> Сибирь</w:t>
      </w:r>
      <w:r w:rsidR="00810906">
        <w:rPr>
          <w:rFonts w:eastAsia="Times New Roman"/>
          <w:bCs/>
          <w:kern w:val="0"/>
          <w:lang w:eastAsia="ru-RU"/>
        </w:rPr>
        <w:t>»</w:t>
      </w:r>
      <w:r w:rsidRPr="00BA6073">
        <w:rPr>
          <w:rFonts w:eastAsia="Times New Roman"/>
          <w:bCs/>
          <w:kern w:val="0"/>
          <w:lang w:eastAsia="ru-RU"/>
        </w:rPr>
        <w:t xml:space="preserve">) и </w:t>
      </w:r>
      <w:r w:rsidR="00810906">
        <w:rPr>
          <w:rFonts w:eastAsia="Times New Roman"/>
          <w:bCs/>
          <w:kern w:val="0"/>
          <w:lang w:eastAsia="ru-RU"/>
        </w:rPr>
        <w:t>«</w:t>
      </w:r>
      <w:r w:rsidRPr="00BA6073">
        <w:rPr>
          <w:rFonts w:eastAsia="Times New Roman"/>
          <w:bCs/>
          <w:kern w:val="0"/>
          <w:lang w:eastAsia="ru-RU"/>
        </w:rPr>
        <w:t xml:space="preserve">Север </w:t>
      </w:r>
      <w:r w:rsidR="00810906">
        <w:rPr>
          <w:rFonts w:eastAsia="Times New Roman"/>
          <w:bCs/>
          <w:kern w:val="0"/>
          <w:lang w:eastAsia="ru-RU"/>
        </w:rPr>
        <w:t>–</w:t>
      </w:r>
      <w:r w:rsidRPr="00BA6073">
        <w:rPr>
          <w:rFonts w:eastAsia="Times New Roman"/>
          <w:bCs/>
          <w:kern w:val="0"/>
          <w:lang w:eastAsia="ru-RU"/>
        </w:rPr>
        <w:t xml:space="preserve"> Юг</w:t>
      </w:r>
      <w:r w:rsidR="00810906">
        <w:rPr>
          <w:rFonts w:eastAsia="Times New Roman"/>
          <w:bCs/>
          <w:kern w:val="0"/>
          <w:lang w:eastAsia="ru-RU"/>
        </w:rPr>
        <w:t>»</w:t>
      </w:r>
      <w:r w:rsidRPr="00BA6073">
        <w:rPr>
          <w:rFonts w:eastAsia="Times New Roman"/>
          <w:bCs/>
          <w:kern w:val="0"/>
          <w:lang w:eastAsia="ru-RU"/>
        </w:rPr>
        <w:t xml:space="preserve"> (Северный морской путь - Средняя Азия). Увеличение транзита требует качественно нового развития транспортных узлов и </w:t>
      </w:r>
      <w:proofErr w:type="spellStart"/>
      <w:r w:rsidRPr="00BA6073">
        <w:rPr>
          <w:rFonts w:eastAsia="Times New Roman"/>
          <w:bCs/>
          <w:kern w:val="0"/>
          <w:lang w:eastAsia="ru-RU"/>
        </w:rPr>
        <w:t>терминально</w:t>
      </w:r>
      <w:proofErr w:type="spellEnd"/>
      <w:r w:rsidRPr="00BA6073">
        <w:rPr>
          <w:rFonts w:eastAsia="Times New Roman"/>
          <w:bCs/>
          <w:kern w:val="0"/>
          <w:lang w:eastAsia="ru-RU"/>
        </w:rPr>
        <w:t>-логистических комплексов.</w:t>
      </w:r>
    </w:p>
    <w:p w:rsidR="00BA6073" w:rsidRPr="00BA6073" w:rsidRDefault="00BA6073" w:rsidP="001178F4">
      <w:pPr>
        <w:widowControl/>
        <w:ind w:firstLine="709"/>
        <w:contextualSpacing/>
        <w:jc w:val="both"/>
        <w:rPr>
          <w:rFonts w:eastAsia="Times New Roman"/>
          <w:bCs/>
          <w:kern w:val="0"/>
          <w:lang w:eastAsia="ru-RU"/>
        </w:rPr>
      </w:pPr>
      <w:r w:rsidRPr="00BA6073">
        <w:rPr>
          <w:rFonts w:eastAsia="Times New Roman"/>
          <w:bCs/>
          <w:kern w:val="0"/>
          <w:lang w:eastAsia="ru-RU"/>
        </w:rPr>
        <w:t>Экономический рост Ханты-Мансийского автономного округа - Югры сдерживается также отсутствием транспортной доступности для хозяйственного освоения новых территорий и возможности обеспечения необходимой подвижности населения и мобильности трудовых ресурсов, формирующих развитый региональный рынок.</w:t>
      </w:r>
    </w:p>
    <w:p w:rsidR="00BA6073" w:rsidRPr="00BA6073" w:rsidRDefault="00BA6073" w:rsidP="001178F4">
      <w:pPr>
        <w:widowControl/>
        <w:ind w:firstLine="709"/>
        <w:contextualSpacing/>
        <w:jc w:val="both"/>
        <w:rPr>
          <w:rFonts w:eastAsia="Times New Roman"/>
          <w:bCs/>
          <w:kern w:val="0"/>
          <w:lang w:eastAsia="ru-RU"/>
        </w:rPr>
      </w:pPr>
      <w:r w:rsidRPr="00BA6073">
        <w:rPr>
          <w:rFonts w:eastAsia="Times New Roman"/>
          <w:bCs/>
          <w:kern w:val="0"/>
          <w:lang w:eastAsia="ru-RU"/>
        </w:rPr>
        <w:t>Имеется большой износ основных производственных фондов транспорта. Действующие финансово-</w:t>
      </w:r>
      <w:proofErr w:type="gramStart"/>
      <w:r w:rsidRPr="00BA6073">
        <w:rPr>
          <w:rFonts w:eastAsia="Times New Roman"/>
          <w:bCs/>
          <w:kern w:val="0"/>
          <w:lang w:eastAsia="ru-RU"/>
        </w:rPr>
        <w:t>экономические механизмы</w:t>
      </w:r>
      <w:proofErr w:type="gramEnd"/>
      <w:r w:rsidRPr="00BA6073">
        <w:rPr>
          <w:rFonts w:eastAsia="Times New Roman"/>
          <w:bCs/>
          <w:kern w:val="0"/>
          <w:lang w:eastAsia="ru-RU"/>
        </w:rPr>
        <w:t xml:space="preserve"> воспроизводства основных фондов и инновационного развития не в полной мере адаптированы к особенностям транспортной отрасли. Продолжают оставаться невысокими и показатели безопасности на транспорте, что оказывает негативное влияние на экономическое развитие автономного округа.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Город </w:t>
      </w:r>
      <w:proofErr w:type="spellStart"/>
      <w:r w:rsidRPr="00BA6073">
        <w:rPr>
          <w:rFonts w:eastAsia="Times New Roman"/>
          <w:bCs/>
          <w:kern w:val="0"/>
          <w:lang w:eastAsia="ru-RU"/>
        </w:rPr>
        <w:t>Югорск</w:t>
      </w:r>
      <w:proofErr w:type="spellEnd"/>
      <w:r w:rsidRPr="00BA6073">
        <w:rPr>
          <w:rFonts w:eastAsia="Times New Roman"/>
          <w:bCs/>
          <w:kern w:val="0"/>
          <w:lang w:eastAsia="ru-RU"/>
        </w:rPr>
        <w:t xml:space="preserve"> расположен в западной части Ханты-Мансийского автономного округа - Югры Тюменской области, в бассейне рек</w:t>
      </w:r>
      <w:proofErr w:type="gramStart"/>
      <w:r w:rsidRPr="00BA6073">
        <w:rPr>
          <w:rFonts w:eastAsia="Times New Roman"/>
          <w:bCs/>
          <w:kern w:val="0"/>
          <w:lang w:eastAsia="ru-RU"/>
        </w:rPr>
        <w:t xml:space="preserve"> У</w:t>
      </w:r>
      <w:proofErr w:type="gramEnd"/>
      <w:r w:rsidRPr="00BA6073">
        <w:rPr>
          <w:rFonts w:eastAsia="Times New Roman"/>
          <w:bCs/>
          <w:kern w:val="0"/>
          <w:lang w:eastAsia="ru-RU"/>
        </w:rPr>
        <w:t xml:space="preserve">х и </w:t>
      </w:r>
      <w:proofErr w:type="spellStart"/>
      <w:r w:rsidRPr="00BA6073">
        <w:rPr>
          <w:rFonts w:eastAsia="Times New Roman"/>
          <w:bCs/>
          <w:kern w:val="0"/>
          <w:lang w:eastAsia="ru-RU"/>
        </w:rPr>
        <w:t>Эсс</w:t>
      </w:r>
      <w:proofErr w:type="spellEnd"/>
      <w:r w:rsidRPr="00BA6073">
        <w:rPr>
          <w:rFonts w:eastAsia="Times New Roman"/>
          <w:bCs/>
          <w:kern w:val="0"/>
          <w:lang w:eastAsia="ru-RU"/>
        </w:rPr>
        <w:t xml:space="preserve">, притоков реки </w:t>
      </w:r>
      <w:proofErr w:type="spellStart"/>
      <w:r w:rsidRPr="00BA6073">
        <w:rPr>
          <w:rFonts w:eastAsia="Times New Roman"/>
          <w:bCs/>
          <w:kern w:val="0"/>
          <w:lang w:eastAsia="ru-RU"/>
        </w:rPr>
        <w:t>Конда</w:t>
      </w:r>
      <w:proofErr w:type="spellEnd"/>
      <w:r w:rsidRPr="00BA6073">
        <w:rPr>
          <w:rFonts w:eastAsia="Times New Roman"/>
          <w:bCs/>
          <w:kern w:val="0"/>
          <w:lang w:eastAsia="ru-RU"/>
        </w:rPr>
        <w:t>. Площадь муниципального образования составляет 32380,41 га, площадь населенного пункта – 6521,65 га. Численность населения городского округа, по состоянию на 01.01.201</w:t>
      </w:r>
      <w:r w:rsidR="00810906">
        <w:rPr>
          <w:rFonts w:eastAsia="Times New Roman"/>
          <w:bCs/>
          <w:kern w:val="0"/>
          <w:lang w:eastAsia="ru-RU"/>
        </w:rPr>
        <w:t>7</w:t>
      </w:r>
      <w:r w:rsidRPr="00BA6073">
        <w:rPr>
          <w:rFonts w:eastAsia="Times New Roman"/>
          <w:bCs/>
          <w:kern w:val="0"/>
          <w:lang w:eastAsia="ru-RU"/>
        </w:rPr>
        <w:t xml:space="preserve"> г., составляет </w:t>
      </w:r>
      <w:r w:rsidR="00810906">
        <w:rPr>
          <w:rFonts w:eastAsia="Times New Roman"/>
          <w:bCs/>
          <w:kern w:val="0"/>
          <w:lang w:eastAsia="ru-RU"/>
        </w:rPr>
        <w:t>37214</w:t>
      </w:r>
      <w:r w:rsidRPr="00BA6073">
        <w:rPr>
          <w:rFonts w:eastAsia="Times New Roman"/>
          <w:bCs/>
          <w:kern w:val="0"/>
          <w:lang w:eastAsia="ru-RU"/>
        </w:rPr>
        <w:t xml:space="preserve"> человек.</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Город  </w:t>
      </w:r>
      <w:proofErr w:type="spellStart"/>
      <w:r w:rsidRPr="00BA6073">
        <w:rPr>
          <w:rFonts w:eastAsia="Times New Roman"/>
          <w:bCs/>
          <w:kern w:val="0"/>
          <w:lang w:eastAsia="ru-RU"/>
        </w:rPr>
        <w:t>Югорск</w:t>
      </w:r>
      <w:proofErr w:type="spellEnd"/>
      <w:r w:rsidRPr="00BA6073">
        <w:rPr>
          <w:rFonts w:eastAsia="Times New Roman"/>
          <w:bCs/>
          <w:kern w:val="0"/>
          <w:lang w:eastAsia="ru-RU"/>
        </w:rPr>
        <w:t xml:space="preserve"> со всех сторон граничит с Муниципальным образованием (далее – МО) «Советский район».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Расстояние до столицы Ханты-Мансийского автономного округа - Югры, г. Ханты-Мансийска, – 420 км. Расстояние до г. Ханты-Мансийска воздушным путем составляет 380 км. До областного центра, </w:t>
      </w:r>
      <w:proofErr w:type="spellStart"/>
      <w:r w:rsidRPr="00BA6073">
        <w:rPr>
          <w:rFonts w:eastAsia="Times New Roman"/>
          <w:bCs/>
          <w:kern w:val="0"/>
          <w:lang w:eastAsia="ru-RU"/>
        </w:rPr>
        <w:t>г</w:t>
      </w:r>
      <w:proofErr w:type="gramStart"/>
      <w:r w:rsidRPr="00BA6073">
        <w:rPr>
          <w:rFonts w:eastAsia="Times New Roman"/>
          <w:bCs/>
          <w:kern w:val="0"/>
          <w:lang w:eastAsia="ru-RU"/>
        </w:rPr>
        <w:t>.Т</w:t>
      </w:r>
      <w:proofErr w:type="gramEnd"/>
      <w:r w:rsidRPr="00BA6073">
        <w:rPr>
          <w:rFonts w:eastAsia="Times New Roman"/>
          <w:bCs/>
          <w:kern w:val="0"/>
          <w:lang w:eastAsia="ru-RU"/>
        </w:rPr>
        <w:t>юмень</w:t>
      </w:r>
      <w:proofErr w:type="spellEnd"/>
      <w:r w:rsidRPr="00BA6073">
        <w:rPr>
          <w:rFonts w:eastAsia="Times New Roman"/>
          <w:bCs/>
          <w:kern w:val="0"/>
          <w:lang w:eastAsia="ru-RU"/>
        </w:rPr>
        <w:t>, расстояние воздушным путем составляет 530 км, по железной дороге через Екатеринбург – 980 км.</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Связь с областным центром осуществляется авиатранспортом (через аэропорт города Советский) и по железной дороге круглогодично, автотранспортом круглогодично. С окончанием строительства автодороги Советский – </w:t>
      </w:r>
      <w:proofErr w:type="spellStart"/>
      <w:r w:rsidRPr="00BA6073">
        <w:rPr>
          <w:rFonts w:eastAsia="Times New Roman"/>
          <w:bCs/>
          <w:kern w:val="0"/>
          <w:lang w:eastAsia="ru-RU"/>
        </w:rPr>
        <w:t>Урай</w:t>
      </w:r>
      <w:proofErr w:type="spellEnd"/>
      <w:r w:rsidRPr="00BA6073">
        <w:rPr>
          <w:rFonts w:eastAsia="Times New Roman"/>
          <w:bCs/>
          <w:kern w:val="0"/>
          <w:lang w:eastAsia="ru-RU"/>
        </w:rPr>
        <w:t xml:space="preserve"> - Междуреченск – Тавда - Тюмень дорога до города Тюмени будет короче. Связь с окружным центром осуществляется, как авиатранспортом, так и автотранспортом по региональной автодороге Пермь – </w:t>
      </w:r>
      <w:proofErr w:type="spellStart"/>
      <w:r w:rsidRPr="00BA6073">
        <w:rPr>
          <w:rFonts w:eastAsia="Times New Roman"/>
          <w:bCs/>
          <w:kern w:val="0"/>
          <w:lang w:eastAsia="ru-RU"/>
        </w:rPr>
        <w:t>Ивдель</w:t>
      </w:r>
      <w:proofErr w:type="spellEnd"/>
      <w:r w:rsidRPr="00BA6073">
        <w:rPr>
          <w:rFonts w:eastAsia="Times New Roman"/>
          <w:bCs/>
          <w:kern w:val="0"/>
          <w:lang w:eastAsia="ru-RU"/>
        </w:rPr>
        <w:t xml:space="preserve"> – Ханты-Мансийск.</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По национальному составу город </w:t>
      </w:r>
      <w:proofErr w:type="spellStart"/>
      <w:r w:rsidRPr="00BA6073">
        <w:rPr>
          <w:rFonts w:eastAsia="Times New Roman"/>
          <w:bCs/>
          <w:kern w:val="0"/>
          <w:lang w:eastAsia="ru-RU"/>
        </w:rPr>
        <w:t>Югорск</w:t>
      </w:r>
      <w:proofErr w:type="spellEnd"/>
      <w:r w:rsidRPr="00BA6073">
        <w:rPr>
          <w:rFonts w:eastAsia="Times New Roman"/>
          <w:bCs/>
          <w:kern w:val="0"/>
          <w:lang w:eastAsia="ru-RU"/>
        </w:rPr>
        <w:t xml:space="preserve"> многонационален. Преобладающие национальности - русские, украинцы, татары. Проживает 157 человек – жителей коренных национальностей: ханты, манси и ненцы.</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настоящее время хозяйственная деятельность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направлена на транспортировку природного газа и освоение ресурсов леса, в основном, древесины.</w:t>
      </w:r>
    </w:p>
    <w:p w:rsidR="00BA6073" w:rsidRPr="00BA6073" w:rsidRDefault="00BA6073" w:rsidP="001178F4">
      <w:pPr>
        <w:widowControl/>
        <w:ind w:firstLine="709"/>
        <w:contextualSpacing/>
        <w:jc w:val="both"/>
        <w:rPr>
          <w:rFonts w:eastAsia="Times New Roman"/>
          <w:bCs/>
          <w:kern w:val="0"/>
          <w:lang w:eastAsia="ru-RU"/>
        </w:rPr>
      </w:pPr>
      <w:r w:rsidRPr="00BA6073">
        <w:rPr>
          <w:rFonts w:eastAsia="Times New Roman"/>
          <w:bCs/>
          <w:kern w:val="0"/>
          <w:lang w:eastAsia="ru-RU"/>
        </w:rPr>
        <w:t xml:space="preserve">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 xml:space="preserve"> расположена железнодорожная станция «Геологическая» Свердловской железной дороги.</w:t>
      </w:r>
    </w:p>
    <w:p w:rsidR="00BA6073" w:rsidRPr="00BA6073" w:rsidRDefault="00BA6073" w:rsidP="001178F4">
      <w:pPr>
        <w:widowControl/>
        <w:contextualSpacing/>
        <w:jc w:val="both"/>
        <w:rPr>
          <w:rFonts w:eastAsia="Times New Roman"/>
          <w:bCs/>
          <w:kern w:val="0"/>
          <w:lang w:eastAsia="ru-RU"/>
        </w:rPr>
      </w:pPr>
    </w:p>
    <w:p w:rsidR="00BA6073" w:rsidRDefault="00BA6073" w:rsidP="001178F4">
      <w:pPr>
        <w:ind w:left="360"/>
        <w:jc w:val="center"/>
        <w:outlineLvl w:val="1"/>
        <w:rPr>
          <w:rFonts w:eastAsia="Times New Roman"/>
          <w:b/>
          <w:bCs/>
          <w:kern w:val="0"/>
          <w:lang w:eastAsia="ru-RU"/>
        </w:rPr>
      </w:pPr>
      <w:bookmarkStart w:id="15" w:name="_Toc476864383"/>
      <w:r w:rsidRPr="00BA6073">
        <w:rPr>
          <w:rFonts w:eastAsia="Times New Roman"/>
          <w:b/>
          <w:bCs/>
          <w:kern w:val="0"/>
          <w:lang w:eastAsia="ru-RU"/>
        </w:rPr>
        <w:t>3.2 Социально-экономическая характеристика города, характеристика градостроительной деятельности на территории города, включая деятельность в сфере транспорта, оценка транспортного спроса</w:t>
      </w:r>
      <w:bookmarkEnd w:id="15"/>
    </w:p>
    <w:p w:rsidR="00FE2001" w:rsidRPr="00BA6073" w:rsidRDefault="00FE2001" w:rsidP="001178F4">
      <w:pPr>
        <w:ind w:left="360"/>
        <w:jc w:val="center"/>
        <w:outlineLvl w:val="1"/>
        <w:rPr>
          <w:rFonts w:eastAsia="Times New Roman"/>
          <w:b/>
          <w:bCs/>
          <w:kern w:val="0"/>
          <w:lang w:eastAsia="ru-RU"/>
        </w:rPr>
      </w:pP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На долю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приходится 0,06% территории Ханты-Мансийского автономного округа - Югры и 2,3% общей численности населения автономного округа. Динамика численности населения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по годам представлена на рисунке 3.1. </w:t>
      </w:r>
    </w:p>
    <w:p w:rsidR="00BA6073" w:rsidRPr="00BA6073" w:rsidRDefault="00BA6073" w:rsidP="001178F4">
      <w:pPr>
        <w:widowControl/>
        <w:contextualSpacing/>
        <w:jc w:val="both"/>
        <w:rPr>
          <w:rFonts w:eastAsia="Times New Roman"/>
          <w:bCs/>
          <w:kern w:val="0"/>
          <w:lang w:eastAsia="ru-RU"/>
        </w:rPr>
      </w:pPr>
      <w:r w:rsidRPr="00BA6073">
        <w:rPr>
          <w:rFonts w:eastAsia="Times New Roman"/>
          <w:noProof/>
          <w:kern w:val="0"/>
          <w:lang w:eastAsia="ru-RU"/>
        </w:rPr>
        <w:lastRenderedPageBreak/>
        <w:drawing>
          <wp:inline distT="0" distB="0" distL="0" distR="0" wp14:anchorId="26FBF9C9" wp14:editId="2BAA6BD6">
            <wp:extent cx="5934074" cy="3429001"/>
            <wp:effectExtent l="0" t="0" r="10160" b="19050"/>
            <wp:docPr id="146" name="Диаграмма 1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Рис. 3.1. Динамика численности населения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по годам</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Градообразующим предприятием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является общество с ограниченной ответственностью «Газпром </w:t>
      </w:r>
      <w:proofErr w:type="spellStart"/>
      <w:r w:rsidRPr="00BA6073">
        <w:rPr>
          <w:rFonts w:eastAsia="Times New Roman"/>
          <w:bCs/>
          <w:kern w:val="0"/>
          <w:lang w:eastAsia="ru-RU"/>
        </w:rPr>
        <w:t>трансгаз</w:t>
      </w:r>
      <w:proofErr w:type="spellEnd"/>
      <w:r w:rsidRPr="00BA6073">
        <w:rPr>
          <w:rFonts w:eastAsia="Times New Roman"/>
          <w:bCs/>
          <w:kern w:val="0"/>
          <w:lang w:eastAsia="ru-RU"/>
        </w:rPr>
        <w:t xml:space="preserve"> </w:t>
      </w:r>
      <w:proofErr w:type="spellStart"/>
      <w:r w:rsidRPr="00BA6073">
        <w:rPr>
          <w:rFonts w:eastAsia="Times New Roman"/>
          <w:bCs/>
          <w:kern w:val="0"/>
          <w:lang w:eastAsia="ru-RU"/>
        </w:rPr>
        <w:t>Югорск</w:t>
      </w:r>
      <w:proofErr w:type="spellEnd"/>
      <w:r w:rsidRPr="00BA6073">
        <w:rPr>
          <w:rFonts w:eastAsia="Times New Roman"/>
          <w:bCs/>
          <w:kern w:val="0"/>
          <w:lang w:eastAsia="ru-RU"/>
        </w:rPr>
        <w:t xml:space="preserve">», обладающее одной из самых мощных газотранспортных систем в Российской Федерации. Предприятие входит в единую систему газоснабжения страны и является головным предприятием, принимающим газ от месторождений севера Тюменской области: Медвежьего, </w:t>
      </w:r>
      <w:proofErr w:type="spellStart"/>
      <w:r w:rsidRPr="00BA6073">
        <w:rPr>
          <w:rFonts w:eastAsia="Times New Roman"/>
          <w:bCs/>
          <w:kern w:val="0"/>
          <w:lang w:eastAsia="ru-RU"/>
        </w:rPr>
        <w:t>Уренгойского</w:t>
      </w:r>
      <w:proofErr w:type="spellEnd"/>
      <w:r w:rsidRPr="00BA6073">
        <w:rPr>
          <w:rFonts w:eastAsia="Times New Roman"/>
          <w:bCs/>
          <w:kern w:val="0"/>
          <w:lang w:eastAsia="ru-RU"/>
        </w:rPr>
        <w:t xml:space="preserve">, </w:t>
      </w:r>
      <w:proofErr w:type="spellStart"/>
      <w:r w:rsidRPr="00BA6073">
        <w:rPr>
          <w:rFonts w:eastAsia="Times New Roman"/>
          <w:bCs/>
          <w:kern w:val="0"/>
          <w:lang w:eastAsia="ru-RU"/>
        </w:rPr>
        <w:t>Ямбургского</w:t>
      </w:r>
      <w:proofErr w:type="spellEnd"/>
      <w:r w:rsidRPr="00BA6073">
        <w:rPr>
          <w:rFonts w:eastAsia="Times New Roman"/>
          <w:bCs/>
          <w:kern w:val="0"/>
          <w:lang w:eastAsia="ru-RU"/>
        </w:rPr>
        <w:t xml:space="preserve">, Юбилейного и транспортирующего его по многониточной системе газопровода. Территориально магистральные газопроводы предприятия располагаются на землях </w:t>
      </w:r>
      <w:proofErr w:type="spellStart"/>
      <w:proofErr w:type="gramStart"/>
      <w:r w:rsidRPr="00BA6073">
        <w:rPr>
          <w:rFonts w:eastAsia="Times New Roman"/>
          <w:bCs/>
          <w:kern w:val="0"/>
          <w:lang w:eastAsia="ru-RU"/>
        </w:rPr>
        <w:t>Ямало</w:t>
      </w:r>
      <w:proofErr w:type="spellEnd"/>
      <w:r w:rsidRPr="00BA6073">
        <w:rPr>
          <w:rFonts w:eastAsia="Times New Roman"/>
          <w:bCs/>
          <w:kern w:val="0"/>
          <w:lang w:eastAsia="ru-RU"/>
        </w:rPr>
        <w:t xml:space="preserve"> – Ненецкого</w:t>
      </w:r>
      <w:proofErr w:type="gramEnd"/>
      <w:r w:rsidRPr="00BA6073">
        <w:rPr>
          <w:rFonts w:eastAsia="Times New Roman"/>
          <w:bCs/>
          <w:kern w:val="0"/>
          <w:lang w:eastAsia="ru-RU"/>
        </w:rPr>
        <w:t xml:space="preserve"> автономного округа и Ханты-Мансийского автономного округа - Югры и Свердловской области. Ежесуточно транспортируется 1,3 миллиарда кубических метров газа в российские регионы, в страны ближнего зарубежья и в Европу.</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Перечень крупных и </w:t>
      </w:r>
      <w:proofErr w:type="gramStart"/>
      <w:r w:rsidRPr="00BA6073">
        <w:rPr>
          <w:rFonts w:eastAsia="Times New Roman"/>
          <w:bCs/>
          <w:kern w:val="0"/>
          <w:lang w:eastAsia="ru-RU"/>
        </w:rPr>
        <w:t>средних предприятий</w:t>
      </w:r>
      <w:r w:rsidRPr="001178F4">
        <w:rPr>
          <w:rFonts w:eastAsia="Times New Roman"/>
          <w:bCs/>
          <w:kern w:val="0"/>
          <w:vertAlign w:val="superscript"/>
          <w:lang w:eastAsia="ru-RU"/>
        </w:rPr>
        <w:footnoteReference w:id="1"/>
      </w:r>
      <w:r w:rsidRPr="00BA6073">
        <w:rPr>
          <w:rFonts w:eastAsia="Times New Roman"/>
          <w:bCs/>
          <w:kern w:val="0"/>
          <w:lang w:eastAsia="ru-RU"/>
        </w:rPr>
        <w:t xml:space="preserve"> промышленного комплекса, действующих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и основная информация о них представлены</w:t>
      </w:r>
      <w:proofErr w:type="gramEnd"/>
      <w:r w:rsidRPr="00BA6073">
        <w:rPr>
          <w:rFonts w:eastAsia="Times New Roman"/>
          <w:bCs/>
          <w:kern w:val="0"/>
          <w:lang w:eastAsia="ru-RU"/>
        </w:rPr>
        <w:t xml:space="preserve"> в таблице 3.1.</w:t>
      </w:r>
    </w:p>
    <w:p w:rsidR="00BA6073" w:rsidRPr="00BA6073" w:rsidRDefault="00BA6073" w:rsidP="001178F4">
      <w:pPr>
        <w:widowControl/>
        <w:ind w:firstLine="708"/>
        <w:contextualSpacing/>
        <w:jc w:val="right"/>
        <w:rPr>
          <w:rFonts w:eastAsia="Times New Roman"/>
          <w:bCs/>
          <w:kern w:val="0"/>
          <w:lang w:eastAsia="ru-RU"/>
        </w:rPr>
      </w:pPr>
      <w:r w:rsidRPr="00BA6073">
        <w:rPr>
          <w:rFonts w:eastAsia="Times New Roman"/>
          <w:bCs/>
          <w:kern w:val="0"/>
          <w:lang w:eastAsia="ru-RU"/>
        </w:rPr>
        <w:t>Таблица 3.1</w:t>
      </w:r>
    </w:p>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 xml:space="preserve">Перечень крупных и средних предприятий промышленного комплекса, действующих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и основная информация о них</w:t>
      </w:r>
    </w:p>
    <w:tbl>
      <w:tblPr>
        <w:tblW w:w="9859" w:type="dxa"/>
        <w:tblInd w:w="-5" w:type="dxa"/>
        <w:tblLook w:val="04A0" w:firstRow="1" w:lastRow="0" w:firstColumn="1" w:lastColumn="0" w:noHBand="0" w:noVBand="1"/>
      </w:tblPr>
      <w:tblGrid>
        <w:gridCol w:w="681"/>
        <w:gridCol w:w="2651"/>
        <w:gridCol w:w="2494"/>
        <w:gridCol w:w="2781"/>
        <w:gridCol w:w="1531"/>
      </w:tblGrid>
      <w:tr w:rsidR="00BA6073" w:rsidRPr="00BA6073" w:rsidTr="00727046">
        <w:trPr>
          <w:trHeight w:val="510"/>
          <w:tblHead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 </w:t>
            </w:r>
            <w:proofErr w:type="gramStart"/>
            <w:r w:rsidRPr="00BA6073">
              <w:rPr>
                <w:rFonts w:eastAsia="Times New Roman"/>
                <w:kern w:val="0"/>
                <w:lang w:eastAsia="ru-RU"/>
              </w:rPr>
              <w:t>п</w:t>
            </w:r>
            <w:proofErr w:type="gramEnd"/>
            <w:r w:rsidRPr="00BA6073">
              <w:rPr>
                <w:rFonts w:eastAsia="Times New Roman"/>
                <w:kern w:val="0"/>
                <w:lang w:eastAsia="ru-RU"/>
              </w:rPr>
              <w:t>/п</w:t>
            </w:r>
          </w:p>
        </w:tc>
        <w:tc>
          <w:tcPr>
            <w:tcW w:w="2517" w:type="dxa"/>
            <w:tcBorders>
              <w:top w:val="single" w:sz="4" w:space="0" w:color="auto"/>
              <w:left w:val="nil"/>
              <w:bottom w:val="single" w:sz="4" w:space="0" w:color="auto"/>
              <w:right w:val="single" w:sz="4" w:space="0" w:color="auto"/>
            </w:tcBorders>
            <w:shd w:val="clear" w:color="auto" w:fill="auto"/>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Наименование предприятия</w:t>
            </w:r>
          </w:p>
        </w:tc>
        <w:tc>
          <w:tcPr>
            <w:tcW w:w="2494" w:type="dxa"/>
            <w:tcBorders>
              <w:top w:val="single" w:sz="4" w:space="0" w:color="auto"/>
              <w:left w:val="nil"/>
              <w:bottom w:val="single" w:sz="4" w:space="0" w:color="auto"/>
              <w:right w:val="single" w:sz="4" w:space="0" w:color="auto"/>
            </w:tcBorders>
            <w:shd w:val="clear" w:color="auto" w:fill="auto"/>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Адрес регистрации (юридический)</w:t>
            </w:r>
          </w:p>
        </w:tc>
        <w:tc>
          <w:tcPr>
            <w:tcW w:w="2685" w:type="dxa"/>
            <w:tcBorders>
              <w:top w:val="single" w:sz="4" w:space="0" w:color="auto"/>
              <w:left w:val="nil"/>
              <w:bottom w:val="single" w:sz="4" w:space="0" w:color="auto"/>
              <w:right w:val="single" w:sz="4" w:space="0" w:color="auto"/>
            </w:tcBorders>
            <w:shd w:val="clear" w:color="auto" w:fill="auto"/>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Адрес местонахождения (фактический)</w:t>
            </w:r>
          </w:p>
        </w:tc>
        <w:tc>
          <w:tcPr>
            <w:tcW w:w="1482" w:type="dxa"/>
            <w:tcBorders>
              <w:top w:val="single" w:sz="4" w:space="0" w:color="auto"/>
              <w:left w:val="nil"/>
              <w:bottom w:val="single" w:sz="4" w:space="0" w:color="auto"/>
              <w:right w:val="single" w:sz="4" w:space="0" w:color="auto"/>
            </w:tcBorders>
            <w:shd w:val="clear" w:color="auto" w:fill="auto"/>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Численность работников</w:t>
            </w:r>
          </w:p>
        </w:tc>
      </w:tr>
      <w:tr w:rsidR="00BA6073" w:rsidRPr="00BA6073" w:rsidTr="00727046">
        <w:trPr>
          <w:trHeight w:val="255"/>
          <w:tblHeader/>
        </w:trPr>
        <w:tc>
          <w:tcPr>
            <w:tcW w:w="681" w:type="dxa"/>
            <w:tcBorders>
              <w:top w:val="nil"/>
              <w:left w:val="single" w:sz="4" w:space="0" w:color="auto"/>
              <w:bottom w:val="single" w:sz="4" w:space="0" w:color="auto"/>
              <w:right w:val="single" w:sz="4" w:space="0" w:color="auto"/>
            </w:tcBorders>
            <w:shd w:val="clear" w:color="auto" w:fill="auto"/>
            <w:vAlign w:val="bottom"/>
            <w:hideMark/>
          </w:tcPr>
          <w:p w:rsidR="00BA6073" w:rsidRPr="00BA6073" w:rsidRDefault="00BA6073" w:rsidP="001178F4">
            <w:pPr>
              <w:widowControl/>
              <w:suppressAutoHyphens w:val="0"/>
              <w:jc w:val="center"/>
              <w:rPr>
                <w:rFonts w:eastAsia="Times New Roman"/>
                <w:i/>
                <w:iCs/>
                <w:kern w:val="0"/>
                <w:lang w:eastAsia="ru-RU"/>
              </w:rPr>
            </w:pPr>
            <w:r w:rsidRPr="00BA6073">
              <w:rPr>
                <w:rFonts w:eastAsia="Times New Roman"/>
                <w:i/>
                <w:iCs/>
                <w:kern w:val="0"/>
                <w:lang w:eastAsia="ru-RU"/>
              </w:rPr>
              <w:t>1</w:t>
            </w:r>
          </w:p>
        </w:tc>
        <w:tc>
          <w:tcPr>
            <w:tcW w:w="2517" w:type="dxa"/>
            <w:tcBorders>
              <w:top w:val="nil"/>
              <w:left w:val="nil"/>
              <w:bottom w:val="single" w:sz="4" w:space="0" w:color="auto"/>
              <w:right w:val="single" w:sz="4" w:space="0" w:color="auto"/>
            </w:tcBorders>
            <w:shd w:val="clear" w:color="auto" w:fill="auto"/>
            <w:noWrap/>
            <w:vAlign w:val="bottom"/>
            <w:hideMark/>
          </w:tcPr>
          <w:p w:rsidR="00BA6073" w:rsidRPr="00BA6073" w:rsidRDefault="00BA6073" w:rsidP="001178F4">
            <w:pPr>
              <w:widowControl/>
              <w:suppressAutoHyphens w:val="0"/>
              <w:jc w:val="center"/>
              <w:rPr>
                <w:rFonts w:eastAsia="Times New Roman"/>
                <w:i/>
                <w:iCs/>
                <w:kern w:val="0"/>
                <w:lang w:eastAsia="ru-RU"/>
              </w:rPr>
            </w:pPr>
            <w:r w:rsidRPr="00BA6073">
              <w:rPr>
                <w:rFonts w:eastAsia="Times New Roman"/>
                <w:i/>
                <w:iCs/>
                <w:kern w:val="0"/>
                <w:lang w:eastAsia="ru-RU"/>
              </w:rPr>
              <w:t>2</w:t>
            </w:r>
          </w:p>
        </w:tc>
        <w:tc>
          <w:tcPr>
            <w:tcW w:w="2494" w:type="dxa"/>
            <w:tcBorders>
              <w:top w:val="nil"/>
              <w:left w:val="nil"/>
              <w:bottom w:val="single" w:sz="4" w:space="0" w:color="auto"/>
              <w:right w:val="single" w:sz="4" w:space="0" w:color="auto"/>
            </w:tcBorders>
            <w:shd w:val="clear" w:color="auto" w:fill="auto"/>
            <w:noWrap/>
            <w:vAlign w:val="bottom"/>
            <w:hideMark/>
          </w:tcPr>
          <w:p w:rsidR="00BA6073" w:rsidRPr="00BA6073" w:rsidRDefault="00BA6073" w:rsidP="001178F4">
            <w:pPr>
              <w:widowControl/>
              <w:suppressAutoHyphens w:val="0"/>
              <w:jc w:val="center"/>
              <w:rPr>
                <w:rFonts w:eastAsia="Times New Roman"/>
                <w:i/>
                <w:iCs/>
                <w:kern w:val="0"/>
                <w:lang w:eastAsia="ru-RU"/>
              </w:rPr>
            </w:pPr>
            <w:r w:rsidRPr="00BA6073">
              <w:rPr>
                <w:rFonts w:eastAsia="Times New Roman"/>
                <w:i/>
                <w:iCs/>
                <w:kern w:val="0"/>
                <w:lang w:eastAsia="ru-RU"/>
              </w:rPr>
              <w:t>4</w:t>
            </w:r>
          </w:p>
        </w:tc>
        <w:tc>
          <w:tcPr>
            <w:tcW w:w="2685" w:type="dxa"/>
            <w:tcBorders>
              <w:top w:val="nil"/>
              <w:left w:val="nil"/>
              <w:bottom w:val="single" w:sz="4" w:space="0" w:color="auto"/>
              <w:right w:val="single" w:sz="4" w:space="0" w:color="auto"/>
            </w:tcBorders>
            <w:shd w:val="clear" w:color="auto" w:fill="auto"/>
            <w:noWrap/>
            <w:vAlign w:val="bottom"/>
            <w:hideMark/>
          </w:tcPr>
          <w:p w:rsidR="00BA6073" w:rsidRPr="00BA6073" w:rsidRDefault="00BA6073" w:rsidP="001178F4">
            <w:pPr>
              <w:widowControl/>
              <w:suppressAutoHyphens w:val="0"/>
              <w:jc w:val="center"/>
              <w:rPr>
                <w:rFonts w:eastAsia="Times New Roman"/>
                <w:i/>
                <w:iCs/>
                <w:kern w:val="0"/>
                <w:lang w:eastAsia="ru-RU"/>
              </w:rPr>
            </w:pPr>
            <w:r w:rsidRPr="00BA6073">
              <w:rPr>
                <w:rFonts w:eastAsia="Times New Roman"/>
                <w:i/>
                <w:iCs/>
                <w:kern w:val="0"/>
                <w:lang w:eastAsia="ru-RU"/>
              </w:rPr>
              <w:t>5</w:t>
            </w:r>
          </w:p>
        </w:tc>
        <w:tc>
          <w:tcPr>
            <w:tcW w:w="1482" w:type="dxa"/>
            <w:tcBorders>
              <w:top w:val="nil"/>
              <w:left w:val="nil"/>
              <w:bottom w:val="single" w:sz="4" w:space="0" w:color="auto"/>
              <w:right w:val="single" w:sz="4" w:space="0" w:color="auto"/>
            </w:tcBorders>
            <w:shd w:val="clear" w:color="auto" w:fill="auto"/>
            <w:noWrap/>
            <w:vAlign w:val="bottom"/>
            <w:hideMark/>
          </w:tcPr>
          <w:p w:rsidR="00BA6073" w:rsidRPr="00BA6073" w:rsidRDefault="00BA6073" w:rsidP="001178F4">
            <w:pPr>
              <w:widowControl/>
              <w:suppressAutoHyphens w:val="0"/>
              <w:jc w:val="center"/>
              <w:rPr>
                <w:rFonts w:eastAsia="Times New Roman"/>
                <w:i/>
                <w:iCs/>
                <w:kern w:val="0"/>
                <w:lang w:eastAsia="ru-RU"/>
              </w:rPr>
            </w:pPr>
            <w:r w:rsidRPr="00BA6073">
              <w:rPr>
                <w:rFonts w:eastAsia="Times New Roman"/>
                <w:i/>
                <w:iCs/>
                <w:kern w:val="0"/>
                <w:lang w:eastAsia="ru-RU"/>
              </w:rPr>
              <w:t>6</w:t>
            </w:r>
          </w:p>
        </w:tc>
      </w:tr>
      <w:tr w:rsidR="00BA6073" w:rsidRPr="00BA6073" w:rsidTr="00727046">
        <w:trPr>
          <w:trHeight w:val="102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Культурно-спортивный комплекс </w:t>
            </w:r>
            <w:r w:rsidR="00727046">
              <w:rPr>
                <w:rFonts w:eastAsia="Times New Roman"/>
                <w:kern w:val="0"/>
                <w:lang w:eastAsia="ru-RU"/>
              </w:rPr>
              <w:t>«</w:t>
            </w:r>
            <w:r w:rsidRPr="00BA6073">
              <w:rPr>
                <w:rFonts w:eastAsia="Times New Roman"/>
                <w:kern w:val="0"/>
                <w:lang w:eastAsia="ru-RU"/>
              </w:rPr>
              <w:t>НОРД</w:t>
            </w:r>
            <w:r w:rsidR="00727046">
              <w:rPr>
                <w:rFonts w:eastAsia="Times New Roman"/>
                <w:kern w:val="0"/>
                <w:lang w:eastAsia="ru-RU"/>
              </w:rPr>
              <w:t>»</w:t>
            </w:r>
            <w:r w:rsidRPr="00BA6073">
              <w:rPr>
                <w:rFonts w:eastAsia="Times New Roman"/>
                <w:kern w:val="0"/>
                <w:lang w:eastAsia="ru-RU"/>
              </w:rPr>
              <w:t xml:space="preserve"> Общества с ограниченной ответственностью </w:t>
            </w:r>
            <w:r w:rsidR="00727046">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трансгаз</w:t>
            </w:r>
            <w:proofErr w:type="spellEnd"/>
            <w:r w:rsidRPr="00BA6073">
              <w:rPr>
                <w:rFonts w:eastAsia="Times New Roman"/>
                <w:kern w:val="0"/>
                <w:lang w:eastAsia="ru-RU"/>
              </w:rPr>
              <w:t xml:space="preserve"> </w:t>
            </w:r>
            <w:proofErr w:type="spellStart"/>
            <w:r w:rsidRPr="00BA6073">
              <w:rPr>
                <w:rFonts w:eastAsia="Times New Roman"/>
                <w:kern w:val="0"/>
                <w:lang w:eastAsia="ru-RU"/>
              </w:rPr>
              <w:t>Югорск</w:t>
            </w:r>
            <w:proofErr w:type="spellEnd"/>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РФ, 628260, Тюменская область, Ханты-Мансийский автономный округ-Югра,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Мира, 15.</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РФ, Тюменская область, Ханты-Мансийский автономный округ-Югра,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Ленина, 18.</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177</w:t>
            </w:r>
          </w:p>
        </w:tc>
      </w:tr>
      <w:tr w:rsidR="00BA6073" w:rsidRPr="00BA6073" w:rsidTr="00727046">
        <w:trPr>
          <w:trHeight w:val="153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2</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proofErr w:type="gramStart"/>
            <w:r w:rsidRPr="00BA6073">
              <w:rPr>
                <w:rFonts w:eastAsia="Times New Roman"/>
                <w:kern w:val="0"/>
                <w:lang w:eastAsia="ru-RU"/>
              </w:rPr>
              <w:t>Югорское</w:t>
            </w:r>
            <w:proofErr w:type="gramEnd"/>
            <w:r w:rsidRPr="00BA6073">
              <w:rPr>
                <w:rFonts w:eastAsia="Times New Roman"/>
                <w:kern w:val="0"/>
                <w:lang w:eastAsia="ru-RU"/>
              </w:rPr>
              <w:t xml:space="preserve"> </w:t>
            </w:r>
            <w:proofErr w:type="spellStart"/>
            <w:r w:rsidRPr="00BA6073">
              <w:rPr>
                <w:rFonts w:eastAsia="Times New Roman"/>
                <w:kern w:val="0"/>
                <w:lang w:eastAsia="ru-RU"/>
              </w:rPr>
              <w:t>УТТиСТ</w:t>
            </w:r>
            <w:proofErr w:type="spellEnd"/>
            <w:r w:rsidRPr="00BA6073">
              <w:rPr>
                <w:rFonts w:eastAsia="Times New Roman"/>
                <w:kern w:val="0"/>
                <w:lang w:eastAsia="ru-RU"/>
              </w:rPr>
              <w:t xml:space="preserve"> ООО </w:t>
            </w:r>
            <w:r w:rsidR="00727046">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трансгаз</w:t>
            </w:r>
            <w:proofErr w:type="spellEnd"/>
            <w:r w:rsidRPr="00BA6073">
              <w:rPr>
                <w:rFonts w:eastAsia="Times New Roman"/>
                <w:kern w:val="0"/>
                <w:lang w:eastAsia="ru-RU"/>
              </w:rPr>
              <w:t xml:space="preserve"> </w:t>
            </w:r>
            <w:proofErr w:type="spellStart"/>
            <w:r w:rsidRPr="00BA6073">
              <w:rPr>
                <w:rFonts w:eastAsia="Times New Roman"/>
                <w:kern w:val="0"/>
                <w:lang w:eastAsia="ru-RU"/>
              </w:rPr>
              <w:t>Югорск</w:t>
            </w:r>
            <w:proofErr w:type="spellEnd"/>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628260, Тюменская область, Ханты-Мансийский автономный округ - 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w:t>
            </w:r>
            <w:proofErr w:type="spellStart"/>
            <w:r w:rsidRPr="00BA6073">
              <w:rPr>
                <w:rFonts w:eastAsia="Times New Roman"/>
                <w:kern w:val="0"/>
                <w:lang w:eastAsia="ru-RU"/>
              </w:rPr>
              <w:t>ул.Мира</w:t>
            </w:r>
            <w:proofErr w:type="spellEnd"/>
            <w:r w:rsidRPr="00BA6073">
              <w:rPr>
                <w:rFonts w:eastAsia="Times New Roman"/>
                <w:kern w:val="0"/>
                <w:lang w:eastAsia="ru-RU"/>
              </w:rPr>
              <w:t>, 15</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628260, Тюменская область, Ханты-Мансийский автономный округ - 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w:t>
            </w:r>
            <w:proofErr w:type="spellStart"/>
            <w:r w:rsidRPr="00BA6073">
              <w:rPr>
                <w:rFonts w:eastAsia="Times New Roman"/>
                <w:kern w:val="0"/>
                <w:lang w:eastAsia="ru-RU"/>
              </w:rPr>
              <w:t>ул.Промышленная</w:t>
            </w:r>
            <w:proofErr w:type="spellEnd"/>
            <w:r w:rsidRPr="00BA6073">
              <w:rPr>
                <w:rFonts w:eastAsia="Times New Roman"/>
                <w:kern w:val="0"/>
                <w:lang w:eastAsia="ru-RU"/>
              </w:rPr>
              <w:t>, 8</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777</w:t>
            </w:r>
          </w:p>
        </w:tc>
      </w:tr>
      <w:tr w:rsidR="00BA6073" w:rsidRPr="00BA6073" w:rsidTr="00727046">
        <w:trPr>
          <w:trHeight w:val="127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lastRenderedPageBreak/>
              <w:t>3</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Комсомольское линейное производственное управление магистральных газопроводов</w:t>
            </w:r>
            <w:r w:rsidRPr="00BA6073">
              <w:rPr>
                <w:rFonts w:eastAsia="Times New Roman"/>
                <w:kern w:val="0"/>
                <w:lang w:eastAsia="ru-RU"/>
              </w:rPr>
              <w:br/>
              <w:t xml:space="preserve">ООО «Газпром </w:t>
            </w:r>
            <w:proofErr w:type="spellStart"/>
            <w:r w:rsidRPr="00BA6073">
              <w:rPr>
                <w:rFonts w:eastAsia="Times New Roman"/>
                <w:kern w:val="0"/>
                <w:lang w:eastAsia="ru-RU"/>
              </w:rPr>
              <w:t>трансгаз</w:t>
            </w:r>
            <w:proofErr w:type="spellEnd"/>
            <w:r w:rsidRPr="00BA6073">
              <w:rPr>
                <w:rFonts w:eastAsia="Times New Roman"/>
                <w:kern w:val="0"/>
                <w:lang w:eastAsia="ru-RU"/>
              </w:rPr>
              <w:t xml:space="preserve"> </w:t>
            </w:r>
            <w:proofErr w:type="spellStart"/>
            <w:r w:rsidRPr="00BA6073">
              <w:rPr>
                <w:rFonts w:eastAsia="Times New Roman"/>
                <w:kern w:val="0"/>
                <w:lang w:eastAsia="ru-RU"/>
              </w:rPr>
              <w:t>Югорск</w:t>
            </w:r>
            <w:proofErr w:type="spellEnd"/>
            <w:r w:rsidRPr="00BA6073">
              <w:rPr>
                <w:rFonts w:eastAsia="Times New Roman"/>
                <w:kern w:val="0"/>
                <w:lang w:eastAsia="ru-RU"/>
              </w:rPr>
              <w:t>» ПАО «Газпром»</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Тюменская область, Ханты-Мансийский автономный округ-Югра,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w:t>
            </w:r>
            <w:proofErr w:type="spellStart"/>
            <w:proofErr w:type="gramStart"/>
            <w:r w:rsidRPr="00BA6073">
              <w:rPr>
                <w:rFonts w:eastAsia="Times New Roman"/>
                <w:kern w:val="0"/>
                <w:lang w:eastAsia="ru-RU"/>
              </w:rPr>
              <w:t>ул</w:t>
            </w:r>
            <w:proofErr w:type="spellEnd"/>
            <w:proofErr w:type="gramEnd"/>
            <w:r w:rsidRPr="00BA6073">
              <w:rPr>
                <w:rFonts w:eastAsia="Times New Roman"/>
                <w:kern w:val="0"/>
                <w:lang w:eastAsia="ru-RU"/>
              </w:rPr>
              <w:t xml:space="preserve"> Мира 15 </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Тюменская область, Ханты-Мансийский автономный округ-Югра, г. </w:t>
            </w:r>
            <w:proofErr w:type="spellStart"/>
            <w:r w:rsidRPr="00BA6073">
              <w:rPr>
                <w:rFonts w:eastAsia="Times New Roman"/>
                <w:kern w:val="0"/>
                <w:lang w:eastAsia="ru-RU"/>
              </w:rPr>
              <w:t>Югорск</w:t>
            </w:r>
            <w:proofErr w:type="spellEnd"/>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1019</w:t>
            </w:r>
          </w:p>
        </w:tc>
      </w:tr>
      <w:tr w:rsidR="00BA6073" w:rsidRPr="00BA6073" w:rsidTr="00727046">
        <w:trPr>
          <w:trHeight w:val="102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727046" w:rsidP="001178F4">
            <w:pPr>
              <w:widowControl/>
              <w:suppressAutoHyphens w:val="0"/>
              <w:jc w:val="center"/>
              <w:rPr>
                <w:rFonts w:eastAsia="Times New Roman"/>
                <w:kern w:val="0"/>
                <w:lang w:eastAsia="ru-RU"/>
              </w:rPr>
            </w:pPr>
            <w:r>
              <w:rPr>
                <w:rFonts w:eastAsia="Times New Roman"/>
                <w:kern w:val="0"/>
                <w:lang w:eastAsia="ru-RU"/>
              </w:rPr>
              <w:t>4</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Бюджетное учреждение Ханты - Мансийского автономного округа - Югры </w:t>
            </w:r>
            <w:r w:rsidR="00727046">
              <w:rPr>
                <w:rFonts w:eastAsia="Times New Roman"/>
                <w:kern w:val="0"/>
                <w:lang w:eastAsia="ru-RU"/>
              </w:rPr>
              <w:t>«</w:t>
            </w:r>
            <w:r w:rsidRPr="00BA6073">
              <w:rPr>
                <w:rFonts w:eastAsia="Times New Roman"/>
                <w:kern w:val="0"/>
                <w:lang w:eastAsia="ru-RU"/>
              </w:rPr>
              <w:t>Югорская городская больница</w:t>
            </w:r>
            <w:r w:rsidR="00727046">
              <w:rPr>
                <w:rFonts w:eastAsia="Times New Roman"/>
                <w:kern w:val="0"/>
                <w:lang w:eastAsia="ru-RU"/>
              </w:rPr>
              <w:t>»</w:t>
            </w:r>
            <w:r w:rsidRPr="00BA6073">
              <w:rPr>
                <w:rFonts w:eastAsia="Times New Roman"/>
                <w:kern w:val="0"/>
                <w:lang w:eastAsia="ru-RU"/>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Российская Федерация, Ханты -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Попова 29/1</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Ханты -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Попова 29/1</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938</w:t>
            </w:r>
          </w:p>
        </w:tc>
      </w:tr>
      <w:tr w:rsidR="00BA6073" w:rsidRPr="00BA6073" w:rsidTr="00727046">
        <w:trPr>
          <w:trHeight w:val="118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727046" w:rsidP="001178F4">
            <w:pPr>
              <w:widowControl/>
              <w:suppressAutoHyphens w:val="0"/>
              <w:jc w:val="center"/>
              <w:rPr>
                <w:rFonts w:eastAsia="Times New Roman"/>
                <w:kern w:val="0"/>
                <w:lang w:eastAsia="ru-RU"/>
              </w:rPr>
            </w:pPr>
            <w:r>
              <w:rPr>
                <w:rFonts w:eastAsia="Times New Roman"/>
                <w:kern w:val="0"/>
                <w:lang w:eastAsia="ru-RU"/>
              </w:rPr>
              <w:t>5</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Муниципальное автономное учреждение </w:t>
            </w:r>
            <w:r w:rsidR="00727046">
              <w:rPr>
                <w:rFonts w:eastAsia="Times New Roman"/>
                <w:kern w:val="0"/>
                <w:lang w:eastAsia="ru-RU"/>
              </w:rPr>
              <w:t>«</w:t>
            </w:r>
            <w:r w:rsidRPr="00BA6073">
              <w:rPr>
                <w:rFonts w:eastAsia="Times New Roman"/>
                <w:kern w:val="0"/>
                <w:lang w:eastAsia="ru-RU"/>
              </w:rPr>
              <w:t xml:space="preserve">Молодежный центр </w:t>
            </w:r>
            <w:r w:rsidR="00727046">
              <w:rPr>
                <w:rFonts w:eastAsia="Times New Roman"/>
                <w:kern w:val="0"/>
                <w:lang w:eastAsia="ru-RU"/>
              </w:rPr>
              <w:t>«</w:t>
            </w:r>
            <w:r w:rsidRPr="00BA6073">
              <w:rPr>
                <w:rFonts w:eastAsia="Times New Roman"/>
                <w:kern w:val="0"/>
                <w:lang w:eastAsia="ru-RU"/>
              </w:rPr>
              <w:t>Гелиос</w:t>
            </w:r>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РФ,  Тюменская область, Ханты -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40 лет Победы, 11а</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РФ,  Тюменская область, Ханты -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40 лет Победы, 11а</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125</w:t>
            </w:r>
          </w:p>
        </w:tc>
      </w:tr>
      <w:tr w:rsidR="00BA6073" w:rsidRPr="00BA6073" w:rsidTr="00727046">
        <w:trPr>
          <w:trHeight w:val="76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727046" w:rsidP="001178F4">
            <w:pPr>
              <w:widowControl/>
              <w:suppressAutoHyphens w:val="0"/>
              <w:jc w:val="center"/>
              <w:rPr>
                <w:rFonts w:eastAsia="Times New Roman"/>
                <w:kern w:val="0"/>
                <w:lang w:eastAsia="ru-RU"/>
              </w:rPr>
            </w:pPr>
            <w:r>
              <w:rPr>
                <w:rFonts w:eastAsia="Times New Roman"/>
                <w:kern w:val="0"/>
                <w:lang w:eastAsia="ru-RU"/>
              </w:rPr>
              <w:t>6</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Муниципальное бюджетное общеобразовательное учреждение </w:t>
            </w:r>
            <w:r w:rsidR="00727046">
              <w:rPr>
                <w:rFonts w:eastAsia="Times New Roman"/>
                <w:kern w:val="0"/>
                <w:lang w:eastAsia="ru-RU"/>
              </w:rPr>
              <w:t>«</w:t>
            </w:r>
            <w:r w:rsidRPr="00BA6073">
              <w:rPr>
                <w:rFonts w:eastAsia="Times New Roman"/>
                <w:kern w:val="0"/>
                <w:lang w:eastAsia="ru-RU"/>
              </w:rPr>
              <w:t xml:space="preserve">Лицей </w:t>
            </w:r>
            <w:proofErr w:type="spellStart"/>
            <w:r w:rsidRPr="00BA6073">
              <w:rPr>
                <w:rFonts w:eastAsia="Times New Roman"/>
                <w:kern w:val="0"/>
                <w:lang w:eastAsia="ru-RU"/>
              </w:rPr>
              <w:t>им.Г.Ф</w:t>
            </w:r>
            <w:proofErr w:type="spellEnd"/>
            <w:r w:rsidRPr="00BA6073">
              <w:rPr>
                <w:rFonts w:eastAsia="Times New Roman"/>
                <w:kern w:val="0"/>
                <w:lang w:eastAsia="ru-RU"/>
              </w:rPr>
              <w:t xml:space="preserve">. </w:t>
            </w:r>
            <w:proofErr w:type="spellStart"/>
            <w:r w:rsidRPr="00BA6073">
              <w:rPr>
                <w:rFonts w:eastAsia="Times New Roman"/>
                <w:kern w:val="0"/>
                <w:lang w:eastAsia="ru-RU"/>
              </w:rPr>
              <w:t>Атякшева</w:t>
            </w:r>
            <w:proofErr w:type="spellEnd"/>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w:t>
            </w:r>
            <w:proofErr w:type="spellStart"/>
            <w:r w:rsidRPr="00BA6073">
              <w:rPr>
                <w:rFonts w:eastAsia="Times New Roman"/>
                <w:kern w:val="0"/>
                <w:lang w:eastAsia="ru-RU"/>
              </w:rPr>
              <w:t>ул.Ленина</w:t>
            </w:r>
            <w:proofErr w:type="spellEnd"/>
            <w:r w:rsidRPr="00BA6073">
              <w:rPr>
                <w:rFonts w:eastAsia="Times New Roman"/>
                <w:kern w:val="0"/>
                <w:lang w:eastAsia="ru-RU"/>
              </w:rPr>
              <w:t xml:space="preserve"> 24, Ханты - Мансийский  автономный округ - Югра, Тюменская область</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w:t>
            </w:r>
            <w:proofErr w:type="spellStart"/>
            <w:r w:rsidRPr="00BA6073">
              <w:rPr>
                <w:rFonts w:eastAsia="Times New Roman"/>
                <w:kern w:val="0"/>
                <w:lang w:eastAsia="ru-RU"/>
              </w:rPr>
              <w:t>ул.Ленина</w:t>
            </w:r>
            <w:proofErr w:type="spellEnd"/>
            <w:r w:rsidRPr="00BA6073">
              <w:rPr>
                <w:rFonts w:eastAsia="Times New Roman"/>
                <w:kern w:val="0"/>
                <w:lang w:eastAsia="ru-RU"/>
              </w:rPr>
              <w:t xml:space="preserve"> 24, Ханты - Мансийский  автономный округ - Югра, Тюменская область</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155</w:t>
            </w:r>
          </w:p>
        </w:tc>
      </w:tr>
      <w:tr w:rsidR="00BA6073" w:rsidRPr="00BA6073" w:rsidTr="00727046">
        <w:trPr>
          <w:trHeight w:val="1189"/>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727046" w:rsidP="001178F4">
            <w:pPr>
              <w:widowControl/>
              <w:suppressAutoHyphens w:val="0"/>
              <w:jc w:val="center"/>
              <w:rPr>
                <w:rFonts w:eastAsia="Times New Roman"/>
                <w:kern w:val="0"/>
                <w:lang w:eastAsia="ru-RU"/>
              </w:rPr>
            </w:pPr>
            <w:r>
              <w:rPr>
                <w:rFonts w:eastAsia="Times New Roman"/>
                <w:kern w:val="0"/>
                <w:lang w:eastAsia="ru-RU"/>
              </w:rPr>
              <w:t>7</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Муниципальное бюджетное общеобразовательное учреждение </w:t>
            </w:r>
            <w:r w:rsidR="00727046">
              <w:rPr>
                <w:rFonts w:eastAsia="Times New Roman"/>
                <w:kern w:val="0"/>
                <w:lang w:eastAsia="ru-RU"/>
              </w:rPr>
              <w:t>«</w:t>
            </w:r>
            <w:r w:rsidRPr="00BA6073">
              <w:rPr>
                <w:rFonts w:eastAsia="Times New Roman"/>
                <w:kern w:val="0"/>
                <w:lang w:eastAsia="ru-RU"/>
              </w:rPr>
              <w:t>Средняя общеобразовательная школа №2</w:t>
            </w:r>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РФ, Ханты - Мансийский  автономный округ - Югра, Тюменская обл.,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w:t>
            </w:r>
            <w:proofErr w:type="spellStart"/>
            <w:r w:rsidRPr="00BA6073">
              <w:rPr>
                <w:rFonts w:eastAsia="Times New Roman"/>
                <w:kern w:val="0"/>
                <w:lang w:eastAsia="ru-RU"/>
              </w:rPr>
              <w:t>ул.Мира</w:t>
            </w:r>
            <w:proofErr w:type="spellEnd"/>
            <w:r w:rsidRPr="00BA6073">
              <w:rPr>
                <w:rFonts w:eastAsia="Times New Roman"/>
                <w:kern w:val="0"/>
                <w:lang w:eastAsia="ru-RU"/>
              </w:rPr>
              <w:t xml:space="preserve"> д.85</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РФ, Ханты - Мансийский  автономный округ - Югра, Тюменская обл.,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w:t>
            </w:r>
            <w:proofErr w:type="spellStart"/>
            <w:r w:rsidRPr="00BA6073">
              <w:rPr>
                <w:rFonts w:eastAsia="Times New Roman"/>
                <w:kern w:val="0"/>
                <w:lang w:eastAsia="ru-RU"/>
              </w:rPr>
              <w:t>ул.Мира</w:t>
            </w:r>
            <w:proofErr w:type="spellEnd"/>
            <w:r w:rsidRPr="00BA6073">
              <w:rPr>
                <w:rFonts w:eastAsia="Times New Roman"/>
                <w:kern w:val="0"/>
                <w:lang w:eastAsia="ru-RU"/>
              </w:rPr>
              <w:t xml:space="preserve"> д.85</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197</w:t>
            </w:r>
          </w:p>
        </w:tc>
      </w:tr>
      <w:tr w:rsidR="00BA6073" w:rsidRPr="00BA6073" w:rsidTr="00727046">
        <w:trPr>
          <w:trHeight w:val="108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727046" w:rsidP="001178F4">
            <w:pPr>
              <w:widowControl/>
              <w:suppressAutoHyphens w:val="0"/>
              <w:jc w:val="center"/>
              <w:rPr>
                <w:rFonts w:eastAsia="Times New Roman"/>
                <w:kern w:val="0"/>
                <w:lang w:eastAsia="ru-RU"/>
              </w:rPr>
            </w:pPr>
            <w:r>
              <w:rPr>
                <w:rFonts w:eastAsia="Times New Roman"/>
                <w:kern w:val="0"/>
                <w:lang w:eastAsia="ru-RU"/>
              </w:rPr>
              <w:t>8</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Муниципальное автономное дошкольное образовательное учреждение </w:t>
            </w:r>
            <w:r w:rsidR="00727046">
              <w:rPr>
                <w:rFonts w:eastAsia="Times New Roman"/>
                <w:kern w:val="0"/>
                <w:lang w:eastAsia="ru-RU"/>
              </w:rPr>
              <w:t>«</w:t>
            </w:r>
            <w:r w:rsidRPr="00BA6073">
              <w:rPr>
                <w:rFonts w:eastAsia="Times New Roman"/>
                <w:kern w:val="0"/>
                <w:lang w:eastAsia="ru-RU"/>
              </w:rPr>
              <w:t xml:space="preserve"> Детский сад комбинированного вида </w:t>
            </w:r>
            <w:r w:rsidR="00727046">
              <w:rPr>
                <w:rFonts w:eastAsia="Times New Roman"/>
                <w:kern w:val="0"/>
                <w:lang w:eastAsia="ru-RU"/>
              </w:rPr>
              <w:t>«</w:t>
            </w:r>
            <w:r w:rsidRPr="00BA6073">
              <w:rPr>
                <w:rFonts w:eastAsia="Times New Roman"/>
                <w:kern w:val="0"/>
                <w:lang w:eastAsia="ru-RU"/>
              </w:rPr>
              <w:t>Радуга</w:t>
            </w:r>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Тюменская </w:t>
            </w:r>
            <w:proofErr w:type="spellStart"/>
            <w:r w:rsidRPr="00BA6073">
              <w:rPr>
                <w:rFonts w:eastAsia="Times New Roman"/>
                <w:kern w:val="0"/>
                <w:lang w:eastAsia="ru-RU"/>
              </w:rPr>
              <w:t>обл.,г</w:t>
            </w:r>
            <w:proofErr w:type="spellEnd"/>
            <w:r w:rsidRPr="00BA6073">
              <w:rPr>
                <w:rFonts w:eastAsia="Times New Roman"/>
                <w:kern w:val="0"/>
                <w:lang w:eastAsia="ru-RU"/>
              </w:rPr>
              <w:t xml:space="preserve">. </w:t>
            </w:r>
            <w:proofErr w:type="spellStart"/>
            <w:r w:rsidRPr="00BA6073">
              <w:rPr>
                <w:rFonts w:eastAsia="Times New Roman"/>
                <w:kern w:val="0"/>
                <w:lang w:eastAsia="ru-RU"/>
              </w:rPr>
              <w:t>Югорск,ул</w:t>
            </w:r>
            <w:proofErr w:type="gramStart"/>
            <w:r w:rsidRPr="00BA6073">
              <w:rPr>
                <w:rFonts w:eastAsia="Times New Roman"/>
                <w:kern w:val="0"/>
                <w:lang w:eastAsia="ru-RU"/>
              </w:rPr>
              <w:t>.М</w:t>
            </w:r>
            <w:proofErr w:type="gramEnd"/>
            <w:r w:rsidRPr="00BA6073">
              <w:rPr>
                <w:rFonts w:eastAsia="Times New Roman"/>
                <w:kern w:val="0"/>
                <w:lang w:eastAsia="ru-RU"/>
              </w:rPr>
              <w:t>ира</w:t>
            </w:r>
            <w:proofErr w:type="spellEnd"/>
            <w:r w:rsidRPr="00BA6073">
              <w:rPr>
                <w:rFonts w:eastAsia="Times New Roman"/>
                <w:kern w:val="0"/>
                <w:lang w:eastAsia="ru-RU"/>
              </w:rPr>
              <w:t xml:space="preserve"> 18/4</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Тюменская </w:t>
            </w:r>
            <w:proofErr w:type="spellStart"/>
            <w:r w:rsidRPr="00BA6073">
              <w:rPr>
                <w:rFonts w:eastAsia="Times New Roman"/>
                <w:kern w:val="0"/>
                <w:lang w:eastAsia="ru-RU"/>
              </w:rPr>
              <w:t>обл</w:t>
            </w:r>
            <w:proofErr w:type="spellEnd"/>
            <w:r w:rsidRPr="00BA6073">
              <w:rPr>
                <w:rFonts w:eastAsia="Times New Roman"/>
                <w:kern w:val="0"/>
                <w:lang w:eastAsia="ru-RU"/>
              </w:rPr>
              <w:t>.,</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горск,ул.Мира</w:t>
            </w:r>
            <w:proofErr w:type="spellEnd"/>
            <w:r w:rsidRPr="00BA6073">
              <w:rPr>
                <w:rFonts w:eastAsia="Times New Roman"/>
                <w:kern w:val="0"/>
                <w:lang w:eastAsia="ru-RU"/>
              </w:rPr>
              <w:t xml:space="preserve"> 18/4</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138</w:t>
            </w:r>
          </w:p>
        </w:tc>
      </w:tr>
      <w:tr w:rsidR="00BA6073" w:rsidRPr="00BA6073" w:rsidTr="00727046">
        <w:trPr>
          <w:trHeight w:val="163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727046" w:rsidP="001178F4">
            <w:pPr>
              <w:widowControl/>
              <w:suppressAutoHyphens w:val="0"/>
              <w:jc w:val="center"/>
              <w:rPr>
                <w:rFonts w:eastAsia="Times New Roman"/>
                <w:kern w:val="0"/>
                <w:lang w:eastAsia="ru-RU"/>
              </w:rPr>
            </w:pPr>
            <w:r>
              <w:rPr>
                <w:rFonts w:eastAsia="Times New Roman"/>
                <w:kern w:val="0"/>
                <w:lang w:eastAsia="ru-RU"/>
              </w:rPr>
              <w:t>9</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                                                                 Общество с ограниченной ответственностью </w:t>
            </w:r>
            <w:r w:rsidR="00727046">
              <w:rPr>
                <w:rFonts w:eastAsia="Times New Roman"/>
                <w:kern w:val="0"/>
                <w:lang w:eastAsia="ru-RU"/>
              </w:rPr>
              <w:t>«</w:t>
            </w:r>
            <w:proofErr w:type="spellStart"/>
            <w:r w:rsidRPr="00BA6073">
              <w:rPr>
                <w:rFonts w:eastAsia="Times New Roman"/>
                <w:kern w:val="0"/>
                <w:lang w:eastAsia="ru-RU"/>
              </w:rPr>
              <w:t>Югорскремстройгаз</w:t>
            </w:r>
            <w:proofErr w:type="spellEnd"/>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Российская Федерация, 628260, Тюменская область, Хант</w:t>
            </w:r>
            <w:proofErr w:type="gramStart"/>
            <w:r w:rsidRPr="00BA6073">
              <w:rPr>
                <w:rFonts w:eastAsia="Times New Roman"/>
                <w:kern w:val="0"/>
                <w:lang w:eastAsia="ru-RU"/>
              </w:rPr>
              <w:t>ы-</w:t>
            </w:r>
            <w:proofErr w:type="gramEnd"/>
            <w:r w:rsidRPr="00BA6073">
              <w:rPr>
                <w:rFonts w:eastAsia="Times New Roman"/>
                <w:kern w:val="0"/>
                <w:lang w:eastAsia="ru-RU"/>
              </w:rPr>
              <w:t xml:space="preserve">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Железнодорожная, 16</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Российская Федерация, 628260, Тюменская область, Хант</w:t>
            </w:r>
            <w:proofErr w:type="gramStart"/>
            <w:r w:rsidRPr="00BA6073">
              <w:rPr>
                <w:rFonts w:eastAsia="Times New Roman"/>
                <w:kern w:val="0"/>
                <w:lang w:eastAsia="ru-RU"/>
              </w:rPr>
              <w:t>ы-</w:t>
            </w:r>
            <w:proofErr w:type="gramEnd"/>
            <w:r w:rsidRPr="00BA6073">
              <w:rPr>
                <w:rFonts w:eastAsia="Times New Roman"/>
                <w:kern w:val="0"/>
                <w:lang w:eastAsia="ru-RU"/>
              </w:rPr>
              <w:t xml:space="preserve">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Железнодорожная, 16</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129</w:t>
            </w:r>
          </w:p>
        </w:tc>
      </w:tr>
      <w:tr w:rsidR="00BA6073" w:rsidRPr="00BA6073" w:rsidTr="00727046">
        <w:trPr>
          <w:trHeight w:val="1219"/>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1</w:t>
            </w:r>
            <w:r w:rsidR="00727046">
              <w:rPr>
                <w:rFonts w:eastAsia="Times New Roman"/>
                <w:kern w:val="0"/>
                <w:lang w:eastAsia="ru-RU"/>
              </w:rPr>
              <w:t>0</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Общество с ограниченной ответственностью </w:t>
            </w:r>
            <w:r w:rsidR="00727046">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трансгазЮгорск</w:t>
            </w:r>
            <w:proofErr w:type="spellEnd"/>
            <w:r w:rsidR="00727046">
              <w:rPr>
                <w:rFonts w:eastAsia="Times New Roman"/>
                <w:kern w:val="0"/>
                <w:lang w:eastAsia="ru-RU"/>
              </w:rPr>
              <w:t>»</w:t>
            </w:r>
            <w:r w:rsidRPr="00BA6073">
              <w:rPr>
                <w:rFonts w:eastAsia="Times New Roman"/>
                <w:kern w:val="0"/>
                <w:lang w:eastAsia="ru-RU"/>
              </w:rPr>
              <w:t xml:space="preserve">, </w:t>
            </w:r>
            <w:r w:rsidRPr="00BA6073">
              <w:rPr>
                <w:rFonts w:eastAsia="Times New Roman"/>
                <w:kern w:val="0"/>
                <w:lang w:eastAsia="ru-RU"/>
              </w:rPr>
              <w:lastRenderedPageBreak/>
              <w:t>администрация (аппарат управления)</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lastRenderedPageBreak/>
              <w:t xml:space="preserve">628460, РФ, Тюменская область, Ханты - Мансийский  автономный округ - 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w:t>
            </w:r>
            <w:proofErr w:type="spellStart"/>
            <w:r w:rsidRPr="00BA6073">
              <w:rPr>
                <w:rFonts w:eastAsia="Times New Roman"/>
                <w:kern w:val="0"/>
                <w:lang w:eastAsia="ru-RU"/>
              </w:rPr>
              <w:lastRenderedPageBreak/>
              <w:t>ул.Мира</w:t>
            </w:r>
            <w:proofErr w:type="spellEnd"/>
            <w:r w:rsidRPr="00BA6073">
              <w:rPr>
                <w:rFonts w:eastAsia="Times New Roman"/>
                <w:kern w:val="0"/>
                <w:lang w:eastAsia="ru-RU"/>
              </w:rPr>
              <w:t>, д.15</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lastRenderedPageBreak/>
              <w:t xml:space="preserve">628460, РФ, Тюменская область, Ханты - Мансийский  автономный округ - 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w:t>
            </w:r>
            <w:proofErr w:type="spellStart"/>
            <w:r w:rsidRPr="00BA6073">
              <w:rPr>
                <w:rFonts w:eastAsia="Times New Roman"/>
                <w:kern w:val="0"/>
                <w:lang w:eastAsia="ru-RU"/>
              </w:rPr>
              <w:lastRenderedPageBreak/>
              <w:t>ул.Мира</w:t>
            </w:r>
            <w:proofErr w:type="spellEnd"/>
            <w:r w:rsidRPr="00BA6073">
              <w:rPr>
                <w:rFonts w:eastAsia="Times New Roman"/>
                <w:kern w:val="0"/>
                <w:lang w:eastAsia="ru-RU"/>
              </w:rPr>
              <w:t>, д.15</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lastRenderedPageBreak/>
              <w:t>667</w:t>
            </w:r>
          </w:p>
        </w:tc>
      </w:tr>
      <w:tr w:rsidR="00BA6073" w:rsidRPr="00BA6073" w:rsidTr="00727046">
        <w:trPr>
          <w:trHeight w:val="187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lastRenderedPageBreak/>
              <w:t>1</w:t>
            </w:r>
            <w:r w:rsidR="00727046">
              <w:rPr>
                <w:rFonts w:eastAsia="Times New Roman"/>
                <w:kern w:val="0"/>
                <w:lang w:eastAsia="ru-RU"/>
              </w:rPr>
              <w:t>1</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Югорское управление </w:t>
            </w:r>
            <w:proofErr w:type="spellStart"/>
            <w:r w:rsidRPr="00BA6073">
              <w:rPr>
                <w:rFonts w:eastAsia="Times New Roman"/>
                <w:kern w:val="0"/>
                <w:lang w:eastAsia="ru-RU"/>
              </w:rPr>
              <w:t>аварийно</w:t>
            </w:r>
            <w:proofErr w:type="spellEnd"/>
            <w:r w:rsidRPr="00BA6073">
              <w:rPr>
                <w:rFonts w:eastAsia="Times New Roman"/>
                <w:kern w:val="0"/>
                <w:lang w:eastAsia="ru-RU"/>
              </w:rPr>
              <w:t xml:space="preserve"> - восстановительных работ</w:t>
            </w:r>
            <w:r w:rsidRPr="00BA6073">
              <w:rPr>
                <w:rFonts w:eastAsia="Times New Roman"/>
                <w:kern w:val="0"/>
                <w:lang w:eastAsia="ru-RU"/>
              </w:rPr>
              <w:br/>
              <w:t xml:space="preserve">ООО </w:t>
            </w:r>
            <w:r w:rsidR="00727046">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трансгазЮгорск</w:t>
            </w:r>
            <w:proofErr w:type="spellEnd"/>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628260 Российская Федерация Хант</w:t>
            </w:r>
            <w:proofErr w:type="gramStart"/>
            <w:r w:rsidRPr="00BA6073">
              <w:rPr>
                <w:rFonts w:eastAsia="Times New Roman"/>
                <w:kern w:val="0"/>
                <w:lang w:eastAsia="ru-RU"/>
              </w:rPr>
              <w:t>ы-</w:t>
            </w:r>
            <w:proofErr w:type="gramEnd"/>
            <w:r w:rsidRPr="00BA6073">
              <w:rPr>
                <w:rFonts w:eastAsia="Times New Roman"/>
                <w:kern w:val="0"/>
                <w:lang w:eastAsia="ru-RU"/>
              </w:rPr>
              <w:t xml:space="preserve"> Мансийский автономный округ – Югра Тюменская область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ул. Промышленная, №21А</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628260 Российская Федерация Хант</w:t>
            </w:r>
            <w:proofErr w:type="gramStart"/>
            <w:r w:rsidRPr="00BA6073">
              <w:rPr>
                <w:rFonts w:eastAsia="Times New Roman"/>
                <w:kern w:val="0"/>
                <w:lang w:eastAsia="ru-RU"/>
              </w:rPr>
              <w:t>ы-</w:t>
            </w:r>
            <w:proofErr w:type="gramEnd"/>
            <w:r w:rsidRPr="00BA6073">
              <w:rPr>
                <w:rFonts w:eastAsia="Times New Roman"/>
                <w:kern w:val="0"/>
                <w:lang w:eastAsia="ru-RU"/>
              </w:rPr>
              <w:t xml:space="preserve"> Мансийский автономный округ – Югра Тюменская область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ул. Промышленная, №21А</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252</w:t>
            </w:r>
          </w:p>
        </w:tc>
      </w:tr>
      <w:tr w:rsidR="00BA6073" w:rsidRPr="00BA6073" w:rsidTr="00727046">
        <w:trPr>
          <w:trHeight w:val="181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1</w:t>
            </w:r>
            <w:r w:rsidR="00727046">
              <w:rPr>
                <w:rFonts w:eastAsia="Times New Roman"/>
                <w:kern w:val="0"/>
                <w:lang w:eastAsia="ru-RU"/>
              </w:rPr>
              <w:t>2</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Сварочно-монтажное управление                              № 8                                                                         Общество с ограниченной ответственностью </w:t>
            </w:r>
            <w:r w:rsidR="00727046">
              <w:rPr>
                <w:rFonts w:eastAsia="Times New Roman"/>
                <w:kern w:val="0"/>
                <w:lang w:eastAsia="ru-RU"/>
              </w:rPr>
              <w:t>«</w:t>
            </w:r>
            <w:proofErr w:type="spellStart"/>
            <w:r w:rsidRPr="00BA6073">
              <w:rPr>
                <w:rFonts w:eastAsia="Times New Roman"/>
                <w:kern w:val="0"/>
                <w:lang w:eastAsia="ru-RU"/>
              </w:rPr>
              <w:t>Югорскремстройгаз</w:t>
            </w:r>
            <w:proofErr w:type="spellEnd"/>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Российская Федерация, 628260, Тюменская область, Хант</w:t>
            </w:r>
            <w:proofErr w:type="gramStart"/>
            <w:r w:rsidRPr="00BA6073">
              <w:rPr>
                <w:rFonts w:eastAsia="Times New Roman"/>
                <w:kern w:val="0"/>
                <w:lang w:eastAsia="ru-RU"/>
              </w:rPr>
              <w:t>ы-</w:t>
            </w:r>
            <w:proofErr w:type="gramEnd"/>
            <w:r w:rsidRPr="00BA6073">
              <w:rPr>
                <w:rFonts w:eastAsia="Times New Roman"/>
                <w:kern w:val="0"/>
                <w:lang w:eastAsia="ru-RU"/>
              </w:rPr>
              <w:t xml:space="preserve">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Железнодорожная, 16</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Российская Федерация, 628260, Тюменская область, Хант</w:t>
            </w:r>
            <w:proofErr w:type="gramStart"/>
            <w:r w:rsidRPr="00BA6073">
              <w:rPr>
                <w:rFonts w:eastAsia="Times New Roman"/>
                <w:kern w:val="0"/>
                <w:lang w:eastAsia="ru-RU"/>
              </w:rPr>
              <w:t>ы-</w:t>
            </w:r>
            <w:proofErr w:type="gramEnd"/>
            <w:r w:rsidRPr="00BA6073">
              <w:rPr>
                <w:rFonts w:eastAsia="Times New Roman"/>
                <w:kern w:val="0"/>
                <w:lang w:eastAsia="ru-RU"/>
              </w:rPr>
              <w:t xml:space="preserve">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Железнодорожная, 16</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236</w:t>
            </w:r>
          </w:p>
        </w:tc>
      </w:tr>
      <w:tr w:rsidR="00BA6073" w:rsidRPr="00BA6073" w:rsidTr="00727046">
        <w:trPr>
          <w:trHeight w:val="127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1</w:t>
            </w:r>
            <w:r w:rsidR="00727046">
              <w:rPr>
                <w:rFonts w:eastAsia="Times New Roman"/>
                <w:kern w:val="0"/>
                <w:lang w:eastAsia="ru-RU"/>
              </w:rPr>
              <w:t>3</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Инженерно-технический центр                                       ООО </w:t>
            </w:r>
            <w:r w:rsidR="00727046">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трансгаз</w:t>
            </w:r>
            <w:proofErr w:type="spellEnd"/>
            <w:r w:rsidRPr="00BA6073">
              <w:rPr>
                <w:rFonts w:eastAsia="Times New Roman"/>
                <w:kern w:val="0"/>
                <w:lang w:eastAsia="ru-RU"/>
              </w:rPr>
              <w:t xml:space="preserve"> </w:t>
            </w:r>
            <w:proofErr w:type="spellStart"/>
            <w:r w:rsidRPr="00BA6073">
              <w:rPr>
                <w:rFonts w:eastAsia="Times New Roman"/>
                <w:kern w:val="0"/>
                <w:lang w:eastAsia="ru-RU"/>
              </w:rPr>
              <w:t>Югорск</w:t>
            </w:r>
            <w:proofErr w:type="spellEnd"/>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РФ, 628260, Тюменская область, Ханты-Мансийский автономный округ-Югра,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ул. Мира д.15</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РФ, 628260, Тюменская область, Ханты-Мансийский автономный округ-Югра,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ул. Промышленная, д.21</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269</w:t>
            </w:r>
          </w:p>
        </w:tc>
      </w:tr>
      <w:tr w:rsidR="00BA6073" w:rsidRPr="00BA6073" w:rsidTr="00727046">
        <w:trPr>
          <w:trHeight w:val="255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1</w:t>
            </w:r>
            <w:r w:rsidR="00727046">
              <w:rPr>
                <w:rFonts w:eastAsia="Times New Roman"/>
                <w:kern w:val="0"/>
                <w:lang w:eastAsia="ru-RU"/>
              </w:rPr>
              <w:t>4</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Учебно-производственный центр ООО </w:t>
            </w:r>
            <w:r w:rsidR="00727046">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трансгазЮгорск</w:t>
            </w:r>
            <w:proofErr w:type="spellEnd"/>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628260, Тюменская область, Ханты – Мансийский автономный округ-Югра,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ул. Мира  15 </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628260, Тюменская область, Ханты – Мансийский автономный округ-Югра,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ул. Ленина 16. Учебно-производственный центр (УПЦ), филиал Общества с ограниченной ответственностью «Газпром </w:t>
            </w:r>
            <w:proofErr w:type="spellStart"/>
            <w:r w:rsidRPr="00BA6073">
              <w:rPr>
                <w:rFonts w:eastAsia="Times New Roman"/>
                <w:kern w:val="0"/>
                <w:lang w:eastAsia="ru-RU"/>
              </w:rPr>
              <w:t>трансгазЮгорск</w:t>
            </w:r>
            <w:proofErr w:type="spellEnd"/>
            <w:r w:rsidRPr="00BA6073">
              <w:rPr>
                <w:rFonts w:eastAsia="Times New Roman"/>
                <w:kern w:val="0"/>
                <w:lang w:eastAsia="ru-RU"/>
              </w:rPr>
              <w:t>»</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177</w:t>
            </w:r>
          </w:p>
        </w:tc>
      </w:tr>
      <w:tr w:rsidR="00BA6073" w:rsidRPr="00BA6073" w:rsidTr="00727046">
        <w:trPr>
          <w:trHeight w:val="76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1</w:t>
            </w:r>
            <w:r w:rsidR="00727046">
              <w:rPr>
                <w:rFonts w:eastAsia="Times New Roman"/>
                <w:kern w:val="0"/>
                <w:lang w:eastAsia="ru-RU"/>
              </w:rPr>
              <w:t>5</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Администрация города </w:t>
            </w:r>
            <w:proofErr w:type="spellStart"/>
            <w:r w:rsidRPr="00BA6073">
              <w:rPr>
                <w:rFonts w:eastAsia="Times New Roman"/>
                <w:kern w:val="0"/>
                <w:lang w:eastAsia="ru-RU"/>
              </w:rPr>
              <w:t>Югорска</w:t>
            </w:r>
            <w:proofErr w:type="spellEnd"/>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Тюменская </w:t>
            </w:r>
            <w:proofErr w:type="spellStart"/>
            <w:proofErr w:type="gramStart"/>
            <w:r w:rsidRPr="00BA6073">
              <w:rPr>
                <w:rFonts w:eastAsia="Times New Roman"/>
                <w:kern w:val="0"/>
                <w:lang w:eastAsia="ru-RU"/>
              </w:rPr>
              <w:t>обл</w:t>
            </w:r>
            <w:proofErr w:type="spellEnd"/>
            <w:proofErr w:type="gramEnd"/>
            <w:r w:rsidRPr="00BA6073">
              <w:rPr>
                <w:rFonts w:eastAsia="Times New Roman"/>
                <w:kern w:val="0"/>
                <w:lang w:eastAsia="ru-RU"/>
              </w:rPr>
              <w:t xml:space="preserve">, Ханты - Мансийский  автономный округ - </w:t>
            </w:r>
            <w:proofErr w:type="spellStart"/>
            <w:r w:rsidRPr="00BA6073">
              <w:rPr>
                <w:rFonts w:eastAsia="Times New Roman"/>
                <w:kern w:val="0"/>
                <w:lang w:eastAsia="ru-RU"/>
              </w:rPr>
              <w:t>Югра,г</w:t>
            </w:r>
            <w:proofErr w:type="spellEnd"/>
            <w:r w:rsidRPr="00BA6073">
              <w:rPr>
                <w:rFonts w:eastAsia="Times New Roman"/>
                <w:kern w:val="0"/>
                <w:lang w:eastAsia="ru-RU"/>
              </w:rPr>
              <w:t xml:space="preserve">. </w:t>
            </w:r>
            <w:proofErr w:type="spellStart"/>
            <w:r w:rsidRPr="00BA6073">
              <w:rPr>
                <w:rFonts w:eastAsia="Times New Roman"/>
                <w:kern w:val="0"/>
                <w:lang w:eastAsia="ru-RU"/>
              </w:rPr>
              <w:t>Югорск</w:t>
            </w:r>
            <w:proofErr w:type="spellEnd"/>
            <w:r w:rsidRPr="00BA6073">
              <w:rPr>
                <w:rFonts w:eastAsia="Times New Roman"/>
                <w:kern w:val="0"/>
                <w:lang w:eastAsia="ru-RU"/>
              </w:rPr>
              <w:t>., ул. 40 лет Победы, 11</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Тюменская </w:t>
            </w:r>
            <w:proofErr w:type="spellStart"/>
            <w:proofErr w:type="gramStart"/>
            <w:r w:rsidRPr="00BA6073">
              <w:rPr>
                <w:rFonts w:eastAsia="Times New Roman"/>
                <w:kern w:val="0"/>
                <w:lang w:eastAsia="ru-RU"/>
              </w:rPr>
              <w:t>обл</w:t>
            </w:r>
            <w:proofErr w:type="spellEnd"/>
            <w:proofErr w:type="gramEnd"/>
            <w:r w:rsidRPr="00BA6073">
              <w:rPr>
                <w:rFonts w:eastAsia="Times New Roman"/>
                <w:kern w:val="0"/>
                <w:lang w:eastAsia="ru-RU"/>
              </w:rPr>
              <w:t xml:space="preserve">, Ханты - Мансийский  автономный округ - </w:t>
            </w:r>
            <w:proofErr w:type="spellStart"/>
            <w:r w:rsidRPr="00BA6073">
              <w:rPr>
                <w:rFonts w:eastAsia="Times New Roman"/>
                <w:kern w:val="0"/>
                <w:lang w:eastAsia="ru-RU"/>
              </w:rPr>
              <w:t>Югра,г</w:t>
            </w:r>
            <w:proofErr w:type="spellEnd"/>
            <w:r w:rsidRPr="00BA6073">
              <w:rPr>
                <w:rFonts w:eastAsia="Times New Roman"/>
                <w:kern w:val="0"/>
                <w:lang w:eastAsia="ru-RU"/>
              </w:rPr>
              <w:t xml:space="preserve">. </w:t>
            </w:r>
            <w:proofErr w:type="spellStart"/>
            <w:r w:rsidRPr="00BA6073">
              <w:rPr>
                <w:rFonts w:eastAsia="Times New Roman"/>
                <w:kern w:val="0"/>
                <w:lang w:eastAsia="ru-RU"/>
              </w:rPr>
              <w:t>Югорск</w:t>
            </w:r>
            <w:proofErr w:type="spellEnd"/>
            <w:r w:rsidRPr="00BA6073">
              <w:rPr>
                <w:rFonts w:eastAsia="Times New Roman"/>
                <w:kern w:val="0"/>
                <w:lang w:eastAsia="ru-RU"/>
              </w:rPr>
              <w:t>., ул. 40 лет Победы, 11</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727046" w:rsidP="001178F4">
            <w:pPr>
              <w:widowControl/>
              <w:suppressAutoHyphens w:val="0"/>
              <w:jc w:val="center"/>
              <w:rPr>
                <w:rFonts w:eastAsia="Times New Roman"/>
                <w:kern w:val="0"/>
                <w:lang w:eastAsia="ru-RU"/>
              </w:rPr>
            </w:pPr>
            <w:r>
              <w:rPr>
                <w:rFonts w:eastAsia="Times New Roman"/>
                <w:kern w:val="0"/>
                <w:lang w:eastAsia="ru-RU"/>
              </w:rPr>
              <w:t>163</w:t>
            </w:r>
          </w:p>
        </w:tc>
      </w:tr>
      <w:tr w:rsidR="00BA6073" w:rsidRPr="00BA6073" w:rsidTr="00727046">
        <w:trPr>
          <w:trHeight w:val="1002"/>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1</w:t>
            </w:r>
            <w:r w:rsidR="00727046">
              <w:rPr>
                <w:rFonts w:eastAsia="Times New Roman"/>
                <w:kern w:val="0"/>
                <w:lang w:eastAsia="ru-RU"/>
              </w:rPr>
              <w:t>6</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Муниципальное бюджетное общеобразовательное учреждение </w:t>
            </w:r>
            <w:r w:rsidR="00727046">
              <w:rPr>
                <w:rFonts w:eastAsia="Times New Roman"/>
                <w:kern w:val="0"/>
                <w:lang w:eastAsia="ru-RU"/>
              </w:rPr>
              <w:t>«</w:t>
            </w:r>
            <w:r w:rsidRPr="00BA6073">
              <w:rPr>
                <w:rFonts w:eastAsia="Times New Roman"/>
                <w:kern w:val="0"/>
                <w:lang w:eastAsia="ru-RU"/>
              </w:rPr>
              <w:t>Гимназия</w:t>
            </w:r>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Тюменская область, Ханты -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Мира, 6</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Тюменская область, Ханты -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Мира, 6</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151</w:t>
            </w:r>
          </w:p>
        </w:tc>
      </w:tr>
      <w:tr w:rsidR="00BA6073" w:rsidRPr="00BA6073" w:rsidTr="00727046">
        <w:trPr>
          <w:trHeight w:val="127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lastRenderedPageBreak/>
              <w:t>1</w:t>
            </w:r>
            <w:r w:rsidR="00727046">
              <w:rPr>
                <w:rFonts w:eastAsia="Times New Roman"/>
                <w:kern w:val="0"/>
                <w:lang w:eastAsia="ru-RU"/>
              </w:rPr>
              <w:t>7</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Муниципальное бюджетное общеобразовательное учреждение </w:t>
            </w:r>
            <w:r w:rsidR="00727046">
              <w:rPr>
                <w:rFonts w:eastAsia="Times New Roman"/>
                <w:kern w:val="0"/>
                <w:lang w:eastAsia="ru-RU"/>
              </w:rPr>
              <w:t>«</w:t>
            </w:r>
            <w:r w:rsidRPr="00BA6073">
              <w:rPr>
                <w:rFonts w:eastAsia="Times New Roman"/>
                <w:kern w:val="0"/>
                <w:lang w:eastAsia="ru-RU"/>
              </w:rPr>
              <w:t>Средняя общеобразовательная школа № 5</w:t>
            </w:r>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Тюменская область, Ханты-Мансийский автономный округ - Югра, город </w:t>
            </w:r>
            <w:proofErr w:type="spellStart"/>
            <w:r w:rsidRPr="00BA6073">
              <w:rPr>
                <w:rFonts w:eastAsia="Times New Roman"/>
                <w:kern w:val="0"/>
                <w:lang w:eastAsia="ru-RU"/>
              </w:rPr>
              <w:t>Югорск</w:t>
            </w:r>
            <w:proofErr w:type="spellEnd"/>
            <w:r w:rsidRPr="00BA6073">
              <w:rPr>
                <w:rFonts w:eastAsia="Times New Roman"/>
                <w:kern w:val="0"/>
                <w:lang w:eastAsia="ru-RU"/>
              </w:rPr>
              <w:t>, улица Садовая, дом 1 б</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Тюменская область, Ханты-Мансийский автономный округ - Югра, город </w:t>
            </w:r>
            <w:proofErr w:type="spellStart"/>
            <w:r w:rsidRPr="00BA6073">
              <w:rPr>
                <w:rFonts w:eastAsia="Times New Roman"/>
                <w:kern w:val="0"/>
                <w:lang w:eastAsia="ru-RU"/>
              </w:rPr>
              <w:t>Югорск</w:t>
            </w:r>
            <w:proofErr w:type="spellEnd"/>
            <w:r w:rsidRPr="00BA6073">
              <w:rPr>
                <w:rFonts w:eastAsia="Times New Roman"/>
                <w:kern w:val="0"/>
                <w:lang w:eastAsia="ru-RU"/>
              </w:rPr>
              <w:t>, улица Садовая, дом 1 б</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187</w:t>
            </w:r>
          </w:p>
        </w:tc>
      </w:tr>
      <w:tr w:rsidR="00BA6073" w:rsidRPr="00BA6073" w:rsidTr="00727046">
        <w:trPr>
          <w:trHeight w:val="102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1</w:t>
            </w:r>
            <w:r w:rsidR="00727046">
              <w:rPr>
                <w:rFonts w:eastAsia="Times New Roman"/>
                <w:kern w:val="0"/>
                <w:lang w:eastAsia="ru-RU"/>
              </w:rPr>
              <w:t>8</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Муниципальное бюджетное образовательное учреждение </w:t>
            </w:r>
            <w:r w:rsidR="00727046">
              <w:rPr>
                <w:rFonts w:eastAsia="Times New Roman"/>
                <w:kern w:val="0"/>
                <w:lang w:eastAsia="ru-RU"/>
              </w:rPr>
              <w:t>«</w:t>
            </w:r>
            <w:r w:rsidRPr="00BA6073">
              <w:rPr>
                <w:rFonts w:eastAsia="Times New Roman"/>
                <w:kern w:val="0"/>
                <w:lang w:eastAsia="ru-RU"/>
              </w:rPr>
              <w:t>Средняя общеобразовательная школа №6</w:t>
            </w:r>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proofErr w:type="gramStart"/>
            <w:r w:rsidRPr="00BA6073">
              <w:rPr>
                <w:rFonts w:eastAsia="Times New Roman"/>
                <w:kern w:val="0"/>
                <w:lang w:eastAsia="ru-RU"/>
              </w:rPr>
              <w:t xml:space="preserve">628260,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ул. Ермака, д. 7, Ханты - Мансийский  автономный округ - Югра, </w:t>
            </w:r>
            <w:r w:rsidRPr="00BA6073">
              <w:rPr>
                <w:rFonts w:eastAsia="Times New Roman"/>
                <w:kern w:val="0"/>
                <w:lang w:eastAsia="ru-RU"/>
              </w:rPr>
              <w:br/>
              <w:t>Тюменской обл.</w:t>
            </w:r>
            <w:proofErr w:type="gramEnd"/>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proofErr w:type="gramStart"/>
            <w:r w:rsidRPr="00BA6073">
              <w:rPr>
                <w:rFonts w:eastAsia="Times New Roman"/>
                <w:kern w:val="0"/>
                <w:lang w:eastAsia="ru-RU"/>
              </w:rPr>
              <w:t xml:space="preserve">628260,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ул. Ермака, д. 7, Ханты - Мансийский  автономный округ - Югра, </w:t>
            </w:r>
            <w:r w:rsidRPr="00BA6073">
              <w:rPr>
                <w:rFonts w:eastAsia="Times New Roman"/>
                <w:kern w:val="0"/>
                <w:lang w:eastAsia="ru-RU"/>
              </w:rPr>
              <w:br/>
              <w:t>Тюменской обл.</w:t>
            </w:r>
            <w:proofErr w:type="gramEnd"/>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185</w:t>
            </w:r>
          </w:p>
        </w:tc>
      </w:tr>
      <w:tr w:rsidR="00BA6073" w:rsidRPr="00BA6073" w:rsidTr="00727046">
        <w:trPr>
          <w:trHeight w:val="1212"/>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727046" w:rsidP="001178F4">
            <w:pPr>
              <w:widowControl/>
              <w:suppressAutoHyphens w:val="0"/>
              <w:jc w:val="center"/>
              <w:rPr>
                <w:rFonts w:eastAsia="Times New Roman"/>
                <w:kern w:val="0"/>
                <w:lang w:eastAsia="ru-RU"/>
              </w:rPr>
            </w:pPr>
            <w:r>
              <w:rPr>
                <w:rFonts w:eastAsia="Times New Roman"/>
                <w:kern w:val="0"/>
                <w:lang w:eastAsia="ru-RU"/>
              </w:rPr>
              <w:t>19</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 Муниципальное автономное дошкольное образовательное учреждение </w:t>
            </w:r>
            <w:r w:rsidR="00727046">
              <w:rPr>
                <w:rFonts w:eastAsia="Times New Roman"/>
                <w:kern w:val="0"/>
                <w:lang w:eastAsia="ru-RU"/>
              </w:rPr>
              <w:t>«</w:t>
            </w:r>
            <w:r w:rsidRPr="00BA6073">
              <w:rPr>
                <w:rFonts w:eastAsia="Times New Roman"/>
                <w:kern w:val="0"/>
                <w:lang w:eastAsia="ru-RU"/>
              </w:rPr>
              <w:t xml:space="preserve">Детский сад общеразвивающего вида </w:t>
            </w:r>
            <w:r w:rsidR="00727046">
              <w:rPr>
                <w:rFonts w:eastAsia="Times New Roman"/>
                <w:kern w:val="0"/>
                <w:lang w:eastAsia="ru-RU"/>
              </w:rPr>
              <w:t>«</w:t>
            </w:r>
            <w:proofErr w:type="spellStart"/>
            <w:r w:rsidRPr="00BA6073">
              <w:rPr>
                <w:rFonts w:eastAsia="Times New Roman"/>
                <w:kern w:val="0"/>
                <w:lang w:eastAsia="ru-RU"/>
              </w:rPr>
              <w:t>Гусельки</w:t>
            </w:r>
            <w:proofErr w:type="spellEnd"/>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628263, Ханты - Мансийский  автономный округ – 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ул.Чкалова-1</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628263, Ханты - Мансийский  автономный округ – 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ул.Чкалова-1 (корпус 1), ул.Менделеева-63 (корпус 2)</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133</w:t>
            </w:r>
          </w:p>
        </w:tc>
      </w:tr>
      <w:tr w:rsidR="00BA6073" w:rsidRPr="00BA6073" w:rsidTr="00727046">
        <w:trPr>
          <w:trHeight w:val="102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2</w:t>
            </w:r>
            <w:r w:rsidR="00727046">
              <w:rPr>
                <w:rFonts w:eastAsia="Times New Roman"/>
                <w:kern w:val="0"/>
                <w:lang w:eastAsia="ru-RU"/>
              </w:rPr>
              <w:t>0</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Управление связи ООО </w:t>
            </w:r>
            <w:r w:rsidR="00727046">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трансгазЮгорск</w:t>
            </w:r>
            <w:proofErr w:type="spellEnd"/>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628260 Тюменская область Ханты - Мансийский  автономный округ - 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горскул.Мира</w:t>
            </w:r>
            <w:proofErr w:type="spellEnd"/>
            <w:r w:rsidRPr="00BA6073">
              <w:rPr>
                <w:rFonts w:eastAsia="Times New Roman"/>
                <w:kern w:val="0"/>
                <w:lang w:eastAsia="ru-RU"/>
              </w:rPr>
              <w:t xml:space="preserve">  15.             </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28260 Ханты - Мансийский  автономный округ - Югра  Тюменская область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ул.40 лет Победы, 14</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371</w:t>
            </w:r>
          </w:p>
        </w:tc>
      </w:tr>
      <w:tr w:rsidR="00BA6073" w:rsidRPr="00BA6073" w:rsidTr="00727046">
        <w:trPr>
          <w:trHeight w:val="1512"/>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2</w:t>
            </w:r>
            <w:r w:rsidR="00727046">
              <w:rPr>
                <w:rFonts w:eastAsia="Times New Roman"/>
                <w:kern w:val="0"/>
                <w:lang w:eastAsia="ru-RU"/>
              </w:rPr>
              <w:t>1</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9720AC" w:rsidP="00727046">
            <w:pPr>
              <w:widowControl/>
              <w:suppressAutoHyphens w:val="0"/>
              <w:rPr>
                <w:rFonts w:eastAsia="Times New Roman"/>
                <w:kern w:val="0"/>
                <w:lang w:eastAsia="ru-RU"/>
              </w:rPr>
            </w:pPr>
            <w:r>
              <w:rPr>
                <w:rFonts w:eastAsia="Times New Roman"/>
                <w:kern w:val="0"/>
                <w:lang w:eastAsia="ru-RU"/>
              </w:rPr>
              <w:t>Б</w:t>
            </w:r>
            <w:r w:rsidR="00BA6073" w:rsidRPr="00BA6073">
              <w:rPr>
                <w:rFonts w:eastAsia="Times New Roman"/>
                <w:kern w:val="0"/>
                <w:lang w:eastAsia="ru-RU"/>
              </w:rPr>
              <w:t xml:space="preserve">юджетное учреждение профессионального образования Ханты-Мансийского автономного округа - Югры </w:t>
            </w:r>
            <w:r w:rsidR="00727046">
              <w:rPr>
                <w:rFonts w:eastAsia="Times New Roman"/>
                <w:kern w:val="0"/>
                <w:lang w:eastAsia="ru-RU"/>
              </w:rPr>
              <w:t>«</w:t>
            </w:r>
            <w:r w:rsidR="00BA6073" w:rsidRPr="00BA6073">
              <w:rPr>
                <w:rFonts w:eastAsia="Times New Roman"/>
                <w:kern w:val="0"/>
                <w:lang w:eastAsia="ru-RU"/>
              </w:rPr>
              <w:t>Югорский политехнический колледж</w:t>
            </w:r>
            <w:r w:rsidR="00727046">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Ханты-Мансийский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40 лет Победы, д.16</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Ханты-Мансийский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40 лет Победы, д.16</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151</w:t>
            </w:r>
          </w:p>
        </w:tc>
      </w:tr>
      <w:tr w:rsidR="00BA6073" w:rsidRPr="00BA6073" w:rsidTr="00727046">
        <w:trPr>
          <w:trHeight w:val="127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2</w:t>
            </w:r>
            <w:r w:rsidR="00727046">
              <w:rPr>
                <w:rFonts w:eastAsia="Times New Roman"/>
                <w:kern w:val="0"/>
                <w:lang w:eastAsia="ru-RU"/>
              </w:rPr>
              <w:t>2</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727046">
            <w:pPr>
              <w:widowControl/>
              <w:suppressAutoHyphens w:val="0"/>
              <w:rPr>
                <w:rFonts w:eastAsia="Times New Roman"/>
                <w:kern w:val="0"/>
                <w:lang w:eastAsia="ru-RU"/>
              </w:rPr>
            </w:pPr>
            <w:r w:rsidRPr="00BA6073">
              <w:rPr>
                <w:rFonts w:eastAsia="Times New Roman"/>
                <w:kern w:val="0"/>
                <w:lang w:eastAsia="ru-RU"/>
              </w:rPr>
              <w:t xml:space="preserve">Филиал АО </w:t>
            </w:r>
            <w:r w:rsidR="00727046">
              <w:rPr>
                <w:rFonts w:eastAsia="Times New Roman"/>
                <w:kern w:val="0"/>
                <w:lang w:eastAsia="ru-RU"/>
              </w:rPr>
              <w:t>«</w:t>
            </w:r>
            <w:proofErr w:type="spellStart"/>
            <w:r w:rsidRPr="00BA6073">
              <w:rPr>
                <w:rFonts w:eastAsia="Times New Roman"/>
                <w:kern w:val="0"/>
                <w:lang w:eastAsia="ru-RU"/>
              </w:rPr>
              <w:t>Центрэнергогаз</w:t>
            </w:r>
            <w:proofErr w:type="spellEnd"/>
            <w:r w:rsidR="00727046">
              <w:rPr>
                <w:rFonts w:eastAsia="Times New Roman"/>
                <w:kern w:val="0"/>
                <w:lang w:eastAsia="ru-RU"/>
              </w:rPr>
              <w:t>»</w:t>
            </w:r>
            <w:r w:rsidRPr="00BA6073">
              <w:rPr>
                <w:rFonts w:eastAsia="Times New Roman"/>
                <w:kern w:val="0"/>
                <w:lang w:eastAsia="ru-RU"/>
              </w:rPr>
              <w:t xml:space="preserve"> ОАО </w:t>
            </w:r>
            <w:r w:rsidR="00727046">
              <w:rPr>
                <w:rFonts w:eastAsia="Times New Roman"/>
                <w:kern w:val="0"/>
                <w:lang w:eastAsia="ru-RU"/>
              </w:rPr>
              <w:t>«</w:t>
            </w:r>
            <w:r w:rsidRPr="00BA6073">
              <w:rPr>
                <w:rFonts w:eastAsia="Times New Roman"/>
                <w:kern w:val="0"/>
                <w:lang w:eastAsia="ru-RU"/>
              </w:rPr>
              <w:t>Газпром</w:t>
            </w:r>
            <w:r w:rsidR="00727046">
              <w:rPr>
                <w:rFonts w:eastAsia="Times New Roman"/>
                <w:kern w:val="0"/>
                <w:lang w:eastAsia="ru-RU"/>
              </w:rPr>
              <w:t>»</w:t>
            </w:r>
            <w:r w:rsidRPr="00BA6073">
              <w:rPr>
                <w:rFonts w:eastAsia="Times New Roman"/>
                <w:kern w:val="0"/>
                <w:lang w:eastAsia="ru-RU"/>
              </w:rPr>
              <w:t xml:space="preserve"> в г. </w:t>
            </w:r>
            <w:proofErr w:type="spellStart"/>
            <w:r w:rsidRPr="00BA6073">
              <w:rPr>
                <w:rFonts w:eastAsia="Times New Roman"/>
                <w:kern w:val="0"/>
                <w:lang w:eastAsia="ru-RU"/>
              </w:rPr>
              <w:t>Югорск</w:t>
            </w:r>
            <w:proofErr w:type="spellEnd"/>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141100, Московская область, </w:t>
            </w:r>
            <w:r w:rsidRPr="00BA6073">
              <w:rPr>
                <w:rFonts w:eastAsia="Times New Roman"/>
                <w:kern w:val="0"/>
                <w:lang w:eastAsia="ru-RU"/>
              </w:rPr>
              <w:br/>
              <w:t>г. Щелково,  ул. Московская, 1</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628260, Тюменская область, Ханты-Мансийский автономный округ-Югра,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ул. Гастелло, д.20</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226</w:t>
            </w:r>
          </w:p>
        </w:tc>
      </w:tr>
      <w:tr w:rsidR="00BA6073" w:rsidRPr="00BA6073" w:rsidTr="00727046">
        <w:trPr>
          <w:trHeight w:val="102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2</w:t>
            </w:r>
            <w:r w:rsidR="00727046">
              <w:rPr>
                <w:rFonts w:eastAsia="Times New Roman"/>
                <w:kern w:val="0"/>
                <w:lang w:eastAsia="ru-RU"/>
              </w:rPr>
              <w:t>3</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3D374F">
            <w:pPr>
              <w:widowControl/>
              <w:suppressAutoHyphens w:val="0"/>
              <w:rPr>
                <w:rFonts w:eastAsia="Times New Roman"/>
                <w:kern w:val="0"/>
                <w:lang w:eastAsia="ru-RU"/>
              </w:rPr>
            </w:pPr>
            <w:r w:rsidRPr="00BA6073">
              <w:rPr>
                <w:rFonts w:eastAsia="Times New Roman"/>
                <w:kern w:val="0"/>
                <w:lang w:eastAsia="ru-RU"/>
              </w:rPr>
              <w:t xml:space="preserve">Управление по эксплуатации зданий и сооружений ООО </w:t>
            </w:r>
            <w:r w:rsidR="003D374F">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трансгазЮгорск</w:t>
            </w:r>
            <w:proofErr w:type="spellEnd"/>
            <w:r w:rsidR="003D374F">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628260, Тюменская </w:t>
            </w:r>
            <w:proofErr w:type="spellStart"/>
            <w:r w:rsidRPr="00BA6073">
              <w:rPr>
                <w:rFonts w:eastAsia="Times New Roman"/>
                <w:kern w:val="0"/>
                <w:lang w:eastAsia="ru-RU"/>
              </w:rPr>
              <w:t>область,Ханты</w:t>
            </w:r>
            <w:proofErr w:type="spellEnd"/>
            <w:r w:rsidRPr="00BA6073">
              <w:rPr>
                <w:rFonts w:eastAsia="Times New Roman"/>
                <w:kern w:val="0"/>
                <w:lang w:eastAsia="ru-RU"/>
              </w:rPr>
              <w:t xml:space="preserve">-Мансийский автономный округ-Югра,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ул.Мира,15</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628260,Тюменская </w:t>
            </w:r>
            <w:proofErr w:type="spellStart"/>
            <w:r w:rsidRPr="00BA6073">
              <w:rPr>
                <w:rFonts w:eastAsia="Times New Roman"/>
                <w:kern w:val="0"/>
                <w:lang w:eastAsia="ru-RU"/>
              </w:rPr>
              <w:t>область,Ханты</w:t>
            </w:r>
            <w:proofErr w:type="spellEnd"/>
            <w:r w:rsidRPr="00BA6073">
              <w:rPr>
                <w:rFonts w:eastAsia="Times New Roman"/>
                <w:kern w:val="0"/>
                <w:lang w:eastAsia="ru-RU"/>
              </w:rPr>
              <w:t xml:space="preserve">-Мансийский автономный округ-Югра,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ул.Гастелло,24</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565</w:t>
            </w:r>
          </w:p>
        </w:tc>
      </w:tr>
      <w:tr w:rsidR="00BA6073" w:rsidRPr="00BA6073" w:rsidTr="00727046">
        <w:trPr>
          <w:trHeight w:val="102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lastRenderedPageBreak/>
              <w:t>2</w:t>
            </w:r>
            <w:r w:rsidR="00727046">
              <w:rPr>
                <w:rFonts w:eastAsia="Times New Roman"/>
                <w:kern w:val="0"/>
                <w:lang w:eastAsia="ru-RU"/>
              </w:rPr>
              <w:t>4</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3D374F">
            <w:pPr>
              <w:widowControl/>
              <w:suppressAutoHyphens w:val="0"/>
              <w:rPr>
                <w:rFonts w:eastAsia="Times New Roman"/>
                <w:kern w:val="0"/>
                <w:lang w:eastAsia="ru-RU"/>
              </w:rPr>
            </w:pPr>
            <w:r w:rsidRPr="00BA6073">
              <w:rPr>
                <w:rFonts w:eastAsia="Times New Roman"/>
                <w:kern w:val="0"/>
                <w:lang w:eastAsia="ru-RU"/>
              </w:rPr>
              <w:t xml:space="preserve">ФКУ </w:t>
            </w:r>
            <w:r w:rsidR="003D374F">
              <w:rPr>
                <w:rFonts w:eastAsia="Times New Roman"/>
                <w:kern w:val="0"/>
                <w:lang w:eastAsia="ru-RU"/>
              </w:rPr>
              <w:t>«</w:t>
            </w:r>
            <w:r w:rsidRPr="00BA6073">
              <w:rPr>
                <w:rFonts w:eastAsia="Times New Roman"/>
                <w:kern w:val="0"/>
                <w:lang w:eastAsia="ru-RU"/>
              </w:rPr>
              <w:t>19 ОФПС ГПС по Ханты-Мансийскому автономному округу - Югре (договорной)»</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ул.  Мира – 75, г.  </w:t>
            </w:r>
            <w:proofErr w:type="spellStart"/>
            <w:r w:rsidRPr="00BA6073">
              <w:rPr>
                <w:rFonts w:eastAsia="Times New Roman"/>
                <w:kern w:val="0"/>
                <w:lang w:eastAsia="ru-RU"/>
              </w:rPr>
              <w:t>Югорск</w:t>
            </w:r>
            <w:proofErr w:type="spellEnd"/>
            <w:r w:rsidRPr="00BA6073">
              <w:rPr>
                <w:rFonts w:eastAsia="Times New Roman"/>
                <w:kern w:val="0"/>
                <w:lang w:eastAsia="ru-RU"/>
              </w:rPr>
              <w:t>,  Ханты - Мансийский  автономный округ - Югра 628260</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ул.  Мира – 75, г.  </w:t>
            </w:r>
            <w:proofErr w:type="spellStart"/>
            <w:r w:rsidRPr="00BA6073">
              <w:rPr>
                <w:rFonts w:eastAsia="Times New Roman"/>
                <w:kern w:val="0"/>
                <w:lang w:eastAsia="ru-RU"/>
              </w:rPr>
              <w:t>Югорск</w:t>
            </w:r>
            <w:proofErr w:type="spellEnd"/>
            <w:r w:rsidRPr="00BA6073">
              <w:rPr>
                <w:rFonts w:eastAsia="Times New Roman"/>
                <w:kern w:val="0"/>
                <w:lang w:eastAsia="ru-RU"/>
              </w:rPr>
              <w:t>,  Ханты - Мансийский  автономный округ - Югра 628260</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156</w:t>
            </w:r>
          </w:p>
        </w:tc>
      </w:tr>
      <w:tr w:rsidR="00BA6073" w:rsidRPr="00BA6073" w:rsidTr="00727046">
        <w:trPr>
          <w:trHeight w:val="184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2</w:t>
            </w:r>
            <w:r w:rsidR="00727046">
              <w:rPr>
                <w:rFonts w:eastAsia="Times New Roman"/>
                <w:kern w:val="0"/>
                <w:lang w:eastAsia="ru-RU"/>
              </w:rPr>
              <w:t>5</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3D374F">
            <w:pPr>
              <w:widowControl/>
              <w:suppressAutoHyphens w:val="0"/>
              <w:rPr>
                <w:rFonts w:eastAsia="Times New Roman"/>
                <w:kern w:val="0"/>
                <w:lang w:eastAsia="ru-RU"/>
              </w:rPr>
            </w:pPr>
            <w:r w:rsidRPr="00BA6073">
              <w:rPr>
                <w:rFonts w:eastAsia="Times New Roman"/>
                <w:kern w:val="0"/>
                <w:lang w:eastAsia="ru-RU"/>
              </w:rPr>
              <w:t xml:space="preserve">Специализированное управление                                                                     Общество с ограниченной ответственностью </w:t>
            </w:r>
            <w:r w:rsidR="003D374F">
              <w:rPr>
                <w:rFonts w:eastAsia="Times New Roman"/>
                <w:kern w:val="0"/>
                <w:lang w:eastAsia="ru-RU"/>
              </w:rPr>
              <w:t>«</w:t>
            </w:r>
            <w:proofErr w:type="spellStart"/>
            <w:r w:rsidRPr="00BA6073">
              <w:rPr>
                <w:rFonts w:eastAsia="Times New Roman"/>
                <w:kern w:val="0"/>
                <w:lang w:eastAsia="ru-RU"/>
              </w:rPr>
              <w:t>Югорскремстройгаз</w:t>
            </w:r>
            <w:proofErr w:type="spellEnd"/>
            <w:r w:rsidR="003D374F">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Российская Федерация, 628260, Тюменская область, Хант</w:t>
            </w:r>
            <w:proofErr w:type="gramStart"/>
            <w:r w:rsidRPr="00BA6073">
              <w:rPr>
                <w:rFonts w:eastAsia="Times New Roman"/>
                <w:kern w:val="0"/>
                <w:lang w:eastAsia="ru-RU"/>
              </w:rPr>
              <w:t>ы-</w:t>
            </w:r>
            <w:proofErr w:type="gramEnd"/>
            <w:r w:rsidRPr="00BA6073">
              <w:rPr>
                <w:rFonts w:eastAsia="Times New Roman"/>
                <w:kern w:val="0"/>
                <w:lang w:eastAsia="ru-RU"/>
              </w:rPr>
              <w:t xml:space="preserve">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Железнодорожная, 16</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Российская Федерация, 628260, Тюменская область, Хант</w:t>
            </w:r>
            <w:proofErr w:type="gramStart"/>
            <w:r w:rsidRPr="00BA6073">
              <w:rPr>
                <w:rFonts w:eastAsia="Times New Roman"/>
                <w:kern w:val="0"/>
                <w:lang w:eastAsia="ru-RU"/>
              </w:rPr>
              <w:t>ы-</w:t>
            </w:r>
            <w:proofErr w:type="gramEnd"/>
            <w:r w:rsidRPr="00BA6073">
              <w:rPr>
                <w:rFonts w:eastAsia="Times New Roman"/>
                <w:kern w:val="0"/>
                <w:lang w:eastAsia="ru-RU"/>
              </w:rPr>
              <w:t xml:space="preserve">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ул. Железнодорожная, 16</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314</w:t>
            </w:r>
          </w:p>
        </w:tc>
      </w:tr>
      <w:tr w:rsidR="00BA6073" w:rsidRPr="00BA6073" w:rsidTr="00727046">
        <w:trPr>
          <w:trHeight w:val="102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2</w:t>
            </w:r>
            <w:r w:rsidR="00727046">
              <w:rPr>
                <w:rFonts w:eastAsia="Times New Roman"/>
                <w:kern w:val="0"/>
                <w:lang w:eastAsia="ru-RU"/>
              </w:rPr>
              <w:t>6</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3D374F">
            <w:pPr>
              <w:widowControl/>
              <w:suppressAutoHyphens w:val="0"/>
              <w:rPr>
                <w:rFonts w:eastAsia="Times New Roman"/>
                <w:kern w:val="0"/>
                <w:lang w:eastAsia="ru-RU"/>
              </w:rPr>
            </w:pPr>
            <w:r w:rsidRPr="00BA6073">
              <w:rPr>
                <w:rFonts w:eastAsia="Times New Roman"/>
                <w:kern w:val="0"/>
                <w:lang w:eastAsia="ru-RU"/>
              </w:rPr>
              <w:t xml:space="preserve">Филиал </w:t>
            </w:r>
            <w:r w:rsidR="003D374F">
              <w:rPr>
                <w:rFonts w:eastAsia="Times New Roman"/>
                <w:kern w:val="0"/>
                <w:lang w:eastAsia="ru-RU"/>
              </w:rPr>
              <w:t>«</w:t>
            </w:r>
            <w:proofErr w:type="spellStart"/>
            <w:r w:rsidRPr="00BA6073">
              <w:rPr>
                <w:rFonts w:eastAsia="Times New Roman"/>
                <w:kern w:val="0"/>
                <w:lang w:eastAsia="ru-RU"/>
              </w:rPr>
              <w:t>Югорскэлектрогаз</w:t>
            </w:r>
            <w:proofErr w:type="spellEnd"/>
            <w:r w:rsidR="003D374F">
              <w:rPr>
                <w:rFonts w:eastAsia="Times New Roman"/>
                <w:kern w:val="0"/>
                <w:lang w:eastAsia="ru-RU"/>
              </w:rPr>
              <w:t>»</w:t>
            </w:r>
            <w:r w:rsidRPr="00BA6073">
              <w:rPr>
                <w:rFonts w:eastAsia="Times New Roman"/>
                <w:kern w:val="0"/>
                <w:lang w:eastAsia="ru-RU"/>
              </w:rPr>
              <w:t xml:space="preserve"> АО </w:t>
            </w:r>
            <w:r w:rsidR="003D374F">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электрогаз</w:t>
            </w:r>
            <w:proofErr w:type="spellEnd"/>
            <w:r w:rsidR="003D374F">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117449, г. Москва, </w:t>
            </w:r>
            <w:r w:rsidRPr="00BA6073">
              <w:rPr>
                <w:rFonts w:eastAsia="Times New Roman"/>
                <w:kern w:val="0"/>
                <w:lang w:eastAsia="ru-RU"/>
              </w:rPr>
              <w:br/>
              <w:t xml:space="preserve">ул. </w:t>
            </w:r>
            <w:proofErr w:type="spellStart"/>
            <w:r w:rsidRPr="00BA6073">
              <w:rPr>
                <w:rFonts w:eastAsia="Times New Roman"/>
                <w:kern w:val="0"/>
                <w:lang w:eastAsia="ru-RU"/>
              </w:rPr>
              <w:t>Винокурова</w:t>
            </w:r>
            <w:proofErr w:type="spellEnd"/>
            <w:r w:rsidRPr="00BA6073">
              <w:rPr>
                <w:rFonts w:eastAsia="Times New Roman"/>
                <w:kern w:val="0"/>
                <w:lang w:eastAsia="ru-RU"/>
              </w:rPr>
              <w:t>, д. 3</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Ханты - Мансийский  автономный округ - Югра, Тюменская область, </w:t>
            </w:r>
            <w:r w:rsidRPr="00BA6073">
              <w:rPr>
                <w:rFonts w:eastAsia="Times New Roman"/>
                <w:kern w:val="0"/>
                <w:lang w:eastAsia="ru-RU"/>
              </w:rPr>
              <w:br/>
              <w:t xml:space="preserve">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w:t>
            </w:r>
            <w:r w:rsidRPr="00BA6073">
              <w:rPr>
                <w:rFonts w:eastAsia="Times New Roman"/>
                <w:kern w:val="0"/>
                <w:lang w:eastAsia="ru-RU"/>
              </w:rPr>
              <w:br/>
              <w:t xml:space="preserve">ул. Промышленная, 23 </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362</w:t>
            </w:r>
          </w:p>
        </w:tc>
      </w:tr>
      <w:tr w:rsidR="00BA6073" w:rsidRPr="00BA6073" w:rsidTr="00727046">
        <w:trPr>
          <w:trHeight w:val="147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2</w:t>
            </w:r>
            <w:r w:rsidR="00727046">
              <w:rPr>
                <w:rFonts w:eastAsia="Times New Roman"/>
                <w:kern w:val="0"/>
                <w:lang w:eastAsia="ru-RU"/>
              </w:rPr>
              <w:t>7</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3D374F">
            <w:pPr>
              <w:widowControl/>
              <w:suppressAutoHyphens w:val="0"/>
              <w:rPr>
                <w:rFonts w:eastAsia="Times New Roman"/>
                <w:kern w:val="0"/>
                <w:lang w:eastAsia="ru-RU"/>
              </w:rPr>
            </w:pPr>
            <w:r w:rsidRPr="00BA6073">
              <w:rPr>
                <w:rFonts w:eastAsia="Times New Roman"/>
                <w:kern w:val="0"/>
                <w:lang w:eastAsia="ru-RU"/>
              </w:rPr>
              <w:t xml:space="preserve">Югорский филиал АО </w:t>
            </w:r>
            <w:r w:rsidR="003D374F">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СтройТЭК</w:t>
            </w:r>
            <w:proofErr w:type="spellEnd"/>
            <w:r w:rsidRPr="00BA6073">
              <w:rPr>
                <w:rFonts w:eastAsia="Times New Roman"/>
                <w:kern w:val="0"/>
                <w:lang w:eastAsia="ru-RU"/>
              </w:rPr>
              <w:t xml:space="preserve"> Салават</w:t>
            </w:r>
            <w:r w:rsidR="003D374F">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119311, </w:t>
            </w:r>
            <w:proofErr w:type="spellStart"/>
            <w:r w:rsidRPr="00BA6073">
              <w:rPr>
                <w:rFonts w:eastAsia="Times New Roman"/>
                <w:kern w:val="0"/>
                <w:lang w:eastAsia="ru-RU"/>
              </w:rPr>
              <w:t>г</w:t>
            </w:r>
            <w:proofErr w:type="gramStart"/>
            <w:r w:rsidRPr="00BA6073">
              <w:rPr>
                <w:rFonts w:eastAsia="Times New Roman"/>
                <w:kern w:val="0"/>
                <w:lang w:eastAsia="ru-RU"/>
              </w:rPr>
              <w:t>.М</w:t>
            </w:r>
            <w:proofErr w:type="gramEnd"/>
            <w:r w:rsidRPr="00BA6073">
              <w:rPr>
                <w:rFonts w:eastAsia="Times New Roman"/>
                <w:kern w:val="0"/>
                <w:lang w:eastAsia="ru-RU"/>
              </w:rPr>
              <w:t>осква</w:t>
            </w:r>
            <w:proofErr w:type="spellEnd"/>
            <w:r w:rsidRPr="00BA6073">
              <w:rPr>
                <w:rFonts w:eastAsia="Times New Roman"/>
                <w:kern w:val="0"/>
                <w:lang w:eastAsia="ru-RU"/>
              </w:rPr>
              <w:t>, проспект Вернадского,  д.6</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Федерация,628260, Ханты - Мансийский автономный округ - 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w:t>
            </w:r>
            <w:proofErr w:type="spellStart"/>
            <w:r w:rsidRPr="00BA6073">
              <w:rPr>
                <w:rFonts w:eastAsia="Times New Roman"/>
                <w:kern w:val="0"/>
                <w:lang w:eastAsia="ru-RU"/>
              </w:rPr>
              <w:t>ул.Промышленная</w:t>
            </w:r>
            <w:proofErr w:type="spellEnd"/>
            <w:r w:rsidRPr="00BA6073">
              <w:rPr>
                <w:rFonts w:eastAsia="Times New Roman"/>
                <w:kern w:val="0"/>
                <w:lang w:eastAsia="ru-RU"/>
              </w:rPr>
              <w:t xml:space="preserve">, д.21 </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229</w:t>
            </w:r>
          </w:p>
        </w:tc>
      </w:tr>
      <w:tr w:rsidR="00BA6073" w:rsidRPr="00BA6073" w:rsidTr="00727046">
        <w:trPr>
          <w:trHeight w:val="133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2</w:t>
            </w:r>
            <w:r w:rsidR="00727046">
              <w:rPr>
                <w:rFonts w:eastAsia="Times New Roman"/>
                <w:kern w:val="0"/>
                <w:lang w:eastAsia="ru-RU"/>
              </w:rPr>
              <w:t>8</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3D374F">
            <w:pPr>
              <w:widowControl/>
              <w:suppressAutoHyphens w:val="0"/>
              <w:rPr>
                <w:rFonts w:eastAsia="Times New Roman"/>
                <w:kern w:val="0"/>
                <w:lang w:eastAsia="ru-RU"/>
              </w:rPr>
            </w:pPr>
            <w:r w:rsidRPr="00BA6073">
              <w:rPr>
                <w:rFonts w:eastAsia="Times New Roman"/>
                <w:kern w:val="0"/>
                <w:lang w:eastAsia="ru-RU"/>
              </w:rPr>
              <w:t>Управление организации ремонта, рекон</w:t>
            </w:r>
            <w:r w:rsidR="003D374F">
              <w:rPr>
                <w:rFonts w:eastAsia="Times New Roman"/>
                <w:kern w:val="0"/>
                <w:lang w:eastAsia="ru-RU"/>
              </w:rPr>
              <w:t>ст</w:t>
            </w:r>
            <w:r w:rsidRPr="00BA6073">
              <w:rPr>
                <w:rFonts w:eastAsia="Times New Roman"/>
                <w:kern w:val="0"/>
                <w:lang w:eastAsia="ru-RU"/>
              </w:rPr>
              <w:t xml:space="preserve">рукции и строительства основных фондов ООО </w:t>
            </w:r>
            <w:r w:rsidR="003D374F">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трансгазЮгорск</w:t>
            </w:r>
            <w:proofErr w:type="spellEnd"/>
            <w:r w:rsidR="003D374F">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628260 Тюменская область Ханты - Мансийский  автономный округ - 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003D374F">
              <w:rPr>
                <w:rFonts w:eastAsia="Times New Roman"/>
                <w:kern w:val="0"/>
                <w:lang w:eastAsia="ru-RU"/>
              </w:rPr>
              <w:t xml:space="preserve"> </w:t>
            </w:r>
            <w:r w:rsidRPr="00BA6073">
              <w:rPr>
                <w:rFonts w:eastAsia="Times New Roman"/>
                <w:kern w:val="0"/>
                <w:lang w:eastAsia="ru-RU"/>
              </w:rPr>
              <w:t>ул.</w:t>
            </w:r>
            <w:r w:rsidR="003D374F">
              <w:rPr>
                <w:rFonts w:eastAsia="Times New Roman"/>
                <w:kern w:val="0"/>
                <w:lang w:eastAsia="ru-RU"/>
              </w:rPr>
              <w:t xml:space="preserve"> </w:t>
            </w:r>
            <w:r w:rsidRPr="00BA6073">
              <w:rPr>
                <w:rFonts w:eastAsia="Times New Roman"/>
                <w:kern w:val="0"/>
                <w:lang w:eastAsia="ru-RU"/>
              </w:rPr>
              <w:t xml:space="preserve">Мира  15.             </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28260 Ханты - Мансийский  автономный округ - Югра Тюменская область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горскул.Попова</w:t>
            </w:r>
            <w:proofErr w:type="spellEnd"/>
            <w:r w:rsidRPr="00BA6073">
              <w:rPr>
                <w:rFonts w:eastAsia="Times New Roman"/>
                <w:kern w:val="0"/>
                <w:lang w:eastAsia="ru-RU"/>
              </w:rPr>
              <w:t xml:space="preserve"> 14</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397</w:t>
            </w:r>
          </w:p>
        </w:tc>
      </w:tr>
      <w:tr w:rsidR="00BA6073" w:rsidRPr="00BA6073" w:rsidTr="00727046">
        <w:trPr>
          <w:trHeight w:val="133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727046" w:rsidP="001178F4">
            <w:pPr>
              <w:widowControl/>
              <w:suppressAutoHyphens w:val="0"/>
              <w:jc w:val="center"/>
              <w:rPr>
                <w:rFonts w:eastAsia="Times New Roman"/>
                <w:kern w:val="0"/>
                <w:lang w:eastAsia="ru-RU"/>
              </w:rPr>
            </w:pPr>
            <w:r>
              <w:rPr>
                <w:rFonts w:eastAsia="Times New Roman"/>
                <w:kern w:val="0"/>
                <w:lang w:eastAsia="ru-RU"/>
              </w:rPr>
              <w:t>29</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3D374F">
            <w:pPr>
              <w:widowControl/>
              <w:suppressAutoHyphens w:val="0"/>
              <w:rPr>
                <w:rFonts w:eastAsia="Times New Roman"/>
                <w:kern w:val="0"/>
                <w:lang w:eastAsia="ru-RU"/>
              </w:rPr>
            </w:pPr>
            <w:r w:rsidRPr="00BA6073">
              <w:rPr>
                <w:rFonts w:eastAsia="Times New Roman"/>
                <w:kern w:val="0"/>
                <w:lang w:eastAsia="ru-RU"/>
              </w:rPr>
              <w:t xml:space="preserve">Югорское Управление материального снабжения и комплектации ООО </w:t>
            </w:r>
            <w:r w:rsidR="003D374F">
              <w:rPr>
                <w:rFonts w:eastAsia="Times New Roman"/>
                <w:kern w:val="0"/>
                <w:lang w:eastAsia="ru-RU"/>
              </w:rPr>
              <w:t>«</w:t>
            </w:r>
            <w:r w:rsidRPr="00BA6073">
              <w:rPr>
                <w:rFonts w:eastAsia="Times New Roman"/>
                <w:kern w:val="0"/>
                <w:lang w:eastAsia="ru-RU"/>
              </w:rPr>
              <w:t xml:space="preserve">Газпром </w:t>
            </w:r>
            <w:proofErr w:type="spellStart"/>
            <w:r w:rsidRPr="00BA6073">
              <w:rPr>
                <w:rFonts w:eastAsia="Times New Roman"/>
                <w:kern w:val="0"/>
                <w:lang w:eastAsia="ru-RU"/>
              </w:rPr>
              <w:t>трансгазЮгорск</w:t>
            </w:r>
            <w:proofErr w:type="spellEnd"/>
            <w:r w:rsidR="003D374F">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628260, Тюменской области, Ханты -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ул. Мира 15</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628260, Тюменской области, Ханты - Мансийский  автономный округ - Югра,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ул. Геологов 15 - А</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654</w:t>
            </w:r>
          </w:p>
        </w:tc>
      </w:tr>
      <w:tr w:rsidR="00BA6073" w:rsidRPr="00BA6073" w:rsidTr="00727046">
        <w:trPr>
          <w:trHeight w:val="76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3</w:t>
            </w:r>
            <w:r w:rsidR="00727046">
              <w:rPr>
                <w:rFonts w:eastAsia="Times New Roman"/>
                <w:kern w:val="0"/>
                <w:lang w:eastAsia="ru-RU"/>
              </w:rPr>
              <w:t>0</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3D374F">
            <w:pPr>
              <w:widowControl/>
              <w:suppressAutoHyphens w:val="0"/>
              <w:rPr>
                <w:rFonts w:eastAsia="Times New Roman"/>
                <w:kern w:val="0"/>
                <w:lang w:eastAsia="ru-RU"/>
              </w:rPr>
            </w:pPr>
            <w:r w:rsidRPr="00BA6073">
              <w:rPr>
                <w:rFonts w:eastAsia="Times New Roman"/>
                <w:kern w:val="0"/>
                <w:lang w:eastAsia="ru-RU"/>
              </w:rPr>
              <w:t xml:space="preserve">Муниципальное унитарное предприятие </w:t>
            </w:r>
            <w:r w:rsidR="003D374F">
              <w:rPr>
                <w:rFonts w:eastAsia="Times New Roman"/>
                <w:kern w:val="0"/>
                <w:lang w:eastAsia="ru-RU"/>
              </w:rPr>
              <w:t>«</w:t>
            </w:r>
            <w:proofErr w:type="spellStart"/>
            <w:r w:rsidRPr="00BA6073">
              <w:rPr>
                <w:rFonts w:eastAsia="Times New Roman"/>
                <w:kern w:val="0"/>
                <w:lang w:eastAsia="ru-RU"/>
              </w:rPr>
              <w:t>Югорскэнергогаз</w:t>
            </w:r>
            <w:proofErr w:type="spellEnd"/>
            <w:r w:rsidR="003D374F">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Россия, 628260,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w:t>
            </w:r>
            <w:proofErr w:type="gramStart"/>
            <w:r w:rsidRPr="00BA6073">
              <w:rPr>
                <w:rFonts w:eastAsia="Times New Roman"/>
                <w:kern w:val="0"/>
                <w:lang w:eastAsia="ru-RU"/>
              </w:rPr>
              <w:t>Тюменской</w:t>
            </w:r>
            <w:proofErr w:type="gramEnd"/>
            <w:r w:rsidRPr="00BA6073">
              <w:rPr>
                <w:rFonts w:eastAsia="Times New Roman"/>
                <w:kern w:val="0"/>
                <w:lang w:eastAsia="ru-RU"/>
              </w:rPr>
              <w:t xml:space="preserve"> обл. ул. Геологов 15, а/я 141</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Россия, 628260,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w:t>
            </w:r>
            <w:proofErr w:type="gramStart"/>
            <w:r w:rsidRPr="00BA6073">
              <w:rPr>
                <w:rFonts w:eastAsia="Times New Roman"/>
                <w:kern w:val="0"/>
                <w:lang w:eastAsia="ru-RU"/>
              </w:rPr>
              <w:t>Тюменской</w:t>
            </w:r>
            <w:proofErr w:type="gramEnd"/>
            <w:r w:rsidRPr="00BA6073">
              <w:rPr>
                <w:rFonts w:eastAsia="Times New Roman"/>
                <w:kern w:val="0"/>
                <w:lang w:eastAsia="ru-RU"/>
              </w:rPr>
              <w:t xml:space="preserve"> обл. ул. Геологов 15, а/я 141</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802</w:t>
            </w:r>
          </w:p>
        </w:tc>
      </w:tr>
      <w:tr w:rsidR="00BA6073" w:rsidRPr="00BA6073" w:rsidTr="00727046">
        <w:trPr>
          <w:trHeight w:val="1275"/>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t>3</w:t>
            </w:r>
            <w:r w:rsidR="00727046">
              <w:rPr>
                <w:rFonts w:eastAsia="Times New Roman"/>
                <w:kern w:val="0"/>
                <w:lang w:eastAsia="ru-RU"/>
              </w:rPr>
              <w:t>1</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3D374F">
            <w:pPr>
              <w:widowControl/>
              <w:suppressAutoHyphens w:val="0"/>
              <w:rPr>
                <w:rFonts w:eastAsia="Times New Roman"/>
                <w:kern w:val="0"/>
                <w:lang w:eastAsia="ru-RU"/>
              </w:rPr>
            </w:pPr>
            <w:r w:rsidRPr="00BA6073">
              <w:rPr>
                <w:rFonts w:eastAsia="Times New Roman"/>
                <w:kern w:val="0"/>
                <w:lang w:eastAsia="ru-RU"/>
              </w:rPr>
              <w:t xml:space="preserve">Специализированное управление ООО Фирма </w:t>
            </w:r>
            <w:r w:rsidR="003D374F">
              <w:rPr>
                <w:rFonts w:eastAsia="Times New Roman"/>
                <w:kern w:val="0"/>
                <w:lang w:eastAsia="ru-RU"/>
              </w:rPr>
              <w:t>«</w:t>
            </w:r>
            <w:proofErr w:type="spellStart"/>
            <w:r w:rsidRPr="00BA6073">
              <w:rPr>
                <w:rFonts w:eastAsia="Times New Roman"/>
                <w:kern w:val="0"/>
                <w:lang w:eastAsia="ru-RU"/>
              </w:rPr>
              <w:t>Сервисгазавтоматика</w:t>
            </w:r>
            <w:proofErr w:type="spellEnd"/>
            <w:r w:rsidR="003D374F">
              <w:rPr>
                <w:rFonts w:eastAsia="Times New Roman"/>
                <w:kern w:val="0"/>
                <w:lang w:eastAsia="ru-RU"/>
              </w:rPr>
              <w:t>»</w:t>
            </w:r>
            <w:r w:rsidRPr="00BA6073">
              <w:rPr>
                <w:rFonts w:eastAsia="Times New Roman"/>
                <w:kern w:val="0"/>
                <w:lang w:eastAsia="ru-RU"/>
              </w:rPr>
              <w:t xml:space="preserve"> в г. </w:t>
            </w:r>
            <w:proofErr w:type="spellStart"/>
            <w:r w:rsidRPr="00BA6073">
              <w:rPr>
                <w:rFonts w:eastAsia="Times New Roman"/>
                <w:kern w:val="0"/>
                <w:lang w:eastAsia="ru-RU"/>
              </w:rPr>
              <w:t>Югорск</w:t>
            </w:r>
            <w:proofErr w:type="spellEnd"/>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117447, Российская Федерация, </w:t>
            </w:r>
            <w:proofErr w:type="spellStart"/>
            <w:r w:rsidRPr="00BA6073">
              <w:rPr>
                <w:rFonts w:eastAsia="Times New Roman"/>
                <w:kern w:val="0"/>
                <w:lang w:eastAsia="ru-RU"/>
              </w:rPr>
              <w:t>г</w:t>
            </w:r>
            <w:proofErr w:type="gramStart"/>
            <w:r w:rsidRPr="00BA6073">
              <w:rPr>
                <w:rFonts w:eastAsia="Times New Roman"/>
                <w:kern w:val="0"/>
                <w:lang w:eastAsia="ru-RU"/>
              </w:rPr>
              <w:t>.М</w:t>
            </w:r>
            <w:proofErr w:type="gramEnd"/>
            <w:r w:rsidRPr="00BA6073">
              <w:rPr>
                <w:rFonts w:eastAsia="Times New Roman"/>
                <w:kern w:val="0"/>
                <w:lang w:eastAsia="ru-RU"/>
              </w:rPr>
              <w:t>осква</w:t>
            </w:r>
            <w:proofErr w:type="spellEnd"/>
            <w:r w:rsidRPr="00BA6073">
              <w:rPr>
                <w:rFonts w:eastAsia="Times New Roman"/>
                <w:kern w:val="0"/>
                <w:lang w:eastAsia="ru-RU"/>
              </w:rPr>
              <w:t xml:space="preserve">, </w:t>
            </w:r>
            <w:proofErr w:type="spellStart"/>
            <w:r w:rsidRPr="00BA6073">
              <w:rPr>
                <w:rFonts w:eastAsia="Times New Roman"/>
                <w:kern w:val="0"/>
                <w:lang w:eastAsia="ru-RU"/>
              </w:rPr>
              <w:t>ул.Большая</w:t>
            </w:r>
            <w:proofErr w:type="spellEnd"/>
            <w:r w:rsidRPr="00BA6073">
              <w:rPr>
                <w:rFonts w:eastAsia="Times New Roman"/>
                <w:kern w:val="0"/>
                <w:lang w:eastAsia="ru-RU"/>
              </w:rPr>
              <w:t xml:space="preserve"> Черемушкинская, дом 13, строение 4</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Российская Федерация, 628260, Тюменская обл., Ханты-Мансийский автономный округ-Югра,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ул. Гастелло, д. 12 </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196</w:t>
            </w:r>
          </w:p>
        </w:tc>
      </w:tr>
      <w:tr w:rsidR="00BA6073" w:rsidRPr="00BA6073" w:rsidTr="00727046">
        <w:trPr>
          <w:trHeight w:val="102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727046">
            <w:pPr>
              <w:widowControl/>
              <w:suppressAutoHyphens w:val="0"/>
              <w:jc w:val="center"/>
              <w:rPr>
                <w:rFonts w:eastAsia="Times New Roman"/>
                <w:kern w:val="0"/>
                <w:lang w:eastAsia="ru-RU"/>
              </w:rPr>
            </w:pPr>
            <w:r w:rsidRPr="00BA6073">
              <w:rPr>
                <w:rFonts w:eastAsia="Times New Roman"/>
                <w:kern w:val="0"/>
                <w:lang w:eastAsia="ru-RU"/>
              </w:rPr>
              <w:lastRenderedPageBreak/>
              <w:t>3</w:t>
            </w:r>
            <w:r w:rsidR="00727046">
              <w:rPr>
                <w:rFonts w:eastAsia="Times New Roman"/>
                <w:kern w:val="0"/>
                <w:lang w:eastAsia="ru-RU"/>
              </w:rPr>
              <w:t>2</w:t>
            </w:r>
          </w:p>
        </w:tc>
        <w:tc>
          <w:tcPr>
            <w:tcW w:w="251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3D374F">
            <w:pPr>
              <w:widowControl/>
              <w:suppressAutoHyphens w:val="0"/>
              <w:rPr>
                <w:rFonts w:eastAsia="Times New Roman"/>
                <w:kern w:val="0"/>
                <w:lang w:eastAsia="ru-RU"/>
              </w:rPr>
            </w:pPr>
            <w:r w:rsidRPr="00BA6073">
              <w:rPr>
                <w:rFonts w:eastAsia="Times New Roman"/>
                <w:kern w:val="0"/>
                <w:lang w:eastAsia="ru-RU"/>
              </w:rPr>
              <w:t xml:space="preserve">Филиал №9 Акционерного общества </w:t>
            </w:r>
            <w:r w:rsidR="003D374F">
              <w:rPr>
                <w:rFonts w:eastAsia="Times New Roman"/>
                <w:kern w:val="0"/>
                <w:lang w:eastAsia="ru-RU"/>
              </w:rPr>
              <w:t>«</w:t>
            </w:r>
            <w:r w:rsidRPr="00BA6073">
              <w:rPr>
                <w:rFonts w:eastAsia="Times New Roman"/>
                <w:kern w:val="0"/>
                <w:lang w:eastAsia="ru-RU"/>
              </w:rPr>
              <w:t xml:space="preserve">Государственная компания </w:t>
            </w:r>
            <w:r w:rsidR="003D374F">
              <w:rPr>
                <w:rFonts w:eastAsia="Times New Roman"/>
                <w:kern w:val="0"/>
                <w:lang w:eastAsia="ru-RU"/>
              </w:rPr>
              <w:t>«</w:t>
            </w:r>
            <w:proofErr w:type="spellStart"/>
            <w:r w:rsidRPr="00BA6073">
              <w:rPr>
                <w:rFonts w:eastAsia="Times New Roman"/>
                <w:kern w:val="0"/>
                <w:lang w:eastAsia="ru-RU"/>
              </w:rPr>
              <w:t>Северавтодор</w:t>
            </w:r>
            <w:proofErr w:type="spellEnd"/>
            <w:r w:rsidR="003D374F">
              <w:rPr>
                <w:rFonts w:eastAsia="Times New Roman"/>
                <w:kern w:val="0"/>
                <w:lang w:eastAsia="ru-RU"/>
              </w:rPr>
              <w:t>»</w:t>
            </w:r>
          </w:p>
        </w:tc>
        <w:tc>
          <w:tcPr>
            <w:tcW w:w="2494"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 РФ Тюменская </w:t>
            </w:r>
            <w:proofErr w:type="spellStart"/>
            <w:r w:rsidRPr="00BA6073">
              <w:rPr>
                <w:rFonts w:eastAsia="Times New Roman"/>
                <w:kern w:val="0"/>
                <w:lang w:eastAsia="ru-RU"/>
              </w:rPr>
              <w:t>обл.,Ханты</w:t>
            </w:r>
            <w:proofErr w:type="spellEnd"/>
            <w:r w:rsidRPr="00BA6073">
              <w:rPr>
                <w:rFonts w:eastAsia="Times New Roman"/>
                <w:kern w:val="0"/>
                <w:lang w:eastAsia="ru-RU"/>
              </w:rPr>
              <w:t xml:space="preserve">-Мансийский </w:t>
            </w:r>
            <w:proofErr w:type="spellStart"/>
            <w:r w:rsidRPr="00BA6073">
              <w:rPr>
                <w:rFonts w:eastAsia="Times New Roman"/>
                <w:kern w:val="0"/>
                <w:lang w:eastAsia="ru-RU"/>
              </w:rPr>
              <w:t>автономныйокруг</w:t>
            </w:r>
            <w:proofErr w:type="spellEnd"/>
            <w:r w:rsidRPr="00BA6073">
              <w:rPr>
                <w:rFonts w:eastAsia="Times New Roman"/>
                <w:kern w:val="0"/>
                <w:lang w:eastAsia="ru-RU"/>
              </w:rPr>
              <w:t xml:space="preserve">-Югра, </w:t>
            </w:r>
            <w:proofErr w:type="spellStart"/>
            <w:r w:rsidRPr="00BA6073">
              <w:rPr>
                <w:rFonts w:eastAsia="Times New Roman"/>
                <w:kern w:val="0"/>
                <w:lang w:eastAsia="ru-RU"/>
              </w:rPr>
              <w:t>г</w:t>
            </w:r>
            <w:proofErr w:type="gramStart"/>
            <w:r w:rsidRPr="00BA6073">
              <w:rPr>
                <w:rFonts w:eastAsia="Times New Roman"/>
                <w:kern w:val="0"/>
                <w:lang w:eastAsia="ru-RU"/>
              </w:rPr>
              <w:t>.С</w:t>
            </w:r>
            <w:proofErr w:type="gramEnd"/>
            <w:r w:rsidRPr="00BA6073">
              <w:rPr>
                <w:rFonts w:eastAsia="Times New Roman"/>
                <w:kern w:val="0"/>
                <w:lang w:eastAsia="ru-RU"/>
              </w:rPr>
              <w:t>ургут</w:t>
            </w:r>
            <w:proofErr w:type="spellEnd"/>
            <w:r w:rsidRPr="00BA6073">
              <w:rPr>
                <w:rFonts w:eastAsia="Times New Roman"/>
                <w:kern w:val="0"/>
                <w:lang w:eastAsia="ru-RU"/>
              </w:rPr>
              <w:t>, ул.Промышленная,5</w:t>
            </w:r>
          </w:p>
        </w:tc>
        <w:tc>
          <w:tcPr>
            <w:tcW w:w="2685"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suppressAutoHyphens w:val="0"/>
              <w:rPr>
                <w:rFonts w:eastAsia="Times New Roman"/>
                <w:kern w:val="0"/>
                <w:lang w:eastAsia="ru-RU"/>
              </w:rPr>
            </w:pPr>
            <w:r w:rsidRPr="00BA6073">
              <w:rPr>
                <w:rFonts w:eastAsia="Times New Roman"/>
                <w:kern w:val="0"/>
                <w:lang w:eastAsia="ru-RU"/>
              </w:rPr>
              <w:t xml:space="preserve">628260, РФ Тюменская </w:t>
            </w:r>
            <w:proofErr w:type="spellStart"/>
            <w:r w:rsidRPr="00BA6073">
              <w:rPr>
                <w:rFonts w:eastAsia="Times New Roman"/>
                <w:kern w:val="0"/>
                <w:lang w:eastAsia="ru-RU"/>
              </w:rPr>
              <w:t>обл.,Ханты</w:t>
            </w:r>
            <w:proofErr w:type="spellEnd"/>
            <w:r w:rsidRPr="00BA6073">
              <w:rPr>
                <w:rFonts w:eastAsia="Times New Roman"/>
                <w:kern w:val="0"/>
                <w:lang w:eastAsia="ru-RU"/>
              </w:rPr>
              <w:t xml:space="preserve">-Мансийский </w:t>
            </w:r>
            <w:proofErr w:type="spellStart"/>
            <w:r w:rsidRPr="00BA6073">
              <w:rPr>
                <w:rFonts w:eastAsia="Times New Roman"/>
                <w:kern w:val="0"/>
                <w:lang w:eastAsia="ru-RU"/>
              </w:rPr>
              <w:t>автономныйокруг</w:t>
            </w:r>
            <w:proofErr w:type="spellEnd"/>
            <w:r w:rsidRPr="00BA6073">
              <w:rPr>
                <w:rFonts w:eastAsia="Times New Roman"/>
                <w:kern w:val="0"/>
                <w:lang w:eastAsia="ru-RU"/>
              </w:rPr>
              <w:t xml:space="preserve">-Югра, </w:t>
            </w: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горск,ул.Славянская</w:t>
            </w:r>
            <w:proofErr w:type="spellEnd"/>
            <w:r w:rsidRPr="00BA6073">
              <w:rPr>
                <w:rFonts w:eastAsia="Times New Roman"/>
                <w:kern w:val="0"/>
                <w:lang w:eastAsia="ru-RU"/>
              </w:rPr>
              <w:t>, 6</w:t>
            </w:r>
          </w:p>
        </w:tc>
        <w:tc>
          <w:tcPr>
            <w:tcW w:w="1482" w:type="dxa"/>
            <w:tcBorders>
              <w:top w:val="nil"/>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suppressAutoHyphens w:val="0"/>
              <w:jc w:val="center"/>
              <w:rPr>
                <w:rFonts w:eastAsia="Times New Roman"/>
                <w:kern w:val="0"/>
                <w:lang w:eastAsia="ru-RU"/>
              </w:rPr>
            </w:pPr>
            <w:r w:rsidRPr="00BA6073">
              <w:rPr>
                <w:rFonts w:eastAsia="Times New Roman"/>
                <w:kern w:val="0"/>
                <w:lang w:eastAsia="ru-RU"/>
              </w:rPr>
              <w:t>120</w:t>
            </w:r>
          </w:p>
        </w:tc>
      </w:tr>
    </w:tbl>
    <w:p w:rsidR="00BA6073" w:rsidRPr="00BA6073" w:rsidRDefault="00BA6073" w:rsidP="001178F4">
      <w:pPr>
        <w:widowControl/>
        <w:contextualSpacing/>
        <w:jc w:val="center"/>
        <w:rPr>
          <w:rFonts w:eastAsia="Times New Roman"/>
          <w:bCs/>
          <w:kern w:val="0"/>
          <w:lang w:eastAsia="ru-RU"/>
        </w:rPr>
      </w:pP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Кроме представленных в таблице 3.1 крупных и средних предприятий, на территории города действуют также малые предприятия, со среднегодовой численностью до 100 работников.</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Валовое производство продуктов сельскохозяйственными предприятиями города, в основном, недостаточно </w:t>
      </w:r>
      <w:proofErr w:type="gramStart"/>
      <w:r w:rsidRPr="00BA6073">
        <w:rPr>
          <w:rFonts w:eastAsia="Times New Roman"/>
          <w:bCs/>
          <w:kern w:val="0"/>
          <w:lang w:eastAsia="ru-RU"/>
        </w:rPr>
        <w:t>обеспечивает потребность населения в</w:t>
      </w:r>
      <w:proofErr w:type="gramEnd"/>
      <w:r w:rsidRPr="00BA6073">
        <w:rPr>
          <w:rFonts w:eastAsia="Times New Roman"/>
          <w:bCs/>
          <w:kern w:val="0"/>
          <w:lang w:eastAsia="ru-RU"/>
        </w:rPr>
        <w:t xml:space="preserve"> сельскохозяйственных продуктах, за исключением показателя по производству картофеля. Перечень предприятий агропромышленного комплекса и основная информация</w:t>
      </w:r>
      <w:r w:rsidRPr="001178F4">
        <w:rPr>
          <w:rFonts w:eastAsia="Times New Roman"/>
          <w:bCs/>
          <w:kern w:val="0"/>
          <w:vertAlign w:val="superscript"/>
          <w:lang w:eastAsia="ru-RU"/>
        </w:rPr>
        <w:footnoteReference w:id="2"/>
      </w:r>
      <w:r w:rsidRPr="00BA6073">
        <w:rPr>
          <w:rFonts w:eastAsia="Times New Roman"/>
          <w:bCs/>
          <w:kern w:val="0"/>
          <w:lang w:eastAsia="ru-RU"/>
        </w:rPr>
        <w:t xml:space="preserve"> о них представлены в таблице 3.2.</w:t>
      </w:r>
    </w:p>
    <w:p w:rsidR="00BA6073" w:rsidRPr="00BA6073" w:rsidRDefault="00BA6073" w:rsidP="001178F4">
      <w:pPr>
        <w:widowControl/>
        <w:ind w:firstLine="708"/>
        <w:contextualSpacing/>
        <w:jc w:val="right"/>
        <w:rPr>
          <w:rFonts w:eastAsia="Times New Roman"/>
          <w:bCs/>
          <w:kern w:val="0"/>
          <w:lang w:eastAsia="ru-RU"/>
        </w:rPr>
      </w:pPr>
      <w:r w:rsidRPr="00BA6073">
        <w:rPr>
          <w:rFonts w:eastAsia="Times New Roman"/>
          <w:bCs/>
          <w:kern w:val="0"/>
          <w:lang w:eastAsia="ru-RU"/>
        </w:rPr>
        <w:t>Таблица 3.2</w:t>
      </w:r>
    </w:p>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 xml:space="preserve">Перечень основных предприятий агропромышленного комплекса города </w:t>
      </w:r>
      <w:proofErr w:type="spellStart"/>
      <w:r w:rsidRPr="00BA6073">
        <w:rPr>
          <w:rFonts w:eastAsia="Times New Roman"/>
          <w:bCs/>
          <w:kern w:val="0"/>
          <w:lang w:eastAsia="ru-RU"/>
        </w:rPr>
        <w:t>Югорска</w:t>
      </w:r>
      <w:proofErr w:type="spellEnd"/>
    </w:p>
    <w:tbl>
      <w:tblPr>
        <w:tblW w:w="9518" w:type="dxa"/>
        <w:jc w:val="center"/>
        <w:tblCellMar>
          <w:left w:w="0" w:type="dxa"/>
          <w:right w:w="0" w:type="dxa"/>
        </w:tblCellMar>
        <w:tblLook w:val="04A0" w:firstRow="1" w:lastRow="0" w:firstColumn="1" w:lastColumn="0" w:noHBand="0" w:noVBand="1"/>
      </w:tblPr>
      <w:tblGrid>
        <w:gridCol w:w="573"/>
        <w:gridCol w:w="3521"/>
        <w:gridCol w:w="2556"/>
        <w:gridCol w:w="2868"/>
      </w:tblGrid>
      <w:tr w:rsidR="00BA6073" w:rsidRPr="00BA6073" w:rsidTr="00110B10">
        <w:trPr>
          <w:trHeight w:val="289"/>
          <w:tblHeader/>
          <w:jc w:val="center"/>
        </w:trPr>
        <w:tc>
          <w:tcPr>
            <w:tcW w:w="573"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 </w:t>
            </w:r>
            <w:proofErr w:type="gramStart"/>
            <w:r w:rsidRPr="00BA6073">
              <w:rPr>
                <w:rFonts w:eastAsia="Times New Roman"/>
                <w:color w:val="000000"/>
                <w:kern w:val="0"/>
                <w:lang w:eastAsia="ru-RU"/>
              </w:rPr>
              <w:t>п</w:t>
            </w:r>
            <w:proofErr w:type="gramEnd"/>
            <w:r w:rsidRPr="00BA6073">
              <w:rPr>
                <w:rFonts w:eastAsia="Times New Roman"/>
                <w:color w:val="000000"/>
                <w:kern w:val="0"/>
                <w:lang w:eastAsia="ru-RU"/>
              </w:rPr>
              <w:t>/п</w:t>
            </w:r>
          </w:p>
        </w:tc>
        <w:tc>
          <w:tcPr>
            <w:tcW w:w="3521"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Субъект хозяйственной деятельности</w:t>
            </w:r>
          </w:p>
        </w:tc>
        <w:tc>
          <w:tcPr>
            <w:tcW w:w="2556"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Вид деятельности</w:t>
            </w:r>
          </w:p>
        </w:tc>
        <w:tc>
          <w:tcPr>
            <w:tcW w:w="2868"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Почтовый адрес</w:t>
            </w:r>
          </w:p>
        </w:tc>
      </w:tr>
      <w:tr w:rsidR="00BA6073" w:rsidRPr="00BA6073" w:rsidTr="00110B10">
        <w:trPr>
          <w:trHeight w:val="289"/>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A6073" w:rsidRPr="00BA6073" w:rsidRDefault="00BA6073" w:rsidP="001178F4">
            <w:pPr>
              <w:widowControl/>
              <w:suppressAutoHyphens w:val="0"/>
              <w:rPr>
                <w:rFonts w:eastAsia="Times New Roman"/>
                <w:color w:val="000000"/>
                <w:kern w:val="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A6073" w:rsidRPr="00BA6073" w:rsidRDefault="00BA6073" w:rsidP="001178F4">
            <w:pPr>
              <w:widowControl/>
              <w:suppressAutoHyphens w:val="0"/>
              <w:rPr>
                <w:rFonts w:eastAsia="Times New Roman"/>
                <w:color w:val="000000"/>
                <w:kern w:val="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A6073" w:rsidRPr="00BA6073" w:rsidRDefault="00BA6073" w:rsidP="001178F4">
            <w:pPr>
              <w:widowControl/>
              <w:suppressAutoHyphens w:val="0"/>
              <w:rPr>
                <w:rFonts w:eastAsia="Times New Roman"/>
                <w:color w:val="000000"/>
                <w:kern w:val="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A6073" w:rsidRPr="00BA6073" w:rsidRDefault="00BA6073" w:rsidP="001178F4">
            <w:pPr>
              <w:widowControl/>
              <w:suppressAutoHyphens w:val="0"/>
              <w:rPr>
                <w:rFonts w:eastAsia="Times New Roman"/>
                <w:color w:val="000000"/>
                <w:kern w:val="0"/>
                <w:lang w:eastAsia="ru-RU"/>
              </w:rPr>
            </w:pPr>
          </w:p>
        </w:tc>
      </w:tr>
      <w:tr w:rsidR="00BA6073" w:rsidRPr="00BA6073" w:rsidTr="00110B10">
        <w:trPr>
          <w:trHeight w:val="759"/>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1</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КФХ Беккера А.В.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proofErr w:type="spellStart"/>
            <w:r w:rsidRPr="00BA6073">
              <w:rPr>
                <w:rFonts w:eastAsia="Times New Roman"/>
                <w:color w:val="000000"/>
                <w:kern w:val="0"/>
                <w:lang w:eastAsia="ru-RU"/>
              </w:rPr>
              <w:t>г</w:t>
            </w:r>
            <w:proofErr w:type="gramStart"/>
            <w:r w:rsidRPr="00BA6073">
              <w:rPr>
                <w:rFonts w:eastAsia="Times New Roman"/>
                <w:color w:val="000000"/>
                <w:kern w:val="0"/>
                <w:lang w:eastAsia="ru-RU"/>
              </w:rPr>
              <w:t>.Ю</w:t>
            </w:r>
            <w:proofErr w:type="gramEnd"/>
            <w:r w:rsidRPr="00BA6073">
              <w:rPr>
                <w:rFonts w:eastAsia="Times New Roman"/>
                <w:color w:val="000000"/>
                <w:kern w:val="0"/>
                <w:lang w:eastAsia="ru-RU"/>
              </w:rPr>
              <w:t>горск</w:t>
            </w:r>
            <w:proofErr w:type="spellEnd"/>
            <w:r w:rsidRPr="00BA6073">
              <w:rPr>
                <w:rFonts w:eastAsia="Times New Roman"/>
                <w:color w:val="000000"/>
                <w:kern w:val="0"/>
                <w:lang w:eastAsia="ru-RU"/>
              </w:rPr>
              <w:t xml:space="preserve"> Тюменской обл., ул. Малиновая, 4</w:t>
            </w:r>
          </w:p>
        </w:tc>
      </w:tr>
      <w:tr w:rsidR="00BA6073" w:rsidRPr="00BA6073" w:rsidTr="00110B10">
        <w:trPr>
          <w:trHeight w:val="87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КФХ </w:t>
            </w:r>
            <w:proofErr w:type="spellStart"/>
            <w:r w:rsidRPr="00BA6073">
              <w:rPr>
                <w:rFonts w:eastAsia="Times New Roman"/>
                <w:color w:val="000000"/>
                <w:kern w:val="0"/>
                <w:lang w:eastAsia="ru-RU"/>
              </w:rPr>
              <w:t>Багаевой</w:t>
            </w:r>
            <w:proofErr w:type="spellEnd"/>
            <w:r w:rsidRPr="00BA6073">
              <w:rPr>
                <w:rFonts w:eastAsia="Times New Roman"/>
                <w:color w:val="000000"/>
                <w:kern w:val="0"/>
                <w:lang w:eastAsia="ru-RU"/>
              </w:rPr>
              <w:t xml:space="preserve"> Е.В.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proofErr w:type="spellStart"/>
            <w:r w:rsidRPr="00BA6073">
              <w:rPr>
                <w:rFonts w:eastAsia="Times New Roman"/>
                <w:color w:val="000000"/>
                <w:kern w:val="0"/>
                <w:lang w:eastAsia="ru-RU"/>
              </w:rPr>
              <w:t>г</w:t>
            </w:r>
            <w:proofErr w:type="gramStart"/>
            <w:r w:rsidRPr="00BA6073">
              <w:rPr>
                <w:rFonts w:eastAsia="Times New Roman"/>
                <w:color w:val="000000"/>
                <w:kern w:val="0"/>
                <w:lang w:eastAsia="ru-RU"/>
              </w:rPr>
              <w:t>.Ю</w:t>
            </w:r>
            <w:proofErr w:type="gramEnd"/>
            <w:r w:rsidRPr="00BA6073">
              <w:rPr>
                <w:rFonts w:eastAsia="Times New Roman"/>
                <w:color w:val="000000"/>
                <w:kern w:val="0"/>
                <w:lang w:eastAsia="ru-RU"/>
              </w:rPr>
              <w:t>горск</w:t>
            </w:r>
            <w:proofErr w:type="spellEnd"/>
            <w:r w:rsidRPr="00BA6073">
              <w:rPr>
                <w:rFonts w:eastAsia="Times New Roman"/>
                <w:color w:val="000000"/>
                <w:kern w:val="0"/>
                <w:lang w:eastAsia="ru-RU"/>
              </w:rPr>
              <w:t xml:space="preserve"> Тюменской обл., ул. Малиновая, 4</w:t>
            </w:r>
          </w:p>
        </w:tc>
      </w:tr>
      <w:tr w:rsidR="00BA6073" w:rsidRPr="00BA6073" w:rsidTr="00110B10">
        <w:trPr>
          <w:trHeight w:val="87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3</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КФХ Теньковой М.В.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kern w:val="0"/>
                <w:lang w:eastAsia="ru-RU"/>
              </w:rPr>
            </w:pP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Тюменской обл., ул. Котовского, 2</w:t>
            </w:r>
          </w:p>
        </w:tc>
      </w:tr>
      <w:tr w:rsidR="00BA6073" w:rsidRPr="00BA6073" w:rsidTr="00110B10">
        <w:trPr>
          <w:trHeight w:val="116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4</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КФХ Соскова А.В.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kern w:val="0"/>
                <w:lang w:eastAsia="ru-RU"/>
              </w:rPr>
            </w:pPr>
            <w:proofErr w:type="spellStart"/>
            <w:r w:rsidRPr="00BA6073">
              <w:rPr>
                <w:rFonts w:eastAsia="Times New Roman"/>
                <w:kern w:val="0"/>
                <w:lang w:eastAsia="ru-RU"/>
              </w:rPr>
              <w:t>г</w:t>
            </w:r>
            <w:proofErr w:type="gramStart"/>
            <w:r w:rsidRPr="00BA6073">
              <w:rPr>
                <w:rFonts w:eastAsia="Times New Roman"/>
                <w:kern w:val="0"/>
                <w:lang w:eastAsia="ru-RU"/>
              </w:rPr>
              <w:t>.Ю</w:t>
            </w:r>
            <w:proofErr w:type="gramEnd"/>
            <w:r w:rsidRPr="00BA6073">
              <w:rPr>
                <w:rFonts w:eastAsia="Times New Roman"/>
                <w:kern w:val="0"/>
                <w:lang w:eastAsia="ru-RU"/>
              </w:rPr>
              <w:t>горск</w:t>
            </w:r>
            <w:proofErr w:type="spellEnd"/>
            <w:r w:rsidRPr="00BA6073">
              <w:rPr>
                <w:rFonts w:eastAsia="Times New Roman"/>
                <w:kern w:val="0"/>
                <w:lang w:eastAsia="ru-RU"/>
              </w:rPr>
              <w:t xml:space="preserve"> Тюменской обл., ул. </w:t>
            </w:r>
            <w:proofErr w:type="spellStart"/>
            <w:r w:rsidRPr="00BA6073">
              <w:rPr>
                <w:rFonts w:eastAsia="Times New Roman"/>
                <w:kern w:val="0"/>
                <w:lang w:eastAsia="ru-RU"/>
              </w:rPr>
              <w:t>Арантурская</w:t>
            </w:r>
            <w:proofErr w:type="spellEnd"/>
            <w:r w:rsidRPr="00BA6073">
              <w:rPr>
                <w:rFonts w:eastAsia="Times New Roman"/>
                <w:kern w:val="0"/>
                <w:lang w:eastAsia="ru-RU"/>
              </w:rPr>
              <w:t>, дом 394</w:t>
            </w:r>
          </w:p>
        </w:tc>
      </w:tr>
      <w:tr w:rsidR="00BA6073" w:rsidRPr="00BA6073" w:rsidTr="00110B10">
        <w:trPr>
          <w:trHeight w:val="116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5</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КФХ </w:t>
            </w:r>
            <w:proofErr w:type="spellStart"/>
            <w:r w:rsidRPr="00BA6073">
              <w:rPr>
                <w:rFonts w:eastAsia="Times New Roman"/>
                <w:color w:val="000000"/>
                <w:kern w:val="0"/>
                <w:lang w:eastAsia="ru-RU"/>
              </w:rPr>
              <w:t>Чепчуговой</w:t>
            </w:r>
            <w:proofErr w:type="spellEnd"/>
            <w:r w:rsidRPr="00BA6073">
              <w:rPr>
                <w:rFonts w:eastAsia="Times New Roman"/>
                <w:color w:val="000000"/>
                <w:kern w:val="0"/>
                <w:lang w:eastAsia="ru-RU"/>
              </w:rPr>
              <w:t xml:space="preserve"> Н.В.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proofErr w:type="spellStart"/>
            <w:r w:rsidRPr="00BA6073">
              <w:rPr>
                <w:rFonts w:eastAsia="Times New Roman"/>
                <w:color w:val="000000"/>
                <w:kern w:val="0"/>
                <w:lang w:eastAsia="ru-RU"/>
              </w:rPr>
              <w:t>г</w:t>
            </w:r>
            <w:proofErr w:type="gramStart"/>
            <w:r w:rsidRPr="00BA6073">
              <w:rPr>
                <w:rFonts w:eastAsia="Times New Roman"/>
                <w:color w:val="000000"/>
                <w:kern w:val="0"/>
                <w:lang w:eastAsia="ru-RU"/>
              </w:rPr>
              <w:t>.Ю</w:t>
            </w:r>
            <w:proofErr w:type="gramEnd"/>
            <w:r w:rsidRPr="00BA6073">
              <w:rPr>
                <w:rFonts w:eastAsia="Times New Roman"/>
                <w:color w:val="000000"/>
                <w:kern w:val="0"/>
                <w:lang w:eastAsia="ru-RU"/>
              </w:rPr>
              <w:t>горск</w:t>
            </w:r>
            <w:proofErr w:type="spellEnd"/>
            <w:r w:rsidRPr="00BA6073">
              <w:rPr>
                <w:rFonts w:eastAsia="Times New Roman"/>
                <w:color w:val="000000"/>
                <w:kern w:val="0"/>
                <w:lang w:eastAsia="ru-RU"/>
              </w:rPr>
              <w:t xml:space="preserve"> Тюменской обл., ул. Бульвар Сибирский, 15</w:t>
            </w:r>
          </w:p>
        </w:tc>
      </w:tr>
      <w:tr w:rsidR="00BA6073" w:rsidRPr="00BA6073" w:rsidTr="00110B10">
        <w:trPr>
          <w:trHeight w:val="87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6</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КФХ </w:t>
            </w:r>
            <w:proofErr w:type="spellStart"/>
            <w:r w:rsidRPr="00BA6073">
              <w:rPr>
                <w:rFonts w:eastAsia="Times New Roman"/>
                <w:color w:val="000000"/>
                <w:kern w:val="0"/>
                <w:lang w:eastAsia="ru-RU"/>
              </w:rPr>
              <w:t>Самохвалова</w:t>
            </w:r>
            <w:proofErr w:type="spellEnd"/>
            <w:r w:rsidRPr="00BA6073">
              <w:rPr>
                <w:rFonts w:eastAsia="Times New Roman"/>
                <w:color w:val="000000"/>
                <w:kern w:val="0"/>
                <w:lang w:eastAsia="ru-RU"/>
              </w:rPr>
              <w:t xml:space="preserve"> К.М.</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proofErr w:type="spellStart"/>
            <w:r w:rsidRPr="00BA6073">
              <w:rPr>
                <w:rFonts w:eastAsia="Times New Roman"/>
                <w:color w:val="000000"/>
                <w:kern w:val="0"/>
                <w:lang w:eastAsia="ru-RU"/>
              </w:rPr>
              <w:t>г</w:t>
            </w:r>
            <w:proofErr w:type="gramStart"/>
            <w:r w:rsidRPr="00BA6073">
              <w:rPr>
                <w:rFonts w:eastAsia="Times New Roman"/>
                <w:color w:val="000000"/>
                <w:kern w:val="0"/>
                <w:lang w:eastAsia="ru-RU"/>
              </w:rPr>
              <w:t>.Ю</w:t>
            </w:r>
            <w:proofErr w:type="gramEnd"/>
            <w:r w:rsidRPr="00BA6073">
              <w:rPr>
                <w:rFonts w:eastAsia="Times New Roman"/>
                <w:color w:val="000000"/>
                <w:kern w:val="0"/>
                <w:lang w:eastAsia="ru-RU"/>
              </w:rPr>
              <w:t>горск</w:t>
            </w:r>
            <w:proofErr w:type="spellEnd"/>
            <w:r w:rsidRPr="00BA6073">
              <w:rPr>
                <w:rFonts w:eastAsia="Times New Roman"/>
                <w:color w:val="000000"/>
                <w:kern w:val="0"/>
                <w:lang w:eastAsia="ru-RU"/>
              </w:rPr>
              <w:t xml:space="preserve"> Тюменской обл., ул. Мира, 53</w:t>
            </w:r>
          </w:p>
        </w:tc>
      </w:tr>
      <w:tr w:rsidR="00BA6073" w:rsidRPr="00BA6073" w:rsidTr="00110B10">
        <w:trPr>
          <w:trHeight w:val="87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7</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КФХ Кетовой С.В.</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proofErr w:type="spellStart"/>
            <w:r w:rsidRPr="00BA6073">
              <w:rPr>
                <w:rFonts w:eastAsia="Times New Roman"/>
                <w:color w:val="000000"/>
                <w:kern w:val="0"/>
                <w:lang w:eastAsia="ru-RU"/>
              </w:rPr>
              <w:t>г</w:t>
            </w:r>
            <w:proofErr w:type="gramStart"/>
            <w:r w:rsidRPr="00BA6073">
              <w:rPr>
                <w:rFonts w:eastAsia="Times New Roman"/>
                <w:color w:val="000000"/>
                <w:kern w:val="0"/>
                <w:lang w:eastAsia="ru-RU"/>
              </w:rPr>
              <w:t>.Ю</w:t>
            </w:r>
            <w:proofErr w:type="gramEnd"/>
            <w:r w:rsidRPr="00BA6073">
              <w:rPr>
                <w:rFonts w:eastAsia="Times New Roman"/>
                <w:color w:val="000000"/>
                <w:kern w:val="0"/>
                <w:lang w:eastAsia="ru-RU"/>
              </w:rPr>
              <w:t>горск</w:t>
            </w:r>
            <w:proofErr w:type="spellEnd"/>
            <w:r w:rsidRPr="00BA6073">
              <w:rPr>
                <w:rFonts w:eastAsia="Times New Roman"/>
                <w:color w:val="000000"/>
                <w:kern w:val="0"/>
                <w:lang w:eastAsia="ru-RU"/>
              </w:rPr>
              <w:t xml:space="preserve"> Тюменской обл., ул. </w:t>
            </w:r>
            <w:proofErr w:type="spellStart"/>
            <w:r w:rsidRPr="00BA6073">
              <w:rPr>
                <w:rFonts w:eastAsia="Times New Roman"/>
                <w:color w:val="000000"/>
                <w:kern w:val="0"/>
                <w:lang w:eastAsia="ru-RU"/>
              </w:rPr>
              <w:t>Мендеелева</w:t>
            </w:r>
            <w:proofErr w:type="spellEnd"/>
            <w:r w:rsidRPr="00BA6073">
              <w:rPr>
                <w:rFonts w:eastAsia="Times New Roman"/>
                <w:color w:val="000000"/>
                <w:kern w:val="0"/>
                <w:lang w:eastAsia="ru-RU"/>
              </w:rPr>
              <w:t>, д. 64</w:t>
            </w:r>
          </w:p>
        </w:tc>
      </w:tr>
      <w:tr w:rsidR="00BA6073" w:rsidRPr="00BA6073" w:rsidTr="00110B10">
        <w:trPr>
          <w:trHeight w:val="116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8</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КФХ </w:t>
            </w:r>
            <w:proofErr w:type="spellStart"/>
            <w:r w:rsidRPr="00BA6073">
              <w:rPr>
                <w:rFonts w:eastAsia="Times New Roman"/>
                <w:color w:val="000000"/>
                <w:kern w:val="0"/>
                <w:lang w:eastAsia="ru-RU"/>
              </w:rPr>
              <w:t>Ошарова</w:t>
            </w:r>
            <w:proofErr w:type="spellEnd"/>
            <w:r w:rsidRPr="00BA6073">
              <w:rPr>
                <w:rFonts w:eastAsia="Times New Roman"/>
                <w:color w:val="000000"/>
                <w:kern w:val="0"/>
                <w:lang w:eastAsia="ru-RU"/>
              </w:rPr>
              <w:t xml:space="preserve"> Н.А.</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proofErr w:type="spellStart"/>
            <w:r w:rsidRPr="00BA6073">
              <w:rPr>
                <w:rFonts w:eastAsia="Times New Roman"/>
                <w:color w:val="000000"/>
                <w:kern w:val="0"/>
                <w:lang w:eastAsia="ru-RU"/>
              </w:rPr>
              <w:t>г</w:t>
            </w:r>
            <w:proofErr w:type="gramStart"/>
            <w:r w:rsidRPr="00BA6073">
              <w:rPr>
                <w:rFonts w:eastAsia="Times New Roman"/>
                <w:color w:val="000000"/>
                <w:kern w:val="0"/>
                <w:lang w:eastAsia="ru-RU"/>
              </w:rPr>
              <w:t>.Ю</w:t>
            </w:r>
            <w:proofErr w:type="gramEnd"/>
            <w:r w:rsidRPr="00BA6073">
              <w:rPr>
                <w:rFonts w:eastAsia="Times New Roman"/>
                <w:color w:val="000000"/>
                <w:kern w:val="0"/>
                <w:lang w:eastAsia="ru-RU"/>
              </w:rPr>
              <w:t>горск</w:t>
            </w:r>
            <w:proofErr w:type="spellEnd"/>
            <w:r w:rsidRPr="00BA6073">
              <w:rPr>
                <w:rFonts w:eastAsia="Times New Roman"/>
                <w:color w:val="000000"/>
                <w:kern w:val="0"/>
                <w:lang w:eastAsia="ru-RU"/>
              </w:rPr>
              <w:t xml:space="preserve"> Тюменской обл., ул. 40 лет Победы, д. 9а</w:t>
            </w:r>
          </w:p>
        </w:tc>
      </w:tr>
      <w:tr w:rsidR="00BA6073" w:rsidRPr="00BA6073" w:rsidTr="00110B10">
        <w:trPr>
          <w:trHeight w:val="1160"/>
          <w:jc w:val="center"/>
        </w:trPr>
        <w:tc>
          <w:tcPr>
            <w:tcW w:w="57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lastRenderedPageBreak/>
              <w:t>9</w:t>
            </w:r>
          </w:p>
        </w:tc>
        <w:tc>
          <w:tcPr>
            <w:tcW w:w="35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КФХ </w:t>
            </w:r>
            <w:proofErr w:type="spellStart"/>
            <w:r w:rsidRPr="00BA6073">
              <w:rPr>
                <w:rFonts w:eastAsia="Times New Roman"/>
                <w:color w:val="000000"/>
                <w:kern w:val="0"/>
                <w:lang w:eastAsia="ru-RU"/>
              </w:rPr>
              <w:t>Закарина</w:t>
            </w:r>
            <w:proofErr w:type="spellEnd"/>
            <w:r w:rsidRPr="00BA6073">
              <w:rPr>
                <w:rFonts w:eastAsia="Times New Roman"/>
                <w:color w:val="000000"/>
                <w:kern w:val="0"/>
                <w:lang w:eastAsia="ru-RU"/>
              </w:rPr>
              <w:t xml:space="preserve"> И.И.</w:t>
            </w:r>
          </w:p>
        </w:tc>
        <w:tc>
          <w:tcPr>
            <w:tcW w:w="25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животноводство</w:t>
            </w:r>
          </w:p>
        </w:tc>
        <w:tc>
          <w:tcPr>
            <w:tcW w:w="28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A6073" w:rsidRPr="00BA6073" w:rsidRDefault="00BA6073" w:rsidP="001178F4">
            <w:pPr>
              <w:widowControl/>
              <w:suppressAutoHyphens w:val="0"/>
              <w:jc w:val="center"/>
              <w:rPr>
                <w:rFonts w:eastAsia="Times New Roman"/>
                <w:color w:val="000000"/>
                <w:kern w:val="0"/>
                <w:lang w:eastAsia="ru-RU"/>
              </w:rPr>
            </w:pPr>
            <w:proofErr w:type="spellStart"/>
            <w:r w:rsidRPr="00BA6073">
              <w:rPr>
                <w:rFonts w:eastAsia="Times New Roman"/>
                <w:color w:val="000000"/>
                <w:kern w:val="0"/>
                <w:lang w:eastAsia="ru-RU"/>
              </w:rPr>
              <w:t>г</w:t>
            </w:r>
            <w:proofErr w:type="gramStart"/>
            <w:r w:rsidRPr="00BA6073">
              <w:rPr>
                <w:rFonts w:eastAsia="Times New Roman"/>
                <w:color w:val="000000"/>
                <w:kern w:val="0"/>
                <w:lang w:eastAsia="ru-RU"/>
              </w:rPr>
              <w:t>.Ю</w:t>
            </w:r>
            <w:proofErr w:type="gramEnd"/>
            <w:r w:rsidRPr="00BA6073">
              <w:rPr>
                <w:rFonts w:eastAsia="Times New Roman"/>
                <w:color w:val="000000"/>
                <w:kern w:val="0"/>
                <w:lang w:eastAsia="ru-RU"/>
              </w:rPr>
              <w:t>горск</w:t>
            </w:r>
            <w:proofErr w:type="spellEnd"/>
            <w:r w:rsidRPr="00BA6073">
              <w:rPr>
                <w:rFonts w:eastAsia="Times New Roman"/>
                <w:color w:val="000000"/>
                <w:kern w:val="0"/>
                <w:lang w:eastAsia="ru-RU"/>
              </w:rPr>
              <w:t xml:space="preserve"> Тюменской обл., ул. Лесозаготовителей, д. 7, кв. 3</w:t>
            </w:r>
          </w:p>
        </w:tc>
      </w:tr>
    </w:tbl>
    <w:p w:rsidR="009720AC" w:rsidRDefault="009720AC" w:rsidP="009720AC">
      <w:pPr>
        <w:jc w:val="center"/>
        <w:outlineLvl w:val="1"/>
        <w:rPr>
          <w:rFonts w:eastAsia="Times New Roman"/>
          <w:b/>
          <w:bCs/>
          <w:kern w:val="0"/>
          <w:lang w:eastAsia="ru-RU"/>
        </w:rPr>
      </w:pPr>
      <w:bookmarkStart w:id="16" w:name="_Toc476864384"/>
    </w:p>
    <w:p w:rsidR="00BA6073" w:rsidRPr="00BA6073" w:rsidRDefault="00BA6073" w:rsidP="009720AC">
      <w:pPr>
        <w:jc w:val="center"/>
        <w:outlineLvl w:val="1"/>
        <w:rPr>
          <w:rFonts w:eastAsia="Times New Roman"/>
          <w:b/>
          <w:bCs/>
          <w:kern w:val="0"/>
          <w:lang w:eastAsia="ru-RU"/>
        </w:rPr>
      </w:pPr>
      <w:r w:rsidRPr="00BA6073">
        <w:rPr>
          <w:rFonts w:eastAsia="Times New Roman"/>
          <w:b/>
          <w:bCs/>
          <w:kern w:val="0"/>
          <w:lang w:eastAsia="ru-RU"/>
        </w:rPr>
        <w:t>3.3 Характеристика функционирования и показатели работы транспортной инфраструктуры по видам транспорта</w:t>
      </w:r>
      <w:bookmarkEnd w:id="16"/>
    </w:p>
    <w:p w:rsidR="009720AC" w:rsidRDefault="00BA6073" w:rsidP="001178F4">
      <w:pPr>
        <w:keepNext/>
        <w:keepLines/>
        <w:widowControl/>
        <w:jc w:val="center"/>
        <w:outlineLvl w:val="2"/>
        <w:rPr>
          <w:rFonts w:eastAsiaTheme="majorEastAsia"/>
          <w:b/>
          <w:bCs/>
          <w:kern w:val="0"/>
          <w:lang w:eastAsia="ru-RU"/>
        </w:rPr>
      </w:pPr>
      <w:r w:rsidRPr="00BA6073">
        <w:rPr>
          <w:rFonts w:eastAsiaTheme="majorEastAsia"/>
          <w:b/>
          <w:bCs/>
          <w:kern w:val="0"/>
          <w:lang w:eastAsia="ru-RU"/>
        </w:rPr>
        <w:tab/>
      </w:r>
      <w:bookmarkStart w:id="17" w:name="_Toc476864385"/>
    </w:p>
    <w:p w:rsidR="00BA6073" w:rsidRPr="00BA6073" w:rsidRDefault="00BA6073" w:rsidP="001178F4">
      <w:pPr>
        <w:keepNext/>
        <w:keepLines/>
        <w:widowControl/>
        <w:jc w:val="center"/>
        <w:outlineLvl w:val="2"/>
        <w:rPr>
          <w:rFonts w:eastAsiaTheme="majorEastAsia"/>
          <w:b/>
          <w:bCs/>
          <w:kern w:val="0"/>
          <w:lang w:eastAsia="ru-RU"/>
        </w:rPr>
      </w:pPr>
      <w:r w:rsidRPr="00BA6073">
        <w:rPr>
          <w:rFonts w:eastAsiaTheme="majorEastAsia"/>
          <w:b/>
          <w:bCs/>
          <w:kern w:val="0"/>
          <w:lang w:eastAsia="ru-RU"/>
        </w:rPr>
        <w:t>3.3.1 Пассажирские перевозки ГПТОП</w:t>
      </w:r>
      <w:bookmarkEnd w:id="17"/>
    </w:p>
    <w:p w:rsidR="00BA6073" w:rsidRPr="00BA6073" w:rsidRDefault="00BA6073" w:rsidP="001178F4">
      <w:pPr>
        <w:widowControl/>
        <w:ind w:firstLine="708"/>
        <w:jc w:val="both"/>
        <w:rPr>
          <w:rFonts w:eastAsia="Times New Roman"/>
          <w:kern w:val="0"/>
          <w:lang w:eastAsia="ru-RU"/>
        </w:rPr>
      </w:pPr>
      <w:r w:rsidRPr="00BA6073">
        <w:rPr>
          <w:rFonts w:eastAsia="Times New Roman"/>
          <w:kern w:val="0"/>
          <w:lang w:eastAsia="ru-RU"/>
        </w:rPr>
        <w:t xml:space="preserve">ГПТОП в городе </w:t>
      </w:r>
      <w:proofErr w:type="spellStart"/>
      <w:r w:rsidRPr="00BA6073">
        <w:rPr>
          <w:rFonts w:eastAsia="Times New Roman"/>
          <w:kern w:val="0"/>
          <w:lang w:eastAsia="ru-RU"/>
        </w:rPr>
        <w:t>Югорске</w:t>
      </w:r>
      <w:proofErr w:type="spellEnd"/>
      <w:r w:rsidRPr="00BA6073">
        <w:rPr>
          <w:rFonts w:eastAsia="Times New Roman"/>
          <w:kern w:val="0"/>
          <w:lang w:eastAsia="ru-RU"/>
        </w:rPr>
        <w:t xml:space="preserve"> </w:t>
      </w:r>
      <w:proofErr w:type="gramStart"/>
      <w:r w:rsidRPr="00BA6073">
        <w:rPr>
          <w:rFonts w:eastAsia="Times New Roman"/>
          <w:kern w:val="0"/>
          <w:lang w:eastAsia="ru-RU"/>
        </w:rPr>
        <w:t>представлен</w:t>
      </w:r>
      <w:proofErr w:type="gramEnd"/>
      <w:r w:rsidRPr="00BA6073">
        <w:rPr>
          <w:rFonts w:eastAsia="Times New Roman"/>
          <w:kern w:val="0"/>
          <w:lang w:eastAsia="ru-RU"/>
        </w:rPr>
        <w:t xml:space="preserve"> одной системой транспорта – автобусом. В период до 2016 года на территории города действовало 4 муниципальных автобусных маршрута, обслуживаемых одним перевозчиком, и 8 коммерческих автобусных маршрутов, обслуживаемых тремя перевозчиками.</w:t>
      </w:r>
    </w:p>
    <w:p w:rsidR="00BA6073" w:rsidRPr="00BA6073" w:rsidRDefault="00BA6073" w:rsidP="001178F4">
      <w:pPr>
        <w:widowControl/>
        <w:ind w:firstLine="708"/>
        <w:jc w:val="both"/>
        <w:rPr>
          <w:rFonts w:eastAsia="Times New Roman"/>
          <w:kern w:val="0"/>
          <w:lang w:eastAsia="ru-RU"/>
        </w:rPr>
      </w:pPr>
      <w:r w:rsidRPr="00BA6073">
        <w:rPr>
          <w:rFonts w:eastAsia="Times New Roman"/>
          <w:kern w:val="0"/>
          <w:lang w:eastAsia="ru-RU"/>
        </w:rPr>
        <w:t xml:space="preserve">В соответствии с требованиями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25.11.2016 г. был утвержден реестр муниципальных маршрутов регулярных перевозок пассажиров и багажа автомобильным транспортом на территории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w:t>
      </w:r>
    </w:p>
    <w:p w:rsidR="00BA6073" w:rsidRPr="00BA6073" w:rsidRDefault="00BA6073" w:rsidP="001178F4">
      <w:pPr>
        <w:widowControl/>
        <w:jc w:val="both"/>
        <w:rPr>
          <w:rFonts w:eastAsia="Times New Roman"/>
          <w:kern w:val="0"/>
          <w:lang w:eastAsia="ru-RU"/>
        </w:rPr>
      </w:pPr>
      <w:r w:rsidRPr="00BA6073">
        <w:rPr>
          <w:rFonts w:eastAsia="Times New Roman"/>
          <w:kern w:val="0"/>
          <w:lang w:eastAsia="ru-RU"/>
        </w:rPr>
        <w:tab/>
        <w:t>Маршруты регулярных перевозок начнут действовать в соответствии с утвержденным реестром с 2017 года. Реестр представлен в Таблице 3.3.</w:t>
      </w:r>
    </w:p>
    <w:p w:rsidR="00BA6073" w:rsidRPr="00BA6073" w:rsidRDefault="00BA6073" w:rsidP="001178F4">
      <w:pPr>
        <w:widowControl/>
        <w:jc w:val="both"/>
        <w:rPr>
          <w:rFonts w:eastAsia="Times New Roman"/>
          <w:kern w:val="0"/>
          <w:lang w:eastAsia="ru-RU"/>
        </w:rPr>
      </w:pPr>
      <w:r w:rsidRPr="00BA6073">
        <w:rPr>
          <w:rFonts w:eastAsia="Times New Roman"/>
          <w:kern w:val="0"/>
          <w:lang w:eastAsia="ru-RU"/>
        </w:rPr>
        <w:tab/>
      </w:r>
    </w:p>
    <w:p w:rsidR="00BA6073" w:rsidRPr="00BA6073" w:rsidRDefault="00BA6073" w:rsidP="001178F4">
      <w:pPr>
        <w:widowControl/>
        <w:jc w:val="both"/>
        <w:rPr>
          <w:rFonts w:eastAsia="Times New Roman"/>
          <w:kern w:val="0"/>
          <w:lang w:eastAsia="ru-RU"/>
        </w:rPr>
        <w:sectPr w:rsidR="00BA6073" w:rsidRPr="00BA6073" w:rsidSect="00226006">
          <w:footerReference w:type="even" r:id="rId11"/>
          <w:footerReference w:type="default" r:id="rId12"/>
          <w:pgSz w:w="11906" w:h="16838"/>
          <w:pgMar w:top="397" w:right="567" w:bottom="567" w:left="1418" w:header="709" w:footer="709" w:gutter="0"/>
          <w:cols w:space="708"/>
          <w:titlePg/>
          <w:docGrid w:linePitch="360"/>
        </w:sectPr>
      </w:pPr>
      <w:r w:rsidRPr="00BA6073">
        <w:rPr>
          <w:rFonts w:eastAsia="Times New Roman"/>
          <w:kern w:val="0"/>
          <w:lang w:eastAsia="ru-RU"/>
        </w:rPr>
        <w:tab/>
      </w:r>
    </w:p>
    <w:p w:rsidR="00BA6073" w:rsidRPr="00BA6073" w:rsidRDefault="00BA6073" w:rsidP="001178F4">
      <w:pPr>
        <w:widowControl/>
        <w:jc w:val="right"/>
        <w:rPr>
          <w:rFonts w:eastAsia="Times New Roman"/>
          <w:kern w:val="0"/>
          <w:lang w:eastAsia="ru-RU"/>
        </w:rPr>
      </w:pPr>
      <w:r w:rsidRPr="00BA6073">
        <w:rPr>
          <w:rFonts w:eastAsia="Times New Roman"/>
          <w:kern w:val="0"/>
          <w:lang w:eastAsia="ru-RU"/>
        </w:rPr>
        <w:lastRenderedPageBreak/>
        <w:t>Таблица 3.3</w:t>
      </w:r>
    </w:p>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Реестр муниципальных маршрутов регулярных перевозок </w:t>
      </w:r>
    </w:p>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пассажиров и багажа автомобильным транспортом на территории города </w:t>
      </w:r>
      <w:proofErr w:type="spellStart"/>
      <w:r w:rsidRPr="00BA6073">
        <w:rPr>
          <w:rFonts w:eastAsia="Times New Roman"/>
          <w:kern w:val="0"/>
          <w:lang w:eastAsia="ru-RU"/>
        </w:rPr>
        <w:t>Югорска</w:t>
      </w:r>
      <w:proofErr w:type="spellEnd"/>
    </w:p>
    <w:tbl>
      <w:tblPr>
        <w:tblW w:w="15593" w:type="dxa"/>
        <w:tblInd w:w="-459" w:type="dxa"/>
        <w:tblLayout w:type="fixed"/>
        <w:tblLook w:val="04A0" w:firstRow="1" w:lastRow="0" w:firstColumn="1" w:lastColumn="0" w:noHBand="0" w:noVBand="1"/>
      </w:tblPr>
      <w:tblGrid>
        <w:gridCol w:w="582"/>
        <w:gridCol w:w="836"/>
        <w:gridCol w:w="1261"/>
        <w:gridCol w:w="2749"/>
        <w:gridCol w:w="2268"/>
        <w:gridCol w:w="768"/>
        <w:gridCol w:w="851"/>
        <w:gridCol w:w="850"/>
        <w:gridCol w:w="567"/>
        <w:gridCol w:w="508"/>
        <w:gridCol w:w="653"/>
        <w:gridCol w:w="786"/>
        <w:gridCol w:w="653"/>
        <w:gridCol w:w="1241"/>
        <w:gridCol w:w="1020"/>
      </w:tblGrid>
      <w:tr w:rsidR="00BA6073" w:rsidRPr="00BA6073" w:rsidTr="00110B10">
        <w:trPr>
          <w:trHeight w:val="2295"/>
        </w:trPr>
        <w:tc>
          <w:tcPr>
            <w:tcW w:w="582"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 xml:space="preserve">Регистрационный номер маршрута </w:t>
            </w:r>
          </w:p>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регулярных перевозок</w:t>
            </w:r>
          </w:p>
        </w:tc>
        <w:tc>
          <w:tcPr>
            <w:tcW w:w="83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 xml:space="preserve">Порядковый номер маршрута  </w:t>
            </w:r>
            <w:proofErr w:type="gramStart"/>
            <w:r w:rsidRPr="00BA6073">
              <w:rPr>
                <w:rFonts w:eastAsia="Times New Roman"/>
                <w:kern w:val="0"/>
                <w:sz w:val="20"/>
                <w:szCs w:val="20"/>
                <w:lang w:eastAsia="ru-RU"/>
              </w:rPr>
              <w:t>регулярных</w:t>
            </w:r>
            <w:proofErr w:type="gramEnd"/>
          </w:p>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перевозок</w:t>
            </w:r>
          </w:p>
        </w:tc>
        <w:tc>
          <w:tcPr>
            <w:tcW w:w="126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Наименование маршрута регулярных перевозок </w:t>
            </w:r>
          </w:p>
        </w:tc>
        <w:tc>
          <w:tcPr>
            <w:tcW w:w="27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Наименования </w:t>
            </w:r>
          </w:p>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промежуточных </w:t>
            </w:r>
          </w:p>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остановочных пунктов </w:t>
            </w:r>
          </w:p>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по маршруту регулярных перевозок</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768"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 xml:space="preserve">Протяженность маршрута регулярных перевозок, </w:t>
            </w:r>
            <w:proofErr w:type="gramStart"/>
            <w:r w:rsidRPr="00BA6073">
              <w:rPr>
                <w:rFonts w:eastAsia="Times New Roman"/>
                <w:kern w:val="0"/>
                <w:sz w:val="20"/>
                <w:szCs w:val="20"/>
                <w:lang w:eastAsia="ru-RU"/>
              </w:rPr>
              <w:t>км</w:t>
            </w:r>
            <w:proofErr w:type="gramEnd"/>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Порядок посадки и высадки пассажиров</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Вид регулярных перевозок</w:t>
            </w:r>
          </w:p>
        </w:tc>
        <w:tc>
          <w:tcPr>
            <w:tcW w:w="2514" w:type="dxa"/>
            <w:gridSpan w:val="4"/>
            <w:tcBorders>
              <w:top w:val="single" w:sz="8"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Данные о транспортных средствах, которые используются для перевозок по маршруту регулярных перевозок</w:t>
            </w:r>
          </w:p>
        </w:tc>
        <w:tc>
          <w:tcPr>
            <w:tcW w:w="653"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Дата начала осуществления регулярных перевозок</w:t>
            </w:r>
          </w:p>
        </w:tc>
        <w:tc>
          <w:tcPr>
            <w:tcW w:w="2261" w:type="dxa"/>
            <w:gridSpan w:val="2"/>
            <w:tcBorders>
              <w:top w:val="single" w:sz="8" w:space="0" w:color="auto"/>
              <w:left w:val="nil"/>
              <w:bottom w:val="single" w:sz="4" w:space="0" w:color="auto"/>
              <w:right w:val="single" w:sz="8" w:space="0" w:color="000000"/>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Данные о юридических лицах, индивидуальных предпринимателях, осуществляющих перевозки по маршруту регулярных перевозок</w:t>
            </w:r>
          </w:p>
        </w:tc>
      </w:tr>
      <w:tr w:rsidR="00BA6073" w:rsidRPr="00BA6073" w:rsidTr="00110B10">
        <w:trPr>
          <w:cantSplit/>
          <w:trHeight w:val="2607"/>
        </w:trPr>
        <w:tc>
          <w:tcPr>
            <w:tcW w:w="582" w:type="dxa"/>
            <w:vMerge/>
            <w:tcBorders>
              <w:top w:val="single" w:sz="8" w:space="0" w:color="auto"/>
              <w:left w:val="single" w:sz="8" w:space="0" w:color="auto"/>
              <w:bottom w:val="single" w:sz="8" w:space="0" w:color="000000"/>
              <w:right w:val="single" w:sz="4" w:space="0" w:color="auto"/>
            </w:tcBorders>
            <w:vAlign w:val="center"/>
            <w:hideMark/>
          </w:tcPr>
          <w:p w:rsidR="00BA6073" w:rsidRPr="00BA6073" w:rsidRDefault="00BA6073" w:rsidP="001178F4">
            <w:pPr>
              <w:widowControl/>
              <w:rPr>
                <w:rFonts w:eastAsia="Times New Roman"/>
                <w:kern w:val="0"/>
                <w:sz w:val="20"/>
                <w:szCs w:val="20"/>
                <w:lang w:eastAsia="ru-RU"/>
              </w:rPr>
            </w:pPr>
          </w:p>
        </w:tc>
        <w:tc>
          <w:tcPr>
            <w:tcW w:w="836" w:type="dxa"/>
            <w:vMerge/>
            <w:tcBorders>
              <w:top w:val="single" w:sz="8" w:space="0" w:color="auto"/>
              <w:left w:val="single" w:sz="4" w:space="0" w:color="auto"/>
              <w:bottom w:val="single" w:sz="8" w:space="0" w:color="000000"/>
              <w:right w:val="single" w:sz="4" w:space="0" w:color="auto"/>
            </w:tcBorders>
            <w:vAlign w:val="center"/>
            <w:hideMark/>
          </w:tcPr>
          <w:p w:rsidR="00BA6073" w:rsidRPr="00BA6073" w:rsidRDefault="00BA6073" w:rsidP="001178F4">
            <w:pPr>
              <w:widowControl/>
              <w:rPr>
                <w:rFonts w:eastAsia="Times New Roman"/>
                <w:kern w:val="0"/>
                <w:sz w:val="20"/>
                <w:szCs w:val="20"/>
                <w:lang w:eastAsia="ru-RU"/>
              </w:rPr>
            </w:pPr>
          </w:p>
        </w:tc>
        <w:tc>
          <w:tcPr>
            <w:tcW w:w="1261" w:type="dxa"/>
            <w:vMerge/>
            <w:tcBorders>
              <w:top w:val="single" w:sz="8" w:space="0" w:color="auto"/>
              <w:left w:val="single" w:sz="4" w:space="0" w:color="auto"/>
              <w:bottom w:val="single" w:sz="8" w:space="0" w:color="000000"/>
              <w:right w:val="single" w:sz="4" w:space="0" w:color="auto"/>
            </w:tcBorders>
            <w:vAlign w:val="center"/>
            <w:hideMark/>
          </w:tcPr>
          <w:p w:rsidR="00BA6073" w:rsidRPr="00BA6073" w:rsidRDefault="00BA6073" w:rsidP="001178F4">
            <w:pPr>
              <w:widowControl/>
              <w:rPr>
                <w:rFonts w:eastAsia="Times New Roman"/>
                <w:kern w:val="0"/>
                <w:sz w:val="20"/>
                <w:szCs w:val="20"/>
                <w:lang w:eastAsia="ru-RU"/>
              </w:rPr>
            </w:pPr>
          </w:p>
        </w:tc>
        <w:tc>
          <w:tcPr>
            <w:tcW w:w="2749" w:type="dxa"/>
            <w:vMerge/>
            <w:tcBorders>
              <w:top w:val="single" w:sz="8" w:space="0" w:color="auto"/>
              <w:left w:val="single" w:sz="4" w:space="0" w:color="auto"/>
              <w:bottom w:val="single" w:sz="8" w:space="0" w:color="000000"/>
              <w:right w:val="single" w:sz="4" w:space="0" w:color="auto"/>
            </w:tcBorders>
            <w:vAlign w:val="center"/>
            <w:hideMark/>
          </w:tcPr>
          <w:p w:rsidR="00BA6073" w:rsidRPr="00BA6073" w:rsidRDefault="00BA6073" w:rsidP="001178F4">
            <w:pPr>
              <w:widowControl/>
              <w:rPr>
                <w:rFonts w:eastAsia="Times New Roman"/>
                <w:kern w:val="0"/>
                <w:sz w:val="20"/>
                <w:szCs w:val="20"/>
                <w:lang w:eastAsia="ru-RU"/>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BA6073" w:rsidRPr="00BA6073" w:rsidRDefault="00BA6073" w:rsidP="001178F4">
            <w:pPr>
              <w:widowControl/>
              <w:rPr>
                <w:rFonts w:eastAsia="Times New Roman"/>
                <w:kern w:val="0"/>
                <w:sz w:val="20"/>
                <w:szCs w:val="20"/>
                <w:lang w:eastAsia="ru-RU"/>
              </w:rPr>
            </w:pPr>
          </w:p>
        </w:tc>
        <w:tc>
          <w:tcPr>
            <w:tcW w:w="768" w:type="dxa"/>
            <w:vMerge/>
            <w:tcBorders>
              <w:top w:val="single" w:sz="8" w:space="0" w:color="auto"/>
              <w:left w:val="single" w:sz="4" w:space="0" w:color="auto"/>
              <w:bottom w:val="single" w:sz="8" w:space="0" w:color="000000"/>
              <w:right w:val="single" w:sz="4" w:space="0" w:color="auto"/>
            </w:tcBorders>
            <w:vAlign w:val="center"/>
            <w:hideMark/>
          </w:tcPr>
          <w:p w:rsidR="00BA6073" w:rsidRPr="00BA6073" w:rsidRDefault="00BA6073" w:rsidP="001178F4">
            <w:pPr>
              <w:widowControl/>
              <w:rPr>
                <w:rFonts w:eastAsia="Times New Roman"/>
                <w:kern w:val="0"/>
                <w:sz w:val="20"/>
                <w:szCs w:val="20"/>
                <w:lang w:eastAsia="ru-RU"/>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BA6073" w:rsidRPr="00BA6073" w:rsidRDefault="00BA6073" w:rsidP="001178F4">
            <w:pPr>
              <w:widowControl/>
              <w:rPr>
                <w:rFonts w:eastAsia="Times New Roman"/>
                <w:kern w:val="0"/>
                <w:sz w:val="20"/>
                <w:szCs w:val="20"/>
                <w:lang w:eastAsia="ru-RU"/>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BA6073" w:rsidRPr="00BA6073" w:rsidRDefault="00BA6073" w:rsidP="001178F4">
            <w:pPr>
              <w:widowControl/>
              <w:rPr>
                <w:rFonts w:eastAsia="Times New Roman"/>
                <w:kern w:val="0"/>
                <w:sz w:val="20"/>
                <w:szCs w:val="20"/>
                <w:lang w:eastAsia="ru-RU"/>
              </w:rPr>
            </w:pPr>
          </w:p>
        </w:tc>
        <w:tc>
          <w:tcPr>
            <w:tcW w:w="567" w:type="dxa"/>
            <w:tcBorders>
              <w:top w:val="nil"/>
              <w:left w:val="nil"/>
              <w:bottom w:val="single" w:sz="8" w:space="0" w:color="auto"/>
              <w:right w:val="single" w:sz="4" w:space="0" w:color="auto"/>
            </w:tcBorders>
            <w:shd w:val="clear" w:color="auto" w:fill="auto"/>
            <w:textDirection w:val="btLr"/>
            <w:vAlign w:val="center"/>
            <w:hideMark/>
          </w:tcPr>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Вид</w:t>
            </w:r>
          </w:p>
        </w:tc>
        <w:tc>
          <w:tcPr>
            <w:tcW w:w="508" w:type="dxa"/>
            <w:tcBorders>
              <w:top w:val="nil"/>
              <w:left w:val="nil"/>
              <w:bottom w:val="single" w:sz="8" w:space="0" w:color="auto"/>
              <w:right w:val="single" w:sz="4" w:space="0" w:color="auto"/>
            </w:tcBorders>
            <w:shd w:val="clear" w:color="auto" w:fill="auto"/>
            <w:textDirection w:val="btLr"/>
            <w:vAlign w:val="center"/>
            <w:hideMark/>
          </w:tcPr>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Класс</w:t>
            </w:r>
          </w:p>
        </w:tc>
        <w:tc>
          <w:tcPr>
            <w:tcW w:w="653" w:type="dxa"/>
            <w:tcBorders>
              <w:top w:val="nil"/>
              <w:left w:val="nil"/>
              <w:bottom w:val="single" w:sz="8" w:space="0" w:color="auto"/>
              <w:right w:val="single" w:sz="4" w:space="0" w:color="auto"/>
            </w:tcBorders>
            <w:shd w:val="clear" w:color="auto" w:fill="auto"/>
            <w:textDirection w:val="btLr"/>
            <w:vAlign w:val="center"/>
            <w:hideMark/>
          </w:tcPr>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Максимальное количество</w:t>
            </w:r>
            <w:r w:rsidR="009720AC">
              <w:rPr>
                <w:rFonts w:eastAsia="Times New Roman"/>
                <w:kern w:val="0"/>
                <w:sz w:val="20"/>
                <w:szCs w:val="20"/>
                <w:lang w:eastAsia="ru-RU"/>
              </w:rPr>
              <w:t xml:space="preserve"> </w:t>
            </w:r>
            <w:r w:rsidRPr="00BA6073">
              <w:rPr>
                <w:rFonts w:eastAsia="Times New Roman"/>
                <w:kern w:val="0"/>
                <w:sz w:val="20"/>
                <w:szCs w:val="20"/>
                <w:lang w:eastAsia="ru-RU"/>
              </w:rPr>
              <w:t>транспортных средств</w:t>
            </w:r>
          </w:p>
        </w:tc>
        <w:tc>
          <w:tcPr>
            <w:tcW w:w="786" w:type="dxa"/>
            <w:tcBorders>
              <w:top w:val="nil"/>
              <w:left w:val="nil"/>
              <w:bottom w:val="single" w:sz="8" w:space="0" w:color="auto"/>
              <w:right w:val="single" w:sz="4" w:space="0" w:color="auto"/>
            </w:tcBorders>
            <w:shd w:val="clear" w:color="auto" w:fill="auto"/>
            <w:textDirection w:val="btLr"/>
            <w:vAlign w:val="center"/>
            <w:hideMark/>
          </w:tcPr>
          <w:p w:rsidR="00BA6073" w:rsidRPr="00BA6073" w:rsidRDefault="00BA6073" w:rsidP="001178F4">
            <w:pPr>
              <w:widowControl/>
              <w:ind w:left="113" w:right="113"/>
              <w:jc w:val="center"/>
              <w:rPr>
                <w:rFonts w:eastAsia="Times New Roman"/>
                <w:kern w:val="0"/>
                <w:sz w:val="20"/>
                <w:szCs w:val="20"/>
                <w:lang w:eastAsia="ru-RU"/>
              </w:rPr>
            </w:pPr>
            <w:r w:rsidRPr="00BA6073">
              <w:rPr>
                <w:rFonts w:eastAsia="Times New Roman"/>
                <w:kern w:val="0"/>
                <w:sz w:val="20"/>
                <w:szCs w:val="20"/>
                <w:lang w:eastAsia="ru-RU"/>
              </w:rPr>
              <w:t>Экологические характеристики транспортных средств</w:t>
            </w:r>
          </w:p>
        </w:tc>
        <w:tc>
          <w:tcPr>
            <w:tcW w:w="653" w:type="dxa"/>
            <w:vMerge/>
            <w:tcBorders>
              <w:top w:val="single" w:sz="8" w:space="0" w:color="auto"/>
              <w:left w:val="single" w:sz="4" w:space="0" w:color="auto"/>
              <w:bottom w:val="single" w:sz="8" w:space="0" w:color="000000"/>
              <w:right w:val="single" w:sz="4" w:space="0" w:color="auto"/>
            </w:tcBorders>
            <w:vAlign w:val="center"/>
            <w:hideMark/>
          </w:tcPr>
          <w:p w:rsidR="00BA6073" w:rsidRPr="00BA6073" w:rsidRDefault="00BA6073" w:rsidP="001178F4">
            <w:pPr>
              <w:widowControl/>
              <w:rPr>
                <w:rFonts w:eastAsia="Times New Roman"/>
                <w:kern w:val="0"/>
                <w:sz w:val="20"/>
                <w:szCs w:val="20"/>
                <w:lang w:eastAsia="ru-RU"/>
              </w:rPr>
            </w:pPr>
          </w:p>
        </w:tc>
        <w:tc>
          <w:tcPr>
            <w:tcW w:w="1241" w:type="dxa"/>
            <w:tcBorders>
              <w:top w:val="nil"/>
              <w:left w:val="nil"/>
              <w:bottom w:val="single" w:sz="8"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наименование юридического лица, фамилия, имя, отчество индивидуального предпринимателя</w:t>
            </w:r>
          </w:p>
        </w:tc>
        <w:tc>
          <w:tcPr>
            <w:tcW w:w="1020"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место нахождения </w:t>
            </w:r>
          </w:p>
        </w:tc>
      </w:tr>
      <w:tr w:rsidR="00BA6073" w:rsidRPr="00BA6073" w:rsidTr="00110B10">
        <w:trPr>
          <w:trHeight w:val="277"/>
        </w:trPr>
        <w:tc>
          <w:tcPr>
            <w:tcW w:w="582" w:type="dxa"/>
            <w:tcBorders>
              <w:top w:val="nil"/>
              <w:left w:val="single" w:sz="8" w:space="0" w:color="auto"/>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w:t>
            </w:r>
          </w:p>
        </w:tc>
        <w:tc>
          <w:tcPr>
            <w:tcW w:w="836"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2</w:t>
            </w:r>
          </w:p>
        </w:tc>
        <w:tc>
          <w:tcPr>
            <w:tcW w:w="1261"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3</w:t>
            </w:r>
          </w:p>
        </w:tc>
        <w:tc>
          <w:tcPr>
            <w:tcW w:w="2749"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5</w:t>
            </w:r>
          </w:p>
        </w:tc>
        <w:tc>
          <w:tcPr>
            <w:tcW w:w="768"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9</w:t>
            </w:r>
          </w:p>
        </w:tc>
        <w:tc>
          <w:tcPr>
            <w:tcW w:w="508"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10</w:t>
            </w:r>
          </w:p>
        </w:tc>
        <w:tc>
          <w:tcPr>
            <w:tcW w:w="653"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11</w:t>
            </w:r>
          </w:p>
        </w:tc>
        <w:tc>
          <w:tcPr>
            <w:tcW w:w="786"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12</w:t>
            </w:r>
          </w:p>
        </w:tc>
        <w:tc>
          <w:tcPr>
            <w:tcW w:w="653"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13</w:t>
            </w:r>
          </w:p>
        </w:tc>
        <w:tc>
          <w:tcPr>
            <w:tcW w:w="1241" w:type="dxa"/>
            <w:tcBorders>
              <w:top w:val="nil"/>
              <w:left w:val="nil"/>
              <w:bottom w:val="single" w:sz="4" w:space="0" w:color="auto"/>
              <w:right w:val="single" w:sz="4"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14</w:t>
            </w:r>
          </w:p>
        </w:tc>
        <w:tc>
          <w:tcPr>
            <w:tcW w:w="1020" w:type="dxa"/>
            <w:tcBorders>
              <w:top w:val="nil"/>
              <w:left w:val="nil"/>
              <w:bottom w:val="single" w:sz="4" w:space="0" w:color="auto"/>
              <w:right w:val="single" w:sz="8" w:space="0" w:color="auto"/>
            </w:tcBorders>
            <w:shd w:val="clear" w:color="auto" w:fill="auto"/>
            <w:vAlign w:val="center"/>
            <w:hideMark/>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15</w:t>
            </w:r>
          </w:p>
        </w:tc>
      </w:tr>
      <w:tr w:rsidR="00BA6073" w:rsidRPr="00BA6073" w:rsidTr="00110B10">
        <w:trPr>
          <w:trHeight w:val="570"/>
        </w:trPr>
        <w:tc>
          <w:tcPr>
            <w:tcW w:w="582" w:type="dxa"/>
            <w:tcBorders>
              <w:top w:val="nil"/>
              <w:left w:val="single" w:sz="8" w:space="0" w:color="auto"/>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w:t>
            </w:r>
          </w:p>
        </w:tc>
        <w:tc>
          <w:tcPr>
            <w:tcW w:w="836"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w:t>
            </w:r>
          </w:p>
        </w:tc>
        <w:tc>
          <w:tcPr>
            <w:tcW w:w="1261"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keepNext/>
              <w:keepLines/>
              <w:suppressLineNumbers/>
              <w:jc w:val="center"/>
              <w:rPr>
                <w:rFonts w:eastAsia="Times New Roman"/>
                <w:kern w:val="0"/>
                <w:sz w:val="20"/>
                <w:szCs w:val="20"/>
                <w:lang w:eastAsia="ru-RU"/>
              </w:rPr>
            </w:pPr>
            <w:r w:rsidRPr="00BA6073">
              <w:rPr>
                <w:rFonts w:eastAsia="Times New Roman"/>
                <w:kern w:val="0"/>
                <w:sz w:val="20"/>
                <w:szCs w:val="20"/>
                <w:lang w:eastAsia="ru-RU"/>
              </w:rPr>
              <w:t xml:space="preserve">«Авалон – </w:t>
            </w:r>
          </w:p>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Школа №2»</w:t>
            </w:r>
          </w:p>
        </w:tc>
        <w:tc>
          <w:tcPr>
            <w:tcW w:w="2749"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Авалон-5мкр-Финский комплекс-Сбербанк-Смена-Лиди</w:t>
            </w:r>
            <w:proofErr w:type="gramStart"/>
            <w:r w:rsidRPr="00BA6073">
              <w:rPr>
                <w:rFonts w:eastAsia="Times New Roman"/>
                <w:kern w:val="0"/>
                <w:sz w:val="20"/>
                <w:szCs w:val="20"/>
                <w:lang w:eastAsia="ru-RU"/>
              </w:rPr>
              <w:t>я-</w:t>
            </w:r>
            <w:proofErr w:type="gramEnd"/>
            <w:r w:rsidRPr="00BA6073">
              <w:rPr>
                <w:rFonts w:eastAsia="Times New Roman"/>
                <w:kern w:val="0"/>
                <w:sz w:val="20"/>
                <w:szCs w:val="20"/>
                <w:lang w:eastAsia="ru-RU"/>
              </w:rPr>
              <w:t xml:space="preserve"> МФЦ- Ж/д вокзал-ЮИИЦ-Почта-Больница-Светлана-Школа №2-Торговый центр - Таежная-ЮГА-Ромашка - ЮИИЦ – Ж/д вокзал – Рынок – </w:t>
            </w:r>
            <w:proofErr w:type="spellStart"/>
            <w:r w:rsidRPr="00BA6073">
              <w:rPr>
                <w:rFonts w:eastAsia="Times New Roman"/>
                <w:kern w:val="0"/>
                <w:sz w:val="20"/>
                <w:szCs w:val="20"/>
                <w:lang w:eastAsia="ru-RU"/>
              </w:rPr>
              <w:t>Горгаз</w:t>
            </w:r>
            <w:proofErr w:type="spellEnd"/>
            <w:r w:rsidRPr="00BA6073">
              <w:rPr>
                <w:rFonts w:eastAsia="Times New Roman"/>
                <w:kern w:val="0"/>
                <w:sz w:val="20"/>
                <w:szCs w:val="20"/>
                <w:lang w:eastAsia="ru-RU"/>
              </w:rPr>
              <w:t xml:space="preserve"> – Лидия – Смена - Сбербанк – Финский комплекс - Авалон</w:t>
            </w:r>
          </w:p>
        </w:tc>
        <w:tc>
          <w:tcPr>
            <w:tcW w:w="2268"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roofErr w:type="gramStart"/>
            <w:r w:rsidRPr="00BA6073">
              <w:rPr>
                <w:rFonts w:eastAsia="Times New Roman"/>
                <w:kern w:val="0"/>
                <w:sz w:val="20"/>
                <w:szCs w:val="20"/>
                <w:lang w:eastAsia="ru-RU"/>
              </w:rPr>
              <w:t>ул. Чкалова, ул. Декабристов, ул. Садовая, ул. Студенческая, ул. Железнодорожная, ул. Лесозаготовителей, ул. 40 лет Победы, ул. Спортивная, ул. Энтузиастов, ул. Мира, ул. Таежная, ул. Гастелло</w:t>
            </w:r>
            <w:proofErr w:type="gramEnd"/>
          </w:p>
        </w:tc>
        <w:tc>
          <w:tcPr>
            <w:tcW w:w="768"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11,9</w:t>
            </w:r>
          </w:p>
        </w:tc>
        <w:tc>
          <w:tcPr>
            <w:tcW w:w="851"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УОП</w:t>
            </w:r>
          </w:p>
        </w:tc>
        <w:tc>
          <w:tcPr>
            <w:tcW w:w="850"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НРТ</w:t>
            </w:r>
          </w:p>
        </w:tc>
        <w:tc>
          <w:tcPr>
            <w:tcW w:w="567"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А</w:t>
            </w:r>
          </w:p>
        </w:tc>
        <w:tc>
          <w:tcPr>
            <w:tcW w:w="508"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М</w:t>
            </w:r>
          </w:p>
        </w:tc>
        <w:tc>
          <w:tcPr>
            <w:tcW w:w="653"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10</w:t>
            </w:r>
          </w:p>
        </w:tc>
        <w:tc>
          <w:tcPr>
            <w:tcW w:w="786"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653"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2261" w:type="dxa"/>
            <w:gridSpan w:val="2"/>
            <w:tcBorders>
              <w:top w:val="nil"/>
              <w:left w:val="nil"/>
              <w:bottom w:val="single" w:sz="4" w:space="0" w:color="auto"/>
              <w:right w:val="single" w:sz="8"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Данные о Перевозчике будут указаны по результатам  открытого конкурса, проведенного в соответствии с постановлением администрации города </w:t>
            </w:r>
            <w:proofErr w:type="spellStart"/>
            <w:r w:rsidRPr="00BA6073">
              <w:rPr>
                <w:rFonts w:eastAsia="Times New Roman"/>
                <w:kern w:val="0"/>
                <w:sz w:val="20"/>
                <w:szCs w:val="20"/>
                <w:lang w:eastAsia="ru-RU"/>
              </w:rPr>
              <w:t>Югорска</w:t>
            </w:r>
            <w:proofErr w:type="spellEnd"/>
            <w:r w:rsidRPr="00BA6073">
              <w:rPr>
                <w:rFonts w:eastAsia="Times New Roman"/>
                <w:kern w:val="0"/>
                <w:sz w:val="20"/>
                <w:szCs w:val="20"/>
                <w:lang w:eastAsia="ru-RU"/>
              </w:rPr>
              <w:t xml:space="preserve"> от 22.11.2016 № 2874</w:t>
            </w:r>
          </w:p>
        </w:tc>
      </w:tr>
    </w:tbl>
    <w:p w:rsidR="001178F4" w:rsidRDefault="001178F4">
      <w:r>
        <w:br w:type="page"/>
      </w:r>
    </w:p>
    <w:tbl>
      <w:tblPr>
        <w:tblW w:w="15593" w:type="dxa"/>
        <w:tblInd w:w="-459" w:type="dxa"/>
        <w:tblLayout w:type="fixed"/>
        <w:tblLook w:val="04A0" w:firstRow="1" w:lastRow="0" w:firstColumn="1" w:lastColumn="0" w:noHBand="0" w:noVBand="1"/>
      </w:tblPr>
      <w:tblGrid>
        <w:gridCol w:w="582"/>
        <w:gridCol w:w="836"/>
        <w:gridCol w:w="1261"/>
        <w:gridCol w:w="2749"/>
        <w:gridCol w:w="2268"/>
        <w:gridCol w:w="768"/>
        <w:gridCol w:w="851"/>
        <w:gridCol w:w="850"/>
        <w:gridCol w:w="567"/>
        <w:gridCol w:w="508"/>
        <w:gridCol w:w="653"/>
        <w:gridCol w:w="786"/>
        <w:gridCol w:w="653"/>
        <w:gridCol w:w="2261"/>
      </w:tblGrid>
      <w:tr w:rsidR="00BA6073" w:rsidRPr="00BA6073" w:rsidTr="00110B10">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lastRenderedPageBreak/>
              <w:t>2</w:t>
            </w:r>
          </w:p>
        </w:tc>
        <w:tc>
          <w:tcPr>
            <w:tcW w:w="83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2</w:t>
            </w:r>
          </w:p>
        </w:tc>
        <w:tc>
          <w:tcPr>
            <w:tcW w:w="126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keepNext/>
              <w:keepLines/>
              <w:suppressLineNumbers/>
              <w:jc w:val="center"/>
              <w:rPr>
                <w:rFonts w:eastAsia="Times New Roman"/>
                <w:kern w:val="0"/>
                <w:sz w:val="20"/>
                <w:szCs w:val="20"/>
                <w:lang w:eastAsia="ru-RU"/>
              </w:rPr>
            </w:pPr>
            <w:r w:rsidRPr="00BA6073">
              <w:rPr>
                <w:rFonts w:eastAsia="Times New Roman"/>
                <w:kern w:val="0"/>
                <w:sz w:val="20"/>
                <w:szCs w:val="20"/>
                <w:lang w:eastAsia="ru-RU"/>
              </w:rPr>
              <w:t>«Школа №6 –</w:t>
            </w:r>
          </w:p>
          <w:p w:rsidR="00BA6073" w:rsidRPr="00BA6073" w:rsidRDefault="00BA6073" w:rsidP="001178F4">
            <w:pPr>
              <w:keepNext/>
              <w:keepLines/>
              <w:suppressLineNumbers/>
              <w:jc w:val="center"/>
              <w:rPr>
                <w:rFonts w:eastAsia="Times New Roman"/>
                <w:kern w:val="0"/>
                <w:sz w:val="20"/>
                <w:szCs w:val="20"/>
                <w:lang w:eastAsia="ru-RU"/>
              </w:rPr>
            </w:pPr>
            <w:r w:rsidRPr="00BA6073">
              <w:rPr>
                <w:rFonts w:eastAsia="Times New Roman"/>
                <w:kern w:val="0"/>
                <w:sz w:val="20"/>
                <w:szCs w:val="20"/>
                <w:lang w:eastAsia="ru-RU"/>
              </w:rPr>
              <w:t>Школа №2»</w:t>
            </w:r>
          </w:p>
        </w:tc>
        <w:tc>
          <w:tcPr>
            <w:tcW w:w="2749" w:type="dxa"/>
            <w:tcBorders>
              <w:top w:val="single" w:sz="4" w:space="0" w:color="auto"/>
              <w:left w:val="nil"/>
              <w:bottom w:val="single" w:sz="4" w:space="0" w:color="auto"/>
              <w:right w:val="single" w:sz="4" w:space="0" w:color="auto"/>
            </w:tcBorders>
            <w:shd w:val="clear" w:color="auto" w:fill="auto"/>
          </w:tcPr>
          <w:p w:rsidR="00BA6073" w:rsidRPr="00BA6073" w:rsidRDefault="00BA6073" w:rsidP="001178F4">
            <w:pPr>
              <w:keepNext/>
              <w:keepLines/>
              <w:suppressLineNumbers/>
              <w:rPr>
                <w:rFonts w:eastAsia="Times New Roman"/>
                <w:kern w:val="0"/>
                <w:sz w:val="20"/>
                <w:szCs w:val="20"/>
                <w:lang w:eastAsia="ru-RU"/>
              </w:rPr>
            </w:pPr>
            <w:r w:rsidRPr="00BA6073">
              <w:rPr>
                <w:rFonts w:eastAsia="Times New Roman"/>
                <w:kern w:val="0"/>
                <w:sz w:val="20"/>
                <w:szCs w:val="20"/>
                <w:lang w:eastAsia="ru-RU"/>
              </w:rPr>
              <w:t xml:space="preserve">Школа №6- </w:t>
            </w:r>
            <w:proofErr w:type="spellStart"/>
            <w:r w:rsidRPr="00BA6073">
              <w:rPr>
                <w:rFonts w:eastAsia="Times New Roman"/>
                <w:kern w:val="0"/>
                <w:sz w:val="20"/>
                <w:szCs w:val="20"/>
                <w:lang w:eastAsia="ru-RU"/>
              </w:rPr>
              <w:t>ул</w:t>
            </w:r>
            <w:proofErr w:type="gramStart"/>
            <w:r w:rsidRPr="00BA6073">
              <w:rPr>
                <w:rFonts w:eastAsia="Times New Roman"/>
                <w:kern w:val="0"/>
                <w:sz w:val="20"/>
                <w:szCs w:val="20"/>
                <w:lang w:eastAsia="ru-RU"/>
              </w:rPr>
              <w:t>.В</w:t>
            </w:r>
            <w:proofErr w:type="gramEnd"/>
            <w:r w:rsidRPr="00BA6073">
              <w:rPr>
                <w:rFonts w:eastAsia="Times New Roman"/>
                <w:kern w:val="0"/>
                <w:sz w:val="20"/>
                <w:szCs w:val="20"/>
                <w:lang w:eastAsia="ru-RU"/>
              </w:rPr>
              <w:t>авилова</w:t>
            </w:r>
            <w:proofErr w:type="spellEnd"/>
            <w:r w:rsidRPr="00BA6073">
              <w:rPr>
                <w:rFonts w:eastAsia="Times New Roman"/>
                <w:kern w:val="0"/>
                <w:sz w:val="20"/>
                <w:szCs w:val="20"/>
                <w:lang w:eastAsia="ru-RU"/>
              </w:rPr>
              <w:t xml:space="preserve"> - Финский комплекс-Сбербанк- Смена- Лидия-Авалон- Октябрьская-Школа №1-почта-Больница- Светлана-Школа №2-КСК- Таежная-ЮГА - Ромашка-ЮИИЦ- Столичный-Ж/д вокзал-Рынок - </w:t>
            </w:r>
            <w:proofErr w:type="spellStart"/>
            <w:r w:rsidRPr="00BA6073">
              <w:rPr>
                <w:rFonts w:eastAsia="Times New Roman"/>
                <w:kern w:val="0"/>
                <w:sz w:val="20"/>
                <w:szCs w:val="20"/>
                <w:lang w:eastAsia="ru-RU"/>
              </w:rPr>
              <w:t>Горгаз</w:t>
            </w:r>
            <w:proofErr w:type="spellEnd"/>
            <w:r w:rsidRPr="00BA6073">
              <w:rPr>
                <w:rFonts w:eastAsia="Times New Roman"/>
                <w:kern w:val="0"/>
                <w:sz w:val="20"/>
                <w:szCs w:val="20"/>
                <w:lang w:eastAsia="ru-RU"/>
              </w:rPr>
              <w:t>-Авалон-Лидия-Смена-Сбербанк-Школа №6</w:t>
            </w:r>
          </w:p>
        </w:tc>
        <w:tc>
          <w:tcPr>
            <w:tcW w:w="226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roofErr w:type="gramStart"/>
            <w:r w:rsidRPr="00BA6073">
              <w:rPr>
                <w:rFonts w:eastAsia="Times New Roman"/>
                <w:kern w:val="0"/>
                <w:sz w:val="20"/>
                <w:szCs w:val="20"/>
                <w:lang w:eastAsia="ru-RU"/>
              </w:rPr>
              <w:t>ул. Ермака, ул. Вавилова, ул. Садовая, ул. Декабристов, ул. Чкалова, ул. Октябрьская, ул. Ленина, ул. 40 лет Победы, ул. Спортивная, ул. Энтузиастов, ул. Мира,  ул. Таежная, ул. Гастелло, ул. Лесозаготовителей, ул. Железнодорожная, ул. Студенческая</w:t>
            </w:r>
            <w:proofErr w:type="gramEnd"/>
          </w:p>
        </w:tc>
        <w:tc>
          <w:tcPr>
            <w:tcW w:w="76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16,15</w:t>
            </w:r>
          </w:p>
        </w:tc>
        <w:tc>
          <w:tcPr>
            <w:tcW w:w="85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УОП</w:t>
            </w:r>
          </w:p>
        </w:tc>
        <w:tc>
          <w:tcPr>
            <w:tcW w:w="850"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НРТ</w:t>
            </w:r>
          </w:p>
        </w:tc>
        <w:tc>
          <w:tcPr>
            <w:tcW w:w="567"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А</w:t>
            </w:r>
          </w:p>
        </w:tc>
        <w:tc>
          <w:tcPr>
            <w:tcW w:w="50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М</w:t>
            </w: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2</w:t>
            </w:r>
          </w:p>
        </w:tc>
        <w:tc>
          <w:tcPr>
            <w:tcW w:w="78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226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Данные о Перевозчике будут указаны по результатам  открытого конкурса, проведенного в соответствии с постановлением администрации города </w:t>
            </w:r>
            <w:proofErr w:type="spellStart"/>
            <w:r w:rsidRPr="00BA6073">
              <w:rPr>
                <w:rFonts w:eastAsia="Times New Roman"/>
                <w:kern w:val="0"/>
                <w:sz w:val="20"/>
                <w:szCs w:val="20"/>
                <w:lang w:eastAsia="ru-RU"/>
              </w:rPr>
              <w:t>Югорска</w:t>
            </w:r>
            <w:proofErr w:type="spellEnd"/>
            <w:r w:rsidRPr="00BA6073">
              <w:rPr>
                <w:rFonts w:eastAsia="Times New Roman"/>
                <w:kern w:val="0"/>
                <w:sz w:val="20"/>
                <w:szCs w:val="20"/>
                <w:lang w:eastAsia="ru-RU"/>
              </w:rPr>
              <w:t xml:space="preserve"> от 22.11.2016 № 2874</w:t>
            </w:r>
          </w:p>
        </w:tc>
      </w:tr>
      <w:tr w:rsidR="00BA6073" w:rsidRPr="00BA6073" w:rsidTr="00110B10">
        <w:trPr>
          <w:trHeight w:val="570"/>
        </w:trPr>
        <w:tc>
          <w:tcPr>
            <w:tcW w:w="582" w:type="dxa"/>
            <w:tcBorders>
              <w:top w:val="nil"/>
              <w:left w:val="single" w:sz="8" w:space="0" w:color="auto"/>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3</w:t>
            </w:r>
          </w:p>
        </w:tc>
        <w:tc>
          <w:tcPr>
            <w:tcW w:w="836"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3</w:t>
            </w:r>
          </w:p>
        </w:tc>
        <w:tc>
          <w:tcPr>
            <w:tcW w:w="1261"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keepNext/>
              <w:keepLines/>
              <w:suppressLineNumbers/>
              <w:jc w:val="center"/>
              <w:rPr>
                <w:rFonts w:eastAsia="Times New Roman"/>
                <w:kern w:val="0"/>
                <w:sz w:val="20"/>
                <w:szCs w:val="20"/>
                <w:lang w:eastAsia="ru-RU"/>
              </w:rPr>
            </w:pPr>
            <w:r w:rsidRPr="00BA6073">
              <w:rPr>
                <w:rFonts w:eastAsia="Times New Roman"/>
                <w:kern w:val="0"/>
                <w:sz w:val="20"/>
                <w:szCs w:val="20"/>
                <w:lang w:eastAsia="ru-RU"/>
              </w:rPr>
              <w:t xml:space="preserve">«Финский комплекс –16 </w:t>
            </w:r>
            <w:proofErr w:type="spellStart"/>
            <w:r w:rsidRPr="00BA6073">
              <w:rPr>
                <w:rFonts w:eastAsia="Times New Roman"/>
                <w:kern w:val="0"/>
                <w:sz w:val="20"/>
                <w:szCs w:val="20"/>
                <w:lang w:eastAsia="ru-RU"/>
              </w:rPr>
              <w:t>мкр</w:t>
            </w:r>
            <w:proofErr w:type="spellEnd"/>
            <w:r w:rsidRPr="00BA6073">
              <w:rPr>
                <w:rFonts w:eastAsia="Times New Roman"/>
                <w:kern w:val="0"/>
                <w:sz w:val="20"/>
                <w:szCs w:val="20"/>
                <w:lang w:eastAsia="ru-RU"/>
              </w:rPr>
              <w:t>-</w:t>
            </w:r>
          </w:p>
          <w:p w:rsidR="00BA6073" w:rsidRPr="00BA6073" w:rsidRDefault="00BA6073" w:rsidP="001178F4">
            <w:pPr>
              <w:keepNext/>
              <w:keepLines/>
              <w:suppressLineNumbers/>
              <w:jc w:val="center"/>
              <w:rPr>
                <w:rFonts w:eastAsia="Times New Roman"/>
                <w:kern w:val="0"/>
                <w:sz w:val="20"/>
                <w:szCs w:val="20"/>
                <w:lang w:eastAsia="ru-RU"/>
              </w:rPr>
            </w:pPr>
            <w:r w:rsidRPr="00BA6073">
              <w:rPr>
                <w:rFonts w:eastAsia="Times New Roman"/>
                <w:kern w:val="0"/>
                <w:sz w:val="20"/>
                <w:szCs w:val="20"/>
                <w:lang w:eastAsia="ru-RU"/>
              </w:rPr>
              <w:t>Экспоцентр»</w:t>
            </w:r>
          </w:p>
        </w:tc>
        <w:tc>
          <w:tcPr>
            <w:tcW w:w="2749" w:type="dxa"/>
            <w:tcBorders>
              <w:top w:val="nil"/>
              <w:left w:val="nil"/>
              <w:bottom w:val="single" w:sz="4" w:space="0" w:color="auto"/>
              <w:right w:val="single" w:sz="4" w:space="0" w:color="auto"/>
            </w:tcBorders>
            <w:shd w:val="clear" w:color="auto" w:fill="auto"/>
          </w:tcPr>
          <w:p w:rsidR="00BA6073" w:rsidRPr="00BA6073" w:rsidRDefault="00BA6073" w:rsidP="001178F4">
            <w:pPr>
              <w:keepNext/>
              <w:keepLines/>
              <w:suppressLineNumbers/>
              <w:rPr>
                <w:rFonts w:eastAsia="Times New Roman"/>
                <w:kern w:val="0"/>
                <w:sz w:val="20"/>
                <w:szCs w:val="20"/>
                <w:lang w:eastAsia="ru-RU"/>
              </w:rPr>
            </w:pPr>
            <w:r w:rsidRPr="00BA6073">
              <w:rPr>
                <w:rFonts w:eastAsia="Times New Roman"/>
                <w:kern w:val="0"/>
                <w:sz w:val="20"/>
                <w:szCs w:val="20"/>
                <w:lang w:eastAsia="ru-RU"/>
              </w:rPr>
              <w:t xml:space="preserve">Финский комплекс – Сбербанк – Смена – Лидия </w:t>
            </w:r>
            <w:proofErr w:type="gramStart"/>
            <w:r w:rsidRPr="00BA6073">
              <w:rPr>
                <w:rFonts w:eastAsia="Times New Roman"/>
                <w:kern w:val="0"/>
                <w:sz w:val="20"/>
                <w:szCs w:val="20"/>
                <w:lang w:eastAsia="ru-RU"/>
              </w:rPr>
              <w:t>–М</w:t>
            </w:r>
            <w:proofErr w:type="gramEnd"/>
            <w:r w:rsidRPr="00BA6073">
              <w:rPr>
                <w:rFonts w:eastAsia="Times New Roman"/>
                <w:kern w:val="0"/>
                <w:sz w:val="20"/>
                <w:szCs w:val="20"/>
                <w:lang w:eastAsia="ru-RU"/>
              </w:rPr>
              <w:t xml:space="preserve">енделеева  - 5 </w:t>
            </w:r>
            <w:proofErr w:type="spellStart"/>
            <w:r w:rsidRPr="00BA6073">
              <w:rPr>
                <w:rFonts w:eastAsia="Times New Roman"/>
                <w:kern w:val="0"/>
                <w:sz w:val="20"/>
                <w:szCs w:val="20"/>
                <w:lang w:eastAsia="ru-RU"/>
              </w:rPr>
              <w:t>мкр</w:t>
            </w:r>
            <w:proofErr w:type="spellEnd"/>
            <w:r w:rsidRPr="00BA6073">
              <w:rPr>
                <w:rFonts w:eastAsia="Times New Roman"/>
                <w:kern w:val="0"/>
                <w:sz w:val="20"/>
                <w:szCs w:val="20"/>
                <w:lang w:eastAsia="ru-RU"/>
              </w:rPr>
              <w:t xml:space="preserve"> –</w:t>
            </w:r>
            <w:proofErr w:type="spellStart"/>
            <w:r w:rsidRPr="00BA6073">
              <w:rPr>
                <w:rFonts w:eastAsia="Times New Roman"/>
                <w:kern w:val="0"/>
                <w:sz w:val="20"/>
                <w:szCs w:val="20"/>
                <w:lang w:eastAsia="ru-RU"/>
              </w:rPr>
              <w:t>Остравская</w:t>
            </w:r>
            <w:proofErr w:type="spellEnd"/>
            <w:r w:rsidRPr="00BA6073">
              <w:rPr>
                <w:rFonts w:eastAsia="Times New Roman"/>
                <w:kern w:val="0"/>
                <w:sz w:val="20"/>
                <w:szCs w:val="20"/>
                <w:lang w:eastAsia="ru-RU"/>
              </w:rPr>
              <w:t xml:space="preserve"> –Дзержинского –Пожарского –Бородинская –ТТГ 30 – ГИБДД – МФЦ– Рынок – Ж/д вокзал – Столичный –Ромашка – Березка – ЮГА –Таежная – Торговый центр – Школа №2 – Светлана – Больница – Аврора – Октябрьский –Механизаторов –Защитников Отечества –Ремизова – Покровская – ПММК - Экспоцентр</w:t>
            </w:r>
          </w:p>
        </w:tc>
        <w:tc>
          <w:tcPr>
            <w:tcW w:w="2268"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roofErr w:type="gramStart"/>
            <w:r w:rsidRPr="00BA6073">
              <w:rPr>
                <w:rFonts w:eastAsia="Times New Roman"/>
                <w:kern w:val="0"/>
                <w:sz w:val="20"/>
                <w:szCs w:val="20"/>
                <w:lang w:eastAsia="ru-RU"/>
              </w:rPr>
              <w:t xml:space="preserve">ул. Садовая, ул. Менделеева, ул. Декабристов, ул. </w:t>
            </w:r>
            <w:proofErr w:type="spellStart"/>
            <w:r w:rsidRPr="00BA6073">
              <w:rPr>
                <w:rFonts w:eastAsia="Times New Roman"/>
                <w:kern w:val="0"/>
                <w:sz w:val="20"/>
                <w:szCs w:val="20"/>
                <w:lang w:eastAsia="ru-RU"/>
              </w:rPr>
              <w:t>Остравская</w:t>
            </w:r>
            <w:proofErr w:type="spellEnd"/>
            <w:r w:rsidRPr="00BA6073">
              <w:rPr>
                <w:rFonts w:eastAsia="Times New Roman"/>
                <w:kern w:val="0"/>
                <w:sz w:val="20"/>
                <w:szCs w:val="20"/>
                <w:lang w:eastAsia="ru-RU"/>
              </w:rPr>
              <w:t xml:space="preserve"> – л. Дзержинского, ул. Пожарского, ул. Бородинская, ул. Толстого, ул. Железнодорожная, ул. Лесозаготовителей, ул. Гастелло, ул. Таежная, ул. Мира, ул. Энтузиастов, ул. Спортивная, ул. Попова, ул. Механизаторов, ул. Защитников Отечества, ул. Ремизова, ул. Покровская, ул. </w:t>
            </w:r>
            <w:proofErr w:type="spellStart"/>
            <w:r w:rsidRPr="00BA6073">
              <w:rPr>
                <w:rFonts w:eastAsia="Times New Roman"/>
                <w:kern w:val="0"/>
                <w:sz w:val="20"/>
                <w:szCs w:val="20"/>
                <w:lang w:eastAsia="ru-RU"/>
              </w:rPr>
              <w:t>Агиришская</w:t>
            </w:r>
            <w:proofErr w:type="spellEnd"/>
            <w:proofErr w:type="gramEnd"/>
          </w:p>
        </w:tc>
        <w:tc>
          <w:tcPr>
            <w:tcW w:w="768"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14,3</w:t>
            </w:r>
          </w:p>
        </w:tc>
        <w:tc>
          <w:tcPr>
            <w:tcW w:w="851"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УОП</w:t>
            </w:r>
          </w:p>
        </w:tc>
        <w:tc>
          <w:tcPr>
            <w:tcW w:w="850"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НРТ</w:t>
            </w:r>
          </w:p>
        </w:tc>
        <w:tc>
          <w:tcPr>
            <w:tcW w:w="567"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А</w:t>
            </w:r>
          </w:p>
        </w:tc>
        <w:tc>
          <w:tcPr>
            <w:tcW w:w="508"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М</w:t>
            </w:r>
          </w:p>
        </w:tc>
        <w:tc>
          <w:tcPr>
            <w:tcW w:w="653"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w:t>
            </w:r>
          </w:p>
        </w:tc>
        <w:tc>
          <w:tcPr>
            <w:tcW w:w="786"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653" w:type="dxa"/>
            <w:tcBorders>
              <w:top w:val="nil"/>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2261" w:type="dxa"/>
            <w:tcBorders>
              <w:top w:val="nil"/>
              <w:left w:val="nil"/>
              <w:bottom w:val="single" w:sz="4" w:space="0" w:color="auto"/>
              <w:right w:val="single" w:sz="8"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Данные о Перевозчике будут указаны по результатам  открытого конкурса, проведенного в соответствии с постановлением администрации города </w:t>
            </w:r>
            <w:proofErr w:type="spellStart"/>
            <w:r w:rsidRPr="00BA6073">
              <w:rPr>
                <w:rFonts w:eastAsia="Times New Roman"/>
                <w:kern w:val="0"/>
                <w:sz w:val="20"/>
                <w:szCs w:val="20"/>
                <w:lang w:eastAsia="ru-RU"/>
              </w:rPr>
              <w:t>Югорска</w:t>
            </w:r>
            <w:proofErr w:type="spellEnd"/>
            <w:r w:rsidRPr="00BA6073">
              <w:rPr>
                <w:rFonts w:eastAsia="Times New Roman"/>
                <w:kern w:val="0"/>
                <w:sz w:val="20"/>
                <w:szCs w:val="20"/>
                <w:lang w:eastAsia="ru-RU"/>
              </w:rPr>
              <w:t xml:space="preserve"> от 22.11.2016 № 2874</w:t>
            </w:r>
          </w:p>
        </w:tc>
      </w:tr>
    </w:tbl>
    <w:p w:rsidR="001178F4" w:rsidRDefault="001178F4">
      <w:r>
        <w:br w:type="page"/>
      </w:r>
    </w:p>
    <w:tbl>
      <w:tblPr>
        <w:tblW w:w="15593" w:type="dxa"/>
        <w:tblInd w:w="-459" w:type="dxa"/>
        <w:tblLayout w:type="fixed"/>
        <w:tblLook w:val="04A0" w:firstRow="1" w:lastRow="0" w:firstColumn="1" w:lastColumn="0" w:noHBand="0" w:noVBand="1"/>
      </w:tblPr>
      <w:tblGrid>
        <w:gridCol w:w="582"/>
        <w:gridCol w:w="836"/>
        <w:gridCol w:w="1261"/>
        <w:gridCol w:w="2749"/>
        <w:gridCol w:w="2268"/>
        <w:gridCol w:w="768"/>
        <w:gridCol w:w="851"/>
        <w:gridCol w:w="850"/>
        <w:gridCol w:w="567"/>
        <w:gridCol w:w="508"/>
        <w:gridCol w:w="653"/>
        <w:gridCol w:w="786"/>
        <w:gridCol w:w="653"/>
        <w:gridCol w:w="2261"/>
      </w:tblGrid>
      <w:tr w:rsidR="00BA6073" w:rsidRPr="00BA6073" w:rsidTr="001178F4">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lastRenderedPageBreak/>
              <w:t>4</w:t>
            </w:r>
          </w:p>
        </w:tc>
        <w:tc>
          <w:tcPr>
            <w:tcW w:w="83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4</w:t>
            </w:r>
          </w:p>
        </w:tc>
        <w:tc>
          <w:tcPr>
            <w:tcW w:w="126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keepNext/>
              <w:keepLines/>
              <w:suppressLineNumbers/>
              <w:jc w:val="center"/>
              <w:rPr>
                <w:rFonts w:eastAsia="Times New Roman"/>
                <w:kern w:val="0"/>
                <w:sz w:val="20"/>
                <w:szCs w:val="20"/>
                <w:lang w:eastAsia="ru-RU"/>
              </w:rPr>
            </w:pPr>
            <w:r w:rsidRPr="00BA6073">
              <w:rPr>
                <w:rFonts w:eastAsia="Times New Roman"/>
                <w:kern w:val="0"/>
                <w:sz w:val="20"/>
                <w:szCs w:val="20"/>
                <w:lang w:eastAsia="ru-RU"/>
              </w:rPr>
              <w:t>«Школа №2 –</w:t>
            </w:r>
          </w:p>
          <w:p w:rsidR="00BA6073" w:rsidRPr="00BA6073" w:rsidRDefault="00BA6073" w:rsidP="001178F4">
            <w:pPr>
              <w:keepNext/>
              <w:keepLines/>
              <w:suppressLineNumbers/>
              <w:jc w:val="center"/>
              <w:rPr>
                <w:rFonts w:eastAsia="Times New Roman"/>
                <w:kern w:val="0"/>
                <w:sz w:val="20"/>
                <w:szCs w:val="20"/>
                <w:lang w:eastAsia="ru-RU"/>
              </w:rPr>
            </w:pPr>
            <w:r w:rsidRPr="00BA6073">
              <w:rPr>
                <w:rFonts w:eastAsia="Times New Roman"/>
                <w:kern w:val="0"/>
                <w:sz w:val="20"/>
                <w:szCs w:val="20"/>
                <w:lang w:eastAsia="ru-RU"/>
              </w:rPr>
              <w:t>Зеленая зона»</w:t>
            </w:r>
          </w:p>
        </w:tc>
        <w:tc>
          <w:tcPr>
            <w:tcW w:w="2749" w:type="dxa"/>
            <w:tcBorders>
              <w:top w:val="single" w:sz="4" w:space="0" w:color="auto"/>
              <w:left w:val="nil"/>
              <w:bottom w:val="single" w:sz="4" w:space="0" w:color="auto"/>
              <w:right w:val="single" w:sz="4" w:space="0" w:color="auto"/>
            </w:tcBorders>
            <w:shd w:val="clear" w:color="auto" w:fill="auto"/>
          </w:tcPr>
          <w:p w:rsidR="00BA6073" w:rsidRPr="00BA6073" w:rsidRDefault="00BA6073" w:rsidP="001178F4">
            <w:pPr>
              <w:keepNext/>
              <w:keepLines/>
              <w:suppressLineNumbers/>
              <w:rPr>
                <w:rFonts w:eastAsia="Times New Roman"/>
                <w:kern w:val="0"/>
                <w:sz w:val="20"/>
                <w:szCs w:val="20"/>
                <w:lang w:eastAsia="ru-RU"/>
              </w:rPr>
            </w:pPr>
            <w:r w:rsidRPr="00BA6073">
              <w:rPr>
                <w:rFonts w:eastAsia="Times New Roman"/>
                <w:kern w:val="0"/>
                <w:sz w:val="20"/>
                <w:szCs w:val="20"/>
                <w:lang w:eastAsia="ru-RU"/>
              </w:rPr>
              <w:t xml:space="preserve">Школа №2 – Торговый центр </w:t>
            </w:r>
            <w:proofErr w:type="gramStart"/>
            <w:r w:rsidRPr="00BA6073">
              <w:rPr>
                <w:rFonts w:eastAsia="Times New Roman"/>
                <w:kern w:val="0"/>
                <w:sz w:val="20"/>
                <w:szCs w:val="20"/>
                <w:lang w:eastAsia="ru-RU"/>
              </w:rPr>
              <w:t>–Т</w:t>
            </w:r>
            <w:proofErr w:type="gramEnd"/>
            <w:r w:rsidRPr="00BA6073">
              <w:rPr>
                <w:rFonts w:eastAsia="Times New Roman"/>
                <w:kern w:val="0"/>
                <w:sz w:val="20"/>
                <w:szCs w:val="20"/>
                <w:lang w:eastAsia="ru-RU"/>
              </w:rPr>
              <w:t xml:space="preserve">аежная – ЮГА – Ромашка – ЮИИЦ - Столичный – ж/д вокзал – Рынок –МФЦ - КСЗН –ТТГ 30 –Бородинская – 5 </w:t>
            </w:r>
            <w:proofErr w:type="spellStart"/>
            <w:r w:rsidRPr="00BA6073">
              <w:rPr>
                <w:rFonts w:eastAsia="Times New Roman"/>
                <w:kern w:val="0"/>
                <w:sz w:val="20"/>
                <w:szCs w:val="20"/>
                <w:lang w:eastAsia="ru-RU"/>
              </w:rPr>
              <w:t>мкр</w:t>
            </w:r>
            <w:proofErr w:type="spellEnd"/>
            <w:r w:rsidRPr="00BA6073">
              <w:rPr>
                <w:rFonts w:eastAsia="Times New Roman"/>
                <w:kern w:val="0"/>
                <w:sz w:val="20"/>
                <w:szCs w:val="20"/>
                <w:lang w:eastAsia="ru-RU"/>
              </w:rPr>
              <w:t xml:space="preserve"> – </w:t>
            </w:r>
            <w:proofErr w:type="spellStart"/>
            <w:r w:rsidRPr="00BA6073">
              <w:rPr>
                <w:rFonts w:eastAsia="Times New Roman"/>
                <w:kern w:val="0"/>
                <w:sz w:val="20"/>
                <w:szCs w:val="20"/>
                <w:lang w:eastAsia="ru-RU"/>
              </w:rPr>
              <w:t>Арантурский</w:t>
            </w:r>
            <w:proofErr w:type="spellEnd"/>
            <w:r w:rsidRPr="00BA6073">
              <w:rPr>
                <w:rFonts w:eastAsia="Times New Roman"/>
                <w:kern w:val="0"/>
                <w:sz w:val="20"/>
                <w:szCs w:val="20"/>
                <w:lang w:eastAsia="ru-RU"/>
              </w:rPr>
              <w:t xml:space="preserve"> – УЖ и Еж – 5 км – Морошка – Котлован – Березка – Тихая – 7 км – ЮГЭГ - Нива</w:t>
            </w:r>
          </w:p>
        </w:tc>
        <w:tc>
          <w:tcPr>
            <w:tcW w:w="226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roofErr w:type="gramStart"/>
            <w:r w:rsidRPr="00BA6073">
              <w:rPr>
                <w:rFonts w:eastAsia="Times New Roman"/>
                <w:kern w:val="0"/>
                <w:sz w:val="20"/>
                <w:szCs w:val="20"/>
                <w:lang w:eastAsia="ru-RU"/>
              </w:rPr>
              <w:t xml:space="preserve">ул. Энтузиастов, ул. Мира, ул. Таежная, ул. Гастелло, ул. Попова,  ул. Лесозаготовителей, ул. Железнодорожная, ул. Толстого, ул. Газовиков, ул. Бородинская, ул. Декабристов, ул. Южная, ул. </w:t>
            </w:r>
            <w:proofErr w:type="spellStart"/>
            <w:r w:rsidRPr="00BA6073">
              <w:rPr>
                <w:rFonts w:eastAsia="Times New Roman"/>
                <w:kern w:val="0"/>
                <w:sz w:val="20"/>
                <w:szCs w:val="20"/>
                <w:lang w:eastAsia="ru-RU"/>
              </w:rPr>
              <w:t>Арантурская</w:t>
            </w:r>
            <w:proofErr w:type="spellEnd"/>
            <w:proofErr w:type="gramEnd"/>
          </w:p>
        </w:tc>
        <w:tc>
          <w:tcPr>
            <w:tcW w:w="76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13,9</w:t>
            </w:r>
          </w:p>
        </w:tc>
        <w:tc>
          <w:tcPr>
            <w:tcW w:w="85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УОП</w:t>
            </w:r>
          </w:p>
        </w:tc>
        <w:tc>
          <w:tcPr>
            <w:tcW w:w="850"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НРТ</w:t>
            </w:r>
          </w:p>
        </w:tc>
        <w:tc>
          <w:tcPr>
            <w:tcW w:w="567"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А</w:t>
            </w:r>
          </w:p>
        </w:tc>
        <w:tc>
          <w:tcPr>
            <w:tcW w:w="50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М</w:t>
            </w: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2</w:t>
            </w:r>
          </w:p>
        </w:tc>
        <w:tc>
          <w:tcPr>
            <w:tcW w:w="78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226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Данные о Перевозчике будут указаны по результатам  открытого конкурса, проведенного в соответствии с постановлением администрации города </w:t>
            </w:r>
            <w:proofErr w:type="spellStart"/>
            <w:r w:rsidRPr="00BA6073">
              <w:rPr>
                <w:rFonts w:eastAsia="Times New Roman"/>
                <w:kern w:val="0"/>
                <w:sz w:val="20"/>
                <w:szCs w:val="20"/>
                <w:lang w:eastAsia="ru-RU"/>
              </w:rPr>
              <w:t>Югорска</w:t>
            </w:r>
            <w:proofErr w:type="spellEnd"/>
            <w:r w:rsidRPr="00BA6073">
              <w:rPr>
                <w:rFonts w:eastAsia="Times New Roman"/>
                <w:kern w:val="0"/>
                <w:sz w:val="20"/>
                <w:szCs w:val="20"/>
                <w:lang w:eastAsia="ru-RU"/>
              </w:rPr>
              <w:t xml:space="preserve"> от 22.11.2016 № 2874</w:t>
            </w:r>
          </w:p>
        </w:tc>
      </w:tr>
      <w:tr w:rsidR="00BA6073" w:rsidRPr="00BA6073" w:rsidTr="001178F4">
        <w:trPr>
          <w:trHeight w:val="570"/>
        </w:trPr>
        <w:tc>
          <w:tcPr>
            <w:tcW w:w="582" w:type="dxa"/>
            <w:tcBorders>
              <w:top w:val="single" w:sz="4" w:space="0" w:color="auto"/>
              <w:left w:val="single" w:sz="8" w:space="0" w:color="auto"/>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5</w:t>
            </w:r>
          </w:p>
        </w:tc>
        <w:tc>
          <w:tcPr>
            <w:tcW w:w="83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5</w:t>
            </w:r>
          </w:p>
        </w:tc>
        <w:tc>
          <w:tcPr>
            <w:tcW w:w="126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keepNext/>
              <w:keepLines/>
              <w:suppressLineNumbers/>
              <w:jc w:val="center"/>
              <w:rPr>
                <w:rFonts w:eastAsia="Times New Roman"/>
                <w:kern w:val="0"/>
                <w:sz w:val="20"/>
                <w:szCs w:val="20"/>
                <w:lang w:eastAsia="ru-RU"/>
              </w:rPr>
            </w:pPr>
            <w:r w:rsidRPr="00BA6073">
              <w:rPr>
                <w:rFonts w:eastAsia="Times New Roman"/>
                <w:kern w:val="0"/>
                <w:sz w:val="20"/>
                <w:szCs w:val="20"/>
                <w:lang w:eastAsia="ru-RU"/>
              </w:rPr>
              <w:t>«Финский комплекс – Экспоцентр»</w:t>
            </w:r>
          </w:p>
        </w:tc>
        <w:tc>
          <w:tcPr>
            <w:tcW w:w="2749" w:type="dxa"/>
            <w:tcBorders>
              <w:top w:val="single" w:sz="4" w:space="0" w:color="auto"/>
              <w:left w:val="nil"/>
              <w:bottom w:val="single" w:sz="4" w:space="0" w:color="auto"/>
              <w:right w:val="single" w:sz="4" w:space="0" w:color="auto"/>
            </w:tcBorders>
            <w:shd w:val="clear" w:color="auto" w:fill="auto"/>
          </w:tcPr>
          <w:p w:rsidR="00BA6073" w:rsidRPr="00BA6073" w:rsidRDefault="00BA6073" w:rsidP="001178F4">
            <w:pPr>
              <w:widowControl/>
              <w:ind w:firstLine="34"/>
              <w:rPr>
                <w:rFonts w:eastAsia="Times New Roman"/>
                <w:color w:val="000000"/>
                <w:kern w:val="0"/>
                <w:sz w:val="20"/>
                <w:szCs w:val="20"/>
                <w:lang w:eastAsia="ru-RU"/>
              </w:rPr>
            </w:pPr>
            <w:r w:rsidRPr="00BA6073">
              <w:rPr>
                <w:rFonts w:eastAsia="Times New Roman"/>
                <w:color w:val="000000"/>
                <w:kern w:val="0"/>
                <w:sz w:val="20"/>
                <w:szCs w:val="20"/>
                <w:lang w:eastAsia="ru-RU"/>
              </w:rPr>
              <w:t>Экспоцентр-ПММ</w:t>
            </w:r>
            <w:proofErr w:type="gramStart"/>
            <w:r w:rsidRPr="00BA6073">
              <w:rPr>
                <w:rFonts w:eastAsia="Times New Roman"/>
                <w:color w:val="000000"/>
                <w:kern w:val="0"/>
                <w:sz w:val="20"/>
                <w:szCs w:val="20"/>
                <w:lang w:eastAsia="ru-RU"/>
              </w:rPr>
              <w:t>К-</w:t>
            </w:r>
            <w:proofErr w:type="gramEnd"/>
            <w:r w:rsidRPr="00BA6073">
              <w:rPr>
                <w:rFonts w:eastAsia="Times New Roman"/>
                <w:color w:val="000000"/>
                <w:kern w:val="0"/>
                <w:sz w:val="20"/>
                <w:szCs w:val="20"/>
                <w:lang w:eastAsia="ru-RU"/>
              </w:rPr>
              <w:t xml:space="preserve"> Механизаторов- Аврора-больница-Светлана-школа №2-Торговый центр- Таежная-ЮГА- Ромашка-ЮИИЦ- ж/д вокзал-рынок-КСЗН-ТТГ 30- Бородинская-5 </w:t>
            </w:r>
            <w:proofErr w:type="spellStart"/>
            <w:r w:rsidRPr="00BA6073">
              <w:rPr>
                <w:rFonts w:eastAsia="Times New Roman"/>
                <w:color w:val="000000"/>
                <w:kern w:val="0"/>
                <w:sz w:val="20"/>
                <w:szCs w:val="20"/>
                <w:lang w:eastAsia="ru-RU"/>
              </w:rPr>
              <w:t>мкр</w:t>
            </w:r>
            <w:proofErr w:type="spellEnd"/>
            <w:r w:rsidRPr="00BA6073">
              <w:rPr>
                <w:rFonts w:eastAsia="Times New Roman"/>
                <w:color w:val="000000"/>
                <w:kern w:val="0"/>
                <w:sz w:val="20"/>
                <w:szCs w:val="20"/>
                <w:lang w:eastAsia="ru-RU"/>
              </w:rPr>
              <w:t>.- Лидия-Смена-Сбербанк-Финский комплекс-Сбербанк-Смен</w:t>
            </w:r>
            <w:proofErr w:type="gramStart"/>
            <w:r w:rsidRPr="00BA6073">
              <w:rPr>
                <w:rFonts w:eastAsia="Times New Roman"/>
                <w:color w:val="000000"/>
                <w:kern w:val="0"/>
                <w:sz w:val="20"/>
                <w:szCs w:val="20"/>
                <w:lang w:eastAsia="ru-RU"/>
              </w:rPr>
              <w:t>а-</w:t>
            </w:r>
            <w:proofErr w:type="gramEnd"/>
            <w:r w:rsidRPr="00BA6073">
              <w:rPr>
                <w:rFonts w:eastAsia="Times New Roman"/>
                <w:color w:val="000000"/>
                <w:kern w:val="0"/>
                <w:sz w:val="20"/>
                <w:szCs w:val="20"/>
                <w:lang w:eastAsia="ru-RU"/>
              </w:rPr>
              <w:t xml:space="preserve"> Лидия- Никольская- Менделеева-5 </w:t>
            </w:r>
            <w:proofErr w:type="spellStart"/>
            <w:r w:rsidRPr="00BA6073">
              <w:rPr>
                <w:rFonts w:eastAsia="Times New Roman"/>
                <w:color w:val="000000"/>
                <w:kern w:val="0"/>
                <w:sz w:val="20"/>
                <w:szCs w:val="20"/>
                <w:lang w:eastAsia="ru-RU"/>
              </w:rPr>
              <w:t>мкрн</w:t>
            </w:r>
            <w:proofErr w:type="spellEnd"/>
            <w:r w:rsidRPr="00BA6073">
              <w:rPr>
                <w:rFonts w:eastAsia="Times New Roman"/>
                <w:color w:val="000000"/>
                <w:kern w:val="0"/>
                <w:sz w:val="20"/>
                <w:szCs w:val="20"/>
                <w:lang w:eastAsia="ru-RU"/>
              </w:rPr>
              <w:t>-Островская- Дзержинского- Пожарского-ТТГ 30-ГИБДД-МФЦ-ж/д вокзал- Лесозаготовителей- Ромашка-Березка- Таежная-Торговый центр-школа №2- Светлана-больница- Аврора- Октябрьский-ПММК-Экспоцентр</w:t>
            </w:r>
          </w:p>
          <w:p w:rsidR="00BA6073" w:rsidRPr="00BA6073" w:rsidRDefault="00BA6073" w:rsidP="001178F4">
            <w:pPr>
              <w:keepNext/>
              <w:keepLines/>
              <w:suppressLineNumbers/>
              <w:rPr>
                <w:rFonts w:eastAsia="Times New Roman"/>
                <w:kern w:val="0"/>
                <w:sz w:val="20"/>
                <w:szCs w:val="20"/>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roofErr w:type="gramStart"/>
            <w:r w:rsidRPr="00BA6073">
              <w:rPr>
                <w:rFonts w:eastAsia="Times New Roman"/>
                <w:kern w:val="0"/>
                <w:sz w:val="20"/>
                <w:szCs w:val="20"/>
                <w:lang w:eastAsia="ru-RU"/>
              </w:rPr>
              <w:t xml:space="preserve">ул. </w:t>
            </w:r>
            <w:proofErr w:type="spellStart"/>
            <w:r w:rsidRPr="00BA6073">
              <w:rPr>
                <w:rFonts w:eastAsia="Times New Roman"/>
                <w:kern w:val="0"/>
                <w:sz w:val="20"/>
                <w:szCs w:val="20"/>
                <w:lang w:eastAsia="ru-RU"/>
              </w:rPr>
              <w:t>Агиришская</w:t>
            </w:r>
            <w:proofErr w:type="spellEnd"/>
            <w:r w:rsidRPr="00BA6073">
              <w:rPr>
                <w:rFonts w:eastAsia="Times New Roman"/>
                <w:kern w:val="0"/>
                <w:sz w:val="20"/>
                <w:szCs w:val="20"/>
                <w:lang w:eastAsia="ru-RU"/>
              </w:rPr>
              <w:t xml:space="preserve">, ул. Калинина, ул. Механизаторов, ул. Попова, ул. Спортивная, ул. Энтузиастов, ул. Мира, ул. Таежная, ул. Гастелло, ул. Лесозаготовителей, ул. Железнодорожная, ул. </w:t>
            </w:r>
            <w:proofErr w:type="spellStart"/>
            <w:r w:rsidRPr="00BA6073">
              <w:rPr>
                <w:rFonts w:eastAsia="Times New Roman"/>
                <w:kern w:val="0"/>
                <w:sz w:val="20"/>
                <w:szCs w:val="20"/>
                <w:lang w:eastAsia="ru-RU"/>
              </w:rPr>
              <w:t>Тостого</w:t>
            </w:r>
            <w:proofErr w:type="spellEnd"/>
            <w:r w:rsidRPr="00BA6073">
              <w:rPr>
                <w:rFonts w:eastAsia="Times New Roman"/>
                <w:kern w:val="0"/>
                <w:sz w:val="20"/>
                <w:szCs w:val="20"/>
                <w:lang w:eastAsia="ru-RU"/>
              </w:rPr>
              <w:t xml:space="preserve">, ул. Газовиков, ул. Бородинская, ул. Никольская, ул. Декабристов,  ул. Студенческая, ул. Менделеева, ул. Садовая, ул. </w:t>
            </w:r>
            <w:proofErr w:type="spellStart"/>
            <w:r w:rsidRPr="00BA6073">
              <w:rPr>
                <w:rFonts w:eastAsia="Times New Roman"/>
                <w:kern w:val="0"/>
                <w:sz w:val="20"/>
                <w:szCs w:val="20"/>
                <w:lang w:eastAsia="ru-RU"/>
              </w:rPr>
              <w:t>Остравская</w:t>
            </w:r>
            <w:proofErr w:type="spellEnd"/>
            <w:r w:rsidRPr="00BA6073">
              <w:rPr>
                <w:rFonts w:eastAsia="Times New Roman"/>
                <w:kern w:val="0"/>
                <w:sz w:val="20"/>
                <w:szCs w:val="20"/>
                <w:lang w:eastAsia="ru-RU"/>
              </w:rPr>
              <w:t>, ул. Дзержинского, ул. Пожарского, ул. Плеханова, ул. Октябрьская</w:t>
            </w:r>
            <w:proofErr w:type="gramEnd"/>
          </w:p>
        </w:tc>
        <w:tc>
          <w:tcPr>
            <w:tcW w:w="76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13,1</w:t>
            </w:r>
          </w:p>
        </w:tc>
        <w:tc>
          <w:tcPr>
            <w:tcW w:w="85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УОП</w:t>
            </w:r>
          </w:p>
        </w:tc>
        <w:tc>
          <w:tcPr>
            <w:tcW w:w="850"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РТ</w:t>
            </w:r>
          </w:p>
        </w:tc>
        <w:tc>
          <w:tcPr>
            <w:tcW w:w="567"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А</w:t>
            </w:r>
          </w:p>
        </w:tc>
        <w:tc>
          <w:tcPr>
            <w:tcW w:w="50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СК</w:t>
            </w: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w:t>
            </w:r>
          </w:p>
        </w:tc>
        <w:tc>
          <w:tcPr>
            <w:tcW w:w="78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2261" w:type="dxa"/>
            <w:tcBorders>
              <w:top w:val="single" w:sz="4" w:space="0" w:color="auto"/>
              <w:left w:val="nil"/>
              <w:bottom w:val="single" w:sz="4" w:space="0" w:color="auto"/>
              <w:right w:val="single" w:sz="8"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Данные о Перевозчике будут указаны по результатам  открытого аукциона, проведенного в соответствии с Федеральным законом № 44 – ФЗ от 05.04.2013</w:t>
            </w:r>
          </w:p>
        </w:tc>
      </w:tr>
    </w:tbl>
    <w:p w:rsidR="001178F4" w:rsidRDefault="001178F4">
      <w:r>
        <w:br w:type="page"/>
      </w:r>
    </w:p>
    <w:tbl>
      <w:tblPr>
        <w:tblW w:w="15593" w:type="dxa"/>
        <w:tblInd w:w="-459" w:type="dxa"/>
        <w:tblLayout w:type="fixed"/>
        <w:tblLook w:val="04A0" w:firstRow="1" w:lastRow="0" w:firstColumn="1" w:lastColumn="0" w:noHBand="0" w:noVBand="1"/>
      </w:tblPr>
      <w:tblGrid>
        <w:gridCol w:w="582"/>
        <w:gridCol w:w="836"/>
        <w:gridCol w:w="1261"/>
        <w:gridCol w:w="2749"/>
        <w:gridCol w:w="2268"/>
        <w:gridCol w:w="768"/>
        <w:gridCol w:w="851"/>
        <w:gridCol w:w="850"/>
        <w:gridCol w:w="567"/>
        <w:gridCol w:w="508"/>
        <w:gridCol w:w="653"/>
        <w:gridCol w:w="786"/>
        <w:gridCol w:w="653"/>
        <w:gridCol w:w="2261"/>
      </w:tblGrid>
      <w:tr w:rsidR="00BA6073" w:rsidRPr="00BA6073" w:rsidTr="00110B10">
        <w:trPr>
          <w:trHeight w:val="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lastRenderedPageBreak/>
              <w:t>6</w:t>
            </w:r>
          </w:p>
        </w:tc>
        <w:tc>
          <w:tcPr>
            <w:tcW w:w="83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6</w:t>
            </w:r>
          </w:p>
        </w:tc>
        <w:tc>
          <w:tcPr>
            <w:tcW w:w="126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keepNext/>
              <w:keepLines/>
              <w:suppressLineNumbers/>
              <w:jc w:val="center"/>
              <w:rPr>
                <w:rFonts w:eastAsia="Times New Roman"/>
                <w:kern w:val="0"/>
                <w:sz w:val="20"/>
                <w:szCs w:val="20"/>
                <w:lang w:eastAsia="ru-RU"/>
              </w:rPr>
            </w:pPr>
            <w:r w:rsidRPr="00BA6073">
              <w:rPr>
                <w:rFonts w:eastAsia="Times New Roman"/>
                <w:kern w:val="0"/>
                <w:sz w:val="20"/>
                <w:szCs w:val="20"/>
                <w:lang w:eastAsia="ru-RU"/>
              </w:rPr>
              <w:t>«</w:t>
            </w:r>
            <w:proofErr w:type="spellStart"/>
            <w:r w:rsidRPr="00BA6073">
              <w:rPr>
                <w:rFonts w:eastAsia="Times New Roman"/>
                <w:kern w:val="0"/>
                <w:sz w:val="20"/>
                <w:szCs w:val="20"/>
                <w:lang w:eastAsia="ru-RU"/>
              </w:rPr>
              <w:t>Югорск</w:t>
            </w:r>
            <w:proofErr w:type="spellEnd"/>
            <w:r w:rsidRPr="00BA6073">
              <w:rPr>
                <w:rFonts w:eastAsia="Times New Roman"/>
                <w:kern w:val="0"/>
                <w:sz w:val="20"/>
                <w:szCs w:val="20"/>
                <w:lang w:eastAsia="ru-RU"/>
              </w:rPr>
              <w:t xml:space="preserve"> (МФЦ) – </w:t>
            </w:r>
            <w:proofErr w:type="spellStart"/>
            <w:r w:rsidRPr="00BA6073">
              <w:rPr>
                <w:rFonts w:eastAsia="Times New Roman"/>
                <w:kern w:val="0"/>
                <w:sz w:val="20"/>
                <w:szCs w:val="20"/>
                <w:lang w:eastAsia="ru-RU"/>
              </w:rPr>
              <w:t>Югорск</w:t>
            </w:r>
            <w:proofErr w:type="spellEnd"/>
            <w:r w:rsidRPr="00BA6073">
              <w:rPr>
                <w:rFonts w:eastAsia="Times New Roman"/>
                <w:kern w:val="0"/>
                <w:sz w:val="20"/>
                <w:szCs w:val="20"/>
                <w:lang w:eastAsia="ru-RU"/>
              </w:rPr>
              <w:t xml:space="preserve"> 2»</w:t>
            </w:r>
          </w:p>
        </w:tc>
        <w:tc>
          <w:tcPr>
            <w:tcW w:w="2749" w:type="dxa"/>
            <w:tcBorders>
              <w:top w:val="single" w:sz="4" w:space="0" w:color="auto"/>
              <w:left w:val="nil"/>
              <w:bottom w:val="single" w:sz="4" w:space="0" w:color="auto"/>
              <w:right w:val="single" w:sz="4" w:space="0" w:color="auto"/>
            </w:tcBorders>
            <w:shd w:val="clear" w:color="auto" w:fill="auto"/>
          </w:tcPr>
          <w:p w:rsidR="00BA6073" w:rsidRPr="00BA6073" w:rsidRDefault="00BA6073" w:rsidP="001178F4">
            <w:pPr>
              <w:widowControl/>
              <w:autoSpaceDE w:val="0"/>
              <w:autoSpaceDN w:val="0"/>
              <w:adjustRightInd w:val="0"/>
              <w:ind w:firstLine="34"/>
              <w:contextualSpacing/>
              <w:rPr>
                <w:rFonts w:eastAsia="Calibri"/>
                <w:kern w:val="0"/>
                <w:sz w:val="20"/>
                <w:szCs w:val="20"/>
                <w:lang w:eastAsia="ru-RU"/>
              </w:rPr>
            </w:pPr>
            <w:r w:rsidRPr="00BA6073">
              <w:rPr>
                <w:rFonts w:eastAsia="Calibri"/>
                <w:kern w:val="0"/>
                <w:sz w:val="20"/>
                <w:szCs w:val="20"/>
                <w:lang w:eastAsia="ru-RU"/>
              </w:rPr>
              <w:t>МФЦ-ж/д вокза</w:t>
            </w:r>
            <w:proofErr w:type="gramStart"/>
            <w:r w:rsidRPr="00BA6073">
              <w:rPr>
                <w:rFonts w:eastAsia="Calibri"/>
                <w:kern w:val="0"/>
                <w:sz w:val="20"/>
                <w:szCs w:val="20"/>
                <w:lang w:eastAsia="ru-RU"/>
              </w:rPr>
              <w:t>л-</w:t>
            </w:r>
            <w:proofErr w:type="gramEnd"/>
            <w:r w:rsidRPr="00BA6073">
              <w:rPr>
                <w:rFonts w:eastAsia="Calibri"/>
                <w:kern w:val="0"/>
                <w:sz w:val="20"/>
                <w:szCs w:val="20"/>
                <w:lang w:eastAsia="ru-RU"/>
              </w:rPr>
              <w:t xml:space="preserve"> Столичный- Ромашка-кладбище-Югорск-2- кладбище- Ромашка-ЮИИЦ-ж/д вокзал- рынок</w:t>
            </w:r>
          </w:p>
        </w:tc>
        <w:tc>
          <w:tcPr>
            <w:tcW w:w="2268" w:type="dxa"/>
            <w:tcBorders>
              <w:top w:val="single" w:sz="4" w:space="0" w:color="auto"/>
              <w:left w:val="nil"/>
              <w:bottom w:val="single" w:sz="4" w:space="0" w:color="auto"/>
              <w:right w:val="single" w:sz="4" w:space="0" w:color="auto"/>
            </w:tcBorders>
            <w:shd w:val="clear" w:color="auto" w:fill="auto"/>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ул. Железнодорожная, ул. Лесозаготовителей, ул. Попова, </w:t>
            </w:r>
            <w:proofErr w:type="spellStart"/>
            <w:r w:rsidRPr="00BA6073">
              <w:rPr>
                <w:rFonts w:eastAsia="Times New Roman"/>
                <w:kern w:val="0"/>
                <w:sz w:val="20"/>
                <w:szCs w:val="20"/>
                <w:lang w:eastAsia="ru-RU"/>
              </w:rPr>
              <w:t>мкр</w:t>
            </w:r>
            <w:proofErr w:type="spellEnd"/>
            <w:r w:rsidRPr="00BA6073">
              <w:rPr>
                <w:rFonts w:eastAsia="Times New Roman"/>
                <w:kern w:val="0"/>
                <w:sz w:val="20"/>
                <w:szCs w:val="20"/>
                <w:lang w:eastAsia="ru-RU"/>
              </w:rPr>
              <w:t>. Югорск-2</w:t>
            </w:r>
          </w:p>
        </w:tc>
        <w:tc>
          <w:tcPr>
            <w:tcW w:w="76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14,0</w:t>
            </w:r>
          </w:p>
        </w:tc>
        <w:tc>
          <w:tcPr>
            <w:tcW w:w="85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УОП</w:t>
            </w:r>
          </w:p>
        </w:tc>
        <w:tc>
          <w:tcPr>
            <w:tcW w:w="850"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РТ</w:t>
            </w:r>
          </w:p>
        </w:tc>
        <w:tc>
          <w:tcPr>
            <w:tcW w:w="567"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А</w:t>
            </w:r>
          </w:p>
        </w:tc>
        <w:tc>
          <w:tcPr>
            <w:tcW w:w="50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М</w:t>
            </w: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w:t>
            </w:r>
          </w:p>
        </w:tc>
        <w:tc>
          <w:tcPr>
            <w:tcW w:w="78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226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Данные о Перевозчике будут указаны по результатам  открытого аукциона, проведенного в соответствии с Федеральным законом № 44 – ФЗ от 05.04.2013</w:t>
            </w:r>
          </w:p>
        </w:tc>
      </w:tr>
      <w:tr w:rsidR="00BA6073" w:rsidRPr="00BA6073" w:rsidTr="00110B10">
        <w:trPr>
          <w:trHeight w:val="27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7</w:t>
            </w:r>
          </w:p>
        </w:tc>
        <w:tc>
          <w:tcPr>
            <w:tcW w:w="83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6 «А»</w:t>
            </w:r>
          </w:p>
        </w:tc>
        <w:tc>
          <w:tcPr>
            <w:tcW w:w="126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keepNext/>
              <w:keepLines/>
              <w:suppressLineNumbers/>
              <w:jc w:val="center"/>
              <w:rPr>
                <w:rFonts w:eastAsia="Times New Roman"/>
                <w:kern w:val="0"/>
                <w:sz w:val="20"/>
                <w:szCs w:val="20"/>
                <w:lang w:eastAsia="ru-RU"/>
              </w:rPr>
            </w:pPr>
            <w:r w:rsidRPr="00BA6073">
              <w:rPr>
                <w:rFonts w:eastAsia="Times New Roman"/>
                <w:kern w:val="0"/>
                <w:sz w:val="20"/>
                <w:szCs w:val="20"/>
                <w:lang w:eastAsia="ru-RU"/>
              </w:rPr>
              <w:t>«</w:t>
            </w:r>
            <w:proofErr w:type="spellStart"/>
            <w:r w:rsidRPr="00BA6073">
              <w:rPr>
                <w:rFonts w:eastAsia="Times New Roman"/>
                <w:kern w:val="0"/>
                <w:sz w:val="20"/>
                <w:szCs w:val="20"/>
                <w:lang w:eastAsia="ru-RU"/>
              </w:rPr>
              <w:t>Югорск</w:t>
            </w:r>
            <w:proofErr w:type="spellEnd"/>
            <w:r w:rsidRPr="00BA6073">
              <w:rPr>
                <w:rFonts w:eastAsia="Times New Roman"/>
                <w:kern w:val="0"/>
                <w:sz w:val="20"/>
                <w:szCs w:val="20"/>
                <w:lang w:eastAsia="ru-RU"/>
              </w:rPr>
              <w:t xml:space="preserve"> (МФЦ) – </w:t>
            </w:r>
            <w:proofErr w:type="spellStart"/>
            <w:r w:rsidRPr="00BA6073">
              <w:rPr>
                <w:rFonts w:eastAsia="Times New Roman"/>
                <w:kern w:val="0"/>
                <w:sz w:val="20"/>
                <w:szCs w:val="20"/>
                <w:lang w:eastAsia="ru-RU"/>
              </w:rPr>
              <w:t>Югорск</w:t>
            </w:r>
            <w:proofErr w:type="spellEnd"/>
            <w:r w:rsidRPr="00BA6073">
              <w:rPr>
                <w:rFonts w:eastAsia="Times New Roman"/>
                <w:kern w:val="0"/>
                <w:sz w:val="20"/>
                <w:szCs w:val="20"/>
                <w:lang w:eastAsia="ru-RU"/>
              </w:rPr>
              <w:t xml:space="preserve"> 2»</w:t>
            </w:r>
          </w:p>
        </w:tc>
        <w:tc>
          <w:tcPr>
            <w:tcW w:w="2749" w:type="dxa"/>
            <w:tcBorders>
              <w:top w:val="single" w:sz="4" w:space="0" w:color="auto"/>
              <w:left w:val="nil"/>
              <w:bottom w:val="single" w:sz="4" w:space="0" w:color="auto"/>
              <w:right w:val="single" w:sz="4" w:space="0" w:color="auto"/>
            </w:tcBorders>
            <w:shd w:val="clear" w:color="auto" w:fill="auto"/>
          </w:tcPr>
          <w:p w:rsidR="00BA6073" w:rsidRPr="00BA6073" w:rsidRDefault="00BA6073" w:rsidP="001178F4">
            <w:pPr>
              <w:widowControl/>
              <w:autoSpaceDE w:val="0"/>
              <w:autoSpaceDN w:val="0"/>
              <w:adjustRightInd w:val="0"/>
              <w:contextualSpacing/>
              <w:rPr>
                <w:rFonts w:eastAsia="Calibri"/>
                <w:kern w:val="0"/>
                <w:sz w:val="20"/>
                <w:szCs w:val="20"/>
                <w:lang w:eastAsia="ru-RU"/>
              </w:rPr>
            </w:pPr>
            <w:r w:rsidRPr="00BA6073">
              <w:rPr>
                <w:rFonts w:eastAsia="Calibri"/>
                <w:kern w:val="0"/>
                <w:sz w:val="20"/>
                <w:szCs w:val="20"/>
                <w:lang w:eastAsia="ru-RU"/>
              </w:rPr>
              <w:t>МФЦ-ж/д вокзал-Столичны</w:t>
            </w:r>
            <w:proofErr w:type="gramStart"/>
            <w:r w:rsidRPr="00BA6073">
              <w:rPr>
                <w:rFonts w:eastAsia="Calibri"/>
                <w:kern w:val="0"/>
                <w:sz w:val="20"/>
                <w:szCs w:val="20"/>
                <w:lang w:eastAsia="ru-RU"/>
              </w:rPr>
              <w:t>й-</w:t>
            </w:r>
            <w:proofErr w:type="gramEnd"/>
            <w:r w:rsidRPr="00BA6073">
              <w:rPr>
                <w:rFonts w:eastAsia="Calibri"/>
                <w:kern w:val="0"/>
                <w:sz w:val="20"/>
                <w:szCs w:val="20"/>
                <w:lang w:eastAsia="ru-RU"/>
              </w:rPr>
              <w:t xml:space="preserve"> Ромашка-кладбище-Югорск-2- кладбище- Ромашка- Аврора- Механизаторов</w:t>
            </w:r>
          </w:p>
        </w:tc>
        <w:tc>
          <w:tcPr>
            <w:tcW w:w="226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 xml:space="preserve">ул. Железнодорожная, ул. Лесозаготовителей, ул. Попова, </w:t>
            </w:r>
            <w:proofErr w:type="spellStart"/>
            <w:r w:rsidRPr="00BA6073">
              <w:rPr>
                <w:rFonts w:eastAsia="Times New Roman"/>
                <w:kern w:val="0"/>
                <w:sz w:val="20"/>
                <w:szCs w:val="20"/>
                <w:lang w:eastAsia="ru-RU"/>
              </w:rPr>
              <w:t>мкр</w:t>
            </w:r>
            <w:proofErr w:type="spellEnd"/>
            <w:r w:rsidRPr="00BA6073">
              <w:rPr>
                <w:rFonts w:eastAsia="Times New Roman"/>
                <w:kern w:val="0"/>
                <w:sz w:val="20"/>
                <w:szCs w:val="20"/>
                <w:lang w:eastAsia="ru-RU"/>
              </w:rPr>
              <w:t>. Югорск-2, ул. Механизаторов</w:t>
            </w:r>
          </w:p>
        </w:tc>
        <w:tc>
          <w:tcPr>
            <w:tcW w:w="76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14,0</w:t>
            </w:r>
          </w:p>
        </w:tc>
        <w:tc>
          <w:tcPr>
            <w:tcW w:w="85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УОП</w:t>
            </w:r>
          </w:p>
        </w:tc>
        <w:tc>
          <w:tcPr>
            <w:tcW w:w="850"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РТ</w:t>
            </w:r>
          </w:p>
        </w:tc>
        <w:tc>
          <w:tcPr>
            <w:tcW w:w="567"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А</w:t>
            </w:r>
          </w:p>
        </w:tc>
        <w:tc>
          <w:tcPr>
            <w:tcW w:w="50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М</w:t>
            </w: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w:t>
            </w:r>
          </w:p>
        </w:tc>
        <w:tc>
          <w:tcPr>
            <w:tcW w:w="78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226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Данные о Перевозчике будут указаны по результатам  открытого аукциона, проведенного в соответствии с Федеральным законом № 44 – ФЗ от 05.04.2013</w:t>
            </w:r>
          </w:p>
        </w:tc>
      </w:tr>
      <w:tr w:rsidR="00BA6073" w:rsidRPr="00BA6073" w:rsidTr="00110B10">
        <w:trPr>
          <w:trHeight w:val="98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8</w:t>
            </w:r>
          </w:p>
        </w:tc>
        <w:tc>
          <w:tcPr>
            <w:tcW w:w="83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7</w:t>
            </w:r>
          </w:p>
        </w:tc>
        <w:tc>
          <w:tcPr>
            <w:tcW w:w="126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keepNext/>
              <w:keepLines/>
              <w:suppressLineNumbers/>
              <w:jc w:val="center"/>
              <w:rPr>
                <w:rFonts w:eastAsia="Times New Roman"/>
                <w:kern w:val="0"/>
                <w:sz w:val="20"/>
                <w:szCs w:val="20"/>
                <w:lang w:eastAsia="ru-RU"/>
              </w:rPr>
            </w:pPr>
            <w:r w:rsidRPr="00BA6073">
              <w:rPr>
                <w:rFonts w:eastAsia="Times New Roman"/>
                <w:kern w:val="0"/>
                <w:sz w:val="20"/>
                <w:szCs w:val="20"/>
                <w:lang w:eastAsia="ru-RU"/>
              </w:rPr>
              <w:t>«Парус – Зеленая зона»</w:t>
            </w:r>
          </w:p>
        </w:tc>
        <w:tc>
          <w:tcPr>
            <w:tcW w:w="2749" w:type="dxa"/>
            <w:tcBorders>
              <w:top w:val="single" w:sz="4" w:space="0" w:color="auto"/>
              <w:left w:val="nil"/>
              <w:bottom w:val="single" w:sz="4" w:space="0" w:color="auto"/>
              <w:right w:val="single" w:sz="4" w:space="0" w:color="auto"/>
            </w:tcBorders>
            <w:shd w:val="clear" w:color="auto" w:fill="auto"/>
          </w:tcPr>
          <w:p w:rsidR="00BA6073" w:rsidRPr="00BA6073" w:rsidRDefault="00BA6073" w:rsidP="001178F4">
            <w:pPr>
              <w:widowControl/>
              <w:rPr>
                <w:rFonts w:eastAsia="Times New Roman"/>
                <w:color w:val="FF0000"/>
                <w:kern w:val="0"/>
                <w:sz w:val="20"/>
                <w:szCs w:val="20"/>
                <w:lang w:eastAsia="ru-RU"/>
              </w:rPr>
            </w:pPr>
            <w:r w:rsidRPr="00BA6073">
              <w:rPr>
                <w:rFonts w:eastAsia="Times New Roman"/>
                <w:color w:val="000000"/>
                <w:kern w:val="0"/>
                <w:sz w:val="20"/>
                <w:szCs w:val="20"/>
                <w:lang w:eastAsia="ru-RU"/>
              </w:rPr>
              <w:t>Парус - Школа №2-КСК - Таежная-ЮГ</w:t>
            </w:r>
            <w:proofErr w:type="gramStart"/>
            <w:r w:rsidRPr="00BA6073">
              <w:rPr>
                <w:rFonts w:eastAsia="Times New Roman"/>
                <w:color w:val="000000"/>
                <w:kern w:val="0"/>
                <w:sz w:val="20"/>
                <w:szCs w:val="20"/>
                <w:lang w:eastAsia="ru-RU"/>
              </w:rPr>
              <w:t>А-</w:t>
            </w:r>
            <w:proofErr w:type="gramEnd"/>
            <w:r w:rsidRPr="00BA6073">
              <w:rPr>
                <w:rFonts w:eastAsia="Times New Roman"/>
                <w:color w:val="000000"/>
                <w:kern w:val="0"/>
                <w:sz w:val="20"/>
                <w:szCs w:val="20"/>
                <w:lang w:eastAsia="ru-RU"/>
              </w:rPr>
              <w:t xml:space="preserve"> Ромашка -Лесозаготовителей-ж/д вокзал-Рынок-Хлебозавод-ГИБДД- ТТГ 30-ФСК-5 </w:t>
            </w:r>
            <w:proofErr w:type="spellStart"/>
            <w:r w:rsidRPr="00BA6073">
              <w:rPr>
                <w:rFonts w:eastAsia="Times New Roman"/>
                <w:color w:val="000000"/>
                <w:kern w:val="0"/>
                <w:sz w:val="20"/>
                <w:szCs w:val="20"/>
                <w:lang w:eastAsia="ru-RU"/>
              </w:rPr>
              <w:t>мкрн</w:t>
            </w:r>
            <w:proofErr w:type="spellEnd"/>
            <w:r w:rsidRPr="00BA6073">
              <w:rPr>
                <w:rFonts w:eastAsia="Times New Roman"/>
                <w:color w:val="000000"/>
                <w:kern w:val="0"/>
                <w:sz w:val="20"/>
                <w:szCs w:val="20"/>
                <w:lang w:eastAsia="ru-RU"/>
              </w:rPr>
              <w:t xml:space="preserve">-УЖ и ЕЖ- 5 километр- Морошка-Котлован-Березка-Тихая-Солнышко-Зеленый бор-Нива-Зеленый бор-Солнышко-Тихая-Березка-Котлован-Морошка-5 километр-Уж и Еж-5 </w:t>
            </w:r>
            <w:proofErr w:type="spellStart"/>
            <w:r w:rsidRPr="00BA6073">
              <w:rPr>
                <w:rFonts w:eastAsia="Times New Roman"/>
                <w:color w:val="000000"/>
                <w:kern w:val="0"/>
                <w:sz w:val="20"/>
                <w:szCs w:val="20"/>
                <w:lang w:eastAsia="ru-RU"/>
              </w:rPr>
              <w:t>мкрн</w:t>
            </w:r>
            <w:proofErr w:type="spellEnd"/>
            <w:r w:rsidRPr="00BA6073">
              <w:rPr>
                <w:rFonts w:eastAsia="Times New Roman"/>
                <w:color w:val="000000"/>
                <w:kern w:val="0"/>
                <w:sz w:val="20"/>
                <w:szCs w:val="20"/>
                <w:lang w:eastAsia="ru-RU"/>
              </w:rPr>
              <w:t xml:space="preserve">- ФСК-  ТТГ 30-ГИБДД- </w:t>
            </w:r>
            <w:proofErr w:type="spellStart"/>
            <w:r w:rsidRPr="00BA6073">
              <w:rPr>
                <w:rFonts w:eastAsia="Times New Roman"/>
                <w:color w:val="000000"/>
                <w:kern w:val="0"/>
                <w:sz w:val="20"/>
                <w:szCs w:val="20"/>
                <w:lang w:eastAsia="ru-RU"/>
              </w:rPr>
              <w:t>Горгаз</w:t>
            </w:r>
            <w:proofErr w:type="spellEnd"/>
            <w:r w:rsidRPr="00BA6073">
              <w:rPr>
                <w:rFonts w:eastAsia="Times New Roman"/>
                <w:color w:val="000000"/>
                <w:kern w:val="0"/>
                <w:sz w:val="20"/>
                <w:szCs w:val="20"/>
                <w:lang w:eastAsia="ru-RU"/>
              </w:rPr>
              <w:t>-Лидия-Смена-Сбербанк-Финский комплекс</w:t>
            </w:r>
          </w:p>
        </w:tc>
        <w:tc>
          <w:tcPr>
            <w:tcW w:w="2268" w:type="dxa"/>
            <w:tcBorders>
              <w:top w:val="single" w:sz="4" w:space="0" w:color="auto"/>
              <w:left w:val="nil"/>
              <w:bottom w:val="single" w:sz="4" w:space="0" w:color="auto"/>
              <w:right w:val="single" w:sz="4" w:space="0" w:color="auto"/>
            </w:tcBorders>
            <w:shd w:val="clear" w:color="auto" w:fill="auto"/>
          </w:tcPr>
          <w:p w:rsidR="00BA6073" w:rsidRPr="00BA6073" w:rsidRDefault="00BA6073" w:rsidP="001178F4">
            <w:pPr>
              <w:widowControl/>
              <w:jc w:val="center"/>
              <w:rPr>
                <w:rFonts w:eastAsia="Times New Roman"/>
                <w:kern w:val="0"/>
                <w:sz w:val="20"/>
                <w:szCs w:val="20"/>
                <w:lang w:eastAsia="ru-RU"/>
              </w:rPr>
            </w:pPr>
            <w:proofErr w:type="gramStart"/>
            <w:r w:rsidRPr="00BA6073">
              <w:rPr>
                <w:rFonts w:eastAsia="Times New Roman"/>
                <w:kern w:val="0"/>
                <w:sz w:val="20"/>
                <w:szCs w:val="20"/>
                <w:lang w:eastAsia="ru-RU"/>
              </w:rPr>
              <w:t xml:space="preserve">ул. Энтузиастов, ул. Мира, ул. Таежная, ул. Гастелло, ул. Попова, ул. Лесозаготовителей, ул. Железнодорожная, ул. Толстого, ул. Газовиков, ул. Декабристов, ул. Южная, ул. </w:t>
            </w:r>
            <w:proofErr w:type="spellStart"/>
            <w:r w:rsidRPr="00BA6073">
              <w:rPr>
                <w:rFonts w:eastAsia="Times New Roman"/>
                <w:kern w:val="0"/>
                <w:sz w:val="20"/>
                <w:szCs w:val="20"/>
                <w:lang w:eastAsia="ru-RU"/>
              </w:rPr>
              <w:t>Агиришская</w:t>
            </w:r>
            <w:proofErr w:type="spellEnd"/>
            <w:r w:rsidRPr="00BA6073">
              <w:rPr>
                <w:rFonts w:eastAsia="Times New Roman"/>
                <w:kern w:val="0"/>
                <w:sz w:val="20"/>
                <w:szCs w:val="20"/>
                <w:lang w:eastAsia="ru-RU"/>
              </w:rPr>
              <w:t>, ул. Садовая</w:t>
            </w:r>
            <w:proofErr w:type="gramEnd"/>
          </w:p>
        </w:tc>
        <w:tc>
          <w:tcPr>
            <w:tcW w:w="76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13,25</w:t>
            </w:r>
          </w:p>
        </w:tc>
        <w:tc>
          <w:tcPr>
            <w:tcW w:w="85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УОП</w:t>
            </w:r>
          </w:p>
        </w:tc>
        <w:tc>
          <w:tcPr>
            <w:tcW w:w="850"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РТ</w:t>
            </w:r>
          </w:p>
        </w:tc>
        <w:tc>
          <w:tcPr>
            <w:tcW w:w="567"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А</w:t>
            </w:r>
          </w:p>
        </w:tc>
        <w:tc>
          <w:tcPr>
            <w:tcW w:w="508"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СК</w:t>
            </w: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1</w:t>
            </w:r>
          </w:p>
        </w:tc>
        <w:tc>
          <w:tcPr>
            <w:tcW w:w="786"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653"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p>
        </w:tc>
        <w:tc>
          <w:tcPr>
            <w:tcW w:w="2261" w:type="dxa"/>
            <w:tcBorders>
              <w:top w:val="single" w:sz="4" w:space="0" w:color="auto"/>
              <w:left w:val="nil"/>
              <w:bottom w:val="single" w:sz="4" w:space="0" w:color="auto"/>
              <w:right w:val="single" w:sz="4" w:space="0" w:color="auto"/>
            </w:tcBorders>
            <w:shd w:val="clear" w:color="auto" w:fill="auto"/>
            <w:vAlign w:val="center"/>
          </w:tcPr>
          <w:p w:rsidR="00BA6073" w:rsidRPr="00BA6073" w:rsidRDefault="00BA6073" w:rsidP="001178F4">
            <w:pPr>
              <w:widowControl/>
              <w:jc w:val="center"/>
              <w:rPr>
                <w:rFonts w:eastAsia="Times New Roman"/>
                <w:kern w:val="0"/>
                <w:sz w:val="20"/>
                <w:szCs w:val="20"/>
                <w:lang w:eastAsia="ru-RU"/>
              </w:rPr>
            </w:pPr>
            <w:r w:rsidRPr="00BA6073">
              <w:rPr>
                <w:rFonts w:eastAsia="Times New Roman"/>
                <w:kern w:val="0"/>
                <w:sz w:val="20"/>
                <w:szCs w:val="20"/>
                <w:lang w:eastAsia="ru-RU"/>
              </w:rPr>
              <w:t>Данные о Перевозчике будут указаны по результатам  открытого аукциона, проведенного в соответствии с Федеральным законом № 44 – ФЗ от 05.04.2013</w:t>
            </w:r>
          </w:p>
        </w:tc>
      </w:tr>
    </w:tbl>
    <w:p w:rsidR="00BA6073" w:rsidRPr="00BA6073" w:rsidRDefault="00BA6073" w:rsidP="001178F4">
      <w:pPr>
        <w:widowControl/>
        <w:rPr>
          <w:rFonts w:eastAsia="Times New Roman"/>
          <w:kern w:val="0"/>
          <w:lang w:eastAsia="ru-RU"/>
        </w:rPr>
      </w:pPr>
    </w:p>
    <w:p w:rsidR="00BA6073" w:rsidRPr="00BA6073" w:rsidRDefault="00BA6073" w:rsidP="001178F4">
      <w:pPr>
        <w:widowControl/>
        <w:jc w:val="both"/>
        <w:rPr>
          <w:rFonts w:eastAsia="Times New Roman"/>
          <w:kern w:val="0"/>
          <w:lang w:eastAsia="ru-RU"/>
        </w:rPr>
        <w:sectPr w:rsidR="00BA6073" w:rsidRPr="00BA6073" w:rsidSect="00110B10">
          <w:pgSz w:w="16838" w:h="11906" w:orient="landscape"/>
          <w:pgMar w:top="1134" w:right="1134" w:bottom="1134" w:left="1134" w:header="709" w:footer="709" w:gutter="0"/>
          <w:cols w:space="708"/>
          <w:docGrid w:linePitch="360"/>
        </w:sectPr>
      </w:pPr>
    </w:p>
    <w:p w:rsidR="00BA6073" w:rsidRPr="00BA6073" w:rsidRDefault="00BA6073" w:rsidP="001178F4">
      <w:pPr>
        <w:widowControl/>
        <w:jc w:val="both"/>
        <w:rPr>
          <w:rFonts w:eastAsia="Times New Roman"/>
          <w:kern w:val="0"/>
          <w:lang w:eastAsia="ru-RU"/>
        </w:rPr>
      </w:pPr>
      <w:r w:rsidRPr="00BA6073">
        <w:rPr>
          <w:rFonts w:eastAsia="Times New Roman"/>
          <w:kern w:val="0"/>
          <w:lang w:eastAsia="ru-RU"/>
        </w:rPr>
        <w:lastRenderedPageBreak/>
        <w:tab/>
        <w:t xml:space="preserve">Маршрутная сеть ГПТОП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начавшая действовать с 2017 года, включает 8 автобусных маршрутов, 4 из которых осуществляют перевозки по регулируемым тарифам, 4 маршрута осуществляют перевозки по нерегулируемым тарифам. </w:t>
      </w:r>
    </w:p>
    <w:p w:rsidR="00BA6073" w:rsidRPr="00BA6073" w:rsidRDefault="00BA6073" w:rsidP="001178F4">
      <w:pPr>
        <w:widowControl/>
        <w:jc w:val="both"/>
        <w:rPr>
          <w:rFonts w:eastAsia="Times New Roman"/>
          <w:kern w:val="0"/>
          <w:lang w:eastAsia="ru-RU"/>
        </w:rPr>
      </w:pPr>
      <w:r w:rsidRPr="00BA6073">
        <w:rPr>
          <w:rFonts w:eastAsia="Times New Roman"/>
          <w:kern w:val="0"/>
          <w:lang w:eastAsia="ru-RU"/>
        </w:rPr>
        <w:tab/>
        <w:t xml:space="preserve">Инфраструктура ГПТОП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включает 45 остановочных пунктов, которые содержатся и обслуживаются муниципалитетом</w:t>
      </w:r>
      <w:r w:rsidRPr="001178F4">
        <w:rPr>
          <w:rFonts w:eastAsia="Times New Roman"/>
          <w:kern w:val="0"/>
          <w:vertAlign w:val="superscript"/>
          <w:lang w:eastAsia="ru-RU"/>
        </w:rPr>
        <w:footnoteReference w:id="3"/>
      </w:r>
      <w:r w:rsidRPr="00BA6073">
        <w:rPr>
          <w:rFonts w:eastAsia="Times New Roman"/>
          <w:kern w:val="0"/>
          <w:lang w:eastAsia="ru-RU"/>
        </w:rPr>
        <w:t>. Перечень остановок представлен в таблице 3.4.</w:t>
      </w:r>
    </w:p>
    <w:p w:rsidR="00BA6073" w:rsidRPr="00BA6073" w:rsidRDefault="00BA6073" w:rsidP="001178F4">
      <w:pPr>
        <w:widowControl/>
        <w:jc w:val="right"/>
        <w:rPr>
          <w:rFonts w:eastAsia="Times New Roman"/>
          <w:kern w:val="0"/>
          <w:lang w:eastAsia="ru-RU"/>
        </w:rPr>
      </w:pPr>
      <w:r w:rsidRPr="00BA6073">
        <w:rPr>
          <w:rFonts w:eastAsia="Times New Roman"/>
          <w:kern w:val="0"/>
          <w:lang w:eastAsia="ru-RU"/>
        </w:rPr>
        <w:t>Таблица 3.4</w:t>
      </w:r>
    </w:p>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Перечень остановок в городе </w:t>
      </w:r>
      <w:proofErr w:type="spellStart"/>
      <w:r w:rsidRPr="00BA6073">
        <w:rPr>
          <w:rFonts w:eastAsia="Times New Roman"/>
          <w:kern w:val="0"/>
          <w:lang w:eastAsia="ru-RU"/>
        </w:rPr>
        <w:t>Югорске</w:t>
      </w:r>
      <w:proofErr w:type="spellEnd"/>
    </w:p>
    <w:tbl>
      <w:tblPr>
        <w:tblW w:w="8500" w:type="dxa"/>
        <w:jc w:val="center"/>
        <w:tblLook w:val="04A0" w:firstRow="1" w:lastRow="0" w:firstColumn="1" w:lastColumn="0" w:noHBand="0" w:noVBand="1"/>
      </w:tblPr>
      <w:tblGrid>
        <w:gridCol w:w="800"/>
        <w:gridCol w:w="6180"/>
        <w:gridCol w:w="1520"/>
      </w:tblGrid>
      <w:tr w:rsidR="00BA6073" w:rsidRPr="00BA6073" w:rsidTr="00110B10">
        <w:trPr>
          <w:trHeight w:val="300"/>
          <w:tblHeader/>
          <w:jc w:val="center"/>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 </w:t>
            </w:r>
            <w:proofErr w:type="gramStart"/>
            <w:r w:rsidRPr="00BA6073">
              <w:rPr>
                <w:rFonts w:eastAsia="Times New Roman"/>
                <w:kern w:val="0"/>
                <w:lang w:eastAsia="ru-RU"/>
              </w:rPr>
              <w:t>п</w:t>
            </w:r>
            <w:proofErr w:type="gramEnd"/>
            <w:r w:rsidRPr="00BA6073">
              <w:rPr>
                <w:rFonts w:eastAsia="Times New Roman"/>
                <w:kern w:val="0"/>
                <w:lang w:eastAsia="ru-RU"/>
              </w:rPr>
              <w:t>/п</w:t>
            </w:r>
          </w:p>
        </w:tc>
        <w:tc>
          <w:tcPr>
            <w:tcW w:w="6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Адрес месторасположения</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Количество, шт.</w:t>
            </w:r>
          </w:p>
        </w:tc>
      </w:tr>
      <w:tr w:rsidR="00BA6073" w:rsidRPr="00BA6073" w:rsidTr="00110B10">
        <w:trPr>
          <w:trHeight w:val="285"/>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rsidR="00BA6073" w:rsidRPr="00BA6073" w:rsidRDefault="00BA6073" w:rsidP="001178F4">
            <w:pPr>
              <w:widowControl/>
              <w:rPr>
                <w:rFonts w:eastAsia="Times New Roman"/>
                <w:kern w:val="0"/>
                <w:lang w:eastAsia="ru-RU"/>
              </w:rPr>
            </w:pPr>
          </w:p>
        </w:tc>
        <w:tc>
          <w:tcPr>
            <w:tcW w:w="6180" w:type="dxa"/>
            <w:vMerge/>
            <w:tcBorders>
              <w:top w:val="single" w:sz="4" w:space="0" w:color="auto"/>
              <w:left w:val="single" w:sz="4" w:space="0" w:color="auto"/>
              <w:bottom w:val="single" w:sz="4" w:space="0" w:color="auto"/>
              <w:right w:val="single" w:sz="4" w:space="0" w:color="auto"/>
            </w:tcBorders>
            <w:vAlign w:val="center"/>
            <w:hideMark/>
          </w:tcPr>
          <w:p w:rsidR="00BA6073" w:rsidRPr="00BA6073" w:rsidRDefault="00BA6073" w:rsidP="001178F4">
            <w:pPr>
              <w:widowControl/>
              <w:rPr>
                <w:rFonts w:eastAsia="Times New Roman"/>
                <w:kern w:val="0"/>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BA6073" w:rsidRPr="00BA6073" w:rsidRDefault="00BA6073" w:rsidP="001178F4">
            <w:pPr>
              <w:widowControl/>
              <w:rPr>
                <w:rFonts w:eastAsia="Times New Roman"/>
                <w:kern w:val="0"/>
                <w:lang w:eastAsia="ru-RU"/>
              </w:rPr>
            </w:pPr>
          </w:p>
        </w:tc>
      </w:tr>
      <w:tr w:rsidR="00BA6073" w:rsidRPr="00BA6073" w:rsidTr="00110B10">
        <w:trPr>
          <w:trHeight w:val="276"/>
          <w:jc w:val="center"/>
        </w:trPr>
        <w:tc>
          <w:tcPr>
            <w:tcW w:w="800" w:type="dxa"/>
            <w:vMerge/>
            <w:tcBorders>
              <w:top w:val="single" w:sz="4" w:space="0" w:color="auto"/>
              <w:left w:val="single" w:sz="4" w:space="0" w:color="auto"/>
              <w:bottom w:val="single" w:sz="4" w:space="0" w:color="auto"/>
              <w:right w:val="single" w:sz="4" w:space="0" w:color="auto"/>
            </w:tcBorders>
            <w:vAlign w:val="center"/>
            <w:hideMark/>
          </w:tcPr>
          <w:p w:rsidR="00BA6073" w:rsidRPr="00BA6073" w:rsidRDefault="00BA6073" w:rsidP="001178F4">
            <w:pPr>
              <w:widowControl/>
              <w:rPr>
                <w:rFonts w:eastAsia="Times New Roman"/>
                <w:kern w:val="0"/>
                <w:lang w:eastAsia="ru-RU"/>
              </w:rPr>
            </w:pPr>
          </w:p>
        </w:tc>
        <w:tc>
          <w:tcPr>
            <w:tcW w:w="6180" w:type="dxa"/>
            <w:vMerge/>
            <w:tcBorders>
              <w:top w:val="single" w:sz="4" w:space="0" w:color="auto"/>
              <w:left w:val="single" w:sz="4" w:space="0" w:color="auto"/>
              <w:bottom w:val="single" w:sz="4" w:space="0" w:color="auto"/>
              <w:right w:val="single" w:sz="4" w:space="0" w:color="auto"/>
            </w:tcBorders>
            <w:vAlign w:val="center"/>
            <w:hideMark/>
          </w:tcPr>
          <w:p w:rsidR="00BA6073" w:rsidRPr="00BA6073" w:rsidRDefault="00BA6073" w:rsidP="001178F4">
            <w:pPr>
              <w:widowControl/>
              <w:rPr>
                <w:rFonts w:eastAsia="Times New Roman"/>
                <w:kern w:val="0"/>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BA6073" w:rsidRPr="00BA6073" w:rsidRDefault="00BA6073" w:rsidP="001178F4">
            <w:pPr>
              <w:widowControl/>
              <w:rPr>
                <w:rFonts w:eastAsia="Times New Roman"/>
                <w:kern w:val="0"/>
                <w:lang w:eastAsia="ru-RU"/>
              </w:rPr>
            </w:pP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Спортивная - «Больница»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 xml:space="preserve">Ул. Спортивная – </w:t>
            </w:r>
            <w:proofErr w:type="gramStart"/>
            <w:r w:rsidRPr="00BA6073">
              <w:rPr>
                <w:rFonts w:eastAsia="Times New Roman"/>
                <w:kern w:val="0"/>
                <w:lang w:eastAsia="ru-RU"/>
              </w:rPr>
              <w:t>м-н</w:t>
            </w:r>
            <w:proofErr w:type="gramEnd"/>
            <w:r w:rsidRPr="00BA6073">
              <w:rPr>
                <w:rFonts w:eastAsia="Times New Roman"/>
                <w:kern w:val="0"/>
                <w:lang w:eastAsia="ru-RU"/>
              </w:rPr>
              <w:t xml:space="preserve"> «Светлана»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Энтузиастов - «Школа №2»</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4</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proofErr w:type="spellStart"/>
            <w:r w:rsidRPr="00BA6073">
              <w:rPr>
                <w:rFonts w:eastAsia="Times New Roman"/>
                <w:kern w:val="0"/>
                <w:lang w:eastAsia="ru-RU"/>
              </w:rPr>
              <w:t>Ул</w:t>
            </w:r>
            <w:proofErr w:type="gramStart"/>
            <w:r w:rsidRPr="00BA6073">
              <w:rPr>
                <w:rFonts w:eastAsia="Times New Roman"/>
                <w:kern w:val="0"/>
                <w:lang w:eastAsia="ru-RU"/>
              </w:rPr>
              <w:t>.Г</w:t>
            </w:r>
            <w:proofErr w:type="gramEnd"/>
            <w:r w:rsidRPr="00BA6073">
              <w:rPr>
                <w:rFonts w:eastAsia="Times New Roman"/>
                <w:kern w:val="0"/>
                <w:lang w:eastAsia="ru-RU"/>
              </w:rPr>
              <w:t>астелло</w:t>
            </w:r>
            <w:proofErr w:type="spellEnd"/>
            <w:r w:rsidRPr="00BA6073">
              <w:rPr>
                <w:rFonts w:eastAsia="Times New Roman"/>
                <w:kern w:val="0"/>
                <w:lang w:eastAsia="ru-RU"/>
              </w:rPr>
              <w:t xml:space="preserve"> - «</w:t>
            </w:r>
            <w:proofErr w:type="spellStart"/>
            <w:r w:rsidRPr="00BA6073">
              <w:rPr>
                <w:rFonts w:eastAsia="Times New Roman"/>
                <w:kern w:val="0"/>
                <w:lang w:eastAsia="ru-RU"/>
              </w:rPr>
              <w:t>Югорскгазавтоматика</w:t>
            </w:r>
            <w:proofErr w:type="spellEnd"/>
            <w:r w:rsidRPr="00BA6073">
              <w:rPr>
                <w:rFonts w:eastAsia="Times New Roman"/>
                <w:kern w:val="0"/>
                <w:lang w:eastAsia="ru-RU"/>
              </w:rPr>
              <w:t>»</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5</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proofErr w:type="spellStart"/>
            <w:r w:rsidRPr="00BA6073">
              <w:rPr>
                <w:rFonts w:eastAsia="Times New Roman"/>
                <w:kern w:val="0"/>
                <w:lang w:eastAsia="ru-RU"/>
              </w:rPr>
              <w:t>Ул</w:t>
            </w:r>
            <w:proofErr w:type="gramStart"/>
            <w:r w:rsidRPr="00BA6073">
              <w:rPr>
                <w:rFonts w:eastAsia="Times New Roman"/>
                <w:kern w:val="0"/>
                <w:lang w:eastAsia="ru-RU"/>
              </w:rPr>
              <w:t>.Л</w:t>
            </w:r>
            <w:proofErr w:type="gramEnd"/>
            <w:r w:rsidRPr="00BA6073">
              <w:rPr>
                <w:rFonts w:eastAsia="Times New Roman"/>
                <w:kern w:val="0"/>
                <w:lang w:eastAsia="ru-RU"/>
              </w:rPr>
              <w:t>есозаготовителей</w:t>
            </w:r>
            <w:proofErr w:type="spellEnd"/>
            <w:r w:rsidRPr="00BA6073">
              <w:rPr>
                <w:rFonts w:eastAsia="Times New Roman"/>
                <w:kern w:val="0"/>
                <w:lang w:eastAsia="ru-RU"/>
              </w:rPr>
              <w:t xml:space="preserve"> - «Общежитие»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6</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Лесозаготовителей - «Общежитие» нечетная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7</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 xml:space="preserve"> </w:t>
            </w:r>
            <w:proofErr w:type="gramStart"/>
            <w:r w:rsidRPr="00BA6073">
              <w:rPr>
                <w:rFonts w:eastAsia="Times New Roman"/>
                <w:kern w:val="0"/>
                <w:lang w:eastAsia="ru-RU"/>
              </w:rPr>
              <w:t>Ул. Ж</w:t>
            </w:r>
            <w:proofErr w:type="gramEnd"/>
            <w:r w:rsidRPr="00BA6073">
              <w:rPr>
                <w:rFonts w:eastAsia="Times New Roman"/>
                <w:kern w:val="0"/>
                <w:lang w:eastAsia="ru-RU"/>
              </w:rPr>
              <w:t>/дорожная - «Ж/дорожный вокзал» нечетная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8</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 xml:space="preserve"> </w:t>
            </w:r>
            <w:proofErr w:type="gramStart"/>
            <w:r w:rsidRPr="00BA6073">
              <w:rPr>
                <w:rFonts w:eastAsia="Times New Roman"/>
                <w:kern w:val="0"/>
                <w:lang w:eastAsia="ru-RU"/>
              </w:rPr>
              <w:t>Ул. Ж</w:t>
            </w:r>
            <w:proofErr w:type="gramEnd"/>
            <w:r w:rsidRPr="00BA6073">
              <w:rPr>
                <w:rFonts w:eastAsia="Times New Roman"/>
                <w:kern w:val="0"/>
                <w:lang w:eastAsia="ru-RU"/>
              </w:rPr>
              <w:t>/дорожная - «Ж/дорожный вокзал»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5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9</w:t>
            </w:r>
          </w:p>
        </w:tc>
        <w:tc>
          <w:tcPr>
            <w:tcW w:w="6180" w:type="dxa"/>
            <w:tcBorders>
              <w:top w:val="single" w:sz="4" w:space="0" w:color="auto"/>
              <w:left w:val="nil"/>
              <w:bottom w:val="single" w:sz="4" w:space="0" w:color="auto"/>
              <w:right w:val="single" w:sz="4" w:space="0" w:color="auto"/>
            </w:tcBorders>
            <w:shd w:val="clear" w:color="auto" w:fill="auto"/>
            <w:noWrap/>
            <w:vAlign w:val="bottom"/>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Ж/</w:t>
            </w:r>
            <w:proofErr w:type="gramStart"/>
            <w:r w:rsidRPr="00BA6073">
              <w:rPr>
                <w:rFonts w:eastAsia="Times New Roman"/>
                <w:kern w:val="0"/>
                <w:lang w:eastAsia="ru-RU"/>
              </w:rPr>
              <w:t>дорожная</w:t>
            </w:r>
            <w:proofErr w:type="gramEnd"/>
            <w:r w:rsidRPr="00BA6073">
              <w:rPr>
                <w:rFonts w:eastAsia="Times New Roman"/>
                <w:kern w:val="0"/>
                <w:lang w:eastAsia="ru-RU"/>
              </w:rPr>
              <w:t xml:space="preserve"> – «Хлебозавод»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10</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 xml:space="preserve">Ул. Толстого – «ГИБДД»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11</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Газовиков - «ТТГ 30 »</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12</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Гоголя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13</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Декабристов,12,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14</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Декабристов,12, нечетная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15</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 xml:space="preserve">Ул. </w:t>
            </w:r>
            <w:proofErr w:type="gramStart"/>
            <w:r w:rsidRPr="00BA6073">
              <w:rPr>
                <w:rFonts w:eastAsia="Times New Roman"/>
                <w:kern w:val="0"/>
                <w:lang w:eastAsia="ru-RU"/>
              </w:rPr>
              <w:t>Садовая</w:t>
            </w:r>
            <w:proofErr w:type="gramEnd"/>
            <w:r w:rsidRPr="00BA6073">
              <w:rPr>
                <w:rFonts w:eastAsia="Times New Roman"/>
                <w:kern w:val="0"/>
                <w:lang w:eastAsia="ru-RU"/>
              </w:rPr>
              <w:t xml:space="preserve"> – «Прометей»</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16</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Садовая – «Сберкасса»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3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17</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 xml:space="preserve">Ул. Октябрьская – </w:t>
            </w:r>
            <w:proofErr w:type="gramStart"/>
            <w:r w:rsidRPr="00BA6073">
              <w:rPr>
                <w:rFonts w:eastAsia="Times New Roman"/>
                <w:kern w:val="0"/>
                <w:lang w:eastAsia="ru-RU"/>
              </w:rPr>
              <w:t>м-н</w:t>
            </w:r>
            <w:proofErr w:type="gramEnd"/>
            <w:r w:rsidRPr="00BA6073">
              <w:rPr>
                <w:rFonts w:eastAsia="Times New Roman"/>
                <w:kern w:val="0"/>
                <w:lang w:eastAsia="ru-RU"/>
              </w:rPr>
              <w:t xml:space="preserve"> «Октябрьский»</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18</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Механизаторов - «Корейская кухня»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19</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Попова «Ханты - Мансийский банк»</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8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Спортивная-</w:t>
            </w:r>
            <w:proofErr w:type="spellStart"/>
            <w:r w:rsidRPr="00BA6073">
              <w:rPr>
                <w:rFonts w:eastAsia="Times New Roman"/>
                <w:kern w:val="0"/>
                <w:lang w:eastAsia="ru-RU"/>
              </w:rPr>
              <w:t>пер</w:t>
            </w:r>
            <w:proofErr w:type="gramStart"/>
            <w:r w:rsidRPr="00BA6073">
              <w:rPr>
                <w:rFonts w:eastAsia="Times New Roman"/>
                <w:kern w:val="0"/>
                <w:lang w:eastAsia="ru-RU"/>
              </w:rPr>
              <w:t>.Т</w:t>
            </w:r>
            <w:proofErr w:type="gramEnd"/>
            <w:r w:rsidRPr="00BA6073">
              <w:rPr>
                <w:rFonts w:eastAsia="Times New Roman"/>
                <w:kern w:val="0"/>
                <w:lang w:eastAsia="ru-RU"/>
              </w:rPr>
              <w:t>итова</w:t>
            </w:r>
            <w:proofErr w:type="spellEnd"/>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21</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Пожарского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22</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Пожарского нечетная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lastRenderedPageBreak/>
              <w:t>23</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Дзержинского</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24</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Конечная ул. Садовая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25</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proofErr w:type="spellStart"/>
            <w:proofErr w:type="gramStart"/>
            <w:r w:rsidRPr="00BA6073">
              <w:rPr>
                <w:rFonts w:eastAsia="Times New Roman"/>
                <w:kern w:val="0"/>
                <w:lang w:eastAsia="ru-RU"/>
              </w:rPr>
              <w:t>Ул</w:t>
            </w:r>
            <w:proofErr w:type="spellEnd"/>
            <w:proofErr w:type="gramEnd"/>
            <w:r w:rsidRPr="00BA6073">
              <w:rPr>
                <w:rFonts w:eastAsia="Times New Roman"/>
                <w:kern w:val="0"/>
                <w:lang w:eastAsia="ru-RU"/>
              </w:rPr>
              <w:t xml:space="preserve"> Железнодорожная «Центральный крытый рынок»</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26</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Энтузиастов,2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27</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Садовая ДЮСШ «Смена»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28</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proofErr w:type="spellStart"/>
            <w:r w:rsidRPr="00BA6073">
              <w:rPr>
                <w:rFonts w:eastAsia="Times New Roman"/>
                <w:kern w:val="0"/>
                <w:lang w:eastAsia="ru-RU"/>
              </w:rPr>
              <w:t>Ул</w:t>
            </w:r>
            <w:proofErr w:type="gramStart"/>
            <w:r w:rsidRPr="00BA6073">
              <w:rPr>
                <w:rFonts w:eastAsia="Times New Roman"/>
                <w:kern w:val="0"/>
                <w:lang w:eastAsia="ru-RU"/>
              </w:rPr>
              <w:t>.М</w:t>
            </w:r>
            <w:proofErr w:type="gramEnd"/>
            <w:r w:rsidRPr="00BA6073">
              <w:rPr>
                <w:rFonts w:eastAsia="Times New Roman"/>
                <w:kern w:val="0"/>
                <w:lang w:eastAsia="ru-RU"/>
              </w:rPr>
              <w:t>ира</w:t>
            </w:r>
            <w:proofErr w:type="spellEnd"/>
            <w:r w:rsidRPr="00BA6073">
              <w:rPr>
                <w:rFonts w:eastAsia="Times New Roman"/>
                <w:kern w:val="0"/>
                <w:lang w:eastAsia="ru-RU"/>
              </w:rPr>
              <w:t xml:space="preserve"> «Анна»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29</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Северная ,5-7</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30</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proofErr w:type="spellStart"/>
            <w:r w:rsidRPr="00BA6073">
              <w:rPr>
                <w:rFonts w:eastAsia="Times New Roman"/>
                <w:kern w:val="0"/>
                <w:lang w:eastAsia="ru-RU"/>
              </w:rPr>
              <w:t>Ул</w:t>
            </w:r>
            <w:proofErr w:type="gramStart"/>
            <w:r w:rsidRPr="00BA6073">
              <w:rPr>
                <w:rFonts w:eastAsia="Times New Roman"/>
                <w:kern w:val="0"/>
                <w:lang w:eastAsia="ru-RU"/>
              </w:rPr>
              <w:t>.Г</w:t>
            </w:r>
            <w:proofErr w:type="gramEnd"/>
            <w:r w:rsidRPr="00BA6073">
              <w:rPr>
                <w:rFonts w:eastAsia="Times New Roman"/>
                <w:kern w:val="0"/>
                <w:lang w:eastAsia="ru-RU"/>
              </w:rPr>
              <w:t>азовиков</w:t>
            </w:r>
            <w:proofErr w:type="spellEnd"/>
            <w:r w:rsidRPr="00BA6073">
              <w:rPr>
                <w:rFonts w:eastAsia="Times New Roman"/>
                <w:kern w:val="0"/>
                <w:lang w:eastAsia="ru-RU"/>
              </w:rPr>
              <w:t>, 4</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31</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w:t>
            </w:r>
            <w:proofErr w:type="gramStart"/>
            <w:r w:rsidRPr="00BA6073">
              <w:rPr>
                <w:rFonts w:eastAsia="Times New Roman"/>
                <w:kern w:val="0"/>
                <w:lang w:eastAsia="ru-RU"/>
              </w:rPr>
              <w:t>.Л</w:t>
            </w:r>
            <w:proofErr w:type="gramEnd"/>
            <w:r w:rsidRPr="00BA6073">
              <w:rPr>
                <w:rFonts w:eastAsia="Times New Roman"/>
                <w:kern w:val="0"/>
                <w:lang w:eastAsia="ru-RU"/>
              </w:rPr>
              <w:t>есозаготовителей,25</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32</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w:t>
            </w:r>
            <w:proofErr w:type="gramStart"/>
            <w:r w:rsidRPr="00BA6073">
              <w:rPr>
                <w:rFonts w:eastAsia="Times New Roman"/>
                <w:kern w:val="0"/>
                <w:lang w:eastAsia="ru-RU"/>
              </w:rPr>
              <w:t>.Т</w:t>
            </w:r>
            <w:proofErr w:type="gramEnd"/>
            <w:r w:rsidRPr="00BA6073">
              <w:rPr>
                <w:rFonts w:eastAsia="Times New Roman"/>
                <w:kern w:val="0"/>
                <w:lang w:eastAsia="ru-RU"/>
              </w:rPr>
              <w:t>аежна,22</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33</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proofErr w:type="spellStart"/>
            <w:r w:rsidRPr="00BA6073">
              <w:rPr>
                <w:rFonts w:eastAsia="Times New Roman"/>
                <w:kern w:val="0"/>
                <w:lang w:eastAsia="ru-RU"/>
              </w:rPr>
              <w:t>Ул</w:t>
            </w:r>
            <w:proofErr w:type="gramStart"/>
            <w:r w:rsidRPr="00BA6073">
              <w:rPr>
                <w:rFonts w:eastAsia="Times New Roman"/>
                <w:kern w:val="0"/>
                <w:lang w:eastAsia="ru-RU"/>
              </w:rPr>
              <w:t>.А</w:t>
            </w:r>
            <w:proofErr w:type="gramEnd"/>
            <w:r w:rsidRPr="00BA6073">
              <w:rPr>
                <w:rFonts w:eastAsia="Times New Roman"/>
                <w:kern w:val="0"/>
                <w:lang w:eastAsia="ru-RU"/>
              </w:rPr>
              <w:t>гиришская</w:t>
            </w:r>
            <w:proofErr w:type="spellEnd"/>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34</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Пер Дзержинского и Плеханова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35</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Зеленая зона 1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36</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Зеленая зона 2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37</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Зеленая зона 3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38</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Зеленая зона 4 км, 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39</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Зеленая зона 4 км, нечетная сторона</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40</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Зеленая зона 5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41</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Зеленая зона 6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42</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Зеленая зона 7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43</w:t>
            </w:r>
          </w:p>
        </w:tc>
        <w:tc>
          <w:tcPr>
            <w:tcW w:w="6180" w:type="dxa"/>
            <w:tcBorders>
              <w:top w:val="single" w:sz="4" w:space="0" w:color="auto"/>
              <w:left w:val="nil"/>
              <w:bottom w:val="single" w:sz="4" w:space="0" w:color="auto"/>
              <w:right w:val="single" w:sz="4" w:space="0" w:color="auto"/>
            </w:tcBorders>
            <w:shd w:val="clear" w:color="auto" w:fill="auto"/>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Зеленая зона 8 км</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49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44</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Студенческая</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r w:rsidR="00BA6073" w:rsidRPr="00BA6073" w:rsidTr="00110B10">
        <w:trPr>
          <w:trHeight w:val="360"/>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45</w:t>
            </w:r>
          </w:p>
        </w:tc>
        <w:tc>
          <w:tcPr>
            <w:tcW w:w="618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Ул. Агиришская,11</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w:t>
            </w:r>
          </w:p>
        </w:tc>
      </w:tr>
    </w:tbl>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keepNext/>
        <w:keepLines/>
        <w:widowControl/>
        <w:suppressAutoHyphens w:val="0"/>
        <w:jc w:val="center"/>
        <w:outlineLvl w:val="2"/>
        <w:rPr>
          <w:rFonts w:eastAsia="Times New Roman"/>
          <w:b/>
          <w:bCs/>
          <w:kern w:val="0"/>
          <w:lang w:eastAsia="ru-RU"/>
        </w:rPr>
      </w:pPr>
      <w:r w:rsidRPr="00BA6073">
        <w:rPr>
          <w:rFonts w:eastAsia="Times New Roman"/>
          <w:b/>
          <w:bCs/>
          <w:kern w:val="0"/>
          <w:lang w:eastAsia="ru-RU"/>
        </w:rPr>
        <w:t>3.</w:t>
      </w:r>
      <w:r w:rsidR="00A63727">
        <w:rPr>
          <w:rFonts w:eastAsia="Times New Roman"/>
          <w:b/>
          <w:bCs/>
          <w:kern w:val="0"/>
          <w:lang w:eastAsia="ru-RU"/>
        </w:rPr>
        <w:t xml:space="preserve">4. </w:t>
      </w:r>
      <w:bookmarkStart w:id="18" w:name="_Toc476864386"/>
      <w:r w:rsidRPr="00BA6073">
        <w:rPr>
          <w:rFonts w:eastAsia="Times New Roman"/>
          <w:b/>
          <w:bCs/>
          <w:kern w:val="0"/>
          <w:lang w:eastAsia="ru-RU"/>
        </w:rPr>
        <w:t xml:space="preserve"> Характеристика сети дорог города</w:t>
      </w:r>
      <w:bookmarkEnd w:id="18"/>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УДС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w:t>
      </w:r>
      <w:proofErr w:type="gramStart"/>
      <w:r w:rsidRPr="00BA6073">
        <w:rPr>
          <w:rFonts w:eastAsia="Times New Roman"/>
          <w:bCs/>
          <w:kern w:val="0"/>
          <w:lang w:eastAsia="ru-RU"/>
        </w:rPr>
        <w:t>представлена</w:t>
      </w:r>
      <w:proofErr w:type="gramEnd"/>
      <w:r w:rsidRPr="00BA6073">
        <w:rPr>
          <w:rFonts w:eastAsia="Times New Roman"/>
          <w:bCs/>
          <w:kern w:val="0"/>
          <w:lang w:eastAsia="ru-RU"/>
        </w:rPr>
        <w:t xml:space="preserve"> дорогами регионального и местного значения. Протяженности и категории дорог по типам представлены в таблице 3.5</w:t>
      </w: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3.5</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Протяженности и категории дорог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по типам</w:t>
      </w:r>
    </w:p>
    <w:tbl>
      <w:tblPr>
        <w:tblW w:w="9084" w:type="dxa"/>
        <w:jc w:val="center"/>
        <w:tblLook w:val="04A0" w:firstRow="1" w:lastRow="0" w:firstColumn="1" w:lastColumn="0" w:noHBand="0" w:noVBand="1"/>
      </w:tblPr>
      <w:tblGrid>
        <w:gridCol w:w="3792"/>
        <w:gridCol w:w="2520"/>
        <w:gridCol w:w="2772"/>
      </w:tblGrid>
      <w:tr w:rsidR="00BA6073" w:rsidRPr="00BA6073" w:rsidTr="00110B10">
        <w:trPr>
          <w:cantSplit/>
          <w:trHeight w:val="392"/>
          <w:tblHeader/>
          <w:jc w:val="center"/>
        </w:trPr>
        <w:tc>
          <w:tcPr>
            <w:tcW w:w="3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Наименование дороги</w:t>
            </w:r>
          </w:p>
        </w:tc>
        <w:tc>
          <w:tcPr>
            <w:tcW w:w="2520" w:type="dxa"/>
            <w:tcBorders>
              <w:top w:val="single" w:sz="4" w:space="0" w:color="000000"/>
              <w:left w:val="nil"/>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Протяженность, </w:t>
            </w:r>
            <w:proofErr w:type="gramStart"/>
            <w:r w:rsidRPr="00BA6073">
              <w:rPr>
                <w:rFonts w:eastAsia="Times New Roman"/>
                <w:kern w:val="0"/>
                <w:lang w:eastAsia="ru-RU"/>
              </w:rPr>
              <w:t>км</w:t>
            </w:r>
            <w:proofErr w:type="gramEnd"/>
          </w:p>
        </w:tc>
        <w:tc>
          <w:tcPr>
            <w:tcW w:w="2772" w:type="dxa"/>
            <w:tcBorders>
              <w:top w:val="single" w:sz="4" w:space="0" w:color="000000"/>
              <w:left w:val="single" w:sz="4" w:space="0" w:color="auto"/>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Категория</w:t>
            </w:r>
          </w:p>
        </w:tc>
      </w:tr>
      <w:tr w:rsidR="00BA6073" w:rsidRPr="00BA6073" w:rsidTr="00110B10">
        <w:trPr>
          <w:trHeight w:val="255"/>
          <w:jc w:val="center"/>
        </w:trPr>
        <w:tc>
          <w:tcPr>
            <w:tcW w:w="9084" w:type="dxa"/>
            <w:gridSpan w:val="3"/>
            <w:tcBorders>
              <w:top w:val="nil"/>
              <w:left w:val="single" w:sz="4" w:space="0" w:color="000000"/>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Автомобильные дороги федерального значения</w:t>
            </w:r>
          </w:p>
        </w:tc>
      </w:tr>
      <w:tr w:rsidR="00BA6073" w:rsidRPr="00BA6073" w:rsidTr="00110B10">
        <w:trPr>
          <w:trHeight w:val="255"/>
          <w:jc w:val="center"/>
        </w:trPr>
        <w:tc>
          <w:tcPr>
            <w:tcW w:w="9084" w:type="dxa"/>
            <w:gridSpan w:val="3"/>
            <w:tcBorders>
              <w:top w:val="nil"/>
              <w:left w:val="single" w:sz="4" w:space="0" w:color="000000"/>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lastRenderedPageBreak/>
              <w:t>отсутствуют</w:t>
            </w:r>
          </w:p>
        </w:tc>
      </w:tr>
      <w:tr w:rsidR="00BA6073" w:rsidRPr="00BA6073" w:rsidTr="00110B10">
        <w:trPr>
          <w:trHeight w:val="255"/>
          <w:jc w:val="center"/>
        </w:trPr>
        <w:tc>
          <w:tcPr>
            <w:tcW w:w="9084" w:type="dxa"/>
            <w:gridSpan w:val="3"/>
            <w:tcBorders>
              <w:top w:val="nil"/>
              <w:left w:val="single" w:sz="4" w:space="0" w:color="000000"/>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Автомобильные дороги регионального значения</w:t>
            </w:r>
          </w:p>
        </w:tc>
      </w:tr>
      <w:tr w:rsidR="00BA6073" w:rsidRPr="00BA6073" w:rsidTr="00110B10">
        <w:trPr>
          <w:trHeight w:val="255"/>
          <w:jc w:val="center"/>
        </w:trPr>
        <w:tc>
          <w:tcPr>
            <w:tcW w:w="3792" w:type="dxa"/>
            <w:tcBorders>
              <w:top w:val="nil"/>
              <w:left w:val="single" w:sz="4" w:space="0" w:color="000000"/>
              <w:bottom w:val="single" w:sz="4" w:space="0" w:color="000000"/>
              <w:right w:val="single" w:sz="4" w:space="0" w:color="000000"/>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Дорога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 Таежный</w:t>
            </w:r>
          </w:p>
        </w:tc>
        <w:tc>
          <w:tcPr>
            <w:tcW w:w="2520" w:type="dxa"/>
            <w:tcBorders>
              <w:top w:val="nil"/>
              <w:left w:val="nil"/>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2,578</w:t>
            </w:r>
          </w:p>
        </w:tc>
        <w:tc>
          <w:tcPr>
            <w:tcW w:w="2772" w:type="dxa"/>
            <w:tcBorders>
              <w:top w:val="nil"/>
              <w:left w:val="single" w:sz="4" w:space="0" w:color="auto"/>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III</w:t>
            </w:r>
          </w:p>
        </w:tc>
      </w:tr>
      <w:tr w:rsidR="00BA6073" w:rsidRPr="00BA6073" w:rsidTr="00110B10">
        <w:trPr>
          <w:trHeight w:val="255"/>
          <w:jc w:val="center"/>
        </w:trPr>
        <w:tc>
          <w:tcPr>
            <w:tcW w:w="3792" w:type="dxa"/>
            <w:tcBorders>
              <w:top w:val="nil"/>
              <w:left w:val="single" w:sz="4" w:space="0" w:color="000000"/>
              <w:bottom w:val="single" w:sz="4" w:space="0" w:color="000000"/>
              <w:right w:val="single" w:sz="4" w:space="0" w:color="000000"/>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Дорога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 Советский</w:t>
            </w:r>
          </w:p>
        </w:tc>
        <w:tc>
          <w:tcPr>
            <w:tcW w:w="2520" w:type="dxa"/>
            <w:tcBorders>
              <w:top w:val="nil"/>
              <w:left w:val="nil"/>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3,694</w:t>
            </w:r>
          </w:p>
        </w:tc>
        <w:tc>
          <w:tcPr>
            <w:tcW w:w="2772" w:type="dxa"/>
            <w:tcBorders>
              <w:top w:val="nil"/>
              <w:left w:val="single" w:sz="4" w:space="0" w:color="auto"/>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III</w:t>
            </w:r>
          </w:p>
        </w:tc>
      </w:tr>
      <w:tr w:rsidR="00BA6073" w:rsidRPr="00BA6073" w:rsidTr="00110B10">
        <w:trPr>
          <w:trHeight w:val="255"/>
          <w:jc w:val="center"/>
        </w:trPr>
        <w:tc>
          <w:tcPr>
            <w:tcW w:w="9084" w:type="dxa"/>
            <w:gridSpan w:val="3"/>
            <w:tcBorders>
              <w:top w:val="nil"/>
              <w:left w:val="single" w:sz="4" w:space="0" w:color="000000"/>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Автомобильные дороги местного значения</w:t>
            </w:r>
          </w:p>
        </w:tc>
      </w:tr>
      <w:tr w:rsidR="00BA6073" w:rsidRPr="00BA6073" w:rsidTr="00110B10">
        <w:trPr>
          <w:trHeight w:val="255"/>
          <w:jc w:val="center"/>
        </w:trPr>
        <w:tc>
          <w:tcPr>
            <w:tcW w:w="3792" w:type="dxa"/>
            <w:tcBorders>
              <w:top w:val="nil"/>
              <w:left w:val="single" w:sz="4" w:space="0" w:color="000000"/>
              <w:bottom w:val="single" w:sz="4" w:space="0" w:color="000000"/>
              <w:right w:val="single" w:sz="4" w:space="0" w:color="000000"/>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Общая протяженность муниципальных дорог</w:t>
            </w:r>
          </w:p>
        </w:tc>
        <w:tc>
          <w:tcPr>
            <w:tcW w:w="2520" w:type="dxa"/>
            <w:tcBorders>
              <w:top w:val="nil"/>
              <w:left w:val="nil"/>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153,653</w:t>
            </w:r>
          </w:p>
        </w:tc>
        <w:tc>
          <w:tcPr>
            <w:tcW w:w="2772" w:type="dxa"/>
            <w:tcBorders>
              <w:top w:val="nil"/>
              <w:left w:val="single" w:sz="4" w:space="0" w:color="auto"/>
              <w:bottom w:val="single" w:sz="4" w:space="0" w:color="000000"/>
              <w:right w:val="single" w:sz="4" w:space="0" w:color="auto"/>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без категории</w:t>
            </w:r>
          </w:p>
        </w:tc>
      </w:tr>
    </w:tbl>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УДС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имеет различное начертание в северной и южной частях города. В южной части система улиц имеет практически строго прямоугольную сетку улиц, в северной части наблюдается сочетание прямоугольной сетки улиц и сетки улиц, построенной на треугольниках, параллелограммах и тому подобных элементах. </w:t>
      </w:r>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 xml:space="preserve">В связи с тем, что южная часть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практически лишена самостоятельных выходов на внешние транспортные магистрали города, по территории селитебной застройки южной и северной частей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проходят грузопотоки, направляющиеся в южную </w:t>
      </w:r>
      <w:proofErr w:type="spellStart"/>
      <w:r w:rsidRPr="00BA6073">
        <w:rPr>
          <w:rFonts w:eastAsia="Times New Roman"/>
          <w:bCs/>
          <w:kern w:val="0"/>
          <w:lang w:eastAsia="ru-RU"/>
        </w:rPr>
        <w:t>промзону</w:t>
      </w:r>
      <w:proofErr w:type="spellEnd"/>
      <w:r w:rsidRPr="00BA6073">
        <w:rPr>
          <w:rFonts w:eastAsia="Times New Roman"/>
          <w:bCs/>
          <w:kern w:val="0"/>
          <w:lang w:eastAsia="ru-RU"/>
        </w:rPr>
        <w:t xml:space="preserve"> города, что оказывает негативное воздействие на жилую застройку, увеличивает нагрузку на внутренние транспортные магистрали города, следствием чего является потенциальная возможность возникновения аварийных ситуаций в жилой застройке.</w:t>
      </w:r>
      <w:proofErr w:type="gramEnd"/>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Главная транспортная магистраль общегородского значения в широтном направлении образована улицей Железнодорожная, в меридиональном направлении - улицами Лесозаготовителей, Декабристов, Студенческая, Торговая, </w:t>
      </w:r>
      <w:proofErr w:type="spellStart"/>
      <w:r w:rsidRPr="00BA6073">
        <w:rPr>
          <w:rFonts w:eastAsia="Times New Roman"/>
          <w:bCs/>
          <w:kern w:val="0"/>
          <w:lang w:eastAsia="ru-RU"/>
        </w:rPr>
        <w:t>Агиришская</w:t>
      </w:r>
      <w:proofErr w:type="spellEnd"/>
      <w:r w:rsidRPr="00BA6073">
        <w:rPr>
          <w:rFonts w:eastAsia="Times New Roman"/>
          <w:bCs/>
          <w:kern w:val="0"/>
          <w:lang w:eastAsia="ru-RU"/>
        </w:rPr>
        <w:t>. Ширина основной части магистральных улиц в красных линиях не соответствует нормативным показателям и требует расширения.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Основными недостатками УДС города является несоответствие геометрических параметров улиц их нормативным показателям, недостаточная организация движения, нехватка светофорных объектов, недостаточное отделение пешеходного движения от проезжей части, особенно на дорогах местного значения.</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С целью определения показателей дорожного движения было проведено </w:t>
      </w:r>
      <w:r w:rsidRPr="00BA6073">
        <w:rPr>
          <w:rFonts w:eastAsia="Calibri"/>
          <w:kern w:val="0"/>
        </w:rPr>
        <w:t xml:space="preserve">натурное обследование </w:t>
      </w:r>
      <w:r w:rsidRPr="00BA6073">
        <w:rPr>
          <w:rFonts w:eastAsia="Times New Roman"/>
          <w:bCs/>
          <w:kern w:val="0"/>
          <w:lang w:eastAsia="ru-RU"/>
        </w:rPr>
        <w:t>интенсивностей движения транспортных потоков</w:t>
      </w:r>
      <w:r w:rsidRPr="00BA6073">
        <w:rPr>
          <w:rFonts w:eastAsia="Calibri"/>
          <w:kern w:val="0"/>
        </w:rPr>
        <w:t xml:space="preserve"> с применением </w:t>
      </w:r>
      <w:proofErr w:type="spellStart"/>
      <w:r w:rsidRPr="00BA6073">
        <w:rPr>
          <w:rFonts w:eastAsia="Calibri"/>
          <w:kern w:val="0"/>
        </w:rPr>
        <w:t>видеофиксации</w:t>
      </w:r>
      <w:r w:rsidRPr="00BA6073">
        <w:rPr>
          <w:rFonts w:eastAsia="Times New Roman"/>
          <w:bCs/>
          <w:kern w:val="0"/>
          <w:lang w:eastAsia="ru-RU"/>
        </w:rPr>
        <w:t>на</w:t>
      </w:r>
      <w:proofErr w:type="spellEnd"/>
      <w:r w:rsidRPr="00BA6073">
        <w:rPr>
          <w:rFonts w:eastAsia="Times New Roman"/>
          <w:bCs/>
          <w:kern w:val="0"/>
          <w:lang w:eastAsia="ru-RU"/>
        </w:rPr>
        <w:t xml:space="preserve"> УДС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 </w:t>
      </w:r>
      <w:r w:rsidRPr="00BA6073">
        <w:rPr>
          <w:rFonts w:eastAsia="Calibri"/>
          <w:kern w:val="0"/>
        </w:rPr>
        <w:t xml:space="preserve">период с 01.12.2016 по 08.12.2016. В ходе обследования были подсчитаны интенсивности движения и состав транспортного потока на 68 перекрестках города </w:t>
      </w:r>
      <w:proofErr w:type="spellStart"/>
      <w:r w:rsidRPr="00BA6073">
        <w:rPr>
          <w:rFonts w:eastAsia="Calibri"/>
          <w:kern w:val="0"/>
        </w:rPr>
        <w:t>Югорска</w:t>
      </w:r>
      <w:proofErr w:type="spellEnd"/>
      <w:r w:rsidRPr="00BA6073">
        <w:rPr>
          <w:rFonts w:eastAsia="Calibri"/>
          <w:kern w:val="0"/>
        </w:rPr>
        <w:t xml:space="preserve">. Результаты натурных обследований интенсивности движения </w:t>
      </w:r>
      <w:r w:rsidRPr="00BA6073">
        <w:rPr>
          <w:rFonts w:eastAsia="Times New Roman"/>
          <w:bCs/>
          <w:kern w:val="0"/>
          <w:lang w:eastAsia="ru-RU"/>
        </w:rPr>
        <w:t xml:space="preserve">транспортных потоков на УДС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представлены в отчете по 1 Этапу выполнения работ.</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По результатам проведенного натурного обследования в составе транспортного потока в среднем 92% составляет индивидуальный транспорт, 5% потока составляет грузовой транспорт, и 3% составляет общественный транспорт.</w:t>
      </w:r>
      <w:r w:rsidRPr="00BA6073">
        <w:rPr>
          <w:rFonts w:eastAsia="Times New Roman"/>
          <w:bCs/>
          <w:kern w:val="0"/>
          <w:lang w:eastAsia="ru-RU"/>
        </w:rPr>
        <w:tab/>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r>
      <w:proofErr w:type="gramStart"/>
      <w:r w:rsidRPr="00BA6073">
        <w:rPr>
          <w:rFonts w:eastAsia="Times New Roman"/>
          <w:bCs/>
          <w:kern w:val="0"/>
          <w:lang w:eastAsia="ru-RU"/>
        </w:rPr>
        <w:t>Наибольшие интенсивности движения и заторы в пиковое время наблюдаются на перекрестках ул. Железнодорожная – ул. Торговая (у ж/д переезда), ул. Железнодорожная – ул. Механизаторов, ул. Железнодорожная – ул. 40 лет Победы, ул. Спортивная – ул. Попова, а также на круговых развязках ул. Толстого – ул. Студенческая – ул. Киевская и ул. Торговая – ул. Попова.</w:t>
      </w:r>
      <w:proofErr w:type="gramEnd"/>
      <w:r w:rsidRPr="00BA6073">
        <w:rPr>
          <w:rFonts w:eastAsia="Times New Roman"/>
          <w:bCs/>
          <w:kern w:val="0"/>
          <w:lang w:eastAsia="ru-RU"/>
        </w:rPr>
        <w:t xml:space="preserve"> Плотность транспортного потока на участках УДС, примыкающих к данным пересечениям, в пиковое время приближается к значениям 110-120 </w:t>
      </w:r>
      <w:proofErr w:type="spellStart"/>
      <w:proofErr w:type="gramStart"/>
      <w:r w:rsidRPr="00BA6073">
        <w:rPr>
          <w:rFonts w:eastAsia="Times New Roman"/>
          <w:bCs/>
          <w:kern w:val="0"/>
          <w:lang w:eastAsia="ru-RU"/>
        </w:rPr>
        <w:t>авт</w:t>
      </w:r>
      <w:proofErr w:type="spellEnd"/>
      <w:proofErr w:type="gramEnd"/>
      <w:r w:rsidRPr="00BA6073">
        <w:rPr>
          <w:rFonts w:eastAsia="Times New Roman"/>
          <w:bCs/>
          <w:kern w:val="0"/>
          <w:lang w:eastAsia="ru-RU"/>
        </w:rPr>
        <w:t>/км, скорость движения транспортных потоков – 10 км/ч.</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Высокие интенсивности движения на данных пересечениях обусловлены тем, что они находятся в зоне влияния или непосредственно примыкают к связям южной и северной частей города – железнодорожному переезду и мостовому переходу через железную дорогу. </w:t>
      </w:r>
      <w:proofErr w:type="gramStart"/>
      <w:r w:rsidRPr="00BA6073">
        <w:rPr>
          <w:rFonts w:eastAsia="Times New Roman"/>
          <w:bCs/>
          <w:kern w:val="0"/>
          <w:lang w:eastAsia="ru-RU"/>
        </w:rPr>
        <w:t>При этом стоит отметить, что при движении между южной и северной частями города железную дорогу можно пересечь и в третьей точке – через железнодорожный переезд на пересечении ул. Железнодорожная и ул. Вавилова.</w:t>
      </w:r>
      <w:proofErr w:type="gramEnd"/>
      <w:r w:rsidRPr="00BA6073">
        <w:rPr>
          <w:rFonts w:eastAsia="Times New Roman"/>
          <w:bCs/>
          <w:kern w:val="0"/>
          <w:lang w:eastAsia="ru-RU"/>
        </w:rPr>
        <w:t xml:space="preserve"> Поток грузового транспорта, следующий </w:t>
      </w:r>
      <w:r w:rsidRPr="00BA6073">
        <w:rPr>
          <w:rFonts w:eastAsia="Times New Roman"/>
          <w:bCs/>
          <w:kern w:val="0"/>
          <w:lang w:eastAsia="ru-RU"/>
        </w:rPr>
        <w:lastRenderedPageBreak/>
        <w:t xml:space="preserve">из южной части города в </w:t>
      </w:r>
      <w:proofErr w:type="gramStart"/>
      <w:r w:rsidRPr="00BA6073">
        <w:rPr>
          <w:rFonts w:eastAsia="Times New Roman"/>
          <w:bCs/>
          <w:kern w:val="0"/>
          <w:lang w:eastAsia="ru-RU"/>
        </w:rPr>
        <w:t>северную</w:t>
      </w:r>
      <w:proofErr w:type="gramEnd"/>
      <w:r w:rsidRPr="00BA6073">
        <w:rPr>
          <w:rFonts w:eastAsia="Times New Roman"/>
          <w:bCs/>
          <w:kern w:val="0"/>
          <w:lang w:eastAsia="ru-RU"/>
        </w:rPr>
        <w:t xml:space="preserve"> и обратно, движется преимущественно через данный железнодорожный переезд. </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В межпиковое время заторы на территории города практически отсутствуют, плотность транспортного потока в межпиковое время в среднем составляет менее 50 </w:t>
      </w:r>
      <w:proofErr w:type="spellStart"/>
      <w:proofErr w:type="gramStart"/>
      <w:r w:rsidRPr="00BA6073">
        <w:rPr>
          <w:rFonts w:eastAsia="Times New Roman"/>
          <w:bCs/>
          <w:kern w:val="0"/>
          <w:lang w:eastAsia="ru-RU"/>
        </w:rPr>
        <w:t>авт</w:t>
      </w:r>
      <w:proofErr w:type="spellEnd"/>
      <w:proofErr w:type="gramEnd"/>
      <w:r w:rsidRPr="00BA6073">
        <w:rPr>
          <w:rFonts w:eastAsia="Times New Roman"/>
          <w:bCs/>
          <w:kern w:val="0"/>
          <w:lang w:eastAsia="ru-RU"/>
        </w:rPr>
        <w:t>/км. Скорость движения в межпиковое время составляет в среднем 30 км/ч.</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r>
    </w:p>
    <w:p w:rsidR="00BA6073" w:rsidRPr="00BA6073" w:rsidRDefault="00BA6073" w:rsidP="001178F4">
      <w:pPr>
        <w:keepNext/>
        <w:keepLines/>
        <w:widowControl/>
        <w:suppressAutoHyphens w:val="0"/>
        <w:jc w:val="center"/>
        <w:outlineLvl w:val="2"/>
        <w:rPr>
          <w:rFonts w:eastAsia="Times New Roman"/>
          <w:b/>
          <w:bCs/>
          <w:kern w:val="0"/>
          <w:lang w:eastAsia="ru-RU"/>
        </w:rPr>
      </w:pPr>
      <w:bookmarkStart w:id="19" w:name="_Toc476864387"/>
      <w:r w:rsidRPr="00BA6073">
        <w:rPr>
          <w:rFonts w:eastAsia="Times New Roman"/>
          <w:b/>
          <w:bCs/>
          <w:kern w:val="0"/>
          <w:lang w:eastAsia="ru-RU"/>
        </w:rPr>
        <w:t>3.</w:t>
      </w:r>
      <w:r w:rsidR="00A63727">
        <w:rPr>
          <w:rFonts w:eastAsia="Times New Roman"/>
          <w:b/>
          <w:bCs/>
          <w:kern w:val="0"/>
          <w:lang w:eastAsia="ru-RU"/>
        </w:rPr>
        <w:t>5.</w:t>
      </w:r>
      <w:r w:rsidRPr="00BA6073">
        <w:rPr>
          <w:rFonts w:eastAsia="Times New Roman"/>
          <w:b/>
          <w:bCs/>
          <w:kern w:val="0"/>
          <w:lang w:eastAsia="ru-RU"/>
        </w:rPr>
        <w:t xml:space="preserve"> Анализ состава парка транспортных средств и уровня автомобилизации города, обеспеченность парковками (парковочными местами)</w:t>
      </w:r>
      <w:bookmarkEnd w:id="19"/>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На протяжении последних лет наблюдается тенденция к увеличению числа автомобилей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Основной прирост этого показателя осуществляется за счет увеличения числа легковых автомобилей находящихся в собственности граждан. </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Согласно данным ОГИБДД ОМВД России по городу </w:t>
      </w:r>
      <w:proofErr w:type="spellStart"/>
      <w:r w:rsidRPr="00BA6073">
        <w:rPr>
          <w:rFonts w:eastAsia="Times New Roman"/>
          <w:bCs/>
          <w:kern w:val="0"/>
          <w:lang w:eastAsia="ru-RU"/>
        </w:rPr>
        <w:t>Югорску</w:t>
      </w:r>
      <w:proofErr w:type="spellEnd"/>
      <w:r w:rsidRPr="00BA6073">
        <w:rPr>
          <w:rFonts w:eastAsia="Times New Roman"/>
          <w:bCs/>
          <w:kern w:val="0"/>
          <w:lang w:eastAsia="ru-RU"/>
        </w:rPr>
        <w:t xml:space="preserve">, количество зарегистрированных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транспортных средств на 2016 год составило 18 536 единиц, их которых 15 255 единиц составляет легковой транспорт, 56 единиц – мотоциклы, 2688 единиц – грузовой транспорт, 556 единиц - автобусы. </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Стоит отметить, что значительная часть автобусов и грузового транспорта принадлежит нескольким крупным промышленным предприятиям, расположенным на территории города. Автобусы задействованы в доставке работников данных предприятий к рабочим местам, составляя конкуренцию городскому пассажирскому транспорту общего пользования. </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Уровень автомобилизации 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 xml:space="preserve"> на 2016 год составил 378 авт./1000 чел. Уровень автомобилизации населения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можно оценить как высокий по сравнению с другими городами России. Кроме того, стоит отметить также и высокий коэффициент использования автомобилей. Значительная часть (более 60%) зарегистрированного легкового транспорта используется ежедневно для выполнения трудовых и культурно-бытовых транспортных корреспонденций жителей города. Следствием этого является возникновение заторов на УДС города в пиковые часы.  </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Хранение транспортных сре</w:t>
      </w:r>
      <w:proofErr w:type="gramStart"/>
      <w:r w:rsidRPr="00BA6073">
        <w:rPr>
          <w:rFonts w:eastAsia="Times New Roman"/>
          <w:bCs/>
          <w:kern w:val="0"/>
          <w:lang w:eastAsia="ru-RU"/>
        </w:rPr>
        <w:t>дств в кв</w:t>
      </w:r>
      <w:proofErr w:type="gramEnd"/>
      <w:r w:rsidRPr="00BA6073">
        <w:rPr>
          <w:rFonts w:eastAsia="Times New Roman"/>
          <w:bCs/>
          <w:kern w:val="0"/>
          <w:lang w:eastAsia="ru-RU"/>
        </w:rPr>
        <w:t xml:space="preserve">арталах индивидуальной жилой застройки осуществляется на приусадебных участках.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Хранение индивидуального транспорта жителей многоквартирной секционной жилой застройки осуществляется на территории гаражных комплексов и на придомовых территориях.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По информации Управления архитектуры и градостроительства администрации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на территории города нет зарегистрированных платных автостоянок. При этом</w:t>
      </w:r>
      <w:proofErr w:type="gramStart"/>
      <w:r w:rsidRPr="00BA6073">
        <w:rPr>
          <w:rFonts w:eastAsia="Times New Roman"/>
          <w:bCs/>
          <w:kern w:val="0"/>
          <w:lang w:eastAsia="ru-RU"/>
        </w:rPr>
        <w:t>,</w:t>
      </w:r>
      <w:proofErr w:type="gramEnd"/>
      <w:r w:rsidRPr="00BA6073">
        <w:rPr>
          <w:rFonts w:eastAsia="Times New Roman"/>
          <w:bCs/>
          <w:kern w:val="0"/>
          <w:lang w:eastAsia="ru-RU"/>
        </w:rPr>
        <w:t xml:space="preserve"> у крупных объектов притяжения (административных зданий, торговых центров, банков, спортивных объектов) для временного хранения транспортных средств организованы парковочные места на участках, прилегающих к УДС. Учет таких парковочных мест администрацией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не ведется. </w:t>
      </w:r>
    </w:p>
    <w:p w:rsidR="00BA6073" w:rsidRPr="00BA6073" w:rsidRDefault="00BA6073" w:rsidP="001178F4">
      <w:pPr>
        <w:widowControl/>
        <w:ind w:firstLine="709"/>
        <w:jc w:val="both"/>
        <w:rPr>
          <w:rFonts w:eastAsia="Times New Roman"/>
          <w:bCs/>
          <w:kern w:val="0"/>
          <w:lang w:eastAsia="ru-RU"/>
        </w:rPr>
      </w:pPr>
      <w:r w:rsidRPr="00BA6073">
        <w:rPr>
          <w:rFonts w:eastAsia="Times New Roman"/>
          <w:bCs/>
          <w:kern w:val="0"/>
          <w:lang w:eastAsia="ru-RU"/>
        </w:rPr>
        <w:t>На территории города имеются гаражные комплексы общей площадью 548076 м</w:t>
      </w:r>
      <w:proofErr w:type="gramStart"/>
      <w:r w:rsidRPr="00BA6073">
        <w:rPr>
          <w:rFonts w:eastAsia="Times New Roman"/>
          <w:bCs/>
          <w:kern w:val="0"/>
          <w:lang w:eastAsia="ru-RU"/>
        </w:rPr>
        <w:t>2</w:t>
      </w:r>
      <w:proofErr w:type="gramEnd"/>
      <w:r w:rsidRPr="00BA6073">
        <w:rPr>
          <w:rFonts w:eastAsia="Times New Roman"/>
          <w:bCs/>
          <w:kern w:val="0"/>
          <w:lang w:eastAsia="ru-RU"/>
        </w:rPr>
        <w:t xml:space="preserve"> на 7393 гаражных бокса, основные характеристики гаражных комплексов представлены в таблице 3.6. Временное хранение автомобилей, преимущественно в вечернее и ночное время, осуществляется на дворовых территориях.</w:t>
      </w:r>
    </w:p>
    <w:p w:rsidR="00BA6073" w:rsidRPr="00BA6073" w:rsidRDefault="00BA6073" w:rsidP="001178F4">
      <w:pPr>
        <w:widowControl/>
        <w:jc w:val="right"/>
        <w:rPr>
          <w:rFonts w:eastAsia="Times New Roman"/>
          <w:bCs/>
          <w:kern w:val="0"/>
          <w:lang w:eastAsia="ru-RU"/>
        </w:rPr>
      </w:pPr>
      <w:r w:rsidRPr="00BA6073">
        <w:rPr>
          <w:rFonts w:eastAsia="Times New Roman"/>
          <w:bCs/>
          <w:kern w:val="0"/>
          <w:lang w:eastAsia="ru-RU"/>
        </w:rPr>
        <w:t>Таблица 3.6</w:t>
      </w:r>
    </w:p>
    <w:p w:rsidR="00BA6073" w:rsidRPr="00BA6073" w:rsidRDefault="00BA6073" w:rsidP="001178F4">
      <w:pPr>
        <w:widowControl/>
        <w:jc w:val="center"/>
        <w:rPr>
          <w:rFonts w:eastAsia="Times New Roman"/>
          <w:bCs/>
          <w:kern w:val="0"/>
          <w:lang w:eastAsia="ru-RU"/>
        </w:rPr>
      </w:pPr>
      <w:r w:rsidRPr="00BA6073">
        <w:rPr>
          <w:rFonts w:eastAsia="Times New Roman"/>
          <w:bCs/>
          <w:kern w:val="0"/>
          <w:lang w:eastAsia="ru-RU"/>
        </w:rPr>
        <w:t>Характеристика существующих гаражных комплексов</w:t>
      </w:r>
    </w:p>
    <w:tbl>
      <w:tblPr>
        <w:tblStyle w:val="aff6"/>
        <w:tblW w:w="0" w:type="auto"/>
        <w:jc w:val="center"/>
        <w:tblLook w:val="04A0" w:firstRow="1" w:lastRow="0" w:firstColumn="1" w:lastColumn="0" w:noHBand="0" w:noVBand="1"/>
      </w:tblPr>
      <w:tblGrid>
        <w:gridCol w:w="813"/>
        <w:gridCol w:w="2072"/>
        <w:gridCol w:w="2868"/>
        <w:gridCol w:w="1930"/>
        <w:gridCol w:w="2171"/>
      </w:tblGrid>
      <w:tr w:rsidR="00BA6073" w:rsidRPr="00BA6073" w:rsidTr="00110B10">
        <w:trPr>
          <w:tblHeader/>
          <w:jc w:val="center"/>
        </w:trPr>
        <w:tc>
          <w:tcPr>
            <w:tcW w:w="513" w:type="dxa"/>
            <w:vAlign w:val="center"/>
          </w:tcPr>
          <w:p w:rsidR="00BA6073" w:rsidRPr="00BA6073" w:rsidRDefault="00BA6073" w:rsidP="001178F4">
            <w:pPr>
              <w:widowControl/>
              <w:rPr>
                <w:rFonts w:ascii="Times New Roman" w:eastAsia="Times New Roman"/>
                <w:kern w:val="0"/>
                <w:lang w:eastAsia="ru-RU"/>
              </w:rPr>
            </w:pPr>
          </w:p>
        </w:tc>
        <w:tc>
          <w:tcPr>
            <w:tcW w:w="2312" w:type="dxa"/>
            <w:vAlign w:val="center"/>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 xml:space="preserve">Наименование </w:t>
            </w:r>
          </w:p>
        </w:tc>
        <w:tc>
          <w:tcPr>
            <w:tcW w:w="2985" w:type="dxa"/>
            <w:vAlign w:val="center"/>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 xml:space="preserve">Местоположение </w:t>
            </w:r>
          </w:p>
        </w:tc>
        <w:tc>
          <w:tcPr>
            <w:tcW w:w="1888" w:type="dxa"/>
            <w:vAlign w:val="center"/>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Количество</w:t>
            </w:r>
          </w:p>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машино</w:t>
            </w:r>
            <w:proofErr w:type="spellEnd"/>
            <w:r w:rsidRPr="00BA6073">
              <w:rPr>
                <w:rFonts w:ascii="Times New Roman" w:eastAsia="Times New Roman"/>
                <w:kern w:val="0"/>
                <w:lang w:eastAsia="ru-RU"/>
              </w:rPr>
              <w:t>/мест</w:t>
            </w:r>
          </w:p>
        </w:tc>
        <w:tc>
          <w:tcPr>
            <w:tcW w:w="1873" w:type="dxa"/>
            <w:vAlign w:val="center"/>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Существующая площадь гаражного комплекса, м</w:t>
            </w:r>
            <w:proofErr w:type="gramStart"/>
            <w:r w:rsidRPr="00BA6073">
              <w:rPr>
                <w:rFonts w:ascii="Times New Roman" w:eastAsia="Times New Roman"/>
                <w:kern w:val="0"/>
                <w:lang w:eastAsia="ru-RU"/>
              </w:rPr>
              <w:t>2</w:t>
            </w:r>
            <w:proofErr w:type="gramEnd"/>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1</w:t>
            </w:r>
          </w:p>
        </w:tc>
        <w:tc>
          <w:tcPr>
            <w:tcW w:w="2312" w:type="dxa"/>
          </w:tcPr>
          <w:p w:rsidR="00BA6073" w:rsidRPr="00BA6073" w:rsidRDefault="00BA6073" w:rsidP="00502FD3">
            <w:pPr>
              <w:widowControl/>
              <w:ind w:left="215" w:right="-400" w:hanging="22"/>
              <w:rPr>
                <w:rFonts w:ascii="Times New Roman" w:eastAsia="Times New Roman"/>
                <w:kern w:val="0"/>
                <w:lang w:eastAsia="ru-RU"/>
              </w:rPr>
            </w:pPr>
            <w:r w:rsidRPr="00BA6073">
              <w:rPr>
                <w:rFonts w:ascii="Times New Roman" w:eastAsia="Times New Roman"/>
                <w:kern w:val="0"/>
                <w:lang w:eastAsia="ru-RU"/>
              </w:rPr>
              <w:t>ГК «Строительный»</w:t>
            </w:r>
          </w:p>
        </w:tc>
        <w:tc>
          <w:tcPr>
            <w:tcW w:w="2985"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Ул. Промышленная,3а</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132</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10075</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lastRenderedPageBreak/>
              <w:t>2</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ГТВА «Голубой факел»</w:t>
            </w:r>
          </w:p>
        </w:tc>
        <w:tc>
          <w:tcPr>
            <w:tcW w:w="2985"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Ул</w:t>
            </w:r>
            <w:proofErr w:type="gramStart"/>
            <w:r w:rsidRPr="00BA6073">
              <w:rPr>
                <w:rFonts w:ascii="Times New Roman" w:eastAsia="Times New Roman"/>
                <w:kern w:val="0"/>
                <w:lang w:eastAsia="ru-RU"/>
              </w:rPr>
              <w:t>.П</w:t>
            </w:r>
            <w:proofErr w:type="gramEnd"/>
            <w:r w:rsidRPr="00BA6073">
              <w:rPr>
                <w:rFonts w:ascii="Times New Roman" w:eastAsia="Times New Roman"/>
                <w:kern w:val="0"/>
                <w:lang w:eastAsia="ru-RU"/>
              </w:rPr>
              <w:t>ромышленная,1</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1274</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79143</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3</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ГТВА «Южный»</w:t>
            </w:r>
          </w:p>
        </w:tc>
        <w:tc>
          <w:tcPr>
            <w:tcW w:w="2985"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Ул</w:t>
            </w:r>
            <w:proofErr w:type="gramStart"/>
            <w:r w:rsidRPr="00BA6073">
              <w:rPr>
                <w:rFonts w:ascii="Times New Roman" w:eastAsia="Times New Roman"/>
                <w:kern w:val="0"/>
                <w:lang w:eastAsia="ru-RU"/>
              </w:rPr>
              <w:t>.П</w:t>
            </w:r>
            <w:proofErr w:type="gramEnd"/>
            <w:r w:rsidRPr="00BA6073">
              <w:rPr>
                <w:rFonts w:ascii="Times New Roman" w:eastAsia="Times New Roman"/>
                <w:kern w:val="0"/>
                <w:lang w:eastAsia="ru-RU"/>
              </w:rPr>
              <w:t>ромышленная,2</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1556</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110869</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4</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ГТ «Подснежник»</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.П</w:t>
            </w:r>
            <w:proofErr w:type="gramEnd"/>
            <w:r w:rsidRPr="00BA6073">
              <w:rPr>
                <w:rFonts w:ascii="Times New Roman" w:eastAsia="Times New Roman"/>
                <w:kern w:val="0"/>
                <w:lang w:eastAsia="ru-RU"/>
              </w:rPr>
              <w:t>ромышленная</w:t>
            </w:r>
            <w:proofErr w:type="spellEnd"/>
            <w:r w:rsidRPr="00BA6073">
              <w:rPr>
                <w:rFonts w:ascii="Times New Roman" w:eastAsia="Times New Roman"/>
                <w:kern w:val="0"/>
                <w:lang w:eastAsia="ru-RU"/>
              </w:rPr>
              <w:t>, 3б</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102</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5797</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5</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ГК «Север»</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.К</w:t>
            </w:r>
            <w:proofErr w:type="gramEnd"/>
            <w:r w:rsidRPr="00BA6073">
              <w:rPr>
                <w:rFonts w:ascii="Times New Roman" w:eastAsia="Times New Roman"/>
                <w:kern w:val="0"/>
                <w:lang w:eastAsia="ru-RU"/>
              </w:rPr>
              <w:t>алинина</w:t>
            </w:r>
            <w:proofErr w:type="spellEnd"/>
            <w:r w:rsidRPr="00BA6073">
              <w:rPr>
                <w:rFonts w:ascii="Times New Roman" w:eastAsia="Times New Roman"/>
                <w:kern w:val="0"/>
                <w:lang w:eastAsia="ru-RU"/>
              </w:rPr>
              <w:t>, 77</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358</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33798</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6</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ТВАГ «Строитель»</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.Ж</w:t>
            </w:r>
            <w:proofErr w:type="gramEnd"/>
            <w:r w:rsidRPr="00BA6073">
              <w:rPr>
                <w:rFonts w:ascii="Times New Roman" w:eastAsia="Times New Roman"/>
                <w:kern w:val="0"/>
                <w:lang w:eastAsia="ru-RU"/>
              </w:rPr>
              <w:t>елезнодорожная</w:t>
            </w:r>
            <w:proofErr w:type="spellEnd"/>
            <w:r w:rsidRPr="00BA6073">
              <w:rPr>
                <w:rFonts w:ascii="Times New Roman" w:eastAsia="Times New Roman"/>
                <w:kern w:val="0"/>
                <w:lang w:eastAsia="ru-RU"/>
              </w:rPr>
              <w:t>, 2</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81</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6134</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7</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ГТ «Газовик»</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.Т</w:t>
            </w:r>
            <w:proofErr w:type="gramEnd"/>
            <w:r w:rsidRPr="00BA6073">
              <w:rPr>
                <w:rFonts w:ascii="Times New Roman" w:eastAsia="Times New Roman"/>
                <w:kern w:val="0"/>
                <w:lang w:eastAsia="ru-RU"/>
              </w:rPr>
              <w:t>олстого</w:t>
            </w:r>
            <w:proofErr w:type="spellEnd"/>
            <w:r w:rsidRPr="00BA6073">
              <w:rPr>
                <w:rFonts w:ascii="Times New Roman" w:eastAsia="Times New Roman"/>
                <w:kern w:val="0"/>
                <w:lang w:eastAsia="ru-RU"/>
              </w:rPr>
              <w:t>, 1</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190</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6217</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8</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ГК «Елочка»</w:t>
            </w:r>
          </w:p>
        </w:tc>
        <w:tc>
          <w:tcPr>
            <w:tcW w:w="2985"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Ул. Торговая, 3 а</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391</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26248</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9</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НП «ГТ «Кедр»</w:t>
            </w:r>
          </w:p>
        </w:tc>
        <w:tc>
          <w:tcPr>
            <w:tcW w:w="2985"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Ул. Гастелло, 30а</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1040</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68269</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10</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ГСК «Хвойный»</w:t>
            </w:r>
          </w:p>
        </w:tc>
        <w:tc>
          <w:tcPr>
            <w:tcW w:w="2985"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Ул. Вавилова, 3</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579</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37053</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11</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ГТ «Тайга»</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.П</w:t>
            </w:r>
            <w:proofErr w:type="gramEnd"/>
            <w:r w:rsidRPr="00BA6073">
              <w:rPr>
                <w:rFonts w:ascii="Times New Roman" w:eastAsia="Times New Roman"/>
                <w:kern w:val="0"/>
                <w:lang w:eastAsia="ru-RU"/>
              </w:rPr>
              <w:t>ромышленная</w:t>
            </w:r>
            <w:proofErr w:type="spellEnd"/>
            <w:r w:rsidRPr="00BA6073">
              <w:rPr>
                <w:rFonts w:ascii="Times New Roman" w:eastAsia="Times New Roman"/>
                <w:kern w:val="0"/>
                <w:lang w:eastAsia="ru-RU"/>
              </w:rPr>
              <w:t>, 9</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563</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43117</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12</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НПВАГ «Транспортник»</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.Ж</w:t>
            </w:r>
            <w:proofErr w:type="gramEnd"/>
            <w:r w:rsidRPr="00BA6073">
              <w:rPr>
                <w:rFonts w:ascii="Times New Roman" w:eastAsia="Times New Roman"/>
                <w:kern w:val="0"/>
                <w:lang w:eastAsia="ru-RU"/>
              </w:rPr>
              <w:t>елезнодорожная</w:t>
            </w:r>
            <w:proofErr w:type="spellEnd"/>
            <w:r w:rsidRPr="00BA6073">
              <w:rPr>
                <w:rFonts w:ascii="Times New Roman" w:eastAsia="Times New Roman"/>
                <w:kern w:val="0"/>
                <w:lang w:eastAsia="ru-RU"/>
              </w:rPr>
              <w:t>, 18</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92</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6066</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13</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ПГК «Колос»</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.Т</w:t>
            </w:r>
            <w:proofErr w:type="gramEnd"/>
            <w:r w:rsidRPr="00BA6073">
              <w:rPr>
                <w:rFonts w:ascii="Times New Roman" w:eastAsia="Times New Roman"/>
                <w:kern w:val="0"/>
                <w:lang w:eastAsia="ru-RU"/>
              </w:rPr>
              <w:t>руда</w:t>
            </w:r>
            <w:proofErr w:type="spellEnd"/>
            <w:r w:rsidRPr="00BA6073">
              <w:rPr>
                <w:rFonts w:ascii="Times New Roman" w:eastAsia="Times New Roman"/>
                <w:kern w:val="0"/>
                <w:lang w:eastAsia="ru-RU"/>
              </w:rPr>
              <w:t>, 38</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191</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12385</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14</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ГТ «Восточный»</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.Д</w:t>
            </w:r>
            <w:proofErr w:type="gramEnd"/>
            <w:r w:rsidRPr="00BA6073">
              <w:rPr>
                <w:rFonts w:ascii="Times New Roman" w:eastAsia="Times New Roman"/>
                <w:kern w:val="0"/>
                <w:lang w:eastAsia="ru-RU"/>
              </w:rPr>
              <w:t>екабристов</w:t>
            </w:r>
            <w:proofErr w:type="spellEnd"/>
            <w:r w:rsidRPr="00BA6073">
              <w:rPr>
                <w:rFonts w:ascii="Times New Roman" w:eastAsia="Times New Roman"/>
                <w:kern w:val="0"/>
                <w:lang w:eastAsia="ru-RU"/>
              </w:rPr>
              <w:t>, 24</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212</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22520</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15</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ГТ «Западный»</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.П</w:t>
            </w:r>
            <w:proofErr w:type="gramEnd"/>
            <w:r w:rsidRPr="00BA6073">
              <w:rPr>
                <w:rFonts w:ascii="Times New Roman" w:eastAsia="Times New Roman"/>
                <w:kern w:val="0"/>
                <w:lang w:eastAsia="ru-RU"/>
              </w:rPr>
              <w:t>опова</w:t>
            </w:r>
            <w:proofErr w:type="spellEnd"/>
            <w:r w:rsidRPr="00BA6073">
              <w:rPr>
                <w:rFonts w:ascii="Times New Roman" w:eastAsia="Times New Roman"/>
                <w:kern w:val="0"/>
                <w:lang w:eastAsia="ru-RU"/>
              </w:rPr>
              <w:t>, 2г</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22</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1232</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16</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ПГК «Росток»</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.П</w:t>
            </w:r>
            <w:proofErr w:type="gramEnd"/>
            <w:r w:rsidRPr="00BA6073">
              <w:rPr>
                <w:rFonts w:ascii="Times New Roman" w:eastAsia="Times New Roman"/>
                <w:kern w:val="0"/>
                <w:lang w:eastAsia="ru-RU"/>
              </w:rPr>
              <w:t>опова</w:t>
            </w:r>
            <w:proofErr w:type="spellEnd"/>
            <w:r w:rsidRPr="00BA6073">
              <w:rPr>
                <w:rFonts w:ascii="Times New Roman" w:eastAsia="Times New Roman"/>
                <w:kern w:val="0"/>
                <w:lang w:eastAsia="ru-RU"/>
              </w:rPr>
              <w:t>, 2д</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57</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22055</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17</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Блок гаражей</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.П</w:t>
            </w:r>
            <w:proofErr w:type="gramEnd"/>
            <w:r w:rsidRPr="00BA6073">
              <w:rPr>
                <w:rFonts w:ascii="Times New Roman" w:eastAsia="Times New Roman"/>
                <w:kern w:val="0"/>
                <w:lang w:eastAsia="ru-RU"/>
              </w:rPr>
              <w:t>опова</w:t>
            </w:r>
            <w:proofErr w:type="spellEnd"/>
            <w:r w:rsidRPr="00BA6073">
              <w:rPr>
                <w:rFonts w:ascii="Times New Roman" w:eastAsia="Times New Roman"/>
                <w:kern w:val="0"/>
                <w:lang w:eastAsia="ru-RU"/>
              </w:rPr>
              <w:t>, 4б</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26</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1546</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18</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 Гараж ООО «ГТЮ»</w:t>
            </w:r>
          </w:p>
        </w:tc>
        <w:tc>
          <w:tcPr>
            <w:tcW w:w="2985"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Ул. 40 лет Победы, 10</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10</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933</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19</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ГСК «Авиатор»</w:t>
            </w:r>
          </w:p>
        </w:tc>
        <w:tc>
          <w:tcPr>
            <w:tcW w:w="2985"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Югорск-2, территория, 38</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363</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43940</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20</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Блок гаражей</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.П</w:t>
            </w:r>
            <w:proofErr w:type="gramEnd"/>
            <w:r w:rsidRPr="00BA6073">
              <w:rPr>
                <w:rFonts w:ascii="Times New Roman" w:eastAsia="Times New Roman"/>
                <w:kern w:val="0"/>
                <w:lang w:eastAsia="ru-RU"/>
              </w:rPr>
              <w:t>ромышленная</w:t>
            </w:r>
            <w:proofErr w:type="spellEnd"/>
            <w:r w:rsidRPr="00BA6073">
              <w:rPr>
                <w:rFonts w:ascii="Times New Roman" w:eastAsia="Times New Roman"/>
                <w:kern w:val="0"/>
                <w:lang w:eastAsia="ru-RU"/>
              </w:rPr>
              <w:t>, 2б</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29</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3310</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21</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w:t>
            </w:r>
            <w:proofErr w:type="gramStart"/>
            <w:r w:rsidRPr="00BA6073">
              <w:rPr>
                <w:rFonts w:ascii="Times New Roman" w:eastAsia="Times New Roman"/>
                <w:kern w:val="0"/>
                <w:lang w:eastAsia="ru-RU"/>
              </w:rPr>
              <w:t>К«</w:t>
            </w:r>
            <w:proofErr w:type="gramEnd"/>
            <w:r w:rsidRPr="00BA6073">
              <w:rPr>
                <w:rFonts w:ascii="Times New Roman" w:eastAsia="Times New Roman"/>
                <w:kern w:val="0"/>
                <w:lang w:eastAsia="ru-RU"/>
              </w:rPr>
              <w:t>Строитель-2»</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.П</w:t>
            </w:r>
            <w:proofErr w:type="gramEnd"/>
            <w:r w:rsidRPr="00BA6073">
              <w:rPr>
                <w:rFonts w:ascii="Times New Roman" w:eastAsia="Times New Roman"/>
                <w:kern w:val="0"/>
                <w:lang w:eastAsia="ru-RU"/>
              </w:rPr>
              <w:t>ромышленная</w:t>
            </w:r>
            <w:proofErr w:type="spellEnd"/>
            <w:r w:rsidRPr="00BA6073">
              <w:rPr>
                <w:rFonts w:ascii="Times New Roman" w:eastAsia="Times New Roman"/>
                <w:kern w:val="0"/>
                <w:lang w:eastAsia="ru-RU"/>
              </w:rPr>
              <w:t>, 3г</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27</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1109</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22</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ГК «Вектор»</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.П</w:t>
            </w:r>
            <w:proofErr w:type="gramEnd"/>
            <w:r w:rsidRPr="00BA6073">
              <w:rPr>
                <w:rFonts w:ascii="Times New Roman" w:eastAsia="Times New Roman"/>
                <w:kern w:val="0"/>
                <w:lang w:eastAsia="ru-RU"/>
              </w:rPr>
              <w:t>ромышленная</w:t>
            </w:r>
            <w:proofErr w:type="spellEnd"/>
            <w:r w:rsidRPr="00BA6073">
              <w:rPr>
                <w:rFonts w:ascii="Times New Roman" w:eastAsia="Times New Roman"/>
                <w:kern w:val="0"/>
                <w:lang w:eastAsia="ru-RU"/>
              </w:rPr>
              <w:t>, 3е</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71</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4330</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23</w:t>
            </w:r>
          </w:p>
        </w:tc>
        <w:tc>
          <w:tcPr>
            <w:tcW w:w="2312" w:type="dxa"/>
          </w:tcPr>
          <w:p w:rsidR="00BA6073" w:rsidRPr="00BA6073" w:rsidRDefault="00BA6073" w:rsidP="00502FD3">
            <w:pPr>
              <w:widowControl/>
              <w:ind w:left="38" w:hanging="22"/>
              <w:rPr>
                <w:rFonts w:ascii="Times New Roman" w:eastAsia="Times New Roman"/>
                <w:kern w:val="0"/>
                <w:lang w:eastAsia="ru-RU"/>
              </w:rPr>
            </w:pPr>
            <w:r w:rsidRPr="00BA6073">
              <w:rPr>
                <w:rFonts w:ascii="Times New Roman" w:eastAsia="Times New Roman"/>
                <w:kern w:val="0"/>
                <w:lang w:eastAsia="ru-RU"/>
              </w:rPr>
              <w:t>Блок гаражей</w:t>
            </w:r>
          </w:p>
        </w:tc>
        <w:tc>
          <w:tcPr>
            <w:tcW w:w="2985" w:type="dxa"/>
          </w:tcPr>
          <w:p w:rsidR="00BA6073" w:rsidRPr="00BA6073" w:rsidRDefault="00BA6073" w:rsidP="001178F4">
            <w:pPr>
              <w:widowControl/>
              <w:rPr>
                <w:rFonts w:ascii="Times New Roman" w:eastAsia="Times New Roman"/>
                <w:kern w:val="0"/>
                <w:lang w:eastAsia="ru-RU"/>
              </w:rPr>
            </w:pPr>
            <w:proofErr w:type="spellStart"/>
            <w:r w:rsidRPr="00BA6073">
              <w:rPr>
                <w:rFonts w:ascii="Times New Roman" w:eastAsia="Times New Roman"/>
                <w:kern w:val="0"/>
                <w:lang w:eastAsia="ru-RU"/>
              </w:rPr>
              <w:t>Ул</w:t>
            </w:r>
            <w:proofErr w:type="gramStart"/>
            <w:r w:rsidRPr="00BA6073">
              <w:rPr>
                <w:rFonts w:ascii="Times New Roman" w:eastAsia="Times New Roman"/>
                <w:kern w:val="0"/>
                <w:lang w:eastAsia="ru-RU"/>
              </w:rPr>
              <w:t>.П</w:t>
            </w:r>
            <w:proofErr w:type="gramEnd"/>
            <w:r w:rsidRPr="00BA6073">
              <w:rPr>
                <w:rFonts w:ascii="Times New Roman" w:eastAsia="Times New Roman"/>
                <w:kern w:val="0"/>
                <w:lang w:eastAsia="ru-RU"/>
              </w:rPr>
              <w:t>опова</w:t>
            </w:r>
            <w:proofErr w:type="spellEnd"/>
            <w:r w:rsidRPr="00BA6073">
              <w:rPr>
                <w:rFonts w:ascii="Times New Roman" w:eastAsia="Times New Roman"/>
                <w:kern w:val="0"/>
                <w:lang w:eastAsia="ru-RU"/>
              </w:rPr>
              <w:t>, 2е</w:t>
            </w:r>
          </w:p>
        </w:tc>
        <w:tc>
          <w:tcPr>
            <w:tcW w:w="1888"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27</w:t>
            </w:r>
          </w:p>
        </w:tc>
        <w:tc>
          <w:tcPr>
            <w:tcW w:w="1873" w:type="dxa"/>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1930</w:t>
            </w:r>
          </w:p>
        </w:tc>
      </w:tr>
      <w:tr w:rsidR="00BA6073" w:rsidRPr="00BA6073" w:rsidTr="00110B10">
        <w:trPr>
          <w:jc w:val="center"/>
        </w:trPr>
        <w:tc>
          <w:tcPr>
            <w:tcW w:w="513" w:type="dxa"/>
          </w:tcPr>
          <w:p w:rsidR="00BA6073" w:rsidRPr="00BA6073" w:rsidRDefault="00BA6073" w:rsidP="001178F4">
            <w:pPr>
              <w:widowControl/>
              <w:rPr>
                <w:rFonts w:ascii="Times New Roman" w:eastAsia="Times New Roman"/>
                <w:kern w:val="0"/>
                <w:lang w:eastAsia="ru-RU"/>
              </w:rPr>
            </w:pPr>
          </w:p>
        </w:tc>
        <w:tc>
          <w:tcPr>
            <w:tcW w:w="2312" w:type="dxa"/>
          </w:tcPr>
          <w:p w:rsidR="00BA6073" w:rsidRPr="00BA6073" w:rsidRDefault="00BA6073" w:rsidP="00502FD3">
            <w:pPr>
              <w:widowControl/>
              <w:ind w:left="38" w:hanging="22"/>
              <w:rPr>
                <w:rFonts w:ascii="Times New Roman" w:eastAsia="Times New Roman"/>
                <w:kern w:val="0"/>
                <w:lang w:eastAsia="ru-RU"/>
              </w:rPr>
            </w:pPr>
          </w:p>
        </w:tc>
        <w:tc>
          <w:tcPr>
            <w:tcW w:w="4873" w:type="dxa"/>
            <w:gridSpan w:val="2"/>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Итого</w:t>
            </w:r>
            <w:proofErr w:type="gramStart"/>
            <w:r w:rsidRPr="00BA6073">
              <w:rPr>
                <w:rFonts w:ascii="Times New Roman" w:eastAsia="Times New Roman"/>
                <w:kern w:val="0"/>
                <w:lang w:eastAsia="ru-RU"/>
              </w:rPr>
              <w:t xml:space="preserve"> :</w:t>
            </w:r>
            <w:proofErr w:type="gramEnd"/>
            <w:r w:rsidRPr="00BA6073">
              <w:rPr>
                <w:rFonts w:ascii="Times New Roman" w:eastAsia="Times New Roman"/>
                <w:kern w:val="0"/>
                <w:lang w:eastAsia="ru-RU"/>
              </w:rPr>
              <w:t xml:space="preserve">              7393</w:t>
            </w:r>
          </w:p>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С учетом проектируемых</w:t>
            </w:r>
            <w:proofErr w:type="gramStart"/>
            <w:r w:rsidRPr="00BA6073">
              <w:rPr>
                <w:rFonts w:ascii="Times New Roman" w:eastAsia="Times New Roman"/>
                <w:kern w:val="0"/>
                <w:lang w:eastAsia="ru-RU"/>
              </w:rPr>
              <w:t xml:space="preserve"> :</w:t>
            </w:r>
            <w:proofErr w:type="gramEnd"/>
            <w:r w:rsidRPr="00BA6073">
              <w:rPr>
                <w:rFonts w:ascii="Times New Roman" w:eastAsia="Times New Roman"/>
                <w:kern w:val="0"/>
                <w:lang w:eastAsia="ru-RU"/>
              </w:rPr>
              <w:t xml:space="preserve">              7597</w:t>
            </w:r>
          </w:p>
        </w:tc>
        <w:tc>
          <w:tcPr>
            <w:tcW w:w="1873" w:type="dxa"/>
          </w:tcPr>
          <w:p w:rsidR="00BA6073" w:rsidRPr="00BA6073" w:rsidRDefault="00BA6073" w:rsidP="001178F4">
            <w:pPr>
              <w:widowControl/>
              <w:rPr>
                <w:rFonts w:ascii="Times New Roman" w:eastAsia="Times New Roman"/>
                <w:kern w:val="0"/>
                <w:lang w:eastAsia="ru-RU"/>
              </w:rPr>
            </w:pPr>
            <w:r w:rsidRPr="00BA6073">
              <w:rPr>
                <w:rFonts w:ascii="Times New Roman" w:eastAsia="Times New Roman"/>
                <w:kern w:val="0"/>
                <w:lang w:eastAsia="ru-RU"/>
              </w:rPr>
              <w:t xml:space="preserve">       548076</w:t>
            </w:r>
          </w:p>
        </w:tc>
      </w:tr>
    </w:tbl>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Проектами планировки территорий города предусмотрена организация открытых парковок и парковочных карманов в УДС города для обслуживания объектов социального и общественно-делового назначения.</w:t>
      </w: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widowControl/>
        <w:suppressAutoHyphens w:val="0"/>
        <w:ind w:left="714" w:hanging="357"/>
        <w:jc w:val="both"/>
        <w:rPr>
          <w:rFonts w:eastAsia="Times New Roman"/>
          <w:bCs/>
          <w:kern w:val="0"/>
          <w:lang w:eastAsia="ru-RU"/>
        </w:rPr>
      </w:pPr>
      <w:r w:rsidRPr="00BA6073">
        <w:rPr>
          <w:rFonts w:eastAsia="Times New Roman"/>
          <w:bCs/>
          <w:kern w:val="0"/>
          <w:lang w:eastAsia="ru-RU"/>
        </w:rPr>
        <w:br w:type="page"/>
      </w: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keepNext/>
        <w:keepLines/>
        <w:widowControl/>
        <w:suppressAutoHyphens w:val="0"/>
        <w:jc w:val="center"/>
        <w:outlineLvl w:val="2"/>
        <w:rPr>
          <w:rFonts w:eastAsia="Times New Roman"/>
          <w:b/>
          <w:bCs/>
          <w:kern w:val="0"/>
          <w:lang w:eastAsia="ru-RU"/>
        </w:rPr>
      </w:pPr>
      <w:bookmarkStart w:id="20" w:name="_Toc476864388"/>
      <w:r w:rsidRPr="00BA6073">
        <w:rPr>
          <w:rFonts w:eastAsia="Times New Roman"/>
          <w:b/>
          <w:bCs/>
          <w:kern w:val="0"/>
          <w:lang w:eastAsia="ru-RU"/>
        </w:rPr>
        <w:t>3.</w:t>
      </w:r>
      <w:r w:rsidR="00A63727">
        <w:rPr>
          <w:rFonts w:eastAsia="Times New Roman"/>
          <w:b/>
          <w:bCs/>
          <w:kern w:val="0"/>
          <w:lang w:eastAsia="ru-RU"/>
        </w:rPr>
        <w:t>6.</w:t>
      </w:r>
      <w:r w:rsidRPr="00BA6073">
        <w:rPr>
          <w:rFonts w:eastAsia="Times New Roman"/>
          <w:b/>
          <w:bCs/>
          <w:kern w:val="0"/>
          <w:lang w:eastAsia="ru-RU"/>
        </w:rPr>
        <w:t xml:space="preserve"> Характеристика работы транспортных средств общего пользования, включая анализ пассажиропотока</w:t>
      </w:r>
      <w:bookmarkEnd w:id="20"/>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Для анализа работы </w:t>
      </w:r>
      <w:r w:rsidRPr="00BA6073">
        <w:rPr>
          <w:rFonts w:eastAsia="Times New Roman"/>
          <w:kern w:val="0"/>
          <w:lang w:eastAsia="ru-RU"/>
        </w:rPr>
        <w:t>ГПТОП</w:t>
      </w:r>
      <w:r w:rsidRPr="00BA6073">
        <w:rPr>
          <w:rFonts w:eastAsia="Times New Roman"/>
          <w:bCs/>
          <w:kern w:val="0"/>
          <w:lang w:eastAsia="ru-RU"/>
        </w:rPr>
        <w:t xml:space="preserve"> от администрации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были получены данные о количестве перевезенных пассажиров и выполненном пассажирообороте на маршрутах </w:t>
      </w:r>
      <w:r w:rsidRPr="00BA6073">
        <w:rPr>
          <w:rFonts w:eastAsia="Times New Roman"/>
          <w:kern w:val="0"/>
          <w:lang w:eastAsia="ru-RU"/>
        </w:rPr>
        <w:t>ГПТОП</w:t>
      </w:r>
      <w:r w:rsidRPr="00BA6073">
        <w:rPr>
          <w:rFonts w:eastAsia="Times New Roman"/>
          <w:bCs/>
          <w:kern w:val="0"/>
          <w:lang w:eastAsia="ru-RU"/>
        </w:rPr>
        <w:t xml:space="preserve">, действующих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 период с 2014 по 2016 годы Данные представлены в Таблице 3.7.</w:t>
      </w: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3.7</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Данные о количестве перевезенных пассажиров и выполненном пассажирообороте на маршрутах </w:t>
      </w:r>
      <w:r w:rsidRPr="00BA6073">
        <w:rPr>
          <w:rFonts w:eastAsia="Times New Roman"/>
          <w:kern w:val="0"/>
          <w:lang w:eastAsia="ru-RU"/>
        </w:rPr>
        <w:t>ГПТОП</w:t>
      </w:r>
      <w:r w:rsidRPr="00BA6073">
        <w:rPr>
          <w:rFonts w:eastAsia="Times New Roman"/>
          <w:bCs/>
          <w:kern w:val="0"/>
          <w:lang w:eastAsia="ru-RU"/>
        </w:rPr>
        <w:t xml:space="preserve">, действующих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 период с 2014 по 2016 годы</w:t>
      </w:r>
    </w:p>
    <w:tbl>
      <w:tblPr>
        <w:tblW w:w="7230" w:type="dxa"/>
        <w:jc w:val="center"/>
        <w:tblLook w:val="04A0" w:firstRow="1" w:lastRow="0" w:firstColumn="1" w:lastColumn="0" w:noHBand="0" w:noVBand="1"/>
      </w:tblPr>
      <w:tblGrid>
        <w:gridCol w:w="296"/>
        <w:gridCol w:w="2695"/>
        <w:gridCol w:w="1275"/>
        <w:gridCol w:w="1418"/>
        <w:gridCol w:w="1546"/>
      </w:tblGrid>
      <w:tr w:rsidR="00BA6073" w:rsidRPr="00BA6073" w:rsidTr="00110B10">
        <w:trPr>
          <w:trHeight w:val="510"/>
          <w:jc w:val="center"/>
        </w:trPr>
        <w:tc>
          <w:tcPr>
            <w:tcW w:w="299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w:t>
            </w:r>
          </w:p>
        </w:tc>
        <w:tc>
          <w:tcPr>
            <w:tcW w:w="1275" w:type="dxa"/>
            <w:tcBorders>
              <w:top w:val="single" w:sz="4" w:space="0" w:color="auto"/>
              <w:left w:val="nil"/>
              <w:bottom w:val="single" w:sz="4" w:space="0" w:color="auto"/>
              <w:right w:val="single" w:sz="4" w:space="0" w:color="000000"/>
            </w:tcBorders>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2014 год</w:t>
            </w:r>
          </w:p>
        </w:tc>
        <w:tc>
          <w:tcPr>
            <w:tcW w:w="1418" w:type="dxa"/>
            <w:tcBorders>
              <w:top w:val="single" w:sz="4" w:space="0" w:color="auto"/>
              <w:left w:val="nil"/>
              <w:bottom w:val="single" w:sz="4" w:space="0" w:color="auto"/>
              <w:right w:val="single" w:sz="4" w:space="0" w:color="000000"/>
            </w:tcBorders>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2015 год</w:t>
            </w:r>
          </w:p>
        </w:tc>
        <w:tc>
          <w:tcPr>
            <w:tcW w:w="1546" w:type="dxa"/>
            <w:tcBorders>
              <w:top w:val="single" w:sz="4" w:space="0" w:color="auto"/>
              <w:left w:val="nil"/>
              <w:bottom w:val="single" w:sz="4" w:space="0" w:color="auto"/>
              <w:right w:val="single" w:sz="4" w:space="0" w:color="000000"/>
            </w:tcBorders>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2016 год</w:t>
            </w:r>
          </w:p>
        </w:tc>
      </w:tr>
      <w:tr w:rsidR="00BA6073" w:rsidRPr="00BA6073" w:rsidTr="00110B10">
        <w:trPr>
          <w:trHeight w:val="255"/>
          <w:jc w:val="center"/>
        </w:trPr>
        <w:tc>
          <w:tcPr>
            <w:tcW w:w="296" w:type="dxa"/>
            <w:tcBorders>
              <w:top w:val="nil"/>
              <w:left w:val="single" w:sz="4" w:space="0" w:color="auto"/>
              <w:bottom w:val="single" w:sz="4" w:space="0" w:color="auto"/>
              <w:right w:val="nil"/>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 </w:t>
            </w:r>
          </w:p>
        </w:tc>
        <w:tc>
          <w:tcPr>
            <w:tcW w:w="2695" w:type="dxa"/>
            <w:tcBorders>
              <w:top w:val="single" w:sz="4" w:space="0" w:color="auto"/>
              <w:left w:val="nil"/>
              <w:bottom w:val="single" w:sz="4" w:space="0" w:color="auto"/>
              <w:right w:val="single" w:sz="4" w:space="0" w:color="000000"/>
            </w:tcBorders>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Перевезено пассажиров, тыс. чел/мес.</w:t>
            </w:r>
          </w:p>
        </w:tc>
        <w:tc>
          <w:tcPr>
            <w:tcW w:w="1275" w:type="dxa"/>
            <w:tcBorders>
              <w:top w:val="single" w:sz="4" w:space="0" w:color="auto"/>
              <w:left w:val="nil"/>
              <w:bottom w:val="single" w:sz="4" w:space="0" w:color="auto"/>
              <w:right w:val="single" w:sz="4" w:space="0" w:color="000000"/>
            </w:tcBorders>
            <w:shd w:val="clear" w:color="auto" w:fill="auto"/>
            <w:noWrap/>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66,5</w:t>
            </w:r>
          </w:p>
        </w:tc>
        <w:tc>
          <w:tcPr>
            <w:tcW w:w="1418" w:type="dxa"/>
            <w:tcBorders>
              <w:top w:val="single" w:sz="4" w:space="0" w:color="auto"/>
              <w:left w:val="nil"/>
              <w:bottom w:val="single" w:sz="4" w:space="0" w:color="auto"/>
              <w:right w:val="single" w:sz="4" w:space="0" w:color="000000"/>
            </w:tcBorders>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66,7</w:t>
            </w:r>
          </w:p>
        </w:tc>
        <w:tc>
          <w:tcPr>
            <w:tcW w:w="1546" w:type="dxa"/>
            <w:tcBorders>
              <w:top w:val="single" w:sz="4" w:space="0" w:color="auto"/>
              <w:left w:val="nil"/>
              <w:bottom w:val="single" w:sz="4" w:space="0" w:color="auto"/>
              <w:right w:val="single" w:sz="4" w:space="0" w:color="000000"/>
            </w:tcBorders>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67,3</w:t>
            </w:r>
          </w:p>
        </w:tc>
      </w:tr>
      <w:tr w:rsidR="00BA6073" w:rsidRPr="00BA6073" w:rsidTr="00110B10">
        <w:trPr>
          <w:trHeight w:val="255"/>
          <w:jc w:val="center"/>
        </w:trPr>
        <w:tc>
          <w:tcPr>
            <w:tcW w:w="296" w:type="dxa"/>
            <w:tcBorders>
              <w:top w:val="nil"/>
              <w:left w:val="single" w:sz="4" w:space="0" w:color="auto"/>
              <w:bottom w:val="single" w:sz="4" w:space="0" w:color="auto"/>
              <w:right w:val="nil"/>
            </w:tcBorders>
            <w:shd w:val="clear" w:color="auto" w:fill="auto"/>
            <w:noWrap/>
            <w:vAlign w:val="center"/>
            <w:hideMark/>
          </w:tcPr>
          <w:p w:rsidR="00BA6073" w:rsidRPr="00BA6073" w:rsidRDefault="00BA6073" w:rsidP="001178F4">
            <w:pPr>
              <w:widowControl/>
              <w:rPr>
                <w:rFonts w:eastAsia="Times New Roman"/>
                <w:kern w:val="0"/>
                <w:lang w:eastAsia="ru-RU"/>
              </w:rPr>
            </w:pPr>
            <w:r w:rsidRPr="00BA6073">
              <w:rPr>
                <w:rFonts w:eastAsia="Times New Roman"/>
                <w:kern w:val="0"/>
                <w:lang w:eastAsia="ru-RU"/>
              </w:rPr>
              <w:t> </w:t>
            </w:r>
          </w:p>
        </w:tc>
        <w:tc>
          <w:tcPr>
            <w:tcW w:w="2695" w:type="dxa"/>
            <w:tcBorders>
              <w:top w:val="single" w:sz="4" w:space="0" w:color="auto"/>
              <w:left w:val="nil"/>
              <w:bottom w:val="single" w:sz="4" w:space="0" w:color="auto"/>
              <w:right w:val="single" w:sz="4" w:space="0" w:color="000000"/>
            </w:tcBorders>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Пассажирооборот, тыс. пасс*</w:t>
            </w:r>
            <w:proofErr w:type="gramStart"/>
            <w:r w:rsidRPr="00BA6073">
              <w:rPr>
                <w:rFonts w:eastAsia="Times New Roman"/>
                <w:kern w:val="0"/>
                <w:lang w:eastAsia="ru-RU"/>
              </w:rPr>
              <w:t>км</w:t>
            </w:r>
            <w:proofErr w:type="gramEnd"/>
            <w:r w:rsidRPr="00BA6073">
              <w:rPr>
                <w:rFonts w:eastAsia="Times New Roman"/>
                <w:kern w:val="0"/>
                <w:lang w:eastAsia="ru-RU"/>
              </w:rPr>
              <w:t>/мес.</w:t>
            </w:r>
          </w:p>
        </w:tc>
        <w:tc>
          <w:tcPr>
            <w:tcW w:w="1275" w:type="dxa"/>
            <w:tcBorders>
              <w:top w:val="single" w:sz="4" w:space="0" w:color="auto"/>
              <w:left w:val="nil"/>
              <w:bottom w:val="single" w:sz="4" w:space="0" w:color="auto"/>
              <w:right w:val="single" w:sz="4" w:space="0" w:color="000000"/>
            </w:tcBorders>
            <w:shd w:val="clear" w:color="auto" w:fill="auto"/>
            <w:noWrap/>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841,9</w:t>
            </w:r>
          </w:p>
        </w:tc>
        <w:tc>
          <w:tcPr>
            <w:tcW w:w="1418" w:type="dxa"/>
            <w:tcBorders>
              <w:top w:val="single" w:sz="4" w:space="0" w:color="auto"/>
              <w:left w:val="nil"/>
              <w:bottom w:val="single" w:sz="4" w:space="0" w:color="auto"/>
              <w:right w:val="single" w:sz="4" w:space="0" w:color="000000"/>
            </w:tcBorders>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840,4</w:t>
            </w:r>
          </w:p>
        </w:tc>
        <w:tc>
          <w:tcPr>
            <w:tcW w:w="1546" w:type="dxa"/>
            <w:tcBorders>
              <w:top w:val="single" w:sz="4" w:space="0" w:color="auto"/>
              <w:left w:val="nil"/>
              <w:bottom w:val="single" w:sz="4" w:space="0" w:color="auto"/>
              <w:right w:val="single" w:sz="4" w:space="0" w:color="000000"/>
            </w:tcBorders>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847,9</w:t>
            </w:r>
          </w:p>
        </w:tc>
      </w:tr>
    </w:tbl>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По данным, переданным администраций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можно сделать вывод о том, что в сутки </w:t>
      </w:r>
      <w:r w:rsidRPr="00BA6073">
        <w:rPr>
          <w:rFonts w:eastAsia="Times New Roman"/>
          <w:kern w:val="0"/>
          <w:lang w:eastAsia="ru-RU"/>
        </w:rPr>
        <w:t>ГПТОП</w:t>
      </w:r>
      <w:r w:rsidRPr="00BA6073">
        <w:rPr>
          <w:rFonts w:eastAsia="Times New Roman"/>
          <w:bCs/>
          <w:kern w:val="0"/>
          <w:lang w:eastAsia="ru-RU"/>
        </w:rPr>
        <w:t xml:space="preserve"> перевозится около 2,5 тысяч пассажиров. С учетом того, что население города составляет 3</w:t>
      </w:r>
      <w:r w:rsidR="00F6478F">
        <w:rPr>
          <w:rFonts w:eastAsia="Times New Roman"/>
          <w:bCs/>
          <w:kern w:val="0"/>
          <w:lang w:eastAsia="ru-RU"/>
        </w:rPr>
        <w:t>7</w:t>
      </w:r>
      <w:r w:rsidRPr="00BA6073">
        <w:rPr>
          <w:rFonts w:eastAsia="Times New Roman"/>
          <w:bCs/>
          <w:kern w:val="0"/>
          <w:lang w:eastAsia="ru-RU"/>
        </w:rPr>
        <w:t xml:space="preserve"> тысяч жителей, доля жителей, использующих ГПТОП, мала и составляет около 4%. Это объясняется несколькими факторами:</w:t>
      </w:r>
    </w:p>
    <w:p w:rsidR="00BA6073" w:rsidRPr="00BA6073" w:rsidRDefault="00BA6073" w:rsidP="00957EC4">
      <w:pPr>
        <w:widowControl/>
        <w:numPr>
          <w:ilvl w:val="0"/>
          <w:numId w:val="15"/>
        </w:numPr>
        <w:suppressAutoHyphens w:val="0"/>
        <w:contextualSpacing/>
        <w:jc w:val="both"/>
        <w:rPr>
          <w:rFonts w:eastAsia="Times New Roman"/>
          <w:bCs/>
          <w:kern w:val="0"/>
          <w:lang w:eastAsia="ru-RU"/>
        </w:rPr>
      </w:pPr>
      <w:r w:rsidRPr="00BA6073">
        <w:rPr>
          <w:rFonts w:eastAsia="Times New Roman"/>
          <w:bCs/>
          <w:kern w:val="0"/>
          <w:lang w:eastAsia="ru-RU"/>
        </w:rPr>
        <w:t>Маленькая площадь города, короткие расстояния между объектами притяжения. В связи с маленькой площадью города многие объекты притяжения находятся в шаговой доступности;</w:t>
      </w:r>
    </w:p>
    <w:p w:rsidR="00BA6073" w:rsidRPr="00BA6073" w:rsidRDefault="00BA6073" w:rsidP="00957EC4">
      <w:pPr>
        <w:widowControl/>
        <w:numPr>
          <w:ilvl w:val="0"/>
          <w:numId w:val="15"/>
        </w:numPr>
        <w:suppressAutoHyphens w:val="0"/>
        <w:contextualSpacing/>
        <w:jc w:val="both"/>
        <w:rPr>
          <w:rFonts w:eastAsia="Times New Roman"/>
          <w:bCs/>
          <w:kern w:val="0"/>
          <w:lang w:eastAsia="ru-RU"/>
        </w:rPr>
      </w:pPr>
      <w:r w:rsidRPr="00BA6073">
        <w:rPr>
          <w:rFonts w:eastAsia="Times New Roman"/>
          <w:bCs/>
          <w:kern w:val="0"/>
          <w:lang w:eastAsia="ru-RU"/>
        </w:rPr>
        <w:t>Высокий уровень автомобилизации. Большинство жителей города имеют в собственности автомобиль, часть семей имеет в собственности более одного автомобиля. В связи с большим уровнем комфорта, в том числе в условиях холодного климата, собственники личного транспорта предпочитаются пользоваться им;</w:t>
      </w:r>
    </w:p>
    <w:p w:rsidR="00BA6073" w:rsidRPr="00BA6073" w:rsidRDefault="00BA6073" w:rsidP="00957EC4">
      <w:pPr>
        <w:widowControl/>
        <w:numPr>
          <w:ilvl w:val="0"/>
          <w:numId w:val="15"/>
        </w:numPr>
        <w:suppressAutoHyphens w:val="0"/>
        <w:contextualSpacing/>
        <w:jc w:val="both"/>
        <w:rPr>
          <w:rFonts w:eastAsia="Times New Roman"/>
          <w:bCs/>
          <w:kern w:val="0"/>
          <w:lang w:eastAsia="ru-RU"/>
        </w:rPr>
      </w:pPr>
      <w:r w:rsidRPr="00BA6073">
        <w:rPr>
          <w:rFonts w:eastAsia="Times New Roman"/>
          <w:bCs/>
          <w:kern w:val="0"/>
          <w:lang w:eastAsia="ru-RU"/>
        </w:rPr>
        <w:t xml:space="preserve">Большое количество служебного транспорта. Основные промышленные градообразующие предприятия имеют свой служебный транспорт, который, в том числе, составляет конкуренцию </w:t>
      </w:r>
      <w:proofErr w:type="gramStart"/>
      <w:r w:rsidRPr="00BA6073">
        <w:rPr>
          <w:rFonts w:eastAsia="Times New Roman"/>
          <w:bCs/>
          <w:kern w:val="0"/>
          <w:lang w:eastAsia="ru-RU"/>
        </w:rPr>
        <w:t>личному</w:t>
      </w:r>
      <w:proofErr w:type="gramEnd"/>
      <w:r w:rsidRPr="00BA6073">
        <w:rPr>
          <w:rFonts w:eastAsia="Times New Roman"/>
          <w:bCs/>
          <w:kern w:val="0"/>
          <w:lang w:eastAsia="ru-RU"/>
        </w:rPr>
        <w:t xml:space="preserve"> транспорту.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С целью оценки загрузки транспортных сре</w:t>
      </w:r>
      <w:proofErr w:type="gramStart"/>
      <w:r w:rsidRPr="00BA6073">
        <w:rPr>
          <w:rFonts w:eastAsia="Times New Roman"/>
          <w:bCs/>
          <w:kern w:val="0"/>
          <w:lang w:eastAsia="ru-RU"/>
        </w:rPr>
        <w:t>дств в д</w:t>
      </w:r>
      <w:proofErr w:type="gramEnd"/>
      <w:r w:rsidRPr="00BA6073">
        <w:rPr>
          <w:rFonts w:eastAsia="Times New Roman"/>
          <w:bCs/>
          <w:kern w:val="0"/>
          <w:lang w:eastAsia="ru-RU"/>
        </w:rPr>
        <w:t xml:space="preserve">екабре 2016 года было проведено выборочное </w:t>
      </w:r>
      <w:proofErr w:type="spellStart"/>
      <w:r w:rsidRPr="00BA6073">
        <w:rPr>
          <w:rFonts w:eastAsia="Times New Roman"/>
          <w:bCs/>
          <w:kern w:val="0"/>
          <w:lang w:eastAsia="ru-RU"/>
        </w:rPr>
        <w:t>поостановочное</w:t>
      </w:r>
      <w:proofErr w:type="spellEnd"/>
      <w:r w:rsidRPr="00BA6073">
        <w:rPr>
          <w:rFonts w:eastAsia="Times New Roman"/>
          <w:bCs/>
          <w:kern w:val="0"/>
          <w:lang w:eastAsia="ru-RU"/>
        </w:rPr>
        <w:t xml:space="preserve"> обследование пассажиропотоков. По результатам проведенного обследования пассажиропотоков, значительная часть подвижного состава имеет низкий процент загрузки. Вместе с тем, учитывая перспективы развития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до 2035 года, строительства новых микрорайонов, предлагается в дальнейшем предусмотреть оптимизацию действующих маршрутов с учетом охвата новых районов города, мест планируемой точечной застройки,  перспективных точек концентрации пассажиропотоков.</w:t>
      </w: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keepNext/>
        <w:keepLines/>
        <w:widowControl/>
        <w:suppressAutoHyphens w:val="0"/>
        <w:jc w:val="center"/>
        <w:outlineLvl w:val="2"/>
        <w:rPr>
          <w:rFonts w:eastAsia="Times New Roman"/>
          <w:b/>
          <w:bCs/>
          <w:kern w:val="0"/>
          <w:lang w:eastAsia="ru-RU"/>
        </w:rPr>
      </w:pPr>
      <w:bookmarkStart w:id="21" w:name="_Toc476864389"/>
      <w:r w:rsidRPr="00BA6073">
        <w:rPr>
          <w:rFonts w:eastAsia="Times New Roman"/>
          <w:b/>
          <w:bCs/>
          <w:kern w:val="0"/>
          <w:lang w:eastAsia="ru-RU"/>
        </w:rPr>
        <w:t>3.</w:t>
      </w:r>
      <w:r w:rsidR="00A63727">
        <w:rPr>
          <w:rFonts w:eastAsia="Times New Roman"/>
          <w:b/>
          <w:bCs/>
          <w:kern w:val="0"/>
          <w:lang w:eastAsia="ru-RU"/>
        </w:rPr>
        <w:t>7.</w:t>
      </w:r>
      <w:r w:rsidRPr="00BA6073">
        <w:rPr>
          <w:rFonts w:eastAsia="Times New Roman"/>
          <w:b/>
          <w:bCs/>
          <w:kern w:val="0"/>
          <w:lang w:eastAsia="ru-RU"/>
        </w:rPr>
        <w:t xml:space="preserve"> Характеристика условий пешеходного и велосипедного передвижения</w:t>
      </w:r>
      <w:bookmarkEnd w:id="21"/>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Пешеходное движение в связи с малыми размерами города имеет особое значение для удовлетворения потребностей жителей в перемещениях. Стоит отметить, что тротуары организованы практически на всей территории жилой застройки города. Для передвижения пешеходов предусмотрены тротуары преимущественно с усовершенствованным (твердым покрытием). Вместе с тем, во время проведения натурных обследований в декабре 2016 года было отмечено, что после снегопадов тротуары очищаются значительно медленнее, чем проезжие части. В связи с этим, рекомендуется усилить </w:t>
      </w:r>
      <w:proofErr w:type="gramStart"/>
      <w:r w:rsidRPr="00BA6073">
        <w:rPr>
          <w:rFonts w:eastAsia="Times New Roman"/>
          <w:bCs/>
          <w:kern w:val="0"/>
          <w:lang w:eastAsia="ru-RU"/>
        </w:rPr>
        <w:t>контроль за</w:t>
      </w:r>
      <w:proofErr w:type="gramEnd"/>
      <w:r w:rsidRPr="00BA6073">
        <w:rPr>
          <w:rFonts w:eastAsia="Times New Roman"/>
          <w:bCs/>
          <w:kern w:val="0"/>
          <w:lang w:eastAsia="ru-RU"/>
        </w:rPr>
        <w:t xml:space="preserve"> качеством содержания тротуаров.</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Велосипедное движение в городе осуществляется в местах общего пользования в неорганизованном порядке. Проектами планировки территорий города планируется </w:t>
      </w:r>
      <w:r w:rsidRPr="00BA6073">
        <w:rPr>
          <w:rFonts w:eastAsia="Times New Roman"/>
          <w:bCs/>
          <w:kern w:val="0"/>
          <w:lang w:eastAsia="ru-RU"/>
        </w:rPr>
        <w:lastRenderedPageBreak/>
        <w:t xml:space="preserve">организовать велосипедные дорожки вдоль тротуаров по улицам: </w:t>
      </w:r>
      <w:proofErr w:type="gramStart"/>
      <w:r w:rsidRPr="00BA6073">
        <w:rPr>
          <w:rFonts w:eastAsia="Times New Roman"/>
          <w:bCs/>
          <w:kern w:val="0"/>
          <w:lang w:eastAsia="ru-RU"/>
        </w:rPr>
        <w:t xml:space="preserve">Мира, Энтузиастов, Садовая, Студенческая, Магистральная, Вавилова, Гастелло, Таежная, </w:t>
      </w:r>
      <w:proofErr w:type="spellStart"/>
      <w:r w:rsidRPr="00BA6073">
        <w:rPr>
          <w:rFonts w:eastAsia="Times New Roman"/>
          <w:bCs/>
          <w:kern w:val="0"/>
          <w:lang w:eastAsia="ru-RU"/>
        </w:rPr>
        <w:t>Агиришская</w:t>
      </w:r>
      <w:proofErr w:type="spellEnd"/>
      <w:r w:rsidRPr="00BA6073">
        <w:rPr>
          <w:rFonts w:eastAsia="Times New Roman"/>
          <w:bCs/>
          <w:kern w:val="0"/>
          <w:lang w:eastAsia="ru-RU"/>
        </w:rPr>
        <w:t xml:space="preserve">, </w:t>
      </w:r>
      <w:proofErr w:type="spellStart"/>
      <w:r w:rsidRPr="00BA6073">
        <w:rPr>
          <w:rFonts w:eastAsia="Times New Roman"/>
          <w:bCs/>
          <w:kern w:val="0"/>
          <w:lang w:eastAsia="ru-RU"/>
        </w:rPr>
        <w:t>Нововятская</w:t>
      </w:r>
      <w:proofErr w:type="spellEnd"/>
      <w:r w:rsidRPr="00BA6073">
        <w:rPr>
          <w:rFonts w:eastAsia="Times New Roman"/>
          <w:bCs/>
          <w:kern w:val="0"/>
          <w:lang w:eastAsia="ru-RU"/>
        </w:rPr>
        <w:t>, Славянская, Бажова, Попова, Железнодорожная</w:t>
      </w:r>
      <w:r w:rsidRPr="00BA6073">
        <w:rPr>
          <w:rFonts w:eastAsia="Times New Roman"/>
          <w:kern w:val="0"/>
          <w:lang w:eastAsia="ru-RU"/>
        </w:rPr>
        <w:t xml:space="preserve">, Октябрьская, Декабристов, Южная, Чкалова, Сибирскому и Цветному бульварам, пер. Северный, Геологов, </w:t>
      </w:r>
      <w:proofErr w:type="spellStart"/>
      <w:r w:rsidRPr="00BA6073">
        <w:rPr>
          <w:rFonts w:eastAsia="Times New Roman"/>
          <w:kern w:val="0"/>
          <w:lang w:eastAsia="ru-RU"/>
        </w:rPr>
        <w:t>Арантурская</w:t>
      </w:r>
      <w:proofErr w:type="spellEnd"/>
      <w:r w:rsidRPr="00BA6073">
        <w:rPr>
          <w:rFonts w:eastAsia="Times New Roman"/>
          <w:kern w:val="0"/>
          <w:lang w:eastAsia="ru-RU"/>
        </w:rPr>
        <w:t xml:space="preserve">, Никольская, Газовиков, а также </w:t>
      </w:r>
      <w:r w:rsidRPr="00BA6073">
        <w:rPr>
          <w:rFonts w:eastAsia="Times New Roman"/>
          <w:bCs/>
          <w:kern w:val="0"/>
          <w:lang w:eastAsia="ru-RU"/>
        </w:rPr>
        <w:t>велосипедную дорожку от улицы Мира вглубь квартала к зоне отдыха около городского пруда.</w:t>
      </w:r>
      <w:proofErr w:type="gramEnd"/>
      <w:r w:rsidRPr="00BA6073">
        <w:rPr>
          <w:rFonts w:eastAsia="Times New Roman"/>
          <w:bCs/>
          <w:kern w:val="0"/>
          <w:lang w:eastAsia="ru-RU"/>
        </w:rPr>
        <w:t xml:space="preserve"> Эти мероприятия предлагается реализовать в ходе выполнения настоящей программы.</w:t>
      </w: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keepNext/>
        <w:keepLines/>
        <w:widowControl/>
        <w:suppressAutoHyphens w:val="0"/>
        <w:jc w:val="center"/>
        <w:outlineLvl w:val="2"/>
        <w:rPr>
          <w:rFonts w:eastAsia="Times New Roman"/>
          <w:b/>
          <w:bCs/>
          <w:kern w:val="0"/>
          <w:lang w:eastAsia="ru-RU"/>
        </w:rPr>
      </w:pPr>
      <w:bookmarkStart w:id="22" w:name="_Toc476864390"/>
      <w:r w:rsidRPr="00BA6073">
        <w:rPr>
          <w:rFonts w:eastAsia="Times New Roman"/>
          <w:b/>
          <w:bCs/>
          <w:kern w:val="0"/>
          <w:lang w:eastAsia="ru-RU"/>
        </w:rPr>
        <w:t>3.</w:t>
      </w:r>
      <w:r w:rsidR="00A63727">
        <w:rPr>
          <w:rFonts w:eastAsia="Times New Roman"/>
          <w:b/>
          <w:bCs/>
          <w:kern w:val="0"/>
          <w:lang w:eastAsia="ru-RU"/>
        </w:rPr>
        <w:t>8.</w:t>
      </w:r>
      <w:r w:rsidRPr="00BA6073">
        <w:rPr>
          <w:rFonts w:eastAsia="Times New Roman"/>
          <w:b/>
          <w:bCs/>
          <w:kern w:val="0"/>
          <w:lang w:eastAsia="ru-RU"/>
        </w:rPr>
        <w:t xml:space="preserve">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22"/>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Основная часть грузового автопарка принадлежит компании ООО «Газпром </w:t>
      </w:r>
      <w:proofErr w:type="spellStart"/>
      <w:r w:rsidRPr="00BA6073">
        <w:rPr>
          <w:rFonts w:eastAsia="Times New Roman"/>
          <w:bCs/>
          <w:kern w:val="0"/>
          <w:lang w:eastAsia="ru-RU"/>
        </w:rPr>
        <w:t>трансгаз</w:t>
      </w:r>
      <w:proofErr w:type="spellEnd"/>
      <w:r w:rsidRPr="00BA6073">
        <w:rPr>
          <w:rFonts w:eastAsia="Times New Roman"/>
          <w:bCs/>
          <w:kern w:val="0"/>
          <w:lang w:eastAsia="ru-RU"/>
        </w:rPr>
        <w:t xml:space="preserve"> </w:t>
      </w:r>
      <w:proofErr w:type="spellStart"/>
      <w:r w:rsidRPr="00BA6073">
        <w:rPr>
          <w:rFonts w:eastAsia="Times New Roman"/>
          <w:bCs/>
          <w:kern w:val="0"/>
          <w:lang w:eastAsia="ru-RU"/>
        </w:rPr>
        <w:t>Югорск</w:t>
      </w:r>
      <w:proofErr w:type="spellEnd"/>
      <w:r w:rsidRPr="00BA6073">
        <w:rPr>
          <w:rFonts w:eastAsia="Times New Roman"/>
          <w:bCs/>
          <w:kern w:val="0"/>
          <w:lang w:eastAsia="ru-RU"/>
        </w:rPr>
        <w:t xml:space="preserve">». Основной маршрут движения грузового транспорта – из </w:t>
      </w:r>
      <w:proofErr w:type="gramStart"/>
      <w:r w:rsidRPr="00BA6073">
        <w:rPr>
          <w:rFonts w:eastAsia="Times New Roman"/>
          <w:bCs/>
          <w:kern w:val="0"/>
          <w:lang w:eastAsia="ru-RU"/>
        </w:rPr>
        <w:t>Южной</w:t>
      </w:r>
      <w:proofErr w:type="gramEnd"/>
      <w:r w:rsidRPr="00BA6073">
        <w:rPr>
          <w:rFonts w:eastAsia="Times New Roman"/>
          <w:bCs/>
          <w:kern w:val="0"/>
          <w:lang w:eastAsia="ru-RU"/>
        </w:rPr>
        <w:t xml:space="preserve"> </w:t>
      </w:r>
      <w:proofErr w:type="spellStart"/>
      <w:r w:rsidRPr="00BA6073">
        <w:rPr>
          <w:rFonts w:eastAsia="Times New Roman"/>
          <w:bCs/>
          <w:kern w:val="0"/>
          <w:lang w:eastAsia="ru-RU"/>
        </w:rPr>
        <w:t>промзоны</w:t>
      </w:r>
      <w:proofErr w:type="spellEnd"/>
      <w:r w:rsidRPr="00BA6073">
        <w:rPr>
          <w:rFonts w:eastAsia="Times New Roman"/>
          <w:bCs/>
          <w:kern w:val="0"/>
          <w:lang w:eastAsia="ru-RU"/>
        </w:rPr>
        <w:t xml:space="preserve"> в Северную </w:t>
      </w:r>
      <w:proofErr w:type="spellStart"/>
      <w:r w:rsidRPr="00BA6073">
        <w:rPr>
          <w:rFonts w:eastAsia="Times New Roman"/>
          <w:bCs/>
          <w:kern w:val="0"/>
          <w:lang w:eastAsia="ru-RU"/>
        </w:rPr>
        <w:t>промзону</w:t>
      </w:r>
      <w:proofErr w:type="spellEnd"/>
      <w:r w:rsidRPr="00BA6073">
        <w:rPr>
          <w:rFonts w:eastAsia="Times New Roman"/>
          <w:bCs/>
          <w:kern w:val="0"/>
          <w:lang w:eastAsia="ru-RU"/>
        </w:rPr>
        <w:t xml:space="preserve"> по ул. Южная, ул. Вавилова, ул. Бажова, ул. </w:t>
      </w:r>
      <w:proofErr w:type="spellStart"/>
      <w:r w:rsidRPr="00BA6073">
        <w:rPr>
          <w:rFonts w:eastAsia="Times New Roman"/>
          <w:bCs/>
          <w:kern w:val="0"/>
          <w:lang w:eastAsia="ru-RU"/>
        </w:rPr>
        <w:t>Няганьская</w:t>
      </w:r>
      <w:proofErr w:type="spellEnd"/>
      <w:r w:rsidRPr="00BA6073">
        <w:rPr>
          <w:rFonts w:eastAsia="Times New Roman"/>
          <w:bCs/>
          <w:kern w:val="0"/>
          <w:lang w:eastAsia="ru-RU"/>
        </w:rPr>
        <w:t xml:space="preserve">, ул. </w:t>
      </w:r>
      <w:proofErr w:type="spellStart"/>
      <w:r w:rsidRPr="00BA6073">
        <w:rPr>
          <w:rFonts w:eastAsia="Times New Roman"/>
          <w:bCs/>
          <w:kern w:val="0"/>
          <w:lang w:eastAsia="ru-RU"/>
        </w:rPr>
        <w:t>Агиришская</w:t>
      </w:r>
      <w:proofErr w:type="spellEnd"/>
      <w:r w:rsidRPr="00BA6073">
        <w:rPr>
          <w:rFonts w:eastAsia="Times New Roman"/>
          <w:bCs/>
          <w:kern w:val="0"/>
          <w:lang w:eastAsia="ru-RU"/>
        </w:rPr>
        <w:t xml:space="preserve">. При этом необходимо отметить, что грузовые транспортные средства составляют незначительную долю в транспортном потоке на основной части УДС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вне данного маршрута.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Транзитный грузовой транспорт движется по ул. </w:t>
      </w:r>
      <w:proofErr w:type="spellStart"/>
      <w:r w:rsidRPr="00BA6073">
        <w:rPr>
          <w:rFonts w:eastAsia="Times New Roman"/>
          <w:bCs/>
          <w:kern w:val="0"/>
          <w:lang w:eastAsia="ru-RU"/>
        </w:rPr>
        <w:t>Няганьская</w:t>
      </w:r>
      <w:proofErr w:type="spellEnd"/>
      <w:r w:rsidRPr="00BA6073">
        <w:rPr>
          <w:rFonts w:eastAsia="Times New Roman"/>
          <w:bCs/>
          <w:kern w:val="0"/>
          <w:lang w:eastAsia="ru-RU"/>
        </w:rPr>
        <w:t xml:space="preserve">, ул. </w:t>
      </w:r>
      <w:proofErr w:type="gramStart"/>
      <w:r w:rsidRPr="00BA6073">
        <w:rPr>
          <w:rFonts w:eastAsia="Times New Roman"/>
          <w:bCs/>
          <w:kern w:val="0"/>
          <w:lang w:eastAsia="ru-RU"/>
        </w:rPr>
        <w:t>Кольцевая</w:t>
      </w:r>
      <w:proofErr w:type="gramEnd"/>
      <w:r w:rsidRPr="00BA6073">
        <w:rPr>
          <w:rFonts w:eastAsia="Times New Roman"/>
          <w:bCs/>
          <w:kern w:val="0"/>
          <w:lang w:eastAsia="ru-RU"/>
        </w:rPr>
        <w:t xml:space="preserve">. Таким образом, основной проблемой функционирования грузового транспорта является следование грузовых потоков по жилой застройке.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Грузовой транспорт требует наличия определенной инфраструктуры для своего функционирования – автостоянок, станций технического обслуживания. Хранение грузового транспорта в настоящее время осуществляется на территории автопарков предприятий – собственников. Ремонтом и техническим обслуживанием грузового транспорта занимается 3 станции технического обслуживания, </w:t>
      </w:r>
      <w:proofErr w:type="gramStart"/>
      <w:r w:rsidRPr="00BA6073">
        <w:rPr>
          <w:rFonts w:eastAsia="Times New Roman"/>
          <w:bCs/>
          <w:kern w:val="0"/>
          <w:lang w:eastAsia="ru-RU"/>
        </w:rPr>
        <w:t>действующих</w:t>
      </w:r>
      <w:proofErr w:type="gramEnd"/>
      <w:r w:rsidRPr="00BA6073">
        <w:rPr>
          <w:rFonts w:eastAsia="Times New Roman"/>
          <w:bCs/>
          <w:kern w:val="0"/>
          <w:lang w:eastAsia="ru-RU"/>
        </w:rPr>
        <w:t xml:space="preserve"> на территории города.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При выполнении текущего ремонта используются современные технологии с использованием специализированных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ежегодно проводится текущий ремонт покрытия автомобильных дорог. Текущее состояние УДС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соответствует требованиям нормативно-правовых актов, действующих в области обеспечения безопасности дорожного движения. </w:t>
      </w:r>
      <w:r w:rsidRPr="00BA6073">
        <w:rPr>
          <w:rFonts w:eastAsia="Times New Roman"/>
          <w:bCs/>
          <w:kern w:val="0"/>
          <w:lang w:eastAsia="ru-RU"/>
        </w:rPr>
        <w:br w:type="page"/>
      </w: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ind w:left="360"/>
        <w:jc w:val="center"/>
        <w:outlineLvl w:val="1"/>
        <w:rPr>
          <w:rFonts w:eastAsia="Times New Roman"/>
          <w:b/>
          <w:bCs/>
          <w:kern w:val="0"/>
          <w:lang w:eastAsia="ru-RU"/>
        </w:rPr>
      </w:pPr>
      <w:bookmarkStart w:id="23" w:name="_Toc476864391"/>
      <w:r w:rsidRPr="00BA6073">
        <w:rPr>
          <w:rFonts w:eastAsia="Times New Roman"/>
          <w:b/>
          <w:bCs/>
          <w:kern w:val="0"/>
          <w:lang w:eastAsia="ru-RU"/>
        </w:rPr>
        <w:t>3.9 Анализ уровня безопасности дорожного движения</w:t>
      </w:r>
      <w:bookmarkEnd w:id="23"/>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Управлением ГИБДД по городу </w:t>
      </w:r>
      <w:proofErr w:type="spellStart"/>
      <w:r w:rsidRPr="00BA6073">
        <w:rPr>
          <w:rFonts w:eastAsia="Times New Roman"/>
          <w:bCs/>
          <w:kern w:val="0"/>
          <w:lang w:eastAsia="ru-RU"/>
        </w:rPr>
        <w:t>Югорску</w:t>
      </w:r>
      <w:proofErr w:type="spellEnd"/>
      <w:r w:rsidRPr="00BA6073">
        <w:rPr>
          <w:rFonts w:eastAsia="Times New Roman"/>
          <w:bCs/>
          <w:kern w:val="0"/>
          <w:lang w:eastAsia="ru-RU"/>
        </w:rPr>
        <w:t xml:space="preserve"> в качестве исходных данных были переданы данные о количестве ДТП, произошедших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 период с 2013 по 2016 года. Данные о количестве ДТП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представлены в таблице 3.8.</w:t>
      </w: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3.8</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Статистика ДТП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 период 2013-2016 гг.</w:t>
      </w:r>
    </w:p>
    <w:tbl>
      <w:tblPr>
        <w:tblStyle w:val="aff6"/>
        <w:tblW w:w="0" w:type="auto"/>
        <w:jc w:val="center"/>
        <w:tblLook w:val="04A0" w:firstRow="1" w:lastRow="0" w:firstColumn="1" w:lastColumn="0" w:noHBand="0" w:noVBand="1"/>
      </w:tblPr>
      <w:tblGrid>
        <w:gridCol w:w="2743"/>
        <w:gridCol w:w="2775"/>
      </w:tblGrid>
      <w:tr w:rsidR="00BA6073" w:rsidRPr="00BA6073" w:rsidTr="00110B10">
        <w:trPr>
          <w:trHeight w:val="1139"/>
          <w:tblHeader/>
          <w:jc w:val="center"/>
        </w:trPr>
        <w:tc>
          <w:tcPr>
            <w:tcW w:w="2743" w:type="dxa"/>
            <w:vAlign w:val="center"/>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Год</w:t>
            </w:r>
          </w:p>
        </w:tc>
        <w:tc>
          <w:tcPr>
            <w:tcW w:w="2775" w:type="dxa"/>
            <w:vAlign w:val="center"/>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Количество ДТП (шт.)</w:t>
            </w:r>
          </w:p>
        </w:tc>
      </w:tr>
      <w:tr w:rsidR="00BA6073" w:rsidRPr="00BA6073" w:rsidTr="00110B10">
        <w:trPr>
          <w:trHeight w:val="365"/>
          <w:jc w:val="center"/>
        </w:trPr>
        <w:tc>
          <w:tcPr>
            <w:tcW w:w="2743" w:type="dxa"/>
            <w:vAlign w:val="center"/>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2013</w:t>
            </w:r>
          </w:p>
        </w:tc>
        <w:tc>
          <w:tcPr>
            <w:tcW w:w="2775" w:type="dxa"/>
            <w:vAlign w:val="center"/>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835</w:t>
            </w:r>
          </w:p>
        </w:tc>
      </w:tr>
      <w:tr w:rsidR="00BA6073" w:rsidRPr="00BA6073" w:rsidTr="00110B10">
        <w:trPr>
          <w:trHeight w:val="386"/>
          <w:jc w:val="center"/>
        </w:trPr>
        <w:tc>
          <w:tcPr>
            <w:tcW w:w="2743" w:type="dxa"/>
            <w:vAlign w:val="center"/>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2014</w:t>
            </w:r>
          </w:p>
        </w:tc>
        <w:tc>
          <w:tcPr>
            <w:tcW w:w="2775" w:type="dxa"/>
            <w:vAlign w:val="center"/>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1087</w:t>
            </w:r>
          </w:p>
        </w:tc>
      </w:tr>
      <w:tr w:rsidR="00BA6073" w:rsidRPr="00BA6073" w:rsidTr="00110B10">
        <w:trPr>
          <w:trHeight w:val="386"/>
          <w:jc w:val="center"/>
        </w:trPr>
        <w:tc>
          <w:tcPr>
            <w:tcW w:w="2743" w:type="dxa"/>
            <w:vAlign w:val="center"/>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2015</w:t>
            </w:r>
          </w:p>
        </w:tc>
        <w:tc>
          <w:tcPr>
            <w:tcW w:w="2775" w:type="dxa"/>
            <w:vAlign w:val="center"/>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808</w:t>
            </w:r>
          </w:p>
        </w:tc>
      </w:tr>
      <w:tr w:rsidR="00BA6073" w:rsidRPr="00BA6073" w:rsidTr="00110B10">
        <w:trPr>
          <w:trHeight w:val="386"/>
          <w:jc w:val="center"/>
        </w:trPr>
        <w:tc>
          <w:tcPr>
            <w:tcW w:w="2743" w:type="dxa"/>
            <w:vAlign w:val="center"/>
          </w:tcPr>
          <w:p w:rsidR="00BA6073" w:rsidRPr="00BA6073" w:rsidRDefault="00BA6073" w:rsidP="001178F4">
            <w:pPr>
              <w:widowControl/>
              <w:jc w:val="center"/>
              <w:rPr>
                <w:rFonts w:ascii="Times New Roman" w:eastAsia="Times New Roman"/>
                <w:kern w:val="0"/>
                <w:lang w:eastAsia="ru-RU"/>
              </w:rPr>
            </w:pPr>
            <w:r w:rsidRPr="00BA6073">
              <w:rPr>
                <w:rFonts w:ascii="Times New Roman" w:eastAsia="Times New Roman"/>
                <w:kern w:val="0"/>
                <w:lang w:eastAsia="ru-RU"/>
              </w:rPr>
              <w:t>2016</w:t>
            </w:r>
          </w:p>
        </w:tc>
        <w:tc>
          <w:tcPr>
            <w:tcW w:w="2775" w:type="dxa"/>
            <w:vAlign w:val="center"/>
          </w:tcPr>
          <w:p w:rsidR="00BA6073" w:rsidRPr="00BA6073" w:rsidRDefault="00F6478F" w:rsidP="001178F4">
            <w:pPr>
              <w:widowControl/>
              <w:jc w:val="center"/>
              <w:rPr>
                <w:rFonts w:ascii="Times New Roman" w:eastAsia="Times New Roman"/>
                <w:kern w:val="0"/>
                <w:lang w:eastAsia="ru-RU"/>
              </w:rPr>
            </w:pPr>
            <w:r>
              <w:rPr>
                <w:rFonts w:ascii="Times New Roman" w:eastAsia="Times New Roman"/>
                <w:kern w:val="0"/>
                <w:lang w:eastAsia="ru-RU"/>
              </w:rPr>
              <w:t>514</w:t>
            </w:r>
          </w:p>
        </w:tc>
      </w:tr>
    </w:tbl>
    <w:p w:rsidR="00BA6073" w:rsidRPr="00BA6073" w:rsidRDefault="00BA6073" w:rsidP="001178F4">
      <w:pPr>
        <w:widowControl/>
        <w:jc w:val="both"/>
        <w:rPr>
          <w:rFonts w:eastAsia="Times New Roman"/>
          <w:b/>
          <w:kern w:val="0"/>
          <w:lang w:eastAsia="ru-RU"/>
        </w:rPr>
      </w:pPr>
      <w:r w:rsidRPr="00BA6073">
        <w:rPr>
          <w:rFonts w:eastAsia="Times New Roman"/>
          <w:b/>
          <w:kern w:val="0"/>
          <w:lang w:eastAsia="ru-RU"/>
        </w:rPr>
        <w:tab/>
      </w:r>
    </w:p>
    <w:p w:rsidR="00BA6073" w:rsidRPr="00BA6073" w:rsidRDefault="00BA6073" w:rsidP="001178F4">
      <w:pPr>
        <w:widowControl/>
        <w:jc w:val="both"/>
        <w:rPr>
          <w:rFonts w:eastAsia="Times New Roman"/>
          <w:kern w:val="0"/>
          <w:lang w:eastAsia="ru-RU"/>
        </w:rPr>
      </w:pPr>
      <w:r w:rsidRPr="00BA6073">
        <w:rPr>
          <w:rFonts w:eastAsia="Times New Roman"/>
          <w:b/>
          <w:kern w:val="0"/>
          <w:lang w:eastAsia="ru-RU"/>
        </w:rPr>
        <w:tab/>
      </w:r>
      <w:r w:rsidRPr="00BA6073">
        <w:rPr>
          <w:rFonts w:eastAsia="Times New Roman"/>
          <w:kern w:val="0"/>
          <w:lang w:eastAsia="ru-RU"/>
        </w:rPr>
        <w:t xml:space="preserve">Значительное уменьшение количества ДТП в 2016 году связано с изменением учета ДТП органами ГИБДД. В связи с этим, за </w:t>
      </w:r>
      <w:proofErr w:type="gramStart"/>
      <w:r w:rsidRPr="00BA6073">
        <w:rPr>
          <w:rFonts w:eastAsia="Times New Roman"/>
          <w:kern w:val="0"/>
          <w:lang w:eastAsia="ru-RU"/>
        </w:rPr>
        <w:t>базовую</w:t>
      </w:r>
      <w:proofErr w:type="gramEnd"/>
      <w:r w:rsidRPr="00BA6073">
        <w:rPr>
          <w:rFonts w:eastAsia="Times New Roman"/>
          <w:kern w:val="0"/>
          <w:lang w:eastAsia="ru-RU"/>
        </w:rPr>
        <w:t xml:space="preserve"> будет браться только цифра за 2016 год. </w:t>
      </w:r>
    </w:p>
    <w:p w:rsidR="00BA6073" w:rsidRPr="00BA6073" w:rsidRDefault="00BA6073" w:rsidP="001178F4">
      <w:pPr>
        <w:widowControl/>
        <w:ind w:firstLine="708"/>
        <w:jc w:val="both"/>
        <w:rPr>
          <w:rFonts w:eastAsia="Times New Roman"/>
          <w:kern w:val="0"/>
          <w:lang w:eastAsia="ru-RU"/>
        </w:rPr>
      </w:pPr>
      <w:r w:rsidRPr="00BA6073">
        <w:rPr>
          <w:rFonts w:eastAsia="Times New Roman"/>
          <w:kern w:val="0"/>
          <w:lang w:eastAsia="ru-RU"/>
        </w:rPr>
        <w:t xml:space="preserve">Кроме статистики о количестве произошедших ДТП на территории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была также передана информация об очагах аварийности на территории города. Очагами аварийности являются:</w:t>
      </w:r>
    </w:p>
    <w:p w:rsidR="00BA6073" w:rsidRPr="00BA6073" w:rsidRDefault="00BA6073" w:rsidP="00957EC4">
      <w:pPr>
        <w:widowControl/>
        <w:numPr>
          <w:ilvl w:val="0"/>
          <w:numId w:val="14"/>
        </w:numPr>
        <w:suppressAutoHyphens w:val="0"/>
        <w:autoSpaceDE w:val="0"/>
        <w:autoSpaceDN w:val="0"/>
        <w:adjustRightInd w:val="0"/>
        <w:contextualSpacing/>
        <w:jc w:val="both"/>
        <w:rPr>
          <w:rFonts w:eastAsia="Calibri"/>
          <w:kern w:val="0"/>
          <w:lang w:eastAsia="ru-RU"/>
        </w:rPr>
      </w:pPr>
      <w:r w:rsidRPr="00BA6073">
        <w:rPr>
          <w:rFonts w:eastAsia="Calibri"/>
          <w:kern w:val="0"/>
          <w:lang w:eastAsia="ru-RU"/>
        </w:rPr>
        <w:t>Ул. Железнодорожная;</w:t>
      </w:r>
    </w:p>
    <w:p w:rsidR="00BA6073" w:rsidRPr="00BA6073" w:rsidRDefault="00BA6073" w:rsidP="00957EC4">
      <w:pPr>
        <w:widowControl/>
        <w:numPr>
          <w:ilvl w:val="0"/>
          <w:numId w:val="14"/>
        </w:numPr>
        <w:suppressAutoHyphens w:val="0"/>
        <w:autoSpaceDE w:val="0"/>
        <w:autoSpaceDN w:val="0"/>
        <w:adjustRightInd w:val="0"/>
        <w:contextualSpacing/>
        <w:jc w:val="both"/>
        <w:rPr>
          <w:rFonts w:eastAsia="Calibri"/>
          <w:kern w:val="0"/>
          <w:lang w:eastAsia="ru-RU"/>
        </w:rPr>
      </w:pPr>
      <w:r w:rsidRPr="00BA6073">
        <w:rPr>
          <w:rFonts w:eastAsia="Calibri"/>
          <w:kern w:val="0"/>
          <w:lang w:eastAsia="ru-RU"/>
        </w:rPr>
        <w:t>Ул. Попова;</w:t>
      </w:r>
    </w:p>
    <w:p w:rsidR="00BA6073" w:rsidRPr="00BA6073" w:rsidRDefault="00BA6073" w:rsidP="00957EC4">
      <w:pPr>
        <w:widowControl/>
        <w:numPr>
          <w:ilvl w:val="0"/>
          <w:numId w:val="14"/>
        </w:numPr>
        <w:suppressAutoHyphens w:val="0"/>
        <w:autoSpaceDE w:val="0"/>
        <w:autoSpaceDN w:val="0"/>
        <w:adjustRightInd w:val="0"/>
        <w:contextualSpacing/>
        <w:jc w:val="both"/>
        <w:rPr>
          <w:rFonts w:eastAsia="Calibri"/>
          <w:kern w:val="0"/>
          <w:lang w:eastAsia="ru-RU"/>
        </w:rPr>
      </w:pPr>
      <w:r w:rsidRPr="00BA6073">
        <w:rPr>
          <w:rFonts w:eastAsia="Calibri"/>
          <w:kern w:val="0"/>
          <w:lang w:eastAsia="ru-RU"/>
        </w:rPr>
        <w:t>Ул. Газовиков;</w:t>
      </w:r>
    </w:p>
    <w:p w:rsidR="00BA6073" w:rsidRPr="00BA6073" w:rsidRDefault="00BA6073" w:rsidP="00957EC4">
      <w:pPr>
        <w:widowControl/>
        <w:numPr>
          <w:ilvl w:val="0"/>
          <w:numId w:val="14"/>
        </w:numPr>
        <w:suppressAutoHyphens w:val="0"/>
        <w:autoSpaceDE w:val="0"/>
        <w:autoSpaceDN w:val="0"/>
        <w:adjustRightInd w:val="0"/>
        <w:contextualSpacing/>
        <w:jc w:val="both"/>
        <w:rPr>
          <w:rFonts w:eastAsia="Calibri"/>
          <w:kern w:val="0"/>
          <w:lang w:eastAsia="ru-RU"/>
        </w:rPr>
      </w:pPr>
      <w:r w:rsidRPr="00BA6073">
        <w:rPr>
          <w:rFonts w:eastAsia="Calibri"/>
          <w:kern w:val="0"/>
          <w:lang w:eastAsia="ru-RU"/>
        </w:rPr>
        <w:t>Ул. Декабристов;</w:t>
      </w:r>
    </w:p>
    <w:p w:rsidR="00BA6073" w:rsidRPr="00BA6073" w:rsidRDefault="00BA6073" w:rsidP="00957EC4">
      <w:pPr>
        <w:widowControl/>
        <w:numPr>
          <w:ilvl w:val="0"/>
          <w:numId w:val="14"/>
        </w:numPr>
        <w:suppressAutoHyphens w:val="0"/>
        <w:autoSpaceDE w:val="0"/>
        <w:autoSpaceDN w:val="0"/>
        <w:adjustRightInd w:val="0"/>
        <w:contextualSpacing/>
        <w:jc w:val="both"/>
        <w:rPr>
          <w:rFonts w:eastAsia="Calibri"/>
          <w:kern w:val="0"/>
          <w:lang w:eastAsia="ru-RU"/>
        </w:rPr>
      </w:pPr>
      <w:r w:rsidRPr="00BA6073">
        <w:rPr>
          <w:rFonts w:eastAsia="Calibri"/>
          <w:kern w:val="0"/>
          <w:lang w:eastAsia="ru-RU"/>
        </w:rPr>
        <w:t>Ул. Калинина;</w:t>
      </w:r>
    </w:p>
    <w:p w:rsidR="00BA6073" w:rsidRPr="00BA6073" w:rsidRDefault="00BA6073" w:rsidP="00957EC4">
      <w:pPr>
        <w:widowControl/>
        <w:numPr>
          <w:ilvl w:val="0"/>
          <w:numId w:val="14"/>
        </w:numPr>
        <w:suppressAutoHyphens w:val="0"/>
        <w:autoSpaceDE w:val="0"/>
        <w:autoSpaceDN w:val="0"/>
        <w:adjustRightInd w:val="0"/>
        <w:contextualSpacing/>
        <w:jc w:val="both"/>
        <w:rPr>
          <w:rFonts w:eastAsia="Calibri"/>
          <w:kern w:val="0"/>
          <w:lang w:eastAsia="ru-RU"/>
        </w:rPr>
      </w:pPr>
      <w:r w:rsidRPr="00BA6073">
        <w:rPr>
          <w:rFonts w:eastAsia="Calibri"/>
          <w:kern w:val="0"/>
          <w:lang w:eastAsia="ru-RU"/>
        </w:rPr>
        <w:t>Ул. 40 лет Победы;</w:t>
      </w:r>
    </w:p>
    <w:p w:rsidR="00BA6073" w:rsidRPr="00BA6073" w:rsidRDefault="00BA6073" w:rsidP="00957EC4">
      <w:pPr>
        <w:widowControl/>
        <w:numPr>
          <w:ilvl w:val="0"/>
          <w:numId w:val="14"/>
        </w:numPr>
        <w:suppressAutoHyphens w:val="0"/>
        <w:autoSpaceDE w:val="0"/>
        <w:autoSpaceDN w:val="0"/>
        <w:adjustRightInd w:val="0"/>
        <w:contextualSpacing/>
        <w:jc w:val="both"/>
        <w:rPr>
          <w:rFonts w:eastAsia="Calibri"/>
          <w:kern w:val="0"/>
          <w:lang w:eastAsia="ru-RU"/>
        </w:rPr>
      </w:pPr>
      <w:r w:rsidRPr="00BA6073">
        <w:rPr>
          <w:rFonts w:eastAsia="Calibri"/>
          <w:kern w:val="0"/>
          <w:lang w:eastAsia="ru-RU"/>
        </w:rPr>
        <w:t>Ул. Мира;</w:t>
      </w:r>
    </w:p>
    <w:p w:rsidR="00BA6073" w:rsidRPr="00BA6073" w:rsidRDefault="00BA6073" w:rsidP="00957EC4">
      <w:pPr>
        <w:widowControl/>
        <w:numPr>
          <w:ilvl w:val="0"/>
          <w:numId w:val="14"/>
        </w:numPr>
        <w:suppressAutoHyphens w:val="0"/>
        <w:autoSpaceDE w:val="0"/>
        <w:autoSpaceDN w:val="0"/>
        <w:adjustRightInd w:val="0"/>
        <w:contextualSpacing/>
        <w:rPr>
          <w:rFonts w:eastAsia="Calibri"/>
          <w:kern w:val="0"/>
          <w:lang w:eastAsia="ru-RU"/>
        </w:rPr>
      </w:pPr>
      <w:r w:rsidRPr="00BA6073">
        <w:rPr>
          <w:rFonts w:eastAsia="Calibri"/>
          <w:kern w:val="0"/>
          <w:lang w:eastAsia="ru-RU"/>
        </w:rPr>
        <w:t>Ул. Бажова;</w:t>
      </w:r>
    </w:p>
    <w:p w:rsidR="00BA6073" w:rsidRPr="00BA6073" w:rsidRDefault="00BA6073" w:rsidP="00957EC4">
      <w:pPr>
        <w:widowControl/>
        <w:numPr>
          <w:ilvl w:val="0"/>
          <w:numId w:val="14"/>
        </w:numPr>
        <w:suppressAutoHyphens w:val="0"/>
        <w:autoSpaceDE w:val="0"/>
        <w:autoSpaceDN w:val="0"/>
        <w:adjustRightInd w:val="0"/>
        <w:contextualSpacing/>
        <w:rPr>
          <w:rFonts w:eastAsia="Calibri"/>
          <w:kern w:val="0"/>
          <w:lang w:eastAsia="ru-RU"/>
        </w:rPr>
      </w:pPr>
      <w:r w:rsidRPr="00BA6073">
        <w:rPr>
          <w:rFonts w:eastAsia="Calibri"/>
          <w:kern w:val="0"/>
          <w:lang w:eastAsia="ru-RU"/>
        </w:rPr>
        <w:t>Ул. Кольцевая.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Далее будет предложен комплекс мероприятий по повышению безопасности дорожного движения.</w:t>
      </w:r>
    </w:p>
    <w:p w:rsidR="00BA6073" w:rsidRPr="00BA6073" w:rsidRDefault="00BA6073" w:rsidP="001178F4">
      <w:pPr>
        <w:widowControl/>
        <w:ind w:left="708"/>
        <w:contextualSpacing/>
        <w:jc w:val="both"/>
        <w:rPr>
          <w:rFonts w:eastAsia="Times New Roman"/>
          <w:bCs/>
          <w:kern w:val="0"/>
          <w:lang w:eastAsia="ru-RU"/>
        </w:rPr>
      </w:pPr>
    </w:p>
    <w:p w:rsidR="00BA6073" w:rsidRPr="00BA6073" w:rsidRDefault="00BA6073" w:rsidP="001178F4">
      <w:pPr>
        <w:ind w:left="360"/>
        <w:jc w:val="center"/>
        <w:outlineLvl w:val="1"/>
        <w:rPr>
          <w:rFonts w:eastAsia="Times New Roman"/>
          <w:b/>
          <w:bCs/>
          <w:kern w:val="0"/>
          <w:lang w:eastAsia="ru-RU"/>
        </w:rPr>
      </w:pPr>
      <w:bookmarkStart w:id="24" w:name="_Toc476864392"/>
      <w:r w:rsidRPr="00BA6073">
        <w:rPr>
          <w:rFonts w:eastAsia="Times New Roman"/>
          <w:b/>
          <w:bCs/>
          <w:kern w:val="0"/>
          <w:lang w:eastAsia="ru-RU"/>
        </w:rPr>
        <w:t>3.10 Оценка уровня негативного воздействия транспортной инфраструктуры на окружающую среду, безопасность и здоровье населения</w:t>
      </w:r>
      <w:bookmarkEnd w:id="24"/>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Атмосферный воздух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подвергается негативному воздействию со стороны ряда промышленных объектов, автомобильного транспорта. Их перечень, а также основные загрязнители, входящие в состав выбросов, представлены в таблице 3.9.</w:t>
      </w:r>
    </w:p>
    <w:p w:rsidR="00BA6073" w:rsidRPr="00BA6073" w:rsidRDefault="00BA6073" w:rsidP="001178F4">
      <w:pPr>
        <w:widowControl/>
        <w:suppressAutoHyphens w:val="0"/>
        <w:ind w:left="714" w:hanging="357"/>
        <w:jc w:val="both"/>
        <w:rPr>
          <w:rFonts w:eastAsia="Times New Roman"/>
          <w:bCs/>
          <w:kern w:val="0"/>
          <w:lang w:eastAsia="ru-RU"/>
        </w:rPr>
      </w:pPr>
      <w:r w:rsidRPr="00BA6073">
        <w:rPr>
          <w:rFonts w:eastAsia="Times New Roman"/>
          <w:bCs/>
          <w:kern w:val="0"/>
          <w:lang w:eastAsia="ru-RU"/>
        </w:rPr>
        <w:br w:type="page"/>
      </w:r>
    </w:p>
    <w:p w:rsidR="00BA6073" w:rsidRPr="00BA6073" w:rsidRDefault="00BA6073" w:rsidP="001178F4">
      <w:pPr>
        <w:widowControl/>
        <w:ind w:firstLine="708"/>
        <w:contextualSpacing/>
        <w:jc w:val="right"/>
        <w:rPr>
          <w:rFonts w:eastAsia="Times New Roman"/>
          <w:b/>
          <w:bCs/>
          <w:kern w:val="0"/>
          <w:lang w:eastAsia="ru-RU"/>
        </w:rPr>
      </w:pPr>
      <w:r w:rsidRPr="00BA6073">
        <w:rPr>
          <w:rFonts w:eastAsia="Times New Roman"/>
          <w:bCs/>
          <w:kern w:val="0"/>
          <w:lang w:eastAsia="ru-RU"/>
        </w:rPr>
        <w:lastRenderedPageBreak/>
        <w:t>Таблица 3.9</w:t>
      </w:r>
    </w:p>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Перечень источников загрязняющих веществ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6"/>
        <w:gridCol w:w="5261"/>
      </w:tblGrid>
      <w:tr w:rsidR="00BA6073" w:rsidRPr="00BA6073" w:rsidTr="00110B10">
        <w:trPr>
          <w:trHeight w:val="106"/>
          <w:tblHeader/>
          <w:jc w:val="center"/>
        </w:trPr>
        <w:tc>
          <w:tcPr>
            <w:tcW w:w="4026" w:type="dxa"/>
            <w:shd w:val="clear" w:color="auto" w:fill="auto"/>
            <w:vAlign w:val="center"/>
          </w:tcPr>
          <w:p w:rsidR="00BA6073" w:rsidRPr="00BA6073" w:rsidRDefault="00BA6073" w:rsidP="001178F4">
            <w:pPr>
              <w:widowControl/>
              <w:ind w:firstLine="708"/>
              <w:contextualSpacing/>
              <w:jc w:val="center"/>
              <w:rPr>
                <w:rFonts w:eastAsia="Times New Roman"/>
                <w:b/>
                <w:bCs/>
                <w:kern w:val="0"/>
                <w:lang w:eastAsia="ru-RU"/>
              </w:rPr>
            </w:pPr>
            <w:r w:rsidRPr="00BA6073">
              <w:rPr>
                <w:rFonts w:eastAsia="Times New Roman"/>
                <w:b/>
                <w:bCs/>
                <w:kern w:val="0"/>
                <w:lang w:eastAsia="ru-RU"/>
              </w:rPr>
              <w:t>Объект</w:t>
            </w:r>
          </w:p>
        </w:tc>
        <w:tc>
          <w:tcPr>
            <w:tcW w:w="5261" w:type="dxa"/>
            <w:shd w:val="clear" w:color="auto" w:fill="auto"/>
            <w:vAlign w:val="center"/>
          </w:tcPr>
          <w:p w:rsidR="00BA6073" w:rsidRPr="00BA6073" w:rsidRDefault="00BA6073" w:rsidP="001178F4">
            <w:pPr>
              <w:widowControl/>
              <w:ind w:firstLine="708"/>
              <w:contextualSpacing/>
              <w:jc w:val="center"/>
              <w:rPr>
                <w:rFonts w:eastAsia="Times New Roman"/>
                <w:b/>
                <w:bCs/>
                <w:kern w:val="0"/>
                <w:lang w:eastAsia="ru-RU"/>
              </w:rPr>
            </w:pPr>
            <w:r w:rsidRPr="00BA6073">
              <w:rPr>
                <w:rFonts w:eastAsia="Times New Roman"/>
                <w:b/>
                <w:bCs/>
                <w:kern w:val="0"/>
                <w:lang w:eastAsia="ru-RU"/>
              </w:rPr>
              <w:t>Основные загрязнители</w:t>
            </w:r>
          </w:p>
        </w:tc>
      </w:tr>
      <w:tr w:rsidR="00BA6073" w:rsidRPr="00BA6073" w:rsidTr="00110B10">
        <w:trPr>
          <w:trHeight w:val="106"/>
          <w:jc w:val="center"/>
        </w:trPr>
        <w:tc>
          <w:tcPr>
            <w:tcW w:w="4026"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Котельные</w:t>
            </w:r>
          </w:p>
        </w:tc>
        <w:tc>
          <w:tcPr>
            <w:tcW w:w="5261"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азота диоксид, азота оксид,  углерода оксид</w:t>
            </w:r>
          </w:p>
        </w:tc>
      </w:tr>
      <w:tr w:rsidR="00BA6073" w:rsidRPr="00BA6073" w:rsidTr="00110B10">
        <w:trPr>
          <w:trHeight w:val="106"/>
          <w:jc w:val="center"/>
        </w:trPr>
        <w:tc>
          <w:tcPr>
            <w:tcW w:w="4026"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Полигон твердых бытовых и промышленных отходов</w:t>
            </w:r>
          </w:p>
        </w:tc>
        <w:tc>
          <w:tcPr>
            <w:tcW w:w="5261"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proofErr w:type="gramStart"/>
            <w:r w:rsidRPr="00BA6073">
              <w:rPr>
                <w:rFonts w:eastAsia="Times New Roman"/>
                <w:bCs/>
                <w:kern w:val="0"/>
                <w:lang w:eastAsia="ru-RU"/>
              </w:rPr>
              <w:t>азота диоксид, азота оксид, аммиак, ксилол, метан, сероводород, толуол, углеводороды, углерода оксид, фенол, о-Крезол</w:t>
            </w:r>
            <w:proofErr w:type="gramEnd"/>
          </w:p>
        </w:tc>
      </w:tr>
      <w:tr w:rsidR="00BA6073" w:rsidRPr="00BA6073" w:rsidTr="00110B10">
        <w:trPr>
          <w:trHeight w:val="106"/>
          <w:jc w:val="center"/>
        </w:trPr>
        <w:tc>
          <w:tcPr>
            <w:tcW w:w="4026"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Канализационно-очистные сооружения</w:t>
            </w:r>
          </w:p>
        </w:tc>
        <w:tc>
          <w:tcPr>
            <w:tcW w:w="5261"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 xml:space="preserve">1-Этантиол, азота оксид, аммиак, метан, </w:t>
            </w:r>
            <w:proofErr w:type="spellStart"/>
            <w:r w:rsidRPr="00BA6073">
              <w:rPr>
                <w:rFonts w:eastAsia="Times New Roman"/>
                <w:bCs/>
                <w:kern w:val="0"/>
                <w:lang w:eastAsia="ru-RU"/>
              </w:rPr>
              <w:t>метилмеркаптан</w:t>
            </w:r>
            <w:proofErr w:type="spellEnd"/>
            <w:r w:rsidRPr="00BA6073">
              <w:rPr>
                <w:rFonts w:eastAsia="Times New Roman"/>
                <w:bCs/>
                <w:kern w:val="0"/>
                <w:lang w:eastAsia="ru-RU"/>
              </w:rPr>
              <w:t xml:space="preserve"> (</w:t>
            </w:r>
            <w:proofErr w:type="spellStart"/>
            <w:r w:rsidRPr="00BA6073">
              <w:rPr>
                <w:rFonts w:eastAsia="Times New Roman"/>
                <w:bCs/>
                <w:kern w:val="0"/>
                <w:lang w:eastAsia="ru-RU"/>
              </w:rPr>
              <w:t>метантиол</w:t>
            </w:r>
            <w:proofErr w:type="spellEnd"/>
            <w:r w:rsidRPr="00BA6073">
              <w:rPr>
                <w:rFonts w:eastAsia="Times New Roman"/>
                <w:bCs/>
                <w:kern w:val="0"/>
                <w:lang w:eastAsia="ru-RU"/>
              </w:rPr>
              <w:t>), сероводород, углерода оксид</w:t>
            </w:r>
          </w:p>
        </w:tc>
      </w:tr>
      <w:tr w:rsidR="00BA6073" w:rsidRPr="00BA6073" w:rsidTr="00110B10">
        <w:trPr>
          <w:trHeight w:val="106"/>
          <w:jc w:val="center"/>
        </w:trPr>
        <w:tc>
          <w:tcPr>
            <w:tcW w:w="4026"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Водоочистные сооружения</w:t>
            </w:r>
          </w:p>
        </w:tc>
        <w:tc>
          <w:tcPr>
            <w:tcW w:w="5261"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 xml:space="preserve">1-Этантиол, азота оксид, аммиак, метан, </w:t>
            </w:r>
            <w:proofErr w:type="spellStart"/>
            <w:r w:rsidRPr="00BA6073">
              <w:rPr>
                <w:rFonts w:eastAsia="Times New Roman"/>
                <w:bCs/>
                <w:kern w:val="0"/>
                <w:lang w:eastAsia="ru-RU"/>
              </w:rPr>
              <w:t>метилмеркаптан</w:t>
            </w:r>
            <w:proofErr w:type="spellEnd"/>
            <w:r w:rsidRPr="00BA6073">
              <w:rPr>
                <w:rFonts w:eastAsia="Times New Roman"/>
                <w:bCs/>
                <w:kern w:val="0"/>
                <w:lang w:eastAsia="ru-RU"/>
              </w:rPr>
              <w:t xml:space="preserve"> (</w:t>
            </w:r>
            <w:proofErr w:type="spellStart"/>
            <w:r w:rsidRPr="00BA6073">
              <w:rPr>
                <w:rFonts w:eastAsia="Times New Roman"/>
                <w:bCs/>
                <w:kern w:val="0"/>
                <w:lang w:eastAsia="ru-RU"/>
              </w:rPr>
              <w:t>метантиол</w:t>
            </w:r>
            <w:proofErr w:type="spellEnd"/>
            <w:r w:rsidRPr="00BA6073">
              <w:rPr>
                <w:rFonts w:eastAsia="Times New Roman"/>
                <w:bCs/>
                <w:kern w:val="0"/>
                <w:lang w:eastAsia="ru-RU"/>
              </w:rPr>
              <w:t>), сероводород, углерода оксид, хлор</w:t>
            </w:r>
          </w:p>
        </w:tc>
      </w:tr>
      <w:tr w:rsidR="00BA6073" w:rsidRPr="00BA6073" w:rsidTr="00110B10">
        <w:trPr>
          <w:trHeight w:val="106"/>
          <w:jc w:val="center"/>
        </w:trPr>
        <w:tc>
          <w:tcPr>
            <w:tcW w:w="4026"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АЗС</w:t>
            </w:r>
          </w:p>
        </w:tc>
        <w:tc>
          <w:tcPr>
            <w:tcW w:w="5261"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CO, NO, SO</w:t>
            </w:r>
            <w:r w:rsidRPr="00BA6073">
              <w:rPr>
                <w:rFonts w:eastAsia="Times New Roman"/>
                <w:bCs/>
                <w:kern w:val="0"/>
                <w:vertAlign w:val="subscript"/>
                <w:lang w:eastAsia="ru-RU"/>
              </w:rPr>
              <w:t>2</w:t>
            </w:r>
            <w:r w:rsidRPr="00BA6073">
              <w:rPr>
                <w:rFonts w:eastAsia="Times New Roman"/>
                <w:bCs/>
                <w:kern w:val="0"/>
                <w:lang w:eastAsia="ru-RU"/>
              </w:rPr>
              <w:t>, углеводороды</w:t>
            </w:r>
          </w:p>
        </w:tc>
      </w:tr>
      <w:tr w:rsidR="00BA6073" w:rsidRPr="00BA6073" w:rsidTr="00110B10">
        <w:trPr>
          <w:trHeight w:val="106"/>
          <w:jc w:val="center"/>
        </w:trPr>
        <w:tc>
          <w:tcPr>
            <w:tcW w:w="4026"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Промышленные предприятия деревообрабатывающей промышленности</w:t>
            </w:r>
          </w:p>
        </w:tc>
        <w:tc>
          <w:tcPr>
            <w:tcW w:w="5261"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NO, CO, древесная пыль</w:t>
            </w:r>
          </w:p>
        </w:tc>
      </w:tr>
      <w:tr w:rsidR="00BA6073" w:rsidRPr="00BA6073" w:rsidTr="00110B10">
        <w:trPr>
          <w:trHeight w:val="106"/>
          <w:jc w:val="center"/>
        </w:trPr>
        <w:tc>
          <w:tcPr>
            <w:tcW w:w="4026"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Автотранспортные предприятия</w:t>
            </w:r>
          </w:p>
        </w:tc>
        <w:tc>
          <w:tcPr>
            <w:tcW w:w="5261" w:type="dxa"/>
            <w:shd w:val="clear" w:color="auto" w:fill="auto"/>
          </w:tcPr>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оксид и диоксид азота, оксид углерода, диоксид серы, сажа и т.д.</w:t>
            </w:r>
          </w:p>
        </w:tc>
      </w:tr>
    </w:tbl>
    <w:p w:rsidR="00BA6073" w:rsidRPr="00BA6073" w:rsidRDefault="00BA6073" w:rsidP="001178F4">
      <w:pPr>
        <w:widowControl/>
        <w:ind w:firstLine="708"/>
        <w:contextualSpacing/>
        <w:rPr>
          <w:rFonts w:eastAsia="Times New Roman"/>
          <w:bCs/>
          <w:kern w:val="0"/>
          <w:lang w:eastAsia="ru-RU"/>
        </w:rPr>
      </w:pP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За 2014 год в атмосферный воздух населенных пунктов Ханты-Мансийского автономного округа - Югры от 14 182 источников выброшено 125,4 тысяч тонн загрязняющих веществ. При этом</w:t>
      </w:r>
      <w:proofErr w:type="gramStart"/>
      <w:r w:rsidRPr="00BA6073">
        <w:rPr>
          <w:rFonts w:eastAsia="Times New Roman"/>
          <w:bCs/>
          <w:kern w:val="0"/>
          <w:lang w:eastAsia="ru-RU"/>
        </w:rPr>
        <w:t>,</w:t>
      </w:r>
      <w:proofErr w:type="gramEnd"/>
      <w:r w:rsidRPr="00BA6073">
        <w:rPr>
          <w:rFonts w:eastAsia="Times New Roman"/>
          <w:bCs/>
          <w:kern w:val="0"/>
          <w:lang w:eastAsia="ru-RU"/>
        </w:rPr>
        <w:t xml:space="preserve"> объем выбросов в городах стабильно составляет около 8% выбросов от всех стационарных источников в автономном округе. В составе выбросов преобладают умеренно опасные и малоопасные вещества – оксид углерода, углеводороды, летучие органические соединения и оксид азота – на долю которых приходится более 90%. Интенсивность выбросов от стационарных источников на душу населения наиболее существенна в городе Белоярский (0,553 т/чел.) и Сургут (0,177 т/чел.). Для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интенсивность выбросов от стационарных источников на душу населения составила 0,102 т/чел.</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Ориентировочные фоновые концентрации веществ в атмосферном воздухе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согласно данным ГУ «Ханты-Мансийский окружной центр по гидрометеорологии и мониторингу окружающей среды» по состоянию на 30.03.2011 г., представлены в таблице 3.10.</w:t>
      </w:r>
    </w:p>
    <w:p w:rsidR="00BA6073" w:rsidRPr="00BA6073" w:rsidRDefault="00BA6073" w:rsidP="001178F4">
      <w:pPr>
        <w:widowControl/>
        <w:ind w:firstLine="708"/>
        <w:contextualSpacing/>
        <w:jc w:val="right"/>
        <w:rPr>
          <w:rFonts w:eastAsia="Times New Roman"/>
          <w:b/>
          <w:bCs/>
          <w:kern w:val="0"/>
          <w:lang w:eastAsia="ru-RU"/>
        </w:rPr>
      </w:pPr>
      <w:r w:rsidRPr="00BA6073">
        <w:rPr>
          <w:rFonts w:eastAsia="Times New Roman"/>
          <w:bCs/>
          <w:kern w:val="0"/>
          <w:lang w:eastAsia="ru-RU"/>
        </w:rPr>
        <w:t>Таблица 3.10</w:t>
      </w:r>
    </w:p>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 xml:space="preserve">Фоновые концентрации загрязняющих веществ в атмосферном воздухе города </w:t>
      </w:r>
      <w:proofErr w:type="spellStart"/>
      <w:r w:rsidRPr="00BA6073">
        <w:rPr>
          <w:rFonts w:eastAsia="Times New Roman"/>
          <w:bCs/>
          <w:kern w:val="0"/>
          <w:lang w:eastAsia="ru-RU"/>
        </w:rPr>
        <w:t>Югорска</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4888"/>
        <w:gridCol w:w="3096"/>
      </w:tblGrid>
      <w:tr w:rsidR="00BA6073" w:rsidRPr="00BA6073" w:rsidTr="00110B10">
        <w:trPr>
          <w:tblHeader/>
          <w:jc w:val="center"/>
        </w:trPr>
        <w:tc>
          <w:tcPr>
            <w:tcW w:w="1032" w:type="dxa"/>
          </w:tcPr>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 </w:t>
            </w:r>
            <w:proofErr w:type="gramStart"/>
            <w:r w:rsidRPr="00BA6073">
              <w:rPr>
                <w:rFonts w:eastAsia="Times New Roman"/>
                <w:bCs/>
                <w:kern w:val="0"/>
                <w:lang w:eastAsia="ru-RU"/>
              </w:rPr>
              <w:t>п</w:t>
            </w:r>
            <w:proofErr w:type="gramEnd"/>
            <w:r w:rsidRPr="00BA6073">
              <w:rPr>
                <w:rFonts w:eastAsia="Times New Roman"/>
                <w:bCs/>
                <w:kern w:val="0"/>
                <w:lang w:eastAsia="ru-RU"/>
              </w:rPr>
              <w:t>/п</w:t>
            </w:r>
          </w:p>
        </w:tc>
        <w:tc>
          <w:tcPr>
            <w:tcW w:w="4888"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Загрязняющий компонент</w:t>
            </w:r>
          </w:p>
        </w:tc>
        <w:tc>
          <w:tcPr>
            <w:tcW w:w="3096"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Концентрация, мг/м</w:t>
            </w:r>
            <w:r w:rsidRPr="00BA6073">
              <w:rPr>
                <w:rFonts w:eastAsia="Times New Roman"/>
                <w:bCs/>
                <w:kern w:val="0"/>
                <w:vertAlign w:val="superscript"/>
                <w:lang w:eastAsia="ru-RU"/>
              </w:rPr>
              <w:t>3</w:t>
            </w:r>
          </w:p>
        </w:tc>
      </w:tr>
      <w:tr w:rsidR="00BA6073" w:rsidRPr="00BA6073" w:rsidTr="00110B10">
        <w:trPr>
          <w:jc w:val="center"/>
        </w:trPr>
        <w:tc>
          <w:tcPr>
            <w:tcW w:w="1032"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1</w:t>
            </w:r>
          </w:p>
        </w:tc>
        <w:tc>
          <w:tcPr>
            <w:tcW w:w="4888"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Оксид углерода</w:t>
            </w:r>
          </w:p>
        </w:tc>
        <w:tc>
          <w:tcPr>
            <w:tcW w:w="3096"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2,6</w:t>
            </w:r>
          </w:p>
        </w:tc>
      </w:tr>
      <w:tr w:rsidR="00BA6073" w:rsidRPr="00BA6073" w:rsidTr="00110B10">
        <w:trPr>
          <w:jc w:val="center"/>
        </w:trPr>
        <w:tc>
          <w:tcPr>
            <w:tcW w:w="1032"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2</w:t>
            </w:r>
          </w:p>
        </w:tc>
        <w:tc>
          <w:tcPr>
            <w:tcW w:w="4888"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Диоксид азота</w:t>
            </w:r>
          </w:p>
        </w:tc>
        <w:tc>
          <w:tcPr>
            <w:tcW w:w="3096"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0,077</w:t>
            </w:r>
          </w:p>
        </w:tc>
      </w:tr>
      <w:tr w:rsidR="00BA6073" w:rsidRPr="00BA6073" w:rsidTr="00110B10">
        <w:trPr>
          <w:jc w:val="center"/>
        </w:trPr>
        <w:tc>
          <w:tcPr>
            <w:tcW w:w="1032"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3</w:t>
            </w:r>
          </w:p>
        </w:tc>
        <w:tc>
          <w:tcPr>
            <w:tcW w:w="4888"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Диоксид серы</w:t>
            </w:r>
          </w:p>
        </w:tc>
        <w:tc>
          <w:tcPr>
            <w:tcW w:w="3096"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0,037</w:t>
            </w:r>
          </w:p>
        </w:tc>
      </w:tr>
      <w:tr w:rsidR="00BA6073" w:rsidRPr="00BA6073" w:rsidTr="00110B10">
        <w:trPr>
          <w:jc w:val="center"/>
        </w:trPr>
        <w:tc>
          <w:tcPr>
            <w:tcW w:w="1032"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4</w:t>
            </w:r>
          </w:p>
        </w:tc>
        <w:tc>
          <w:tcPr>
            <w:tcW w:w="4888"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Оксид азота</w:t>
            </w:r>
          </w:p>
        </w:tc>
        <w:tc>
          <w:tcPr>
            <w:tcW w:w="3096"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0,028</w:t>
            </w:r>
          </w:p>
        </w:tc>
      </w:tr>
      <w:tr w:rsidR="00BA6073" w:rsidRPr="00BA6073" w:rsidTr="00110B10">
        <w:trPr>
          <w:jc w:val="center"/>
        </w:trPr>
        <w:tc>
          <w:tcPr>
            <w:tcW w:w="1032"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5</w:t>
            </w:r>
          </w:p>
        </w:tc>
        <w:tc>
          <w:tcPr>
            <w:tcW w:w="4888"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Взвешенные вещества</w:t>
            </w:r>
          </w:p>
        </w:tc>
        <w:tc>
          <w:tcPr>
            <w:tcW w:w="3096"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0,231</w:t>
            </w:r>
          </w:p>
        </w:tc>
      </w:tr>
      <w:tr w:rsidR="00BA6073" w:rsidRPr="00BA6073" w:rsidTr="00110B10">
        <w:trPr>
          <w:jc w:val="center"/>
        </w:trPr>
        <w:tc>
          <w:tcPr>
            <w:tcW w:w="1032"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6</w:t>
            </w:r>
          </w:p>
        </w:tc>
        <w:tc>
          <w:tcPr>
            <w:tcW w:w="4888"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Сероводород</w:t>
            </w:r>
          </w:p>
        </w:tc>
        <w:tc>
          <w:tcPr>
            <w:tcW w:w="3096" w:type="dxa"/>
          </w:tcPr>
          <w:p w:rsidR="00BA6073" w:rsidRPr="00BA6073" w:rsidRDefault="00BA6073" w:rsidP="001178F4">
            <w:pPr>
              <w:widowControl/>
              <w:ind w:firstLine="708"/>
              <w:contextualSpacing/>
              <w:rPr>
                <w:rFonts w:eastAsia="Times New Roman"/>
                <w:bCs/>
                <w:kern w:val="0"/>
                <w:lang w:eastAsia="ru-RU"/>
              </w:rPr>
            </w:pPr>
            <w:r w:rsidRPr="00BA6073">
              <w:rPr>
                <w:rFonts w:eastAsia="Times New Roman"/>
                <w:bCs/>
                <w:kern w:val="0"/>
                <w:lang w:eastAsia="ru-RU"/>
              </w:rPr>
              <w:t>0,004</w:t>
            </w:r>
          </w:p>
        </w:tc>
      </w:tr>
    </w:tbl>
    <w:p w:rsidR="00BA6073" w:rsidRPr="00BA6073" w:rsidRDefault="00BA6073" w:rsidP="001178F4">
      <w:pPr>
        <w:widowControl/>
        <w:ind w:firstLine="708"/>
        <w:contextualSpacing/>
        <w:rPr>
          <w:rFonts w:eastAsia="Times New Roman"/>
          <w:bCs/>
          <w:kern w:val="0"/>
          <w:lang w:eastAsia="ru-RU"/>
        </w:rPr>
      </w:pP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Согласно Докладу главы администрации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«О достигнутых значениях показателей для оценки </w:t>
      </w:r>
      <w:proofErr w:type="gramStart"/>
      <w:r w:rsidRPr="00BA6073">
        <w:rPr>
          <w:rFonts w:eastAsia="Times New Roman"/>
          <w:bCs/>
          <w:kern w:val="0"/>
          <w:lang w:eastAsia="ru-RU"/>
        </w:rPr>
        <w:t xml:space="preserve">эффективности деятельности органов местного самоуправления города </w:t>
      </w:r>
      <w:proofErr w:type="spellStart"/>
      <w:r w:rsidRPr="00BA6073">
        <w:rPr>
          <w:rFonts w:eastAsia="Times New Roman"/>
          <w:bCs/>
          <w:kern w:val="0"/>
          <w:lang w:eastAsia="ru-RU"/>
        </w:rPr>
        <w:t>Югорска</w:t>
      </w:r>
      <w:proofErr w:type="spellEnd"/>
      <w:proofErr w:type="gramEnd"/>
      <w:r w:rsidRPr="00BA6073">
        <w:rPr>
          <w:rFonts w:eastAsia="Times New Roman"/>
          <w:bCs/>
          <w:kern w:val="0"/>
          <w:lang w:eastAsia="ru-RU"/>
        </w:rPr>
        <w:t xml:space="preserve"> за 2015 год, и их планируемых значениях на 3-летний период», в 2015 году был проведен отбор проб и лабораторные исследования атмосферного воздуха на улицах города. По результатам проведенных замеров в атмосферном воздухе не обнаружено содержание вредных веществ, превышающих предельно допустимые концентрации.</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lastRenderedPageBreak/>
        <w:t xml:space="preserve">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ведется добыча полезных ископаемых (строительный песок) открытым способом, что приводит к попаданию в атмосферу взвешенных веществ (пыли).</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Положительный эффект оказывает наличие древесно-кустарниковой растительности, которая особенно обильно произрастает за границами жилой застройки города.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ind w:left="360"/>
        <w:jc w:val="center"/>
        <w:outlineLvl w:val="1"/>
        <w:rPr>
          <w:rFonts w:eastAsia="Times New Roman"/>
          <w:b/>
          <w:bCs/>
          <w:kern w:val="0"/>
          <w:lang w:eastAsia="ru-RU"/>
        </w:rPr>
      </w:pPr>
      <w:bookmarkStart w:id="25" w:name="_Toc476864393"/>
      <w:r w:rsidRPr="00BA6073">
        <w:rPr>
          <w:rFonts w:eastAsia="Times New Roman"/>
          <w:b/>
          <w:bCs/>
          <w:kern w:val="0"/>
          <w:lang w:eastAsia="ru-RU"/>
        </w:rPr>
        <w:t>3.11 Характеристика существующих условий и перспектив развития и размещения транспортной инфраструктуры города</w:t>
      </w:r>
      <w:bookmarkEnd w:id="25"/>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Анализ сложившегося положения дорожно-транспортной инфраструктуры позволяет сделать вывод о существовании на территории </w:t>
      </w:r>
      <w:proofErr w:type="gramStart"/>
      <w:r w:rsidRPr="00BA6073">
        <w:rPr>
          <w:rFonts w:eastAsia="Times New Roman"/>
          <w:bCs/>
          <w:kern w:val="0"/>
          <w:lang w:eastAsia="ru-RU"/>
        </w:rPr>
        <w:t xml:space="preserve">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ряда проблем транспортного обеспечения</w:t>
      </w:r>
      <w:proofErr w:type="gramEnd"/>
      <w:r w:rsidRPr="00BA6073">
        <w:rPr>
          <w:rFonts w:eastAsia="Times New Roman"/>
          <w:bCs/>
          <w:kern w:val="0"/>
          <w:lang w:eastAsia="ru-RU"/>
        </w:rPr>
        <w:t>:</w:t>
      </w:r>
    </w:p>
    <w:p w:rsidR="00BA6073" w:rsidRPr="00BA6073" w:rsidRDefault="00BA6073" w:rsidP="00957EC4">
      <w:pPr>
        <w:widowControl/>
        <w:numPr>
          <w:ilvl w:val="0"/>
          <w:numId w:val="16"/>
        </w:numPr>
        <w:suppressAutoHyphens w:val="0"/>
        <w:contextualSpacing/>
        <w:jc w:val="both"/>
        <w:rPr>
          <w:rFonts w:eastAsia="Times New Roman"/>
          <w:bCs/>
          <w:kern w:val="0"/>
          <w:lang w:eastAsia="ru-RU"/>
        </w:rPr>
      </w:pPr>
      <w:proofErr w:type="gramStart"/>
      <w:r w:rsidRPr="00BA6073">
        <w:rPr>
          <w:rFonts w:eastAsia="Times New Roman"/>
          <w:bCs/>
          <w:kern w:val="0"/>
          <w:lang w:eastAsia="ru-RU"/>
        </w:rPr>
        <w:t xml:space="preserve">В связи с тем, что южная часть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практически лишена самостоятельных выходов на внешние транспортные магистрали, по территории селитебной застройки южной и северной частей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проходят грузопотоки, направляющиеся в южную </w:t>
      </w:r>
      <w:proofErr w:type="spellStart"/>
      <w:r w:rsidRPr="00BA6073">
        <w:rPr>
          <w:rFonts w:eastAsia="Times New Roman"/>
          <w:bCs/>
          <w:kern w:val="0"/>
          <w:lang w:eastAsia="ru-RU"/>
        </w:rPr>
        <w:t>промзону</w:t>
      </w:r>
      <w:proofErr w:type="spellEnd"/>
      <w:r w:rsidRPr="00BA6073">
        <w:rPr>
          <w:rFonts w:eastAsia="Times New Roman"/>
          <w:bCs/>
          <w:kern w:val="0"/>
          <w:lang w:eastAsia="ru-RU"/>
        </w:rPr>
        <w:t xml:space="preserve"> города, что оказывает негативное воздействие на жилую застройку, увеличивает нагрузку на внутренние транспортные магистрали города, следствием чего является потенциальная возможность возникновения аварийных ситуаций в жилой застройке;</w:t>
      </w:r>
      <w:proofErr w:type="gramEnd"/>
    </w:p>
    <w:p w:rsidR="00BA6073" w:rsidRPr="00BA6073" w:rsidRDefault="00BA6073" w:rsidP="00957EC4">
      <w:pPr>
        <w:widowControl/>
        <w:numPr>
          <w:ilvl w:val="0"/>
          <w:numId w:val="16"/>
        </w:numPr>
        <w:suppressAutoHyphens w:val="0"/>
        <w:contextualSpacing/>
        <w:jc w:val="both"/>
        <w:rPr>
          <w:rFonts w:eastAsia="Times New Roman"/>
          <w:bCs/>
          <w:kern w:val="0"/>
          <w:lang w:eastAsia="ru-RU"/>
        </w:rPr>
      </w:pPr>
      <w:r w:rsidRPr="00BA6073">
        <w:rPr>
          <w:rFonts w:eastAsia="Times New Roman"/>
          <w:bCs/>
          <w:kern w:val="0"/>
          <w:lang w:eastAsia="ru-RU"/>
        </w:rPr>
        <w:t>Трассировка значительной части жилых улиц города требует изменения. Их ширина в красных линиях не соответствует нормативным показателям и требует расширения;</w:t>
      </w:r>
    </w:p>
    <w:p w:rsidR="00BA6073" w:rsidRPr="00BA6073" w:rsidRDefault="00BA6073" w:rsidP="00957EC4">
      <w:pPr>
        <w:widowControl/>
        <w:numPr>
          <w:ilvl w:val="0"/>
          <w:numId w:val="16"/>
        </w:numPr>
        <w:suppressAutoHyphens w:val="0"/>
        <w:contextualSpacing/>
        <w:jc w:val="both"/>
        <w:rPr>
          <w:rFonts w:eastAsia="Times New Roman"/>
          <w:bCs/>
          <w:kern w:val="0"/>
          <w:lang w:eastAsia="ru-RU"/>
        </w:rPr>
      </w:pPr>
      <w:r w:rsidRPr="00BA6073">
        <w:rPr>
          <w:rFonts w:eastAsia="Times New Roman"/>
          <w:bCs/>
          <w:kern w:val="0"/>
          <w:lang w:eastAsia="ru-RU"/>
        </w:rPr>
        <w:t>Заторы образуются вблизи пересечений с железной дорогой, в связи с этим, требуется повышение связности северной и южной частей города.</w:t>
      </w:r>
    </w:p>
    <w:p w:rsid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Генеральном плане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определены основные планируемые зоны развития, планируемые микрорайоны развития, пункты остановочных площадок, остановок, возможные места парковок населения возможные направления развития УДС, перечень к реконструкции, сохранению и проектированию улиц.</w:t>
      </w:r>
    </w:p>
    <w:p w:rsidR="00502FD3" w:rsidRPr="00BA6073" w:rsidRDefault="00502FD3" w:rsidP="001178F4">
      <w:pPr>
        <w:widowControl/>
        <w:ind w:firstLine="708"/>
        <w:contextualSpacing/>
        <w:jc w:val="both"/>
        <w:rPr>
          <w:rFonts w:eastAsia="Times New Roman"/>
          <w:bCs/>
          <w:kern w:val="0"/>
          <w:lang w:eastAsia="ru-RU"/>
        </w:rPr>
      </w:pPr>
    </w:p>
    <w:p w:rsidR="00BA6073" w:rsidRPr="00BA6073" w:rsidRDefault="00BA6073" w:rsidP="00502FD3">
      <w:pPr>
        <w:widowControl/>
        <w:suppressAutoHyphens w:val="0"/>
        <w:spacing w:after="200" w:line="276" w:lineRule="auto"/>
        <w:jc w:val="center"/>
        <w:rPr>
          <w:rFonts w:eastAsia="Times New Roman"/>
          <w:b/>
          <w:bCs/>
          <w:kern w:val="0"/>
          <w:lang w:eastAsia="ru-RU"/>
        </w:rPr>
      </w:pPr>
      <w:bookmarkStart w:id="26" w:name="_Toc476864394"/>
      <w:r w:rsidRPr="00BA6073">
        <w:rPr>
          <w:rFonts w:eastAsia="Times New Roman"/>
          <w:b/>
          <w:bCs/>
          <w:kern w:val="0"/>
          <w:lang w:eastAsia="ru-RU"/>
        </w:rPr>
        <w:t>3.12 Оценка нормативно-правовой базы, необходимой для функционирования и развития транспортной инфраструктуры города</w:t>
      </w:r>
      <w:bookmarkEnd w:id="26"/>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Основными документами, определяющими порядок функционирования и развития транспортной инфраструктуры, являются: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1.</w:t>
      </w:r>
      <w:r w:rsidRPr="00BA6073">
        <w:rPr>
          <w:rFonts w:eastAsia="Times New Roman"/>
          <w:bCs/>
          <w:kern w:val="0"/>
          <w:lang w:eastAsia="ru-RU"/>
        </w:rPr>
        <w:tab/>
        <w:t>Градостроительный кодекс Российской Федерации</w:t>
      </w:r>
      <w:r w:rsidR="00F6478F">
        <w:rPr>
          <w:rFonts w:eastAsia="Times New Roman"/>
          <w:bCs/>
          <w:kern w:val="0"/>
          <w:lang w:eastAsia="ru-RU"/>
        </w:rPr>
        <w:t>.</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2.</w:t>
      </w:r>
      <w:r w:rsidRPr="00BA6073">
        <w:rPr>
          <w:rFonts w:eastAsia="Times New Roman"/>
          <w:bCs/>
          <w:kern w:val="0"/>
          <w:lang w:eastAsia="ru-RU"/>
        </w:rPr>
        <w:tab/>
        <w:t>Воздушный кодекс Российской Федерации;</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3.</w:t>
      </w:r>
      <w:r w:rsidRPr="00BA6073">
        <w:rPr>
          <w:rFonts w:eastAsia="Times New Roman"/>
          <w:bCs/>
          <w:kern w:val="0"/>
          <w:lang w:eastAsia="ru-RU"/>
        </w:rPr>
        <w:ta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w:t>
      </w:r>
      <w:r w:rsidR="00F6478F">
        <w:rPr>
          <w:rFonts w:eastAsia="Times New Roman"/>
          <w:bCs/>
          <w:kern w:val="0"/>
          <w:lang w:eastAsia="ru-RU"/>
        </w:rPr>
        <w:t>ьные акты Российской Федерации».</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4.</w:t>
      </w:r>
      <w:r w:rsidRPr="00BA6073">
        <w:rPr>
          <w:rFonts w:eastAsia="Times New Roman"/>
          <w:bCs/>
          <w:kern w:val="0"/>
          <w:lang w:eastAsia="ru-RU"/>
        </w:rPr>
        <w:tab/>
        <w:t>Федеральный закон от 10.12.1995 № 196-ФЗ «О безопасности дорожного движения» (с изм. и до</w:t>
      </w:r>
      <w:r w:rsidR="00F6478F">
        <w:rPr>
          <w:rFonts w:eastAsia="Times New Roman"/>
          <w:bCs/>
          <w:kern w:val="0"/>
          <w:lang w:eastAsia="ru-RU"/>
        </w:rPr>
        <w:t>п., вступ. в силу с 15.01.2016).</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5.</w:t>
      </w:r>
      <w:r w:rsidRPr="00BA6073">
        <w:rPr>
          <w:rFonts w:eastAsia="Times New Roman"/>
          <w:bCs/>
          <w:kern w:val="0"/>
          <w:lang w:eastAsia="ru-RU"/>
        </w:rPr>
        <w:tab/>
        <w:t xml:space="preserve">Федеральный закон от 10.01.2003 № 17-ФЗ «О железнодорожном </w:t>
      </w:r>
      <w:proofErr w:type="gramStart"/>
      <w:r w:rsidRPr="00BA6073">
        <w:rPr>
          <w:rFonts w:eastAsia="Times New Roman"/>
          <w:bCs/>
          <w:kern w:val="0"/>
          <w:lang w:eastAsia="ru-RU"/>
        </w:rPr>
        <w:t>транспорте</w:t>
      </w:r>
      <w:proofErr w:type="gramEnd"/>
      <w:r w:rsidRPr="00BA6073">
        <w:rPr>
          <w:rFonts w:eastAsia="Times New Roman"/>
          <w:bCs/>
          <w:kern w:val="0"/>
          <w:lang w:eastAsia="ru-RU"/>
        </w:rPr>
        <w:t xml:space="preserve"> в Российской Федерации»</w:t>
      </w:r>
      <w:r w:rsidR="00F6478F">
        <w:rPr>
          <w:rFonts w:eastAsia="Times New Roman"/>
          <w:bCs/>
          <w:kern w:val="0"/>
          <w:lang w:eastAsia="ru-RU"/>
        </w:rPr>
        <w:t>.</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6.</w:t>
      </w:r>
      <w:r w:rsidRPr="00BA6073">
        <w:rPr>
          <w:rFonts w:eastAsia="Times New Roman"/>
          <w:bCs/>
          <w:kern w:val="0"/>
          <w:lang w:eastAsia="ru-RU"/>
        </w:rPr>
        <w:tab/>
        <w:t xml:space="preserve">Постановление Правительства РФ от 23.10.1993 № 1090 </w:t>
      </w:r>
      <w:r w:rsidR="00F6478F">
        <w:rPr>
          <w:rFonts w:eastAsia="Times New Roman"/>
          <w:bCs/>
          <w:kern w:val="0"/>
          <w:lang w:eastAsia="ru-RU"/>
        </w:rPr>
        <w:t>«О Правилах дорожного движения».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7.</w:t>
      </w:r>
      <w:r w:rsidRPr="00BA6073">
        <w:rPr>
          <w:rFonts w:eastAsia="Times New Roman"/>
          <w:bCs/>
          <w:kern w:val="0"/>
          <w:lang w:eastAsia="ru-RU"/>
        </w:rPr>
        <w:tab/>
        <w:t>Постановление Правительства РФ от 25.12.2015 № 1440 «Об утверждении требований к программам комплексного развития транспортной инфраструктур</w:t>
      </w:r>
      <w:r w:rsidR="00F6478F">
        <w:rPr>
          <w:rFonts w:eastAsia="Times New Roman"/>
          <w:bCs/>
          <w:kern w:val="0"/>
          <w:lang w:eastAsia="ru-RU"/>
        </w:rPr>
        <w:t>ы поселений, городских округов».</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lastRenderedPageBreak/>
        <w:t>8.</w:t>
      </w:r>
      <w:r w:rsidRPr="00BA6073">
        <w:rPr>
          <w:rFonts w:eastAsia="Times New Roman"/>
          <w:bCs/>
          <w:kern w:val="0"/>
          <w:lang w:eastAsia="ru-RU"/>
        </w:rPr>
        <w:tab/>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w:t>
      </w:r>
      <w:r w:rsidR="00F6478F">
        <w:rPr>
          <w:rFonts w:eastAsia="Times New Roman"/>
          <w:bCs/>
          <w:kern w:val="0"/>
          <w:lang w:eastAsia="ru-RU"/>
        </w:rPr>
        <w:t>ий, сооружений и иных объектов».</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9. </w:t>
      </w:r>
      <w:r w:rsidR="009013EA" w:rsidRPr="004024F1">
        <w:rPr>
          <w:rFonts w:eastAsia="Times New Roman"/>
          <w:bCs/>
          <w:kern w:val="0"/>
          <w:lang w:eastAsia="ru-RU"/>
        </w:rPr>
        <w:t xml:space="preserve">Муниципальная программа города </w:t>
      </w:r>
      <w:proofErr w:type="spellStart"/>
      <w:r w:rsidR="009013EA" w:rsidRPr="004024F1">
        <w:rPr>
          <w:rFonts w:eastAsia="Times New Roman"/>
          <w:bCs/>
          <w:kern w:val="0"/>
          <w:lang w:eastAsia="ru-RU"/>
        </w:rPr>
        <w:t>Югорска</w:t>
      </w:r>
      <w:proofErr w:type="spellEnd"/>
      <w:r w:rsidR="009013EA" w:rsidRPr="004024F1">
        <w:rPr>
          <w:rFonts w:eastAsia="Times New Roman"/>
          <w:bCs/>
          <w:kern w:val="0"/>
          <w:lang w:eastAsia="ru-RU"/>
        </w:rPr>
        <w:t xml:space="preserve"> «Развитие сети автомобильных дорог и транспорта в городе </w:t>
      </w:r>
      <w:proofErr w:type="spellStart"/>
      <w:r w:rsidR="009013EA" w:rsidRPr="004024F1">
        <w:rPr>
          <w:rFonts w:eastAsia="Times New Roman"/>
          <w:bCs/>
          <w:kern w:val="0"/>
          <w:lang w:eastAsia="ru-RU"/>
        </w:rPr>
        <w:t>Югорске</w:t>
      </w:r>
      <w:proofErr w:type="spellEnd"/>
      <w:r w:rsidR="009013EA" w:rsidRPr="004024F1">
        <w:rPr>
          <w:rFonts w:eastAsia="Times New Roman"/>
          <w:bCs/>
          <w:kern w:val="0"/>
          <w:lang w:eastAsia="ru-RU"/>
        </w:rPr>
        <w:t xml:space="preserve"> на 2014-2020 годы», утвержденная постановлением администрации города </w:t>
      </w:r>
      <w:proofErr w:type="spellStart"/>
      <w:r w:rsidR="009013EA" w:rsidRPr="004024F1">
        <w:rPr>
          <w:rFonts w:eastAsia="Times New Roman"/>
          <w:bCs/>
          <w:kern w:val="0"/>
          <w:lang w:eastAsia="ru-RU"/>
        </w:rPr>
        <w:t>Югорска</w:t>
      </w:r>
      <w:proofErr w:type="spellEnd"/>
      <w:r w:rsidR="009013EA" w:rsidRPr="004024F1">
        <w:rPr>
          <w:rFonts w:eastAsia="Times New Roman"/>
          <w:bCs/>
          <w:kern w:val="0"/>
          <w:lang w:eastAsia="ru-RU"/>
        </w:rPr>
        <w:t xml:space="preserve"> от 31.10.2013 №3283 и муниципальная программа города </w:t>
      </w:r>
      <w:proofErr w:type="spellStart"/>
      <w:r w:rsidR="009013EA" w:rsidRPr="004024F1">
        <w:rPr>
          <w:rFonts w:eastAsia="Times New Roman"/>
          <w:bCs/>
          <w:kern w:val="0"/>
          <w:lang w:eastAsia="ru-RU"/>
        </w:rPr>
        <w:t>Югорска</w:t>
      </w:r>
      <w:proofErr w:type="spellEnd"/>
      <w:r w:rsidR="009013EA" w:rsidRPr="004024F1">
        <w:rPr>
          <w:rFonts w:eastAsia="Times New Roman"/>
          <w:bCs/>
          <w:kern w:val="0"/>
          <w:lang w:eastAsia="ru-RU"/>
        </w:rPr>
        <w:t xml:space="preserve"> «Автомобильные дороги, транспорт и городская среда», утвержденная постановлением администрации города </w:t>
      </w:r>
      <w:proofErr w:type="spellStart"/>
      <w:r w:rsidR="009013EA" w:rsidRPr="004024F1">
        <w:rPr>
          <w:rFonts w:eastAsia="Times New Roman"/>
          <w:bCs/>
          <w:kern w:val="0"/>
          <w:lang w:eastAsia="ru-RU"/>
        </w:rPr>
        <w:t>Югорска</w:t>
      </w:r>
      <w:proofErr w:type="spellEnd"/>
      <w:r w:rsidR="009013EA" w:rsidRPr="004024F1">
        <w:rPr>
          <w:rFonts w:eastAsia="Times New Roman"/>
          <w:bCs/>
          <w:kern w:val="0"/>
          <w:lang w:eastAsia="ru-RU"/>
        </w:rPr>
        <w:t xml:space="preserve"> от 29.10.2018 № 2986.</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соответствии с частью 2 статьи 5 Федерального закона </w:t>
      </w:r>
      <w:r w:rsidR="006F23AE" w:rsidRPr="00BA6073">
        <w:rPr>
          <w:rFonts w:eastAsia="Times New Roman"/>
          <w:bCs/>
          <w:kern w:val="0"/>
          <w:lang w:eastAsia="ru-RU"/>
        </w:rPr>
        <w:t>от 29 декабря 2014 года №</w:t>
      </w:r>
      <w:r w:rsidR="006F23AE">
        <w:rPr>
          <w:rFonts w:eastAsia="Times New Roman"/>
          <w:bCs/>
          <w:kern w:val="0"/>
          <w:lang w:eastAsia="ru-RU"/>
        </w:rPr>
        <w:t xml:space="preserve"> </w:t>
      </w:r>
      <w:r w:rsidR="006F23AE" w:rsidRPr="00BA6073">
        <w:rPr>
          <w:rFonts w:eastAsia="Times New Roman"/>
          <w:bCs/>
          <w:kern w:val="0"/>
          <w:lang w:eastAsia="ru-RU"/>
        </w:rPr>
        <w:t xml:space="preserve">456-ФЗ </w:t>
      </w:r>
      <w:r w:rsidRPr="00BA6073">
        <w:rPr>
          <w:rFonts w:eastAsia="Times New Roman"/>
          <w:bCs/>
          <w:kern w:val="0"/>
          <w:lang w:eastAsia="ru-RU"/>
        </w:rPr>
        <w:t>«О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города.</w:t>
      </w:r>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 xml:space="preserve">В соответствии с Федеральным законом </w:t>
      </w:r>
      <w:r w:rsidR="00F6478F" w:rsidRPr="00BA6073">
        <w:rPr>
          <w:rFonts w:eastAsia="Times New Roman"/>
          <w:bCs/>
          <w:kern w:val="0"/>
          <w:lang w:eastAsia="ru-RU"/>
        </w:rPr>
        <w:t>от 6 октября 2003 года №</w:t>
      </w:r>
      <w:r w:rsidR="00F6478F">
        <w:rPr>
          <w:rFonts w:eastAsia="Times New Roman"/>
          <w:bCs/>
          <w:kern w:val="0"/>
          <w:lang w:eastAsia="ru-RU"/>
        </w:rPr>
        <w:t xml:space="preserve"> </w:t>
      </w:r>
      <w:r w:rsidR="00F6478F" w:rsidRPr="00BA6073">
        <w:rPr>
          <w:rFonts w:eastAsia="Times New Roman"/>
          <w:bCs/>
          <w:kern w:val="0"/>
          <w:lang w:eastAsia="ru-RU"/>
        </w:rPr>
        <w:t xml:space="preserve">131-ФЗ </w:t>
      </w:r>
      <w:r w:rsidRPr="00BA6073">
        <w:rPr>
          <w:rFonts w:eastAsia="Times New Roman"/>
          <w:bCs/>
          <w:kern w:val="0"/>
          <w:lang w:eastAsia="ru-RU"/>
        </w:rPr>
        <w:t>«Об общих принципах местного самоуправления в Российской Федерации», а также п</w:t>
      </w:r>
      <w:r w:rsidR="00F6478F">
        <w:rPr>
          <w:rFonts w:eastAsia="Times New Roman"/>
          <w:bCs/>
          <w:kern w:val="0"/>
          <w:lang w:eastAsia="ru-RU"/>
        </w:rPr>
        <w:t>унктом</w:t>
      </w:r>
      <w:r w:rsidRPr="00BA6073">
        <w:rPr>
          <w:rFonts w:eastAsia="Times New Roman"/>
          <w:bCs/>
          <w:kern w:val="0"/>
          <w:lang w:eastAsia="ru-RU"/>
        </w:rPr>
        <w:t xml:space="preserve"> 8 </w:t>
      </w:r>
      <w:r w:rsidR="00F6478F">
        <w:rPr>
          <w:rFonts w:eastAsia="Times New Roman"/>
          <w:bCs/>
          <w:kern w:val="0"/>
          <w:lang w:eastAsia="ru-RU"/>
        </w:rPr>
        <w:t xml:space="preserve">части 1 </w:t>
      </w:r>
      <w:r w:rsidRPr="00BA6073">
        <w:rPr>
          <w:rFonts w:eastAsia="Times New Roman"/>
          <w:bCs/>
          <w:kern w:val="0"/>
          <w:lang w:eastAsia="ru-RU"/>
        </w:rPr>
        <w:t>статьи 8 Градостроительного кодекса Российской Федерации,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roofErr w:type="gramEnd"/>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В соответствии с п</w:t>
      </w:r>
      <w:r w:rsidR="00F6478F">
        <w:rPr>
          <w:rFonts w:eastAsia="Times New Roman"/>
          <w:bCs/>
          <w:kern w:val="0"/>
          <w:lang w:eastAsia="ru-RU"/>
        </w:rPr>
        <w:t>унктом</w:t>
      </w:r>
      <w:r w:rsidRPr="00BA6073">
        <w:rPr>
          <w:rFonts w:eastAsia="Times New Roman"/>
          <w:bCs/>
          <w:kern w:val="0"/>
          <w:lang w:eastAsia="ru-RU"/>
        </w:rPr>
        <w:t xml:space="preserve"> 27 статьи 1 Градостроительного кодекса Российской Федерации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w:t>
      </w:r>
      <w:proofErr w:type="gramEnd"/>
      <w:r w:rsidRPr="00BA6073">
        <w:rPr>
          <w:rFonts w:eastAsia="Times New Roman"/>
          <w:bCs/>
          <w:kern w:val="0"/>
          <w:lang w:eastAsia="ru-RU"/>
        </w:rPr>
        <w:t xml:space="preserve">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Программа позволит обеспечить:</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в) развитие транспортной инфраструктуры в соответствии с потребностями населения в передвижении, субъектов экономической деятельности в перевозке пассажиров и грузов на территории города;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г) развитие транспортной инфраструктуры, сбалансированное с градостроительной деятельностью;</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д) условия для управления транспортным спросом;</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ж) создание приоритетных условий движения транспортных средств общего пользования по отношению к иным транспортным средствам;</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lastRenderedPageBreak/>
        <w:t>з) условия для пешеходного и велосипедного передвижения населения;</w:t>
      </w:r>
    </w:p>
    <w:p w:rsidR="00BA6073" w:rsidRPr="00BA6073" w:rsidRDefault="00BA6073" w:rsidP="001178F4">
      <w:pPr>
        <w:widowControl/>
        <w:ind w:firstLine="709"/>
        <w:contextualSpacing/>
        <w:jc w:val="both"/>
        <w:rPr>
          <w:rFonts w:eastAsia="Times New Roman"/>
          <w:bCs/>
          <w:kern w:val="0"/>
          <w:lang w:eastAsia="ru-RU"/>
        </w:rPr>
      </w:pPr>
      <w:r w:rsidRPr="00BA6073">
        <w:rPr>
          <w:rFonts w:eastAsia="Times New Roman"/>
          <w:bCs/>
          <w:kern w:val="0"/>
          <w:lang w:eastAsia="ru-RU"/>
        </w:rPr>
        <w:t>и) эффективность функционирования действующей транспортной инфраструктуры.</w:t>
      </w:r>
    </w:p>
    <w:p w:rsidR="00502FD3" w:rsidRDefault="00BA6073" w:rsidP="001178F4">
      <w:pPr>
        <w:widowControl/>
        <w:suppressAutoHyphens w:val="0"/>
        <w:ind w:firstLine="708"/>
        <w:jc w:val="both"/>
        <w:rPr>
          <w:rFonts w:eastAsia="Times New Roman"/>
          <w:bCs/>
          <w:kern w:val="0"/>
          <w:lang w:eastAsia="ru-RU"/>
        </w:rPr>
      </w:pPr>
      <w:r w:rsidRPr="00BA6073">
        <w:rPr>
          <w:rFonts w:eastAsia="Times New Roman"/>
          <w:bCs/>
          <w:kern w:val="0"/>
          <w:lang w:eastAsia="ru-RU"/>
        </w:rPr>
        <w:t xml:space="preserve">Таким образом, у органов местного самоуправления есть необходимые полномочия для обеспечения функционирования и развития транспортной инфраструктуры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w:t>
      </w:r>
      <w:proofErr w:type="gramStart"/>
      <w:r w:rsidRPr="00BA6073">
        <w:rPr>
          <w:rFonts w:eastAsia="Times New Roman"/>
          <w:bCs/>
          <w:kern w:val="0"/>
          <w:lang w:eastAsia="ru-RU"/>
        </w:rPr>
        <w:t xml:space="preserve">Существующая нормативно-правовой база позволяет в полной мере реализовывать данные полномочия. </w:t>
      </w:r>
      <w:proofErr w:type="gramEnd"/>
    </w:p>
    <w:p w:rsidR="00502FD3" w:rsidRDefault="00502FD3" w:rsidP="001178F4">
      <w:pPr>
        <w:widowControl/>
        <w:suppressAutoHyphens w:val="0"/>
        <w:ind w:firstLine="708"/>
        <w:jc w:val="both"/>
        <w:rPr>
          <w:rFonts w:eastAsia="Times New Roman"/>
          <w:bCs/>
          <w:kern w:val="0"/>
          <w:lang w:eastAsia="ru-RU"/>
        </w:rPr>
      </w:pPr>
    </w:p>
    <w:p w:rsidR="00BA6073" w:rsidRPr="00BA6073" w:rsidRDefault="00BA6073" w:rsidP="001178F4">
      <w:pPr>
        <w:ind w:left="360"/>
        <w:jc w:val="center"/>
        <w:outlineLvl w:val="1"/>
        <w:rPr>
          <w:rFonts w:eastAsia="Times New Roman"/>
          <w:b/>
          <w:bCs/>
          <w:kern w:val="0"/>
          <w:lang w:eastAsia="ru-RU"/>
        </w:rPr>
      </w:pPr>
      <w:bookmarkStart w:id="27" w:name="_Toc476864395"/>
      <w:r w:rsidRPr="00BA6073">
        <w:rPr>
          <w:rFonts w:eastAsia="Times New Roman"/>
          <w:b/>
          <w:bCs/>
          <w:kern w:val="0"/>
          <w:lang w:eastAsia="ru-RU"/>
        </w:rPr>
        <w:t>3.13 Оценка финансирования транспортной инфраструктуры</w:t>
      </w:r>
      <w:bookmarkEnd w:id="27"/>
    </w:p>
    <w:p w:rsidR="009013EA" w:rsidRPr="00CB28C9" w:rsidRDefault="00BA6073" w:rsidP="009013EA">
      <w:pPr>
        <w:widowControl/>
        <w:contextualSpacing/>
        <w:jc w:val="both"/>
        <w:rPr>
          <w:rFonts w:eastAsia="Times New Roman"/>
          <w:bCs/>
          <w:kern w:val="0"/>
          <w:lang w:eastAsia="ru-RU"/>
        </w:rPr>
      </w:pPr>
      <w:r w:rsidRPr="00BA6073">
        <w:rPr>
          <w:rFonts w:eastAsia="Times New Roman"/>
          <w:bCs/>
          <w:kern w:val="0"/>
          <w:lang w:eastAsia="ru-RU"/>
        </w:rPr>
        <w:tab/>
      </w:r>
      <w:r w:rsidR="009013EA" w:rsidRPr="00CB28C9">
        <w:rPr>
          <w:rFonts w:eastAsia="Times New Roman"/>
          <w:bCs/>
          <w:kern w:val="0"/>
          <w:lang w:eastAsia="ru-RU"/>
        </w:rPr>
        <w:t xml:space="preserve">Муниципальной программой «Развитие сети автомобильных дорог и транспорта в городе </w:t>
      </w:r>
      <w:proofErr w:type="spellStart"/>
      <w:r w:rsidR="009013EA" w:rsidRPr="00CB28C9">
        <w:rPr>
          <w:rFonts w:eastAsia="Times New Roman"/>
          <w:bCs/>
          <w:kern w:val="0"/>
          <w:lang w:eastAsia="ru-RU"/>
        </w:rPr>
        <w:t>Югорске</w:t>
      </w:r>
      <w:proofErr w:type="spellEnd"/>
      <w:r w:rsidR="009013EA" w:rsidRPr="00CB28C9">
        <w:rPr>
          <w:rFonts w:eastAsia="Times New Roman"/>
          <w:bCs/>
          <w:kern w:val="0"/>
          <w:lang w:eastAsia="ru-RU"/>
        </w:rPr>
        <w:t xml:space="preserve"> на 2014-2020 годы» предусмотрен следующий объем финансирования:</w:t>
      </w:r>
    </w:p>
    <w:p w:rsidR="009013EA" w:rsidRPr="00CB28C9" w:rsidRDefault="009013EA" w:rsidP="009013EA">
      <w:pPr>
        <w:widowControl/>
        <w:contextualSpacing/>
        <w:jc w:val="both"/>
        <w:rPr>
          <w:rFonts w:eastAsia="Times New Roman"/>
          <w:bCs/>
          <w:kern w:val="0"/>
          <w:lang w:eastAsia="ru-RU"/>
        </w:rPr>
      </w:pPr>
    </w:p>
    <w:p w:rsidR="009013EA" w:rsidRPr="00CB28C9" w:rsidRDefault="009013EA" w:rsidP="009013EA">
      <w:pPr>
        <w:widowControl/>
        <w:tabs>
          <w:tab w:val="left" w:pos="284"/>
        </w:tabs>
        <w:ind w:firstLine="11"/>
        <w:rPr>
          <w:rFonts w:eastAsia="Times New Roman"/>
          <w:kern w:val="0"/>
        </w:rPr>
      </w:pPr>
      <w:r w:rsidRPr="00CB28C9">
        <w:rPr>
          <w:rFonts w:eastAsia="Times New Roman"/>
          <w:kern w:val="0"/>
        </w:rPr>
        <w:t xml:space="preserve">2017 год – 318 266,8 тысяч </w:t>
      </w:r>
      <w:r w:rsidRPr="00CB28C9">
        <w:rPr>
          <w:rFonts w:eastAsia="Times New Roman"/>
          <w:bCs/>
          <w:kern w:val="0"/>
          <w:lang w:eastAsia="ru-RU"/>
        </w:rPr>
        <w:t>рублей;</w:t>
      </w:r>
    </w:p>
    <w:p w:rsidR="009013EA" w:rsidRPr="00CB28C9" w:rsidRDefault="009013EA" w:rsidP="009013EA">
      <w:pPr>
        <w:widowControl/>
        <w:tabs>
          <w:tab w:val="left" w:pos="284"/>
        </w:tabs>
        <w:ind w:firstLine="11"/>
        <w:rPr>
          <w:rFonts w:eastAsia="Times New Roman"/>
          <w:kern w:val="0"/>
        </w:rPr>
      </w:pPr>
      <w:r w:rsidRPr="00CB28C9">
        <w:rPr>
          <w:rFonts w:eastAsia="Times New Roman"/>
          <w:kern w:val="0"/>
        </w:rPr>
        <w:t xml:space="preserve">2018 год – 198 995,3 тысяч </w:t>
      </w:r>
      <w:r w:rsidRPr="00CB28C9">
        <w:rPr>
          <w:rFonts w:eastAsia="Times New Roman"/>
          <w:bCs/>
          <w:kern w:val="0"/>
          <w:lang w:eastAsia="ru-RU"/>
        </w:rPr>
        <w:t>рублей</w:t>
      </w:r>
      <w:r>
        <w:rPr>
          <w:rFonts w:eastAsia="Times New Roman"/>
          <w:kern w:val="0"/>
        </w:rPr>
        <w:t>.</w:t>
      </w:r>
    </w:p>
    <w:p w:rsidR="009013EA" w:rsidRPr="00CB28C9" w:rsidRDefault="009013EA" w:rsidP="009013EA">
      <w:pPr>
        <w:widowControl/>
        <w:tabs>
          <w:tab w:val="left" w:pos="284"/>
        </w:tabs>
        <w:ind w:firstLine="11"/>
        <w:rPr>
          <w:rFonts w:eastAsia="Times New Roman"/>
          <w:kern w:val="0"/>
        </w:rPr>
      </w:pPr>
      <w:r w:rsidRPr="00CB28C9">
        <w:rPr>
          <w:rFonts w:eastAsia="Times New Roman"/>
          <w:kern w:val="0"/>
        </w:rPr>
        <w:tab/>
        <w:t>В том числе:</w:t>
      </w:r>
    </w:p>
    <w:p w:rsidR="009013EA" w:rsidRPr="0064082C" w:rsidRDefault="009013EA" w:rsidP="009013EA">
      <w:pPr>
        <w:widowControl/>
        <w:numPr>
          <w:ilvl w:val="0"/>
          <w:numId w:val="17"/>
        </w:numPr>
        <w:tabs>
          <w:tab w:val="left" w:pos="284"/>
        </w:tabs>
        <w:suppressAutoHyphens w:val="0"/>
        <w:autoSpaceDE w:val="0"/>
        <w:autoSpaceDN w:val="0"/>
        <w:adjustRightInd w:val="0"/>
        <w:contextualSpacing/>
        <w:rPr>
          <w:rFonts w:eastAsia="Calibri"/>
          <w:kern w:val="0"/>
        </w:rPr>
      </w:pPr>
      <w:r w:rsidRPr="0064082C">
        <w:rPr>
          <w:rFonts w:eastAsia="Calibri"/>
          <w:kern w:val="0"/>
        </w:rPr>
        <w:t>из бюджета автономного округа:</w:t>
      </w:r>
    </w:p>
    <w:p w:rsidR="009013EA" w:rsidRPr="0064082C" w:rsidRDefault="009013EA" w:rsidP="009013EA">
      <w:pPr>
        <w:widowControl/>
        <w:tabs>
          <w:tab w:val="left" w:pos="284"/>
        </w:tabs>
        <w:ind w:firstLine="11"/>
        <w:rPr>
          <w:rFonts w:eastAsia="Times New Roman"/>
          <w:kern w:val="0"/>
        </w:rPr>
      </w:pPr>
      <w:r w:rsidRPr="0064082C">
        <w:rPr>
          <w:rFonts w:eastAsia="Times New Roman"/>
          <w:kern w:val="0"/>
        </w:rPr>
        <w:t xml:space="preserve">2017 год – 186 093,3 тысяч </w:t>
      </w:r>
      <w:r w:rsidRPr="0064082C">
        <w:rPr>
          <w:rFonts w:eastAsia="Times New Roman"/>
          <w:bCs/>
          <w:kern w:val="0"/>
          <w:lang w:eastAsia="ru-RU"/>
        </w:rPr>
        <w:t>рублей;</w:t>
      </w:r>
    </w:p>
    <w:p w:rsidR="009013EA" w:rsidRPr="0064082C" w:rsidRDefault="009013EA" w:rsidP="009013EA">
      <w:pPr>
        <w:widowControl/>
        <w:tabs>
          <w:tab w:val="left" w:pos="284"/>
        </w:tabs>
        <w:ind w:firstLine="11"/>
        <w:rPr>
          <w:rFonts w:eastAsia="Times New Roman"/>
          <w:kern w:val="0"/>
        </w:rPr>
      </w:pPr>
      <w:r w:rsidRPr="0064082C">
        <w:rPr>
          <w:rFonts w:eastAsia="Times New Roman"/>
          <w:kern w:val="0"/>
        </w:rPr>
        <w:t xml:space="preserve">2018 год –  78 474,9 тысяч </w:t>
      </w:r>
      <w:r w:rsidRPr="0064082C">
        <w:rPr>
          <w:rFonts w:eastAsia="Times New Roman"/>
          <w:bCs/>
          <w:kern w:val="0"/>
          <w:lang w:eastAsia="ru-RU"/>
        </w:rPr>
        <w:t>рублей;</w:t>
      </w:r>
    </w:p>
    <w:p w:rsidR="009013EA" w:rsidRPr="0064082C" w:rsidRDefault="009013EA" w:rsidP="009013EA">
      <w:pPr>
        <w:widowControl/>
        <w:numPr>
          <w:ilvl w:val="0"/>
          <w:numId w:val="17"/>
        </w:numPr>
        <w:suppressAutoHyphens w:val="0"/>
        <w:contextualSpacing/>
        <w:jc w:val="both"/>
        <w:rPr>
          <w:rFonts w:eastAsia="Times New Roman"/>
          <w:bCs/>
          <w:kern w:val="0"/>
          <w:lang w:eastAsia="ru-RU"/>
        </w:rPr>
      </w:pPr>
      <w:r w:rsidRPr="0064082C">
        <w:rPr>
          <w:rFonts w:eastAsia="Times New Roman"/>
          <w:kern w:val="0"/>
        </w:rPr>
        <w:t xml:space="preserve">из бюджета города </w:t>
      </w:r>
      <w:proofErr w:type="spellStart"/>
      <w:r w:rsidRPr="0064082C">
        <w:rPr>
          <w:rFonts w:eastAsia="Times New Roman"/>
          <w:kern w:val="0"/>
        </w:rPr>
        <w:t>Югорска</w:t>
      </w:r>
      <w:proofErr w:type="spellEnd"/>
    </w:p>
    <w:p w:rsidR="009013EA" w:rsidRPr="0064082C" w:rsidRDefault="009013EA" w:rsidP="009013EA">
      <w:pPr>
        <w:widowControl/>
        <w:tabs>
          <w:tab w:val="left" w:pos="284"/>
        </w:tabs>
        <w:ind w:firstLine="11"/>
        <w:rPr>
          <w:rFonts w:eastAsia="Times New Roman"/>
          <w:kern w:val="0"/>
        </w:rPr>
      </w:pPr>
      <w:r w:rsidRPr="0064082C">
        <w:rPr>
          <w:rFonts w:eastAsia="Times New Roman"/>
          <w:kern w:val="0"/>
        </w:rPr>
        <w:t xml:space="preserve">2017 год – 132 173,5 тысяч </w:t>
      </w:r>
      <w:r w:rsidRPr="0064082C">
        <w:rPr>
          <w:rFonts w:eastAsia="Times New Roman"/>
          <w:bCs/>
          <w:kern w:val="0"/>
          <w:lang w:eastAsia="ru-RU"/>
        </w:rPr>
        <w:t>рублей;</w:t>
      </w:r>
    </w:p>
    <w:p w:rsidR="009013EA" w:rsidRPr="0064082C" w:rsidRDefault="009013EA" w:rsidP="009013EA">
      <w:pPr>
        <w:widowControl/>
        <w:tabs>
          <w:tab w:val="left" w:pos="284"/>
        </w:tabs>
        <w:ind w:firstLine="11"/>
        <w:rPr>
          <w:rFonts w:eastAsia="Times New Roman"/>
          <w:kern w:val="0"/>
        </w:rPr>
      </w:pPr>
      <w:r w:rsidRPr="0064082C">
        <w:rPr>
          <w:rFonts w:eastAsia="Times New Roman"/>
          <w:kern w:val="0"/>
        </w:rPr>
        <w:t xml:space="preserve">2018 год – 120 520,4 тысяч </w:t>
      </w:r>
      <w:r>
        <w:rPr>
          <w:rFonts w:eastAsia="Times New Roman"/>
          <w:bCs/>
          <w:kern w:val="0"/>
          <w:lang w:eastAsia="ru-RU"/>
        </w:rPr>
        <w:t>рублей.</w:t>
      </w:r>
    </w:p>
    <w:p w:rsidR="009013EA" w:rsidRPr="0064082C" w:rsidRDefault="009013EA" w:rsidP="009013EA">
      <w:pPr>
        <w:widowControl/>
        <w:contextualSpacing/>
        <w:jc w:val="both"/>
        <w:rPr>
          <w:rFonts w:eastAsia="Times New Roman"/>
          <w:bCs/>
          <w:kern w:val="0"/>
          <w:lang w:eastAsia="ru-RU"/>
        </w:rPr>
      </w:pPr>
      <w:r w:rsidRPr="0064082C">
        <w:rPr>
          <w:rFonts w:eastAsia="Times New Roman"/>
          <w:bCs/>
          <w:kern w:val="0"/>
          <w:lang w:eastAsia="ru-RU"/>
        </w:rPr>
        <w:tab/>
        <w:t>Данный объем финансирования распределяется по задачам:</w:t>
      </w:r>
    </w:p>
    <w:p w:rsidR="009013EA" w:rsidRPr="0064082C" w:rsidRDefault="009013EA" w:rsidP="009013EA">
      <w:pPr>
        <w:widowControl/>
        <w:numPr>
          <w:ilvl w:val="0"/>
          <w:numId w:val="17"/>
        </w:numPr>
        <w:suppressAutoHyphens w:val="0"/>
        <w:ind w:left="0" w:firstLine="360"/>
        <w:contextualSpacing/>
        <w:jc w:val="both"/>
        <w:rPr>
          <w:rFonts w:eastAsia="Times New Roman"/>
          <w:bCs/>
          <w:kern w:val="0"/>
          <w:lang w:eastAsia="ru-RU"/>
        </w:rPr>
      </w:pPr>
      <w:r w:rsidRPr="0064082C">
        <w:rPr>
          <w:rFonts w:eastAsia="Times New Roman"/>
          <w:bCs/>
          <w:kern w:val="0"/>
          <w:lang w:eastAsia="ru-RU"/>
        </w:rPr>
        <w:t>Строительство, реконструкция и капитальный ремонт автомобильных дорог</w:t>
      </w:r>
      <w:r>
        <w:rPr>
          <w:rFonts w:eastAsia="Times New Roman"/>
          <w:bCs/>
          <w:kern w:val="0"/>
          <w:lang w:eastAsia="ru-RU"/>
        </w:rPr>
        <w:t xml:space="preserve"> </w:t>
      </w:r>
      <w:r w:rsidRPr="001F111C">
        <w:rPr>
          <w:rFonts w:eastAsia="Times New Roman"/>
          <w:bCs/>
          <w:kern w:val="0"/>
          <w:lang w:eastAsia="ru-RU"/>
        </w:rPr>
        <w:t>общего пользования местного значения</w:t>
      </w:r>
      <w:r w:rsidRPr="0064082C">
        <w:rPr>
          <w:rFonts w:eastAsia="Times New Roman"/>
          <w:bCs/>
          <w:kern w:val="0"/>
          <w:lang w:eastAsia="ru-RU"/>
        </w:rPr>
        <w:t>:</w:t>
      </w:r>
    </w:p>
    <w:p w:rsidR="009013EA" w:rsidRPr="0064082C" w:rsidRDefault="009013EA" w:rsidP="009013EA">
      <w:pPr>
        <w:widowControl/>
        <w:contextualSpacing/>
        <w:jc w:val="both"/>
        <w:rPr>
          <w:rFonts w:eastAsia="Times New Roman"/>
          <w:bCs/>
          <w:kern w:val="0"/>
          <w:lang w:eastAsia="ru-RU"/>
        </w:rPr>
      </w:pPr>
      <w:r w:rsidRPr="0064082C">
        <w:rPr>
          <w:rFonts w:eastAsia="Times New Roman"/>
          <w:bCs/>
          <w:kern w:val="0"/>
          <w:lang w:eastAsia="ru-RU"/>
        </w:rPr>
        <w:t xml:space="preserve">2017 год – 195 203,1 </w:t>
      </w:r>
      <w:r w:rsidRPr="0064082C">
        <w:rPr>
          <w:rFonts w:eastAsia="Times New Roman"/>
          <w:kern w:val="0"/>
        </w:rPr>
        <w:t xml:space="preserve">тысяч </w:t>
      </w:r>
      <w:r w:rsidRPr="0064082C">
        <w:rPr>
          <w:rFonts w:eastAsia="Times New Roman"/>
          <w:bCs/>
          <w:kern w:val="0"/>
          <w:lang w:eastAsia="ru-RU"/>
        </w:rPr>
        <w:t>рублей;</w:t>
      </w:r>
    </w:p>
    <w:p w:rsidR="009013EA" w:rsidRPr="0064082C" w:rsidRDefault="009013EA" w:rsidP="009013EA">
      <w:pPr>
        <w:widowControl/>
        <w:contextualSpacing/>
        <w:jc w:val="both"/>
        <w:rPr>
          <w:rFonts w:eastAsia="Times New Roman"/>
          <w:bCs/>
          <w:kern w:val="0"/>
          <w:lang w:eastAsia="ru-RU"/>
        </w:rPr>
      </w:pPr>
      <w:r w:rsidRPr="0064082C">
        <w:rPr>
          <w:rFonts w:eastAsia="Times New Roman"/>
          <w:bCs/>
          <w:kern w:val="0"/>
          <w:lang w:eastAsia="ru-RU"/>
        </w:rPr>
        <w:t xml:space="preserve">2018 год –   10 695,4 </w:t>
      </w:r>
      <w:r w:rsidRPr="0064082C">
        <w:rPr>
          <w:rFonts w:eastAsia="Times New Roman"/>
          <w:kern w:val="0"/>
        </w:rPr>
        <w:t xml:space="preserve">тысяч </w:t>
      </w:r>
      <w:r w:rsidRPr="0064082C">
        <w:rPr>
          <w:rFonts w:eastAsia="Times New Roman"/>
          <w:bCs/>
          <w:kern w:val="0"/>
          <w:lang w:eastAsia="ru-RU"/>
        </w:rPr>
        <w:t>рублей;</w:t>
      </w:r>
    </w:p>
    <w:p w:rsidR="009013EA" w:rsidRPr="0064082C" w:rsidRDefault="009013EA" w:rsidP="009013EA">
      <w:pPr>
        <w:widowControl/>
        <w:numPr>
          <w:ilvl w:val="0"/>
          <w:numId w:val="17"/>
        </w:numPr>
        <w:suppressAutoHyphens w:val="0"/>
        <w:ind w:left="0" w:firstLine="360"/>
        <w:contextualSpacing/>
        <w:jc w:val="both"/>
        <w:rPr>
          <w:rFonts w:eastAsia="Times New Roman"/>
          <w:bCs/>
          <w:kern w:val="0"/>
          <w:lang w:eastAsia="ru-RU"/>
        </w:rPr>
      </w:pPr>
      <w:r w:rsidRPr="00564186">
        <w:rPr>
          <w:rFonts w:eastAsia="Times New Roman"/>
          <w:bCs/>
          <w:kern w:val="0"/>
          <w:lang w:eastAsia="ru-RU"/>
        </w:rPr>
        <w:t>Обеспечение доступности и повышение качества дорожной деятельности и транспортных услуг автомобильным транспортом</w:t>
      </w:r>
      <w:r w:rsidRPr="0064082C">
        <w:rPr>
          <w:rFonts w:eastAsia="Times New Roman"/>
          <w:bCs/>
          <w:kern w:val="0"/>
          <w:lang w:eastAsia="ru-RU"/>
        </w:rPr>
        <w:t>:</w:t>
      </w:r>
    </w:p>
    <w:p w:rsidR="009013EA" w:rsidRPr="0064082C" w:rsidRDefault="009013EA" w:rsidP="009013EA">
      <w:pPr>
        <w:widowControl/>
        <w:contextualSpacing/>
        <w:jc w:val="both"/>
        <w:rPr>
          <w:rFonts w:eastAsia="Times New Roman"/>
          <w:bCs/>
          <w:kern w:val="0"/>
          <w:lang w:eastAsia="ru-RU"/>
        </w:rPr>
      </w:pPr>
      <w:r w:rsidRPr="0064082C">
        <w:rPr>
          <w:rFonts w:eastAsia="Times New Roman"/>
          <w:bCs/>
          <w:kern w:val="0"/>
          <w:lang w:eastAsia="ru-RU"/>
        </w:rPr>
        <w:t xml:space="preserve">2017 год – 23 023,9 </w:t>
      </w:r>
      <w:r w:rsidRPr="0064082C">
        <w:rPr>
          <w:rFonts w:eastAsia="Times New Roman"/>
          <w:kern w:val="0"/>
        </w:rPr>
        <w:t xml:space="preserve">тысяч </w:t>
      </w:r>
      <w:r w:rsidRPr="0064082C">
        <w:rPr>
          <w:rFonts w:eastAsia="Times New Roman"/>
          <w:bCs/>
          <w:kern w:val="0"/>
          <w:lang w:eastAsia="ru-RU"/>
        </w:rPr>
        <w:t>рублей;</w:t>
      </w:r>
    </w:p>
    <w:p w:rsidR="009013EA" w:rsidRPr="0064082C" w:rsidRDefault="009013EA" w:rsidP="009013EA">
      <w:pPr>
        <w:widowControl/>
        <w:contextualSpacing/>
        <w:jc w:val="both"/>
        <w:rPr>
          <w:rFonts w:eastAsia="Times New Roman"/>
          <w:bCs/>
          <w:kern w:val="0"/>
          <w:lang w:eastAsia="ru-RU"/>
        </w:rPr>
      </w:pPr>
      <w:r w:rsidRPr="0064082C">
        <w:rPr>
          <w:rFonts w:eastAsia="Times New Roman"/>
          <w:bCs/>
          <w:kern w:val="0"/>
          <w:lang w:eastAsia="ru-RU"/>
        </w:rPr>
        <w:t xml:space="preserve">2018 год – 12 700,0 </w:t>
      </w:r>
      <w:r w:rsidRPr="0064082C">
        <w:rPr>
          <w:rFonts w:eastAsia="Times New Roman"/>
          <w:kern w:val="0"/>
        </w:rPr>
        <w:t xml:space="preserve">тысяч </w:t>
      </w:r>
      <w:r w:rsidRPr="0064082C">
        <w:rPr>
          <w:rFonts w:eastAsia="Times New Roman"/>
          <w:bCs/>
          <w:kern w:val="0"/>
          <w:lang w:eastAsia="ru-RU"/>
        </w:rPr>
        <w:t>рублей;</w:t>
      </w:r>
    </w:p>
    <w:p w:rsidR="009013EA" w:rsidRPr="0064082C" w:rsidRDefault="009013EA" w:rsidP="009013EA">
      <w:pPr>
        <w:widowControl/>
        <w:numPr>
          <w:ilvl w:val="0"/>
          <w:numId w:val="17"/>
        </w:numPr>
        <w:suppressAutoHyphens w:val="0"/>
        <w:ind w:left="0" w:firstLine="360"/>
        <w:contextualSpacing/>
        <w:jc w:val="both"/>
        <w:rPr>
          <w:rFonts w:eastAsia="Times New Roman"/>
          <w:bCs/>
          <w:kern w:val="0"/>
          <w:lang w:eastAsia="ru-RU"/>
        </w:rPr>
      </w:pPr>
      <w:r w:rsidRPr="0064082C">
        <w:rPr>
          <w:rFonts w:eastAsia="Times New Roman"/>
          <w:bCs/>
          <w:kern w:val="0"/>
          <w:lang w:eastAsia="ru-RU"/>
        </w:rPr>
        <w:t xml:space="preserve">Обеспечение </w:t>
      </w:r>
      <w:proofErr w:type="gramStart"/>
      <w:r w:rsidRPr="0064082C">
        <w:rPr>
          <w:rFonts w:eastAsia="Times New Roman"/>
          <w:bCs/>
          <w:kern w:val="0"/>
          <w:lang w:eastAsia="ru-RU"/>
        </w:rPr>
        <w:t>функционирования сети автомобильных дорог общего пользования местного значения</w:t>
      </w:r>
      <w:proofErr w:type="gramEnd"/>
      <w:r w:rsidRPr="0064082C">
        <w:rPr>
          <w:rFonts w:eastAsia="Times New Roman"/>
          <w:bCs/>
          <w:kern w:val="0"/>
          <w:lang w:eastAsia="ru-RU"/>
        </w:rPr>
        <w:t>:</w:t>
      </w:r>
    </w:p>
    <w:p w:rsidR="009013EA" w:rsidRPr="0064082C" w:rsidRDefault="009013EA" w:rsidP="009013EA">
      <w:pPr>
        <w:widowControl/>
        <w:contextualSpacing/>
        <w:jc w:val="both"/>
        <w:rPr>
          <w:rFonts w:eastAsia="Times New Roman"/>
          <w:bCs/>
          <w:kern w:val="0"/>
          <w:lang w:eastAsia="ru-RU"/>
        </w:rPr>
      </w:pPr>
      <w:r w:rsidRPr="0064082C">
        <w:rPr>
          <w:rFonts w:eastAsia="Times New Roman"/>
          <w:bCs/>
          <w:kern w:val="0"/>
          <w:lang w:eastAsia="ru-RU"/>
        </w:rPr>
        <w:t xml:space="preserve">2017 год – 100 039,8 </w:t>
      </w:r>
      <w:r w:rsidRPr="0064082C">
        <w:rPr>
          <w:rFonts w:eastAsia="Times New Roman"/>
          <w:kern w:val="0"/>
        </w:rPr>
        <w:t xml:space="preserve">тысяч </w:t>
      </w:r>
      <w:r w:rsidRPr="0064082C">
        <w:rPr>
          <w:rFonts w:eastAsia="Times New Roman"/>
          <w:bCs/>
          <w:kern w:val="0"/>
          <w:lang w:eastAsia="ru-RU"/>
        </w:rPr>
        <w:t>рублей;</w:t>
      </w:r>
    </w:p>
    <w:p w:rsidR="009013EA" w:rsidRPr="0064082C" w:rsidRDefault="009013EA" w:rsidP="009013EA">
      <w:pPr>
        <w:widowControl/>
        <w:contextualSpacing/>
        <w:jc w:val="both"/>
        <w:rPr>
          <w:rFonts w:eastAsia="Times New Roman"/>
          <w:bCs/>
          <w:kern w:val="0"/>
          <w:lang w:eastAsia="ru-RU"/>
        </w:rPr>
      </w:pPr>
      <w:r w:rsidRPr="0064082C">
        <w:rPr>
          <w:rFonts w:eastAsia="Times New Roman"/>
          <w:bCs/>
          <w:kern w:val="0"/>
          <w:lang w:eastAsia="ru-RU"/>
        </w:rPr>
        <w:t xml:space="preserve">2018 год – 175 599,9 </w:t>
      </w:r>
      <w:r w:rsidRPr="0064082C">
        <w:rPr>
          <w:rFonts w:eastAsia="Times New Roman"/>
          <w:kern w:val="0"/>
        </w:rPr>
        <w:t xml:space="preserve">тысяч </w:t>
      </w:r>
      <w:r w:rsidRPr="0064082C">
        <w:rPr>
          <w:rFonts w:eastAsia="Times New Roman"/>
          <w:bCs/>
          <w:kern w:val="0"/>
          <w:lang w:eastAsia="ru-RU"/>
        </w:rPr>
        <w:t>рублей;</w:t>
      </w:r>
    </w:p>
    <w:p w:rsidR="009013EA" w:rsidRDefault="009013EA" w:rsidP="009013EA">
      <w:pPr>
        <w:widowControl/>
        <w:contextualSpacing/>
        <w:jc w:val="both"/>
        <w:rPr>
          <w:rFonts w:eastAsia="Times New Roman"/>
          <w:bCs/>
          <w:kern w:val="0"/>
          <w:lang w:eastAsia="ru-RU"/>
        </w:rPr>
      </w:pPr>
      <w:r w:rsidRPr="00BA6073">
        <w:rPr>
          <w:rFonts w:eastAsia="Times New Roman"/>
          <w:bCs/>
          <w:kern w:val="0"/>
          <w:lang w:eastAsia="ru-RU"/>
        </w:rPr>
        <w:tab/>
      </w:r>
    </w:p>
    <w:p w:rsidR="009013EA" w:rsidRPr="00883F7A" w:rsidRDefault="009013EA" w:rsidP="009013EA">
      <w:pPr>
        <w:widowControl/>
        <w:contextualSpacing/>
        <w:jc w:val="both"/>
        <w:rPr>
          <w:rFonts w:eastAsia="Times New Roman"/>
          <w:bCs/>
          <w:kern w:val="0"/>
          <w:lang w:eastAsia="ru-RU"/>
        </w:rPr>
      </w:pPr>
      <w:r w:rsidRPr="00883F7A">
        <w:rPr>
          <w:rFonts w:eastAsia="Times New Roman"/>
          <w:bCs/>
          <w:kern w:val="0"/>
          <w:lang w:eastAsia="ru-RU"/>
        </w:rPr>
        <w:tab/>
        <w:t>Муниципальной программой «Автомобильные дороги, транспорт и городская среда» подпрограммой «Развитие сети автомобильных дорог и транспорта» предусмотрен следующий объем финансирования:</w:t>
      </w:r>
    </w:p>
    <w:p w:rsidR="009013EA" w:rsidRPr="00883F7A" w:rsidRDefault="009013EA" w:rsidP="009013EA">
      <w:pPr>
        <w:widowControl/>
        <w:contextualSpacing/>
        <w:jc w:val="both"/>
        <w:rPr>
          <w:rFonts w:eastAsia="Times New Roman"/>
          <w:bCs/>
          <w:kern w:val="0"/>
          <w:lang w:eastAsia="ru-RU"/>
        </w:rPr>
      </w:pP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2019 год – </w:t>
      </w:r>
      <w:r>
        <w:rPr>
          <w:rFonts w:eastAsia="Times New Roman"/>
          <w:kern w:val="0"/>
        </w:rPr>
        <w:t>130 307,3</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2020 год – 126 381,3 тысяч </w:t>
      </w:r>
      <w:r w:rsidRPr="00883F7A">
        <w:rPr>
          <w:rFonts w:eastAsia="Times New Roman"/>
          <w:bCs/>
          <w:kern w:val="0"/>
          <w:lang w:eastAsia="ru-RU"/>
        </w:rPr>
        <w:t>рублей</w:t>
      </w:r>
      <w:r w:rsidRPr="00883F7A">
        <w:rPr>
          <w:rFonts w:eastAsia="Times New Roman"/>
          <w:kern w:val="0"/>
        </w:rPr>
        <w:t>;</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2021 год –   98 000,0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2022 год –   96 000,0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2023 год –   97 500,0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2024 год –   97 500,0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2025 год –   96 000,0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2026-2030 годы – 480 000,0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ab/>
        <w:t>В том числе:</w:t>
      </w:r>
    </w:p>
    <w:p w:rsidR="009013EA" w:rsidRPr="00883F7A" w:rsidRDefault="009013EA" w:rsidP="009013EA">
      <w:pPr>
        <w:widowControl/>
        <w:numPr>
          <w:ilvl w:val="0"/>
          <w:numId w:val="17"/>
        </w:numPr>
        <w:tabs>
          <w:tab w:val="left" w:pos="284"/>
        </w:tabs>
        <w:suppressAutoHyphens w:val="0"/>
        <w:autoSpaceDE w:val="0"/>
        <w:autoSpaceDN w:val="0"/>
        <w:adjustRightInd w:val="0"/>
        <w:contextualSpacing/>
        <w:rPr>
          <w:rFonts w:eastAsia="Calibri"/>
          <w:kern w:val="0"/>
        </w:rPr>
      </w:pPr>
      <w:r w:rsidRPr="00883F7A">
        <w:rPr>
          <w:rFonts w:eastAsia="Calibri"/>
          <w:kern w:val="0"/>
        </w:rPr>
        <w:t>из бюджета автономного округа:</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2019 год – 26 947,6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2020 год – 26 962,2 тысяч </w:t>
      </w:r>
      <w:r w:rsidRPr="00883F7A">
        <w:rPr>
          <w:rFonts w:eastAsia="Times New Roman"/>
          <w:bCs/>
          <w:kern w:val="0"/>
          <w:lang w:eastAsia="ru-RU"/>
        </w:rPr>
        <w:t>рублей</w:t>
      </w:r>
      <w:r w:rsidRPr="00883F7A">
        <w:rPr>
          <w:rFonts w:eastAsia="Times New Roman"/>
          <w:kern w:val="0"/>
        </w:rPr>
        <w:t>;</w:t>
      </w:r>
    </w:p>
    <w:p w:rsidR="009013EA" w:rsidRPr="00883F7A" w:rsidRDefault="009013EA" w:rsidP="009013EA">
      <w:pPr>
        <w:widowControl/>
        <w:numPr>
          <w:ilvl w:val="0"/>
          <w:numId w:val="17"/>
        </w:numPr>
        <w:suppressAutoHyphens w:val="0"/>
        <w:contextualSpacing/>
        <w:jc w:val="both"/>
        <w:rPr>
          <w:rFonts w:eastAsia="Times New Roman"/>
          <w:bCs/>
          <w:kern w:val="0"/>
          <w:lang w:eastAsia="ru-RU"/>
        </w:rPr>
      </w:pPr>
      <w:r w:rsidRPr="00883F7A">
        <w:rPr>
          <w:rFonts w:eastAsia="Times New Roman"/>
          <w:kern w:val="0"/>
        </w:rPr>
        <w:t xml:space="preserve">из бюджета города </w:t>
      </w:r>
      <w:proofErr w:type="spellStart"/>
      <w:r w:rsidRPr="00883F7A">
        <w:rPr>
          <w:rFonts w:eastAsia="Times New Roman"/>
          <w:kern w:val="0"/>
        </w:rPr>
        <w:t>Югорска</w:t>
      </w:r>
      <w:proofErr w:type="spellEnd"/>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2019 год – </w:t>
      </w:r>
      <w:r>
        <w:rPr>
          <w:rFonts w:eastAsia="Times New Roman"/>
          <w:kern w:val="0"/>
        </w:rPr>
        <w:t>103 359,7</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lastRenderedPageBreak/>
        <w:t xml:space="preserve">2020 год –   99 419,1 тысяч </w:t>
      </w:r>
      <w:r w:rsidRPr="00883F7A">
        <w:rPr>
          <w:rFonts w:eastAsia="Times New Roman"/>
          <w:bCs/>
          <w:kern w:val="0"/>
          <w:lang w:eastAsia="ru-RU"/>
        </w:rPr>
        <w:t>рублей</w:t>
      </w:r>
      <w:r w:rsidRPr="00883F7A">
        <w:rPr>
          <w:rFonts w:eastAsia="Times New Roman"/>
          <w:kern w:val="0"/>
        </w:rPr>
        <w:t>;</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2021 год –   98 000,0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2022 год –   96 000,0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2023 год –   97 500,0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2024 год –   97 500,0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2025 год –   96 000,0 тысяч </w:t>
      </w:r>
      <w:r w:rsidRPr="00883F7A">
        <w:rPr>
          <w:rFonts w:eastAsia="Times New Roman"/>
          <w:bCs/>
          <w:kern w:val="0"/>
          <w:lang w:eastAsia="ru-RU"/>
        </w:rPr>
        <w:t>рублей;</w:t>
      </w:r>
    </w:p>
    <w:p w:rsidR="009013EA" w:rsidRPr="00883F7A" w:rsidRDefault="009013EA" w:rsidP="009013EA">
      <w:pPr>
        <w:widowControl/>
        <w:tabs>
          <w:tab w:val="left" w:pos="284"/>
        </w:tabs>
        <w:ind w:firstLine="11"/>
        <w:rPr>
          <w:rFonts w:eastAsia="Times New Roman"/>
          <w:kern w:val="0"/>
        </w:rPr>
      </w:pPr>
      <w:r w:rsidRPr="00883F7A">
        <w:rPr>
          <w:rFonts w:eastAsia="Times New Roman"/>
          <w:kern w:val="0"/>
        </w:rPr>
        <w:t xml:space="preserve">2026-2030 годы – 480 000,0 тысяч </w:t>
      </w:r>
      <w:r w:rsidRPr="00883F7A">
        <w:rPr>
          <w:rFonts w:eastAsia="Times New Roman"/>
          <w:bCs/>
          <w:kern w:val="0"/>
          <w:lang w:eastAsia="ru-RU"/>
        </w:rPr>
        <w:t>рублей.</w:t>
      </w:r>
    </w:p>
    <w:p w:rsidR="009013EA" w:rsidRPr="00883F7A" w:rsidRDefault="009013EA" w:rsidP="009013EA">
      <w:pPr>
        <w:widowControl/>
        <w:contextualSpacing/>
        <w:jc w:val="both"/>
        <w:rPr>
          <w:rFonts w:eastAsia="Times New Roman"/>
          <w:bCs/>
          <w:kern w:val="0"/>
          <w:lang w:eastAsia="ru-RU"/>
        </w:rPr>
      </w:pPr>
      <w:r w:rsidRPr="00883F7A">
        <w:rPr>
          <w:rFonts w:eastAsia="Times New Roman"/>
          <w:bCs/>
          <w:kern w:val="0"/>
          <w:lang w:eastAsia="ru-RU"/>
        </w:rPr>
        <w:tab/>
        <w:t>Данный объем финансирования распределяется по мероприятиям:</w:t>
      </w:r>
    </w:p>
    <w:p w:rsidR="009013EA" w:rsidRPr="00C20116" w:rsidRDefault="009013EA" w:rsidP="009013EA">
      <w:pPr>
        <w:widowControl/>
        <w:numPr>
          <w:ilvl w:val="0"/>
          <w:numId w:val="17"/>
        </w:numPr>
        <w:suppressAutoHyphens w:val="0"/>
        <w:contextualSpacing/>
        <w:jc w:val="both"/>
        <w:rPr>
          <w:rFonts w:eastAsia="Times New Roman"/>
          <w:bCs/>
          <w:kern w:val="0"/>
          <w:lang w:eastAsia="ru-RU"/>
        </w:rPr>
      </w:pPr>
      <w:r w:rsidRPr="00C20116">
        <w:rPr>
          <w:rFonts w:eastAsia="Times New Roman"/>
          <w:bCs/>
          <w:kern w:val="0"/>
          <w:lang w:eastAsia="ru-RU"/>
        </w:rPr>
        <w:t>Оказание услуг по  осуществлению пассажирских перевозок по маршрутам регулярного сообщения:</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2019 год – </w:t>
      </w:r>
      <w:r>
        <w:rPr>
          <w:rFonts w:eastAsia="Times New Roman"/>
          <w:kern w:val="0"/>
        </w:rPr>
        <w:t>14 000,0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2020 год – </w:t>
      </w:r>
      <w:r>
        <w:rPr>
          <w:rFonts w:eastAsia="Times New Roman"/>
          <w:kern w:val="0"/>
        </w:rPr>
        <w:t>12 000,0</w:t>
      </w:r>
      <w:r w:rsidRPr="00883F7A">
        <w:rPr>
          <w:rFonts w:eastAsia="Times New Roman"/>
          <w:kern w:val="0"/>
        </w:rPr>
        <w:t xml:space="preserve"> тысяч </w:t>
      </w:r>
      <w:r w:rsidRPr="00883F7A">
        <w:rPr>
          <w:rFonts w:eastAsia="Times New Roman"/>
          <w:bCs/>
          <w:kern w:val="0"/>
          <w:lang w:eastAsia="ru-RU"/>
        </w:rPr>
        <w:t>рублей</w:t>
      </w:r>
      <w:r w:rsidRPr="00883F7A">
        <w:rPr>
          <w:rFonts w:eastAsia="Times New Roman"/>
          <w:kern w:val="0"/>
        </w:rPr>
        <w:t>;</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2021 год – </w:t>
      </w:r>
      <w:r>
        <w:rPr>
          <w:rFonts w:eastAsia="Times New Roman"/>
          <w:kern w:val="0"/>
        </w:rPr>
        <w:t>12 000,0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2022 год – </w:t>
      </w:r>
      <w:r>
        <w:rPr>
          <w:rFonts w:eastAsia="Times New Roman"/>
          <w:kern w:val="0"/>
        </w:rPr>
        <w:t>12 000,0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2023 год – </w:t>
      </w:r>
      <w:r>
        <w:rPr>
          <w:rFonts w:eastAsia="Times New Roman"/>
          <w:kern w:val="0"/>
        </w:rPr>
        <w:t>12 000,0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2024 год – </w:t>
      </w:r>
      <w:r>
        <w:rPr>
          <w:rFonts w:eastAsia="Times New Roman"/>
          <w:kern w:val="0"/>
        </w:rPr>
        <w:t>12 000,0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2025 год – </w:t>
      </w:r>
      <w:r>
        <w:rPr>
          <w:rFonts w:eastAsia="Times New Roman"/>
          <w:kern w:val="0"/>
        </w:rPr>
        <w:t>12 000,0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2026-2030 годы – </w:t>
      </w:r>
      <w:r>
        <w:rPr>
          <w:rFonts w:eastAsia="Times New Roman"/>
          <w:kern w:val="0"/>
        </w:rPr>
        <w:t>6</w:t>
      </w:r>
      <w:r w:rsidRPr="00883F7A">
        <w:rPr>
          <w:rFonts w:eastAsia="Times New Roman"/>
          <w:kern w:val="0"/>
        </w:rPr>
        <w:t xml:space="preserve">0 000,0 тысяч </w:t>
      </w:r>
      <w:r w:rsidRPr="00883F7A">
        <w:rPr>
          <w:rFonts w:eastAsia="Times New Roman"/>
          <w:bCs/>
          <w:kern w:val="0"/>
          <w:lang w:eastAsia="ru-RU"/>
        </w:rPr>
        <w:t>рублей.</w:t>
      </w:r>
    </w:p>
    <w:p w:rsidR="009013EA" w:rsidRPr="00C20116" w:rsidRDefault="009013EA" w:rsidP="009013EA">
      <w:pPr>
        <w:widowControl/>
        <w:numPr>
          <w:ilvl w:val="0"/>
          <w:numId w:val="17"/>
        </w:numPr>
        <w:suppressAutoHyphens w:val="0"/>
        <w:contextualSpacing/>
        <w:jc w:val="both"/>
        <w:rPr>
          <w:rFonts w:eastAsia="Times New Roman"/>
          <w:bCs/>
          <w:kern w:val="0"/>
          <w:lang w:eastAsia="ru-RU"/>
        </w:rPr>
      </w:pPr>
      <w:r w:rsidRPr="00C20116">
        <w:rPr>
          <w:rFonts w:eastAsia="Times New Roman"/>
          <w:bCs/>
          <w:kern w:val="0"/>
          <w:lang w:eastAsia="ru-RU"/>
        </w:rPr>
        <w:t>Выполнение мероприятий по разработке программ, нормативных документов в сфере дорожной деятельности:</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2023 год – </w:t>
      </w:r>
      <w:r>
        <w:rPr>
          <w:rFonts w:eastAsia="Times New Roman"/>
          <w:kern w:val="0"/>
        </w:rPr>
        <w:t>1 500,0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2024 год – </w:t>
      </w:r>
      <w:r>
        <w:rPr>
          <w:rFonts w:eastAsia="Times New Roman"/>
          <w:kern w:val="0"/>
        </w:rPr>
        <w:t>1 500,0</w:t>
      </w:r>
      <w:r w:rsidRPr="00883F7A">
        <w:rPr>
          <w:rFonts w:eastAsia="Times New Roman"/>
          <w:kern w:val="0"/>
        </w:rPr>
        <w:t xml:space="preserve"> тысяч </w:t>
      </w:r>
      <w:r>
        <w:rPr>
          <w:rFonts w:eastAsia="Times New Roman"/>
          <w:bCs/>
          <w:kern w:val="0"/>
          <w:lang w:eastAsia="ru-RU"/>
        </w:rPr>
        <w:t>рублей.</w:t>
      </w:r>
    </w:p>
    <w:p w:rsidR="009013EA" w:rsidRPr="00B02F8D" w:rsidRDefault="009013EA" w:rsidP="009013EA">
      <w:pPr>
        <w:widowControl/>
        <w:numPr>
          <w:ilvl w:val="0"/>
          <w:numId w:val="17"/>
        </w:numPr>
        <w:suppressAutoHyphens w:val="0"/>
        <w:contextualSpacing/>
        <w:jc w:val="both"/>
        <w:rPr>
          <w:rFonts w:eastAsia="Times New Roman"/>
          <w:bCs/>
          <w:kern w:val="0"/>
          <w:lang w:eastAsia="ru-RU"/>
        </w:rPr>
      </w:pPr>
      <w:r w:rsidRPr="00B02F8D">
        <w:rPr>
          <w:rFonts w:eastAsia="Times New Roman"/>
          <w:bCs/>
          <w:kern w:val="0"/>
          <w:lang w:eastAsia="ru-RU"/>
        </w:rPr>
        <w:t>Выполнение работ по строительству (реконструкции), капитальному ремонту и ремонту автомобильных дорог общего пользования местного значения:</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2019 год – </w:t>
      </w:r>
      <w:r>
        <w:rPr>
          <w:rFonts w:eastAsia="Times New Roman"/>
          <w:kern w:val="0"/>
        </w:rPr>
        <w:t>36 432,3</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2020 год – </w:t>
      </w:r>
      <w:r>
        <w:rPr>
          <w:rFonts w:eastAsia="Times New Roman"/>
          <w:kern w:val="0"/>
        </w:rPr>
        <w:t>31 481,3</w:t>
      </w:r>
      <w:r w:rsidRPr="00883F7A">
        <w:rPr>
          <w:rFonts w:eastAsia="Times New Roman"/>
          <w:kern w:val="0"/>
        </w:rPr>
        <w:t xml:space="preserve"> тысяч </w:t>
      </w:r>
      <w:r w:rsidRPr="00883F7A">
        <w:rPr>
          <w:rFonts w:eastAsia="Times New Roman"/>
          <w:bCs/>
          <w:kern w:val="0"/>
          <w:lang w:eastAsia="ru-RU"/>
        </w:rPr>
        <w:t>рублей</w:t>
      </w:r>
      <w:r w:rsidRPr="00883F7A">
        <w:rPr>
          <w:rFonts w:eastAsia="Times New Roman"/>
          <w:kern w:val="0"/>
        </w:rPr>
        <w:t>;</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2021 год – </w:t>
      </w:r>
      <w:r>
        <w:rPr>
          <w:rFonts w:eastAsia="Times New Roman"/>
          <w:kern w:val="0"/>
        </w:rPr>
        <w:t>25 716,8</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2022 год – </w:t>
      </w:r>
      <w:r>
        <w:rPr>
          <w:rFonts w:eastAsia="Times New Roman"/>
          <w:kern w:val="0"/>
        </w:rPr>
        <w:t>1 000,0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2023 год – </w:t>
      </w:r>
      <w:r>
        <w:rPr>
          <w:rFonts w:eastAsia="Times New Roman"/>
          <w:kern w:val="0"/>
        </w:rPr>
        <w:t>1 000,0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2024 год – </w:t>
      </w:r>
      <w:r>
        <w:rPr>
          <w:rFonts w:eastAsia="Times New Roman"/>
          <w:kern w:val="0"/>
        </w:rPr>
        <w:t>1 000,0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2025 год – </w:t>
      </w:r>
      <w:r>
        <w:rPr>
          <w:rFonts w:eastAsia="Times New Roman"/>
          <w:kern w:val="0"/>
        </w:rPr>
        <w:t>1 000,0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2026-2030 годы –</w:t>
      </w:r>
      <w:r>
        <w:rPr>
          <w:rFonts w:eastAsia="Times New Roman"/>
          <w:kern w:val="0"/>
        </w:rPr>
        <w:t xml:space="preserve"> 5</w:t>
      </w:r>
      <w:r w:rsidRPr="00883F7A">
        <w:rPr>
          <w:rFonts w:eastAsia="Times New Roman"/>
          <w:kern w:val="0"/>
        </w:rPr>
        <w:t xml:space="preserve"> 000,0 тысяч </w:t>
      </w:r>
      <w:r w:rsidRPr="00883F7A">
        <w:rPr>
          <w:rFonts w:eastAsia="Times New Roman"/>
          <w:bCs/>
          <w:kern w:val="0"/>
          <w:lang w:eastAsia="ru-RU"/>
        </w:rPr>
        <w:t>рублей.</w:t>
      </w:r>
    </w:p>
    <w:p w:rsidR="009013EA" w:rsidRPr="00B02F8D" w:rsidRDefault="009013EA" w:rsidP="009013EA">
      <w:pPr>
        <w:widowControl/>
        <w:numPr>
          <w:ilvl w:val="0"/>
          <w:numId w:val="17"/>
        </w:numPr>
        <w:suppressAutoHyphens w:val="0"/>
        <w:contextualSpacing/>
        <w:jc w:val="both"/>
        <w:rPr>
          <w:rFonts w:eastAsia="Times New Roman"/>
          <w:bCs/>
          <w:kern w:val="0"/>
          <w:lang w:eastAsia="ru-RU"/>
        </w:rPr>
      </w:pPr>
      <w:r w:rsidRPr="00B02F8D">
        <w:rPr>
          <w:rFonts w:eastAsia="Times New Roman"/>
          <w:bCs/>
          <w:kern w:val="0"/>
          <w:lang w:eastAsia="ru-RU"/>
        </w:rPr>
        <w:t>Текущее содержание городских дорог:</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2019 год – </w:t>
      </w:r>
      <w:r>
        <w:rPr>
          <w:rFonts w:eastAsia="Times New Roman"/>
          <w:kern w:val="0"/>
        </w:rPr>
        <w:t>79 875,0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2020 год – </w:t>
      </w:r>
      <w:r>
        <w:rPr>
          <w:rFonts w:eastAsia="Times New Roman"/>
          <w:kern w:val="0"/>
        </w:rPr>
        <w:t>82 900,0</w:t>
      </w:r>
      <w:r w:rsidRPr="00883F7A">
        <w:rPr>
          <w:rFonts w:eastAsia="Times New Roman"/>
          <w:kern w:val="0"/>
        </w:rPr>
        <w:t xml:space="preserve"> тысяч </w:t>
      </w:r>
      <w:r w:rsidRPr="00883F7A">
        <w:rPr>
          <w:rFonts w:eastAsia="Times New Roman"/>
          <w:bCs/>
          <w:kern w:val="0"/>
          <w:lang w:eastAsia="ru-RU"/>
        </w:rPr>
        <w:t>рублей</w:t>
      </w:r>
      <w:r w:rsidRPr="00883F7A">
        <w:rPr>
          <w:rFonts w:eastAsia="Times New Roman"/>
          <w:kern w:val="0"/>
        </w:rPr>
        <w:t>;</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2021 год – </w:t>
      </w:r>
      <w:r>
        <w:rPr>
          <w:rFonts w:eastAsia="Times New Roman"/>
          <w:kern w:val="0"/>
        </w:rPr>
        <w:t>60 283,2</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2022 год – </w:t>
      </w:r>
      <w:r>
        <w:rPr>
          <w:rFonts w:eastAsia="Times New Roman"/>
          <w:kern w:val="0"/>
        </w:rPr>
        <w:t>83 000,0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2023 год – </w:t>
      </w:r>
      <w:r>
        <w:rPr>
          <w:rFonts w:eastAsia="Times New Roman"/>
          <w:kern w:val="0"/>
        </w:rPr>
        <w:t>83 000,0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2024 год – </w:t>
      </w:r>
      <w:r>
        <w:rPr>
          <w:rFonts w:eastAsia="Times New Roman"/>
          <w:kern w:val="0"/>
        </w:rPr>
        <w:t>83 000,0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 xml:space="preserve">2025 год – </w:t>
      </w:r>
      <w:r>
        <w:rPr>
          <w:rFonts w:eastAsia="Times New Roman"/>
          <w:kern w:val="0"/>
        </w:rPr>
        <w:t>83 000,0</w:t>
      </w:r>
      <w:r w:rsidRPr="00883F7A">
        <w:rPr>
          <w:rFonts w:eastAsia="Times New Roman"/>
          <w:kern w:val="0"/>
        </w:rPr>
        <w:t xml:space="preserve"> тысяч </w:t>
      </w:r>
      <w:r w:rsidRPr="00883F7A">
        <w:rPr>
          <w:rFonts w:eastAsia="Times New Roman"/>
          <w:bCs/>
          <w:kern w:val="0"/>
          <w:lang w:eastAsia="ru-RU"/>
        </w:rPr>
        <w:t>рублей;</w:t>
      </w:r>
    </w:p>
    <w:p w:rsidR="009013EA" w:rsidRPr="00883F7A" w:rsidRDefault="009013EA" w:rsidP="009013EA">
      <w:pPr>
        <w:widowControl/>
        <w:tabs>
          <w:tab w:val="left" w:pos="284"/>
        </w:tabs>
        <w:rPr>
          <w:rFonts w:eastAsia="Times New Roman"/>
          <w:kern w:val="0"/>
        </w:rPr>
      </w:pPr>
      <w:r w:rsidRPr="00883F7A">
        <w:rPr>
          <w:rFonts w:eastAsia="Times New Roman"/>
          <w:kern w:val="0"/>
        </w:rPr>
        <w:t>2026-2030 годы –</w:t>
      </w:r>
      <w:r>
        <w:rPr>
          <w:rFonts w:eastAsia="Times New Roman"/>
          <w:kern w:val="0"/>
        </w:rPr>
        <w:t xml:space="preserve"> 415</w:t>
      </w:r>
      <w:r w:rsidRPr="00883F7A">
        <w:rPr>
          <w:rFonts w:eastAsia="Times New Roman"/>
          <w:kern w:val="0"/>
        </w:rPr>
        <w:t xml:space="preserve"> 000,0 тысяч </w:t>
      </w:r>
      <w:r w:rsidRPr="00883F7A">
        <w:rPr>
          <w:rFonts w:eastAsia="Times New Roman"/>
          <w:bCs/>
          <w:kern w:val="0"/>
          <w:lang w:eastAsia="ru-RU"/>
        </w:rPr>
        <w:t>рублей.</w:t>
      </w:r>
    </w:p>
    <w:p w:rsidR="009013EA" w:rsidRPr="00BA6073" w:rsidRDefault="009013EA" w:rsidP="009013EA">
      <w:pPr>
        <w:widowControl/>
        <w:contextualSpacing/>
        <w:jc w:val="both"/>
        <w:rPr>
          <w:rFonts w:eastAsia="Times New Roman"/>
          <w:bCs/>
          <w:kern w:val="0"/>
          <w:lang w:eastAsia="ru-RU"/>
        </w:rPr>
      </w:pPr>
    </w:p>
    <w:p w:rsidR="00BA6073" w:rsidRPr="00BA6073" w:rsidRDefault="00BA6073" w:rsidP="00957EC4">
      <w:pPr>
        <w:widowControl/>
        <w:numPr>
          <w:ilvl w:val="0"/>
          <w:numId w:val="12"/>
        </w:numPr>
        <w:suppressAutoHyphens w:val="0"/>
        <w:autoSpaceDE w:val="0"/>
        <w:autoSpaceDN w:val="0"/>
        <w:adjustRightInd w:val="0"/>
        <w:contextualSpacing/>
        <w:jc w:val="center"/>
        <w:outlineLvl w:val="1"/>
        <w:rPr>
          <w:rFonts w:eastAsia="Calibri"/>
          <w:b/>
          <w:bCs/>
          <w:kern w:val="0"/>
          <w:lang w:eastAsia="ru-RU"/>
        </w:rPr>
      </w:pPr>
      <w:bookmarkStart w:id="28" w:name="_Toc476864396"/>
      <w:r w:rsidRPr="00BA6073">
        <w:rPr>
          <w:rFonts w:eastAsia="Calibri"/>
          <w:b/>
          <w:bCs/>
          <w:kern w:val="0"/>
          <w:lang w:eastAsia="ru-RU"/>
        </w:rPr>
        <w:t>Прогноз транспортного спроса, изменения объемов и характера передвижения населения и перевозок грузов на территории города</w:t>
      </w:r>
      <w:bookmarkEnd w:id="28"/>
    </w:p>
    <w:p w:rsidR="00BA6073" w:rsidRPr="00BA6073" w:rsidRDefault="00BA6073" w:rsidP="001178F4">
      <w:pPr>
        <w:ind w:left="360"/>
        <w:jc w:val="center"/>
        <w:outlineLvl w:val="1"/>
        <w:rPr>
          <w:rFonts w:eastAsia="Times New Roman"/>
          <w:b/>
          <w:bCs/>
          <w:kern w:val="0"/>
          <w:lang w:eastAsia="ru-RU"/>
        </w:rPr>
      </w:pPr>
      <w:bookmarkStart w:id="29" w:name="_Toc476864397"/>
      <w:r w:rsidRPr="00BA6073">
        <w:rPr>
          <w:rFonts w:eastAsia="Times New Roman"/>
          <w:b/>
          <w:bCs/>
          <w:kern w:val="0"/>
          <w:lang w:eastAsia="ru-RU"/>
        </w:rPr>
        <w:t>4.1 Прогноз социально-экономического и градостроительного развития города</w:t>
      </w:r>
      <w:bookmarkEnd w:id="29"/>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Генеральном плане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сформированы предложения по развитию планировочной структуры города.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Генеральным планом предлагается: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1.</w:t>
      </w:r>
      <w:r w:rsidRPr="00BA6073">
        <w:rPr>
          <w:rFonts w:eastAsia="Times New Roman"/>
          <w:bCs/>
          <w:kern w:val="0"/>
          <w:lang w:eastAsia="ru-RU"/>
        </w:rPr>
        <w:tab/>
        <w:t>Сохранение сложившегося административно-тер</w:t>
      </w:r>
      <w:r w:rsidR="008C4AAB">
        <w:rPr>
          <w:rFonts w:eastAsia="Times New Roman"/>
          <w:bCs/>
          <w:kern w:val="0"/>
          <w:lang w:eastAsia="ru-RU"/>
        </w:rPr>
        <w:t>риториального устройства города.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2.</w:t>
      </w:r>
      <w:r w:rsidRPr="00BA6073">
        <w:rPr>
          <w:rFonts w:eastAsia="Times New Roman"/>
          <w:bCs/>
          <w:kern w:val="0"/>
          <w:lang w:eastAsia="ru-RU"/>
        </w:rPr>
        <w:tab/>
        <w:t>Внесение изменений в существующую систему внешних и внутренних транспортных магистралей, которое предусматривает:</w:t>
      </w:r>
    </w:p>
    <w:p w:rsidR="00BA6073" w:rsidRPr="00BA6073" w:rsidRDefault="00BA6073" w:rsidP="00957EC4">
      <w:pPr>
        <w:widowControl/>
        <w:numPr>
          <w:ilvl w:val="0"/>
          <w:numId w:val="29"/>
        </w:numPr>
        <w:suppressAutoHyphens w:val="0"/>
        <w:ind w:left="0" w:firstLine="360"/>
        <w:contextualSpacing/>
        <w:jc w:val="both"/>
        <w:rPr>
          <w:rFonts w:eastAsia="Times New Roman"/>
          <w:bCs/>
          <w:kern w:val="0"/>
          <w:lang w:eastAsia="ru-RU"/>
        </w:rPr>
      </w:pPr>
      <w:r w:rsidRPr="00BA6073">
        <w:rPr>
          <w:rFonts w:eastAsia="Times New Roman"/>
          <w:bCs/>
          <w:kern w:val="0"/>
          <w:lang w:eastAsia="ru-RU"/>
        </w:rPr>
        <w:lastRenderedPageBreak/>
        <w:t xml:space="preserve">строительство участка автодороги регионального значения «Северный обход городского округа город </w:t>
      </w:r>
      <w:proofErr w:type="spellStart"/>
      <w:r w:rsidRPr="00BA6073">
        <w:rPr>
          <w:rFonts w:eastAsia="Times New Roman"/>
          <w:bCs/>
          <w:kern w:val="0"/>
          <w:lang w:eastAsia="ru-RU"/>
        </w:rPr>
        <w:t>Югорск</w:t>
      </w:r>
      <w:proofErr w:type="spellEnd"/>
      <w:r w:rsidRPr="00BA6073">
        <w:rPr>
          <w:rFonts w:eastAsia="Times New Roman"/>
          <w:bCs/>
          <w:kern w:val="0"/>
          <w:lang w:eastAsia="ru-RU"/>
        </w:rPr>
        <w:t>», с прокладкой его по землям лесного фонда, севернее существующих водозаборных сооружений, в районе КС-11;</w:t>
      </w:r>
    </w:p>
    <w:p w:rsidR="00BA6073" w:rsidRPr="00BA6073" w:rsidRDefault="00BA6073" w:rsidP="00957EC4">
      <w:pPr>
        <w:widowControl/>
        <w:numPr>
          <w:ilvl w:val="0"/>
          <w:numId w:val="29"/>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организацию южного объезда города;</w:t>
      </w:r>
    </w:p>
    <w:p w:rsidR="00BA6073" w:rsidRPr="00BA6073" w:rsidRDefault="00BA6073" w:rsidP="00957EC4">
      <w:pPr>
        <w:widowControl/>
        <w:numPr>
          <w:ilvl w:val="0"/>
          <w:numId w:val="29"/>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строительство дополнительных путепроводов через железную дорогу;</w:t>
      </w:r>
    </w:p>
    <w:p w:rsidR="00BA6073" w:rsidRPr="00BA6073" w:rsidRDefault="00BA6073" w:rsidP="00957EC4">
      <w:pPr>
        <w:widowControl/>
        <w:numPr>
          <w:ilvl w:val="0"/>
          <w:numId w:val="29"/>
        </w:numPr>
        <w:ind w:left="0" w:firstLine="360"/>
        <w:contextualSpacing/>
        <w:jc w:val="both"/>
        <w:rPr>
          <w:rFonts w:eastAsia="Times New Roman"/>
          <w:bCs/>
          <w:kern w:val="0"/>
          <w:lang w:eastAsia="ru-RU"/>
        </w:rPr>
      </w:pPr>
      <w:r w:rsidRPr="00BA6073">
        <w:rPr>
          <w:rFonts w:eastAsia="Times New Roman"/>
          <w:bCs/>
          <w:kern w:val="0"/>
          <w:lang w:eastAsia="ru-RU"/>
        </w:rPr>
        <w:t>Модернизация и расширение территорий для размещения объектов производственного назначения, в том числе:</w:t>
      </w:r>
    </w:p>
    <w:p w:rsidR="00BA6073" w:rsidRPr="00BA6073" w:rsidRDefault="00BA6073" w:rsidP="00957EC4">
      <w:pPr>
        <w:widowControl/>
        <w:numPr>
          <w:ilvl w:val="0"/>
          <w:numId w:val="29"/>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формирование в северной промышленной зоне кластера транспортного обслуживания и логистики;</w:t>
      </w:r>
    </w:p>
    <w:p w:rsidR="00BA6073" w:rsidRPr="00BA6073" w:rsidRDefault="00BA6073" w:rsidP="00957EC4">
      <w:pPr>
        <w:widowControl/>
        <w:numPr>
          <w:ilvl w:val="0"/>
          <w:numId w:val="29"/>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развитие южной промышленной зоны, предусматривающее восстановление существующих и строительство новых предприятий строительного комплекса;</w:t>
      </w:r>
    </w:p>
    <w:p w:rsidR="00BA6073" w:rsidRPr="00BA6073" w:rsidRDefault="00BA6073" w:rsidP="00957EC4">
      <w:pPr>
        <w:widowControl/>
        <w:numPr>
          <w:ilvl w:val="0"/>
          <w:numId w:val="29"/>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организация на территории района Югорск-2 новой промышленной зоны для преимущественного размещения предприятий, работающих в сфере лесного хозяйства, лесозаготовок, лесопереработки, охотоведения и</w:t>
      </w:r>
      <w:r w:rsidR="008C4AAB">
        <w:rPr>
          <w:rFonts w:eastAsia="Times New Roman"/>
          <w:bCs/>
          <w:kern w:val="0"/>
          <w:lang w:eastAsia="ru-RU"/>
        </w:rPr>
        <w:t xml:space="preserve"> производства продуктов питания.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4.</w:t>
      </w:r>
      <w:r w:rsidRPr="00BA6073">
        <w:rPr>
          <w:rFonts w:eastAsia="Times New Roman"/>
          <w:bCs/>
          <w:kern w:val="0"/>
          <w:lang w:eastAsia="ru-RU"/>
        </w:rPr>
        <w:tab/>
        <w:t>Сохранение сложившихся принципов развития территории города в части формирования планировочной структуры по компактному типу и дальнейшего развития общегородского</w:t>
      </w:r>
      <w:r w:rsidR="008C4AAB">
        <w:rPr>
          <w:rFonts w:eastAsia="Times New Roman"/>
          <w:bCs/>
          <w:kern w:val="0"/>
          <w:lang w:eastAsia="ru-RU"/>
        </w:rPr>
        <w:t xml:space="preserve"> центра в северной части города.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5.</w:t>
      </w:r>
      <w:r w:rsidRPr="00BA6073">
        <w:rPr>
          <w:rFonts w:eastAsia="Times New Roman"/>
          <w:bCs/>
          <w:kern w:val="0"/>
          <w:lang w:eastAsia="ru-RU"/>
        </w:rPr>
        <w:tab/>
        <w:t xml:space="preserve">Освоение свободных от застройки территорий и реконструкция застроенных территорий в целях жилищного строительства и размещения объектов общественно-делового назначения, которое предполагает: </w:t>
      </w:r>
    </w:p>
    <w:p w:rsidR="00BA6073" w:rsidRPr="00BA6073" w:rsidRDefault="00BA6073" w:rsidP="00957EC4">
      <w:pPr>
        <w:widowControl/>
        <w:numPr>
          <w:ilvl w:val="0"/>
          <w:numId w:val="29"/>
        </w:numPr>
        <w:suppressAutoHyphens w:val="0"/>
        <w:ind w:left="0" w:firstLine="426"/>
        <w:contextualSpacing/>
        <w:jc w:val="both"/>
        <w:rPr>
          <w:rFonts w:eastAsia="Times New Roman"/>
          <w:bCs/>
          <w:kern w:val="0"/>
          <w:lang w:eastAsia="ru-RU"/>
        </w:rPr>
      </w:pPr>
      <w:r w:rsidRPr="00BA6073">
        <w:rPr>
          <w:rFonts w:eastAsia="Times New Roman"/>
          <w:bCs/>
          <w:kern w:val="0"/>
          <w:lang w:eastAsia="ru-RU"/>
        </w:rPr>
        <w:t>развитие юго-восточного направления города в целях размещения усадебной жилой застройки с общественно-деловым центром локального типа;</w:t>
      </w:r>
    </w:p>
    <w:p w:rsidR="00BA6073" w:rsidRPr="00BA6073" w:rsidRDefault="00BA6073" w:rsidP="00957EC4">
      <w:pPr>
        <w:widowControl/>
        <w:numPr>
          <w:ilvl w:val="0"/>
          <w:numId w:val="29"/>
        </w:numPr>
        <w:suppressAutoHyphens w:val="0"/>
        <w:ind w:left="0" w:firstLine="426"/>
        <w:contextualSpacing/>
        <w:jc w:val="both"/>
        <w:rPr>
          <w:rFonts w:eastAsia="Times New Roman"/>
          <w:bCs/>
          <w:kern w:val="0"/>
          <w:lang w:eastAsia="ru-RU"/>
        </w:rPr>
      </w:pPr>
      <w:r w:rsidRPr="00BA6073">
        <w:rPr>
          <w:rFonts w:eastAsia="Times New Roman"/>
          <w:bCs/>
          <w:kern w:val="0"/>
          <w:lang w:eastAsia="ru-RU"/>
        </w:rPr>
        <w:t>формирование в восточной части города территории для размещения нового микрорайона секционной застройки;</w:t>
      </w:r>
    </w:p>
    <w:p w:rsidR="00BA6073" w:rsidRPr="00BA6073" w:rsidRDefault="00BA6073" w:rsidP="00957EC4">
      <w:pPr>
        <w:widowControl/>
        <w:numPr>
          <w:ilvl w:val="0"/>
          <w:numId w:val="29"/>
        </w:numPr>
        <w:suppressAutoHyphens w:val="0"/>
        <w:ind w:left="0" w:firstLine="426"/>
        <w:contextualSpacing/>
        <w:jc w:val="both"/>
        <w:rPr>
          <w:rFonts w:eastAsia="Times New Roman"/>
          <w:bCs/>
          <w:kern w:val="0"/>
          <w:lang w:eastAsia="ru-RU"/>
        </w:rPr>
      </w:pPr>
      <w:r w:rsidRPr="00BA6073">
        <w:rPr>
          <w:rFonts w:eastAsia="Times New Roman"/>
          <w:bCs/>
          <w:kern w:val="0"/>
          <w:lang w:eastAsia="ru-RU"/>
        </w:rPr>
        <w:t xml:space="preserve">преобразование части северной промышленной зоны, в границах улиц Славянская, Торговая, Попова, пер. </w:t>
      </w:r>
      <w:proofErr w:type="gramStart"/>
      <w:r w:rsidRPr="00BA6073">
        <w:rPr>
          <w:rFonts w:eastAsia="Times New Roman"/>
          <w:bCs/>
          <w:kern w:val="0"/>
          <w:lang w:eastAsia="ru-RU"/>
        </w:rPr>
        <w:t>Северный</w:t>
      </w:r>
      <w:proofErr w:type="gramEnd"/>
      <w:r w:rsidRPr="00BA6073">
        <w:rPr>
          <w:rFonts w:eastAsia="Times New Roman"/>
          <w:bCs/>
          <w:kern w:val="0"/>
          <w:lang w:eastAsia="ru-RU"/>
        </w:rPr>
        <w:t>, в общественно-деловую зону.</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Прогнозные темпы экономического развития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указаны в стратегии социально-экономического развития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В стратегии разработаны два качественно отличных сценария социально-экономического развития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 долгосрочной перспективе – инерционный (сценарий № 1) и инновационный (сценарий № 2).</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Инерционный сценарий  социально-экономического развития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исходит из относительно устойчивой комбинации внешних и внутренних условий, позволяющей сохранить достигнутые показатели социально-экономического развития территории на уровне 2013 – 2014 годов. Сценарий  спрогнозирован по существующим статистическим трендам с учетом негативного воздействия всех внешних и внутренних факторов.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Данный сценарий развития основывается на ключевых положениях инерционного сценария Стратегии социально-экономического развития Ханты-Мансийского автономного округа - Югры до 2020 года и на период до 2030 года, в соответствии с которым развитие экономики автономного округа характеризуется сохранением доминирования базового сектора при постепенном снижении объемов добычи углеводородов, связанном с истощением ресурсов основных месторождений; развитие и функционирование инфраструктурных отраслей и социальной сферы будет обеспечено финансовыми ресурсами на текущем уровне.</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Инновационный сценарий социально-экономического развития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основан на активной инвестиционной политике, проводимой администрацией города в рамках государственных и муниципальных программ. Для сценария характерна диверсификация экономики, предполагается полномасштабная реализация мероприятий Стратегии, сценарий основан на повышении эффективности человеческого капитала, развитии высокотехнологичных производств и использовании качественно других, инновационных факторов экономического роста региональной и муниципальной экономики.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lastRenderedPageBreak/>
        <w:t xml:space="preserve">Данный сценарий развития города предполагает не только концентрацию ресурсов на существующих точках роста, но и создание условий для появления новых источников развития экономической и социальной сферы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которое основано на активной инвестиционной политике. Инновационный сценарий направлен на повышение конкурентоспособности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за счет создания и развития транспортно-логистического, агропромышленного, туристического направления, конкурентоспособных высокотехнологичных производств и современной транспортно-энергетической инфраструктуры.</w:t>
      </w:r>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Инновационный сценарий учитывает как приоритеты инновационного развития, так и принципы формирования социально-ориентированной модели экономического развития, при этом в основу реализации сценария закладывается минимизация влияния рисков и очевидных ограничений, связанных, в первую очередь, с сокращением финансовых ресурсов и изменением сроков реализации крупных инвестиционных проектов, запланированных к реализации на региональном и местном уровнях.</w:t>
      </w:r>
      <w:proofErr w:type="gramEnd"/>
      <w:r w:rsidRPr="00BA6073">
        <w:rPr>
          <w:rFonts w:eastAsia="Times New Roman"/>
          <w:bCs/>
          <w:kern w:val="0"/>
          <w:lang w:eastAsia="ru-RU"/>
        </w:rPr>
        <w:t xml:space="preserve"> В рамках инновационного сценария предусмотрено повышение эффективности использования всех видов ресурсов, улучшение социальных параметров развития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и предполагает более высокую инновационную активность.  Социальное развитие территории будет поддерживаться в пределах стандартов, определенных требованиями действующего законодательства, с учетом сохранения достигнутого на текущий момент уровня.</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Основные инвестиционные проекты в части развития УДС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предусмотренные программой социально-экономического развития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на период до 2030 года, представлены в таблице 4.1.</w:t>
      </w:r>
    </w:p>
    <w:p w:rsidR="00BA6073" w:rsidRPr="00BA6073" w:rsidRDefault="00BA6073" w:rsidP="001178F4">
      <w:pPr>
        <w:widowControl/>
        <w:suppressAutoHyphens w:val="0"/>
        <w:ind w:left="714" w:hanging="357"/>
        <w:jc w:val="both"/>
        <w:rPr>
          <w:rFonts w:eastAsia="Times New Roman"/>
          <w:bCs/>
          <w:kern w:val="0"/>
          <w:lang w:eastAsia="ru-RU"/>
        </w:rPr>
      </w:pPr>
      <w:r w:rsidRPr="00BA6073">
        <w:rPr>
          <w:rFonts w:eastAsia="Times New Roman"/>
          <w:bCs/>
          <w:kern w:val="0"/>
          <w:lang w:eastAsia="ru-RU"/>
        </w:rPr>
        <w:br w:type="page"/>
      </w: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lastRenderedPageBreak/>
        <w:t>Таблица 4.1</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Основные </w:t>
      </w:r>
      <w:proofErr w:type="spellStart"/>
      <w:r w:rsidRPr="00BA6073">
        <w:rPr>
          <w:rFonts w:eastAsia="Times New Roman"/>
          <w:bCs/>
          <w:kern w:val="0"/>
          <w:lang w:eastAsia="ru-RU"/>
        </w:rPr>
        <w:t>инвестпроекты</w:t>
      </w:r>
      <w:proofErr w:type="spellEnd"/>
      <w:r w:rsidRPr="00BA6073">
        <w:rPr>
          <w:rFonts w:eastAsia="Times New Roman"/>
          <w:bCs/>
          <w:kern w:val="0"/>
          <w:lang w:eastAsia="ru-RU"/>
        </w:rPr>
        <w:t xml:space="preserve"> в части развития УДС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предусмотренные программой социально-экономического развития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на период до 2030 года</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686"/>
        <w:gridCol w:w="992"/>
        <w:gridCol w:w="1134"/>
        <w:gridCol w:w="1593"/>
      </w:tblGrid>
      <w:tr w:rsidR="00BA6073" w:rsidRPr="00BA6073" w:rsidTr="00110B10">
        <w:trPr>
          <w:tblHeader/>
          <w:jc w:val="center"/>
        </w:trPr>
        <w:tc>
          <w:tcPr>
            <w:tcW w:w="2126" w:type="dxa"/>
            <w:vMerge w:val="restart"/>
            <w:shd w:val="clear" w:color="auto" w:fill="auto"/>
            <w:vAlign w:val="center"/>
            <w:hideMark/>
          </w:tcPr>
          <w:p w:rsidR="00BA6073" w:rsidRPr="00BA6073" w:rsidRDefault="00BA6073" w:rsidP="001178F4">
            <w:pPr>
              <w:widowControl/>
              <w:jc w:val="center"/>
              <w:rPr>
                <w:rFonts w:eastAsia="Times New Roman"/>
                <w:bCs/>
                <w:kern w:val="0"/>
                <w:lang w:eastAsia="ru-RU"/>
              </w:rPr>
            </w:pPr>
            <w:r w:rsidRPr="00BA6073">
              <w:rPr>
                <w:rFonts w:eastAsia="Times New Roman"/>
                <w:bCs/>
                <w:kern w:val="0"/>
                <w:lang w:eastAsia="ru-RU"/>
              </w:rPr>
              <w:t>Наименование проекта, предложения, мероприятия</w:t>
            </w:r>
          </w:p>
        </w:tc>
        <w:tc>
          <w:tcPr>
            <w:tcW w:w="3686" w:type="dxa"/>
            <w:vMerge w:val="restart"/>
            <w:shd w:val="clear" w:color="auto" w:fill="auto"/>
            <w:vAlign w:val="center"/>
            <w:hideMark/>
          </w:tcPr>
          <w:p w:rsidR="00BA6073" w:rsidRPr="00BA6073" w:rsidRDefault="00BA6073" w:rsidP="001178F4">
            <w:pPr>
              <w:widowControl/>
              <w:jc w:val="center"/>
              <w:rPr>
                <w:rFonts w:eastAsia="Times New Roman"/>
                <w:bCs/>
                <w:kern w:val="0"/>
                <w:lang w:eastAsia="ru-RU"/>
              </w:rPr>
            </w:pPr>
            <w:r w:rsidRPr="00BA6073">
              <w:rPr>
                <w:rFonts w:eastAsia="Times New Roman"/>
                <w:bCs/>
                <w:kern w:val="0"/>
                <w:lang w:eastAsia="ru-RU"/>
              </w:rPr>
              <w:t>Вид конечного продукта, работ, услуг</w:t>
            </w:r>
          </w:p>
        </w:tc>
        <w:tc>
          <w:tcPr>
            <w:tcW w:w="3719" w:type="dxa"/>
            <w:gridSpan w:val="3"/>
            <w:shd w:val="clear" w:color="auto" w:fill="auto"/>
            <w:vAlign w:val="center"/>
            <w:hideMark/>
          </w:tcPr>
          <w:p w:rsidR="00BA6073" w:rsidRPr="00BA6073" w:rsidRDefault="00BA6073" w:rsidP="001178F4">
            <w:pPr>
              <w:widowControl/>
              <w:jc w:val="center"/>
              <w:rPr>
                <w:rFonts w:eastAsia="Times New Roman"/>
                <w:bCs/>
                <w:kern w:val="0"/>
                <w:lang w:eastAsia="ru-RU"/>
              </w:rPr>
            </w:pPr>
            <w:r w:rsidRPr="00BA6073">
              <w:rPr>
                <w:rFonts w:eastAsia="Times New Roman"/>
                <w:bCs/>
                <w:kern w:val="0"/>
                <w:lang w:eastAsia="ru-RU"/>
              </w:rPr>
              <w:t>Реализация в сценариях социально-экономического развития, год</w:t>
            </w:r>
          </w:p>
        </w:tc>
      </w:tr>
      <w:tr w:rsidR="00BA6073" w:rsidRPr="00BA6073" w:rsidTr="00110B10">
        <w:trPr>
          <w:tblHeader/>
          <w:jc w:val="center"/>
        </w:trPr>
        <w:tc>
          <w:tcPr>
            <w:tcW w:w="2126" w:type="dxa"/>
            <w:vMerge/>
            <w:shd w:val="clear" w:color="auto" w:fill="auto"/>
            <w:vAlign w:val="center"/>
            <w:hideMark/>
          </w:tcPr>
          <w:p w:rsidR="00BA6073" w:rsidRPr="00BA6073" w:rsidRDefault="00BA6073" w:rsidP="001178F4">
            <w:pPr>
              <w:widowControl/>
              <w:jc w:val="center"/>
              <w:rPr>
                <w:rFonts w:eastAsia="Times New Roman"/>
                <w:bCs/>
                <w:kern w:val="0"/>
                <w:lang w:eastAsia="ru-RU"/>
              </w:rPr>
            </w:pPr>
          </w:p>
        </w:tc>
        <w:tc>
          <w:tcPr>
            <w:tcW w:w="3686" w:type="dxa"/>
            <w:vMerge/>
            <w:shd w:val="clear" w:color="auto" w:fill="auto"/>
            <w:vAlign w:val="center"/>
            <w:hideMark/>
          </w:tcPr>
          <w:p w:rsidR="00BA6073" w:rsidRPr="00BA6073" w:rsidRDefault="00BA6073" w:rsidP="001178F4">
            <w:pPr>
              <w:widowControl/>
              <w:jc w:val="center"/>
              <w:rPr>
                <w:rFonts w:eastAsia="Times New Roman"/>
                <w:bCs/>
                <w:kern w:val="0"/>
                <w:lang w:eastAsia="ru-RU"/>
              </w:rPr>
            </w:pPr>
          </w:p>
        </w:tc>
        <w:tc>
          <w:tcPr>
            <w:tcW w:w="992" w:type="dxa"/>
            <w:shd w:val="clear" w:color="auto" w:fill="auto"/>
            <w:vAlign w:val="center"/>
            <w:hideMark/>
          </w:tcPr>
          <w:p w:rsidR="00BA6073" w:rsidRPr="00BA6073" w:rsidRDefault="00BA6073" w:rsidP="001178F4">
            <w:pPr>
              <w:widowControl/>
              <w:jc w:val="center"/>
              <w:rPr>
                <w:rFonts w:eastAsia="Times New Roman"/>
                <w:bCs/>
                <w:kern w:val="0"/>
                <w:lang w:eastAsia="ru-RU"/>
              </w:rPr>
            </w:pPr>
            <w:r w:rsidRPr="00BA6073">
              <w:rPr>
                <w:rFonts w:eastAsia="Times New Roman"/>
                <w:bCs/>
                <w:kern w:val="0"/>
                <w:lang w:eastAsia="ru-RU"/>
              </w:rPr>
              <w:t>Инерционный</w:t>
            </w:r>
          </w:p>
        </w:tc>
        <w:tc>
          <w:tcPr>
            <w:tcW w:w="1134" w:type="dxa"/>
            <w:shd w:val="clear" w:color="auto" w:fill="auto"/>
            <w:vAlign w:val="center"/>
            <w:hideMark/>
          </w:tcPr>
          <w:p w:rsidR="00BA6073" w:rsidRPr="00BA6073" w:rsidRDefault="00BA6073" w:rsidP="001178F4">
            <w:pPr>
              <w:widowControl/>
              <w:jc w:val="center"/>
              <w:rPr>
                <w:rFonts w:eastAsia="Times New Roman"/>
                <w:bCs/>
                <w:kern w:val="0"/>
                <w:lang w:eastAsia="ru-RU"/>
              </w:rPr>
            </w:pPr>
            <w:r w:rsidRPr="00BA6073">
              <w:rPr>
                <w:rFonts w:eastAsia="Times New Roman"/>
                <w:bCs/>
                <w:kern w:val="0"/>
                <w:lang w:eastAsia="ru-RU"/>
              </w:rPr>
              <w:t>Инновационный</w:t>
            </w:r>
          </w:p>
        </w:tc>
        <w:tc>
          <w:tcPr>
            <w:tcW w:w="1593" w:type="dxa"/>
            <w:vAlign w:val="center"/>
          </w:tcPr>
          <w:p w:rsidR="00BA6073" w:rsidRPr="00BA6073" w:rsidRDefault="00BA6073" w:rsidP="001178F4">
            <w:pPr>
              <w:widowControl/>
              <w:jc w:val="center"/>
              <w:rPr>
                <w:rFonts w:eastAsia="Times New Roman"/>
                <w:bCs/>
                <w:kern w:val="0"/>
                <w:lang w:eastAsia="ru-RU"/>
              </w:rPr>
            </w:pPr>
            <w:r w:rsidRPr="00BA6073">
              <w:rPr>
                <w:rFonts w:eastAsia="Times New Roman"/>
                <w:bCs/>
                <w:kern w:val="0"/>
                <w:lang w:eastAsia="ru-RU"/>
              </w:rPr>
              <w:t>Расчетный срок по генеральному плану 2035 год</w:t>
            </w:r>
          </w:p>
        </w:tc>
      </w:tr>
      <w:tr w:rsidR="00BA6073" w:rsidRPr="00BA6073" w:rsidTr="00110B10">
        <w:trPr>
          <w:jc w:val="center"/>
        </w:trPr>
        <w:tc>
          <w:tcPr>
            <w:tcW w:w="212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Строительство автомобильной магистрали регионального значения, повышающей связность территории Ханты-Мансийского автономного округа и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с соседними субъектами Российской Федерации</w:t>
            </w:r>
          </w:p>
        </w:tc>
        <w:tc>
          <w:tcPr>
            <w:tcW w:w="368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Строительство участка автомобильной дороги регионального значения «Северный обход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- 10,3км.</w:t>
            </w:r>
          </w:p>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В составе дороги предусмотрено строительство подъездной автодороги к населенному пункту городу </w:t>
            </w:r>
            <w:proofErr w:type="spellStart"/>
            <w:r w:rsidRPr="00BA6073">
              <w:rPr>
                <w:rFonts w:eastAsia="Times New Roman"/>
                <w:kern w:val="0"/>
                <w:lang w:eastAsia="ru-RU"/>
              </w:rPr>
              <w:t>Югорску</w:t>
            </w:r>
            <w:proofErr w:type="spellEnd"/>
            <w:r w:rsidRPr="00BA6073">
              <w:rPr>
                <w:rFonts w:eastAsia="Times New Roman"/>
                <w:kern w:val="0"/>
                <w:lang w:eastAsia="ru-RU"/>
              </w:rPr>
              <w:t xml:space="preserve">, моста через реку </w:t>
            </w:r>
            <w:proofErr w:type="spellStart"/>
            <w:r w:rsidRPr="00BA6073">
              <w:rPr>
                <w:rFonts w:eastAsia="Times New Roman"/>
                <w:kern w:val="0"/>
                <w:lang w:eastAsia="ru-RU"/>
              </w:rPr>
              <w:t>Эсс</w:t>
            </w:r>
            <w:proofErr w:type="spellEnd"/>
            <w:r w:rsidRPr="00BA6073">
              <w:rPr>
                <w:rFonts w:eastAsia="Times New Roman"/>
                <w:kern w:val="0"/>
                <w:lang w:eastAsia="ru-RU"/>
              </w:rPr>
              <w:t xml:space="preserve">, развязки с пересечением в разных уровнях с автомобильной дорогой «Подъезд к г. </w:t>
            </w:r>
            <w:proofErr w:type="spellStart"/>
            <w:r w:rsidRPr="00BA6073">
              <w:rPr>
                <w:rFonts w:eastAsia="Times New Roman"/>
                <w:kern w:val="0"/>
                <w:lang w:eastAsia="ru-RU"/>
              </w:rPr>
              <w:t>Югорску</w:t>
            </w:r>
            <w:proofErr w:type="spellEnd"/>
            <w:r w:rsidRPr="00BA6073">
              <w:rPr>
                <w:rFonts w:eastAsia="Times New Roman"/>
                <w:kern w:val="0"/>
                <w:lang w:eastAsia="ru-RU"/>
              </w:rPr>
              <w:t>».</w:t>
            </w:r>
          </w:p>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Асфальтобетонное покрытие,  категория определятся проектом, 4 полосы движения, расчетная скорость - 100 км /час</w:t>
            </w:r>
          </w:p>
        </w:tc>
        <w:tc>
          <w:tcPr>
            <w:tcW w:w="992"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w:t>
            </w:r>
          </w:p>
        </w:tc>
        <w:tc>
          <w:tcPr>
            <w:tcW w:w="1134"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2030</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2035</w:t>
            </w:r>
          </w:p>
        </w:tc>
      </w:tr>
      <w:tr w:rsidR="00BA6073" w:rsidRPr="00BA6073" w:rsidTr="00110B10">
        <w:trPr>
          <w:trHeight w:val="904"/>
          <w:jc w:val="center"/>
        </w:trPr>
        <w:tc>
          <w:tcPr>
            <w:tcW w:w="212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Реконструкция автомобильной дороги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 г. Советский</w:t>
            </w:r>
          </w:p>
        </w:tc>
        <w:tc>
          <w:tcPr>
            <w:tcW w:w="368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Изменение расположения дороги общей протяженностью - 2,75 км. Асфальтобетонное покрытие, 3 категория, 4 полосы движения, расчетная скорость - 100 км /час</w:t>
            </w:r>
          </w:p>
        </w:tc>
        <w:tc>
          <w:tcPr>
            <w:tcW w:w="992"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w:t>
            </w:r>
          </w:p>
        </w:tc>
        <w:tc>
          <w:tcPr>
            <w:tcW w:w="1134"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2030</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2035</w:t>
            </w:r>
          </w:p>
        </w:tc>
      </w:tr>
      <w:tr w:rsidR="00BA6073" w:rsidRPr="00BA6073" w:rsidTr="00110B10">
        <w:trPr>
          <w:jc w:val="center"/>
        </w:trPr>
        <w:tc>
          <w:tcPr>
            <w:tcW w:w="212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Реконструкция автомобильной дороги   г. </w:t>
            </w:r>
            <w:proofErr w:type="spellStart"/>
            <w:r w:rsidRPr="00BA6073">
              <w:rPr>
                <w:rFonts w:eastAsia="Times New Roman"/>
                <w:kern w:val="0"/>
                <w:lang w:eastAsia="ru-RU"/>
              </w:rPr>
              <w:t>Югорск</w:t>
            </w:r>
            <w:proofErr w:type="spellEnd"/>
            <w:r w:rsidRPr="00BA6073">
              <w:rPr>
                <w:rFonts w:eastAsia="Times New Roman"/>
                <w:kern w:val="0"/>
                <w:lang w:eastAsia="ru-RU"/>
              </w:rPr>
              <w:t xml:space="preserve"> - </w:t>
            </w:r>
            <w:proofErr w:type="spellStart"/>
            <w:r w:rsidRPr="00BA6073">
              <w:rPr>
                <w:rFonts w:eastAsia="Times New Roman"/>
                <w:kern w:val="0"/>
                <w:lang w:eastAsia="ru-RU"/>
              </w:rPr>
              <w:t>пгт</w:t>
            </w:r>
            <w:proofErr w:type="spellEnd"/>
            <w:r w:rsidRPr="00BA6073">
              <w:rPr>
                <w:rFonts w:eastAsia="Times New Roman"/>
                <w:kern w:val="0"/>
                <w:lang w:eastAsia="ru-RU"/>
              </w:rPr>
              <w:t>. Таежный</w:t>
            </w:r>
          </w:p>
        </w:tc>
        <w:tc>
          <w:tcPr>
            <w:tcW w:w="368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Изменение расположения дороги общей протяженностью – 6,34 км (уточняется при разработке ПСД).</w:t>
            </w:r>
            <w:r w:rsidRPr="00BA6073">
              <w:rPr>
                <w:rFonts w:eastAsia="Times New Roman"/>
                <w:kern w:val="0"/>
                <w:lang w:eastAsia="ru-RU"/>
              </w:rPr>
              <w:br/>
              <w:t>Асфальтобетонное покрытие, 4 категория, 2 полосы движения, расчетная скорость - 80 км /час</w:t>
            </w:r>
          </w:p>
        </w:tc>
        <w:tc>
          <w:tcPr>
            <w:tcW w:w="992"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w:t>
            </w:r>
          </w:p>
        </w:tc>
        <w:tc>
          <w:tcPr>
            <w:tcW w:w="1134"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2030</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2035</w:t>
            </w:r>
          </w:p>
        </w:tc>
      </w:tr>
      <w:tr w:rsidR="00BA6073" w:rsidRPr="00BA6073" w:rsidTr="00110B10">
        <w:trPr>
          <w:jc w:val="center"/>
        </w:trPr>
        <w:tc>
          <w:tcPr>
            <w:tcW w:w="2126" w:type="dxa"/>
            <w:shd w:val="clear" w:color="auto" w:fill="auto"/>
            <w:vAlign w:val="center"/>
            <w:hideMark/>
          </w:tcPr>
          <w:p w:rsidR="00BA6073" w:rsidRPr="00BA6073" w:rsidRDefault="00BA6073" w:rsidP="001178F4">
            <w:pPr>
              <w:widowControl/>
              <w:jc w:val="center"/>
              <w:rPr>
                <w:rFonts w:eastAsia="Times New Roman"/>
                <w:kern w:val="0"/>
                <w:highlight w:val="yellow"/>
                <w:lang w:eastAsia="ru-RU"/>
              </w:rPr>
            </w:pPr>
            <w:r w:rsidRPr="00BA6073">
              <w:rPr>
                <w:rFonts w:eastAsia="Times New Roman"/>
                <w:kern w:val="0"/>
                <w:lang w:eastAsia="ru-RU"/>
              </w:rPr>
              <w:t>Реконструкция ул. Кольцевая</w:t>
            </w:r>
          </w:p>
        </w:tc>
        <w:tc>
          <w:tcPr>
            <w:tcW w:w="368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Изменение расположения улицы в связи с исключением действующей  трассы из охранной зоны газопровода общей протяженностью – 2,62 км (уточняется при разработке ПСД).</w:t>
            </w:r>
            <w:r w:rsidRPr="00BA6073">
              <w:rPr>
                <w:rFonts w:eastAsia="Times New Roman"/>
                <w:kern w:val="0"/>
                <w:lang w:eastAsia="ru-RU"/>
              </w:rPr>
              <w:br/>
              <w:t>Асфальтобетонное покрытие, без категории, 2 полосы движения, расчетная скорость - 60 км /час</w:t>
            </w:r>
          </w:p>
        </w:tc>
        <w:tc>
          <w:tcPr>
            <w:tcW w:w="992"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w:t>
            </w:r>
          </w:p>
        </w:tc>
        <w:tc>
          <w:tcPr>
            <w:tcW w:w="1134"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2030</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2035</w:t>
            </w:r>
          </w:p>
        </w:tc>
      </w:tr>
      <w:tr w:rsidR="00BA6073" w:rsidRPr="00BA6073" w:rsidTr="00110B10">
        <w:trPr>
          <w:jc w:val="center"/>
        </w:trPr>
        <w:tc>
          <w:tcPr>
            <w:tcW w:w="212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Реконструкция ул. </w:t>
            </w:r>
            <w:proofErr w:type="spellStart"/>
            <w:r w:rsidRPr="00BA6073">
              <w:rPr>
                <w:rFonts w:eastAsia="Times New Roman"/>
                <w:kern w:val="0"/>
                <w:lang w:eastAsia="ru-RU"/>
              </w:rPr>
              <w:lastRenderedPageBreak/>
              <w:t>Няганьская</w:t>
            </w:r>
            <w:proofErr w:type="spellEnd"/>
            <w:r w:rsidRPr="00BA6073">
              <w:rPr>
                <w:rFonts w:eastAsia="Times New Roman"/>
                <w:kern w:val="0"/>
                <w:lang w:eastAsia="ru-RU"/>
              </w:rPr>
              <w:t>-Бажова</w:t>
            </w:r>
          </w:p>
        </w:tc>
        <w:tc>
          <w:tcPr>
            <w:tcW w:w="368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lastRenderedPageBreak/>
              <w:t xml:space="preserve">Изменение расположения улицы </w:t>
            </w:r>
            <w:r w:rsidRPr="00BA6073">
              <w:rPr>
                <w:rFonts w:eastAsia="Times New Roman"/>
                <w:kern w:val="0"/>
                <w:lang w:eastAsia="ru-RU"/>
              </w:rPr>
              <w:lastRenderedPageBreak/>
              <w:t>общей протяженностью – 4,16 км (уточняется при разработке ПСД).</w:t>
            </w:r>
            <w:r w:rsidRPr="00BA6073">
              <w:rPr>
                <w:rFonts w:eastAsia="Times New Roman"/>
                <w:kern w:val="0"/>
                <w:lang w:eastAsia="ru-RU"/>
              </w:rPr>
              <w:br/>
              <w:t>Асфальтобетонное покрытие, без  категории, 2 полосы движения, расчетная скорость - 60 км /час</w:t>
            </w:r>
          </w:p>
        </w:tc>
        <w:tc>
          <w:tcPr>
            <w:tcW w:w="992"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lastRenderedPageBreak/>
              <w:t>2030</w:t>
            </w:r>
          </w:p>
        </w:tc>
        <w:tc>
          <w:tcPr>
            <w:tcW w:w="1134"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2025</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w:t>
            </w:r>
          </w:p>
        </w:tc>
      </w:tr>
      <w:tr w:rsidR="00BA6073" w:rsidRPr="00BA6073" w:rsidTr="00110B10">
        <w:trPr>
          <w:jc w:val="center"/>
        </w:trPr>
        <w:tc>
          <w:tcPr>
            <w:tcW w:w="2126"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lastRenderedPageBreak/>
              <w:t xml:space="preserve">Строительство объездной дороги населенного пункта города </w:t>
            </w:r>
            <w:proofErr w:type="spellStart"/>
            <w:r w:rsidRPr="00BA6073">
              <w:rPr>
                <w:rFonts w:eastAsia="Times New Roman"/>
                <w:kern w:val="0"/>
                <w:lang w:eastAsia="ru-RU"/>
              </w:rPr>
              <w:t>Югорска</w:t>
            </w:r>
            <w:proofErr w:type="spellEnd"/>
          </w:p>
        </w:tc>
        <w:tc>
          <w:tcPr>
            <w:tcW w:w="3686"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Общая протяженность – 17,26 км (уточняется при разработке ПСД).</w:t>
            </w:r>
            <w:r w:rsidRPr="00BA6073">
              <w:rPr>
                <w:rFonts w:eastAsia="Times New Roman"/>
                <w:kern w:val="0"/>
                <w:lang w:eastAsia="ru-RU"/>
              </w:rPr>
              <w:br/>
              <w:t>Асфальтобетонное покрытие, без  категории, 2 полосы движения, расчетная скорость - 60 км /час</w:t>
            </w:r>
          </w:p>
        </w:tc>
        <w:tc>
          <w:tcPr>
            <w:tcW w:w="992"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2030</w:t>
            </w:r>
          </w:p>
        </w:tc>
        <w:tc>
          <w:tcPr>
            <w:tcW w:w="1134"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2025</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w:t>
            </w:r>
          </w:p>
        </w:tc>
      </w:tr>
      <w:tr w:rsidR="00BA6073" w:rsidRPr="00BA6073" w:rsidTr="00110B10">
        <w:trPr>
          <w:jc w:val="center"/>
        </w:trPr>
        <w:tc>
          <w:tcPr>
            <w:tcW w:w="212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Строительство 2-ой подъездной автодороги  к территории коллективных садов и огородов</w:t>
            </w:r>
          </w:p>
        </w:tc>
        <w:tc>
          <w:tcPr>
            <w:tcW w:w="368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Общая протяженность – 5,9 км (уточняется при разработке ПСД).</w:t>
            </w:r>
            <w:r w:rsidRPr="00BA6073">
              <w:rPr>
                <w:rFonts w:eastAsia="Times New Roman"/>
                <w:kern w:val="0"/>
                <w:lang w:eastAsia="ru-RU"/>
              </w:rPr>
              <w:br/>
              <w:t>Асфальтобетонное покрытие, без  категории, 2 полосы движения, расчетная скорость - 60 км /час</w:t>
            </w:r>
          </w:p>
        </w:tc>
        <w:tc>
          <w:tcPr>
            <w:tcW w:w="992"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2030</w:t>
            </w:r>
          </w:p>
        </w:tc>
        <w:tc>
          <w:tcPr>
            <w:tcW w:w="1134"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2025</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w:t>
            </w:r>
          </w:p>
        </w:tc>
      </w:tr>
      <w:tr w:rsidR="00BA6073" w:rsidRPr="00BA6073" w:rsidTr="00110B10">
        <w:trPr>
          <w:jc w:val="center"/>
        </w:trPr>
        <w:tc>
          <w:tcPr>
            <w:tcW w:w="212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Строительство подъездной автодороги  к промышленной зоне Югорск-2</w:t>
            </w:r>
          </w:p>
        </w:tc>
        <w:tc>
          <w:tcPr>
            <w:tcW w:w="368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Общая протяженность – 3,3 км (уточняется при разработке ПСД).</w:t>
            </w:r>
            <w:r w:rsidRPr="00BA6073">
              <w:rPr>
                <w:rFonts w:eastAsia="Times New Roman"/>
                <w:kern w:val="0"/>
                <w:lang w:eastAsia="ru-RU"/>
              </w:rPr>
              <w:br/>
              <w:t>Асфальтобетонное покрытие, 5 категории, 2 полосы движения, расчетная скорость - 60 км /час</w:t>
            </w:r>
          </w:p>
        </w:tc>
        <w:tc>
          <w:tcPr>
            <w:tcW w:w="992"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2030</w:t>
            </w:r>
          </w:p>
        </w:tc>
        <w:tc>
          <w:tcPr>
            <w:tcW w:w="1134"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2020</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w:t>
            </w:r>
          </w:p>
        </w:tc>
      </w:tr>
      <w:tr w:rsidR="00BA6073" w:rsidRPr="00BA6073" w:rsidTr="00110B10">
        <w:trPr>
          <w:jc w:val="center"/>
        </w:trPr>
        <w:tc>
          <w:tcPr>
            <w:tcW w:w="212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Строительство подъездной автодороги  к центру медицины катастроф, (микрорайон Югорск-2)</w:t>
            </w:r>
          </w:p>
        </w:tc>
        <w:tc>
          <w:tcPr>
            <w:tcW w:w="368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Общая протяженность – 1,8 км (уточняется при разработке ПСД).</w:t>
            </w:r>
            <w:r w:rsidRPr="00BA6073">
              <w:rPr>
                <w:rFonts w:eastAsia="Times New Roman"/>
                <w:kern w:val="0"/>
                <w:lang w:eastAsia="ru-RU"/>
              </w:rPr>
              <w:br/>
              <w:t>Асфальтобетонное покрытие, 5 категории, 2 полосы движения, расчетная скорость - 60 км /час</w:t>
            </w:r>
          </w:p>
        </w:tc>
        <w:tc>
          <w:tcPr>
            <w:tcW w:w="992"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w:t>
            </w:r>
          </w:p>
        </w:tc>
        <w:tc>
          <w:tcPr>
            <w:tcW w:w="1134"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2030</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2035</w:t>
            </w:r>
          </w:p>
        </w:tc>
      </w:tr>
      <w:tr w:rsidR="00BA6073" w:rsidRPr="00BA6073" w:rsidTr="00110B10">
        <w:trPr>
          <w:trHeight w:val="973"/>
          <w:jc w:val="center"/>
        </w:trPr>
        <w:tc>
          <w:tcPr>
            <w:tcW w:w="212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Реконструкция автомобильной дороги местного значения «Полигон ТБО»</w:t>
            </w:r>
          </w:p>
        </w:tc>
        <w:tc>
          <w:tcPr>
            <w:tcW w:w="3686"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Продолжение дороги до реки </w:t>
            </w:r>
            <w:proofErr w:type="spellStart"/>
            <w:r w:rsidRPr="00BA6073">
              <w:rPr>
                <w:rFonts w:eastAsia="Times New Roman"/>
                <w:kern w:val="0"/>
                <w:lang w:eastAsia="ru-RU"/>
              </w:rPr>
              <w:t>Эсс</w:t>
            </w:r>
            <w:proofErr w:type="spellEnd"/>
            <w:r w:rsidRPr="00BA6073">
              <w:rPr>
                <w:rFonts w:eastAsia="Times New Roman"/>
                <w:kern w:val="0"/>
                <w:lang w:eastAsia="ru-RU"/>
              </w:rPr>
              <w:t xml:space="preserve"> общей протяженностью – 6,2 км (уточняется при разработке ПСД).</w:t>
            </w:r>
            <w:r w:rsidRPr="00BA6073">
              <w:rPr>
                <w:rFonts w:eastAsia="Times New Roman"/>
                <w:kern w:val="0"/>
                <w:lang w:eastAsia="ru-RU"/>
              </w:rPr>
              <w:br/>
              <w:t>Асфальтобетонное покрытие, 5 категории, 3  полосы движения, расчетная скорость - 60 км /час</w:t>
            </w:r>
          </w:p>
        </w:tc>
        <w:tc>
          <w:tcPr>
            <w:tcW w:w="992"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w:t>
            </w:r>
          </w:p>
        </w:tc>
        <w:tc>
          <w:tcPr>
            <w:tcW w:w="1134"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w:t>
            </w:r>
          </w:p>
        </w:tc>
        <w:tc>
          <w:tcPr>
            <w:tcW w:w="1593"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2035</w:t>
            </w:r>
          </w:p>
        </w:tc>
      </w:tr>
      <w:tr w:rsidR="00BA6073" w:rsidRPr="00BA6073" w:rsidTr="00110B10">
        <w:trPr>
          <w:jc w:val="center"/>
        </w:trPr>
        <w:tc>
          <w:tcPr>
            <w:tcW w:w="2126" w:type="dxa"/>
            <w:shd w:val="clear" w:color="auto" w:fill="auto"/>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Строительство путепроводов</w:t>
            </w:r>
          </w:p>
        </w:tc>
        <w:tc>
          <w:tcPr>
            <w:tcW w:w="3686"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На пересечении железной дороги «Свердловск - </w:t>
            </w:r>
            <w:proofErr w:type="spellStart"/>
            <w:r w:rsidRPr="00BA6073">
              <w:rPr>
                <w:rFonts w:eastAsia="Times New Roman"/>
                <w:kern w:val="0"/>
                <w:lang w:eastAsia="ru-RU"/>
              </w:rPr>
              <w:t>Приобье</w:t>
            </w:r>
            <w:proofErr w:type="spellEnd"/>
            <w:r w:rsidRPr="00BA6073">
              <w:rPr>
                <w:rFonts w:eastAsia="Times New Roman"/>
                <w:kern w:val="0"/>
                <w:lang w:eastAsia="ru-RU"/>
              </w:rPr>
              <w:t xml:space="preserve">» и проектируемой объездной дороги </w:t>
            </w:r>
            <w:r w:rsidRPr="00BA6073">
              <w:rPr>
                <w:rFonts w:eastAsia="Times New Roman"/>
                <w:kern w:val="0"/>
                <w:lang w:eastAsia="ru-RU"/>
              </w:rPr>
              <w:lastRenderedPageBreak/>
              <w:t xml:space="preserve">населенного пункта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(в районе 17 микрорайона), длина сооружения – 150 м;</w:t>
            </w:r>
          </w:p>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на пересечении железной дороги «Свердловск - </w:t>
            </w:r>
            <w:proofErr w:type="spellStart"/>
            <w:r w:rsidRPr="00BA6073">
              <w:rPr>
                <w:rFonts w:eastAsia="Times New Roman"/>
                <w:kern w:val="0"/>
                <w:lang w:eastAsia="ru-RU"/>
              </w:rPr>
              <w:t>Приобье</w:t>
            </w:r>
            <w:proofErr w:type="spellEnd"/>
            <w:r w:rsidRPr="00BA6073">
              <w:rPr>
                <w:rFonts w:eastAsia="Times New Roman"/>
                <w:kern w:val="0"/>
                <w:lang w:eastAsia="ru-RU"/>
              </w:rPr>
              <w:t>» и ул. Бажова в районе дома № 29 по ул. Восточная,  длина сооружения – 140 м;</w:t>
            </w:r>
          </w:p>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на пересечении железной дороги «Свердловск - </w:t>
            </w:r>
            <w:proofErr w:type="spellStart"/>
            <w:r w:rsidRPr="00BA6073">
              <w:rPr>
                <w:rFonts w:eastAsia="Times New Roman"/>
                <w:kern w:val="0"/>
                <w:lang w:eastAsia="ru-RU"/>
              </w:rPr>
              <w:t>Приобье</w:t>
            </w:r>
            <w:proofErr w:type="spellEnd"/>
            <w:r w:rsidRPr="00BA6073">
              <w:rPr>
                <w:rFonts w:eastAsia="Times New Roman"/>
                <w:kern w:val="0"/>
                <w:lang w:eastAsia="ru-RU"/>
              </w:rPr>
              <w:t>» и реконструируемой ул. Геологов, длина сооружения – 100 м</w:t>
            </w:r>
          </w:p>
        </w:tc>
        <w:tc>
          <w:tcPr>
            <w:tcW w:w="992"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lastRenderedPageBreak/>
              <w:t>-</w:t>
            </w:r>
          </w:p>
        </w:tc>
        <w:tc>
          <w:tcPr>
            <w:tcW w:w="1134"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2030</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2035</w:t>
            </w:r>
          </w:p>
        </w:tc>
      </w:tr>
      <w:tr w:rsidR="00BA6073" w:rsidRPr="00BA6073" w:rsidTr="00110B10">
        <w:trPr>
          <w:jc w:val="center"/>
        </w:trPr>
        <w:tc>
          <w:tcPr>
            <w:tcW w:w="2126"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lastRenderedPageBreak/>
              <w:t>Реконструкция УДС с целью достижения нормативных показателей и требований технических регламентов</w:t>
            </w:r>
          </w:p>
        </w:tc>
        <w:tc>
          <w:tcPr>
            <w:tcW w:w="3686"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В соответствии с генеральным планом муниципального образования </w:t>
            </w:r>
            <w:proofErr w:type="spellStart"/>
            <w:r w:rsidRPr="00BA6073">
              <w:rPr>
                <w:rFonts w:eastAsia="Times New Roman"/>
                <w:kern w:val="0"/>
                <w:lang w:eastAsia="ru-RU"/>
              </w:rPr>
              <w:t>городЮгорск</w:t>
            </w:r>
            <w:proofErr w:type="spellEnd"/>
            <w:r w:rsidRPr="00BA6073">
              <w:rPr>
                <w:rFonts w:eastAsia="Times New Roman"/>
                <w:kern w:val="0"/>
                <w:lang w:eastAsia="ru-RU"/>
              </w:rPr>
              <w:t xml:space="preserve"> и программой инвестиционного освоения территории города </w:t>
            </w:r>
            <w:proofErr w:type="spellStart"/>
            <w:r w:rsidRPr="00BA6073">
              <w:rPr>
                <w:rFonts w:eastAsia="Times New Roman"/>
                <w:kern w:val="0"/>
                <w:lang w:eastAsia="ru-RU"/>
              </w:rPr>
              <w:t>Югорска</w:t>
            </w:r>
            <w:proofErr w:type="spellEnd"/>
          </w:p>
        </w:tc>
        <w:tc>
          <w:tcPr>
            <w:tcW w:w="992"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2030</w:t>
            </w:r>
          </w:p>
        </w:tc>
        <w:tc>
          <w:tcPr>
            <w:tcW w:w="1134"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2020</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2035</w:t>
            </w:r>
          </w:p>
        </w:tc>
      </w:tr>
      <w:tr w:rsidR="00BA6073" w:rsidRPr="00BA6073" w:rsidTr="00110B10">
        <w:trPr>
          <w:jc w:val="center"/>
        </w:trPr>
        <w:tc>
          <w:tcPr>
            <w:tcW w:w="2126"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Строительство новых улиц, дорог, проездов и подъездов в проектируемых и перспективных кварталах населенного пункта</w:t>
            </w:r>
          </w:p>
        </w:tc>
        <w:tc>
          <w:tcPr>
            <w:tcW w:w="3686" w:type="dxa"/>
            <w:shd w:val="clear" w:color="auto" w:fill="auto"/>
            <w:vAlign w:val="center"/>
          </w:tcPr>
          <w:p w:rsidR="00BA6073" w:rsidRPr="00BA6073" w:rsidRDefault="00BA6073" w:rsidP="001178F4">
            <w:pPr>
              <w:widowControl/>
              <w:jc w:val="center"/>
              <w:rPr>
                <w:rFonts w:eastAsia="Times New Roman"/>
                <w:kern w:val="0"/>
                <w:lang w:eastAsia="ru-RU"/>
              </w:rPr>
            </w:pPr>
            <w:proofErr w:type="gramStart"/>
            <w:r w:rsidRPr="00BA6073">
              <w:rPr>
                <w:rFonts w:eastAsia="Times New Roman"/>
                <w:kern w:val="0"/>
                <w:lang w:eastAsia="ru-RU"/>
              </w:rPr>
              <w:t>14</w:t>
            </w:r>
            <w:proofErr w:type="gramEnd"/>
            <w:r w:rsidRPr="00BA6073">
              <w:rPr>
                <w:rFonts w:eastAsia="Times New Roman"/>
                <w:kern w:val="0"/>
                <w:lang w:eastAsia="ru-RU"/>
              </w:rPr>
              <w:t xml:space="preserve"> а микрорайон, 17 микрорайон, 18 а микрорайон, 19 микрорайон, северная </w:t>
            </w:r>
            <w:proofErr w:type="spellStart"/>
            <w:r w:rsidRPr="00BA6073">
              <w:rPr>
                <w:rFonts w:eastAsia="Times New Roman"/>
                <w:kern w:val="0"/>
                <w:lang w:eastAsia="ru-RU"/>
              </w:rPr>
              <w:t>промзона</w:t>
            </w:r>
            <w:proofErr w:type="spellEnd"/>
            <w:r w:rsidRPr="00BA6073">
              <w:rPr>
                <w:rFonts w:eastAsia="Times New Roman"/>
                <w:kern w:val="0"/>
                <w:lang w:eastAsia="ru-RU"/>
              </w:rPr>
              <w:t xml:space="preserve">, южная </w:t>
            </w:r>
            <w:proofErr w:type="spellStart"/>
            <w:r w:rsidRPr="00BA6073">
              <w:rPr>
                <w:rFonts w:eastAsia="Times New Roman"/>
                <w:kern w:val="0"/>
                <w:lang w:eastAsia="ru-RU"/>
              </w:rPr>
              <w:t>промзона</w:t>
            </w:r>
            <w:proofErr w:type="spellEnd"/>
            <w:r w:rsidRPr="00BA6073">
              <w:rPr>
                <w:rFonts w:eastAsia="Times New Roman"/>
                <w:kern w:val="0"/>
                <w:lang w:eastAsia="ru-RU"/>
              </w:rPr>
              <w:t xml:space="preserve">, западная </w:t>
            </w:r>
            <w:proofErr w:type="spellStart"/>
            <w:r w:rsidRPr="00BA6073">
              <w:rPr>
                <w:rFonts w:eastAsia="Times New Roman"/>
                <w:kern w:val="0"/>
                <w:lang w:eastAsia="ru-RU"/>
              </w:rPr>
              <w:t>промзона</w:t>
            </w:r>
            <w:proofErr w:type="spellEnd"/>
          </w:p>
        </w:tc>
        <w:tc>
          <w:tcPr>
            <w:tcW w:w="992"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2030</w:t>
            </w:r>
          </w:p>
        </w:tc>
        <w:tc>
          <w:tcPr>
            <w:tcW w:w="1134"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2020</w:t>
            </w:r>
          </w:p>
        </w:tc>
        <w:tc>
          <w:tcPr>
            <w:tcW w:w="1593"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2035</w:t>
            </w:r>
          </w:p>
        </w:tc>
      </w:tr>
    </w:tbl>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r>
    </w:p>
    <w:p w:rsidR="00BA6073" w:rsidRPr="00BA6073" w:rsidRDefault="00BA6073" w:rsidP="001178F4">
      <w:pPr>
        <w:ind w:left="360"/>
        <w:jc w:val="center"/>
        <w:outlineLvl w:val="1"/>
        <w:rPr>
          <w:rFonts w:eastAsia="Times New Roman"/>
          <w:b/>
          <w:bCs/>
          <w:kern w:val="0"/>
          <w:lang w:eastAsia="ru-RU"/>
        </w:rPr>
      </w:pPr>
      <w:bookmarkStart w:id="30" w:name="_Toc476864398"/>
      <w:r w:rsidRPr="00BA6073">
        <w:rPr>
          <w:rFonts w:eastAsia="Times New Roman"/>
          <w:b/>
          <w:bCs/>
          <w:kern w:val="0"/>
          <w:lang w:eastAsia="ru-RU"/>
        </w:rPr>
        <w:t>4.2 Прогноз транспортного спроса города, объемов и характера передвижения населения и перевозок грузов по видам транспорта, имеющегося на территории города</w:t>
      </w:r>
      <w:bookmarkEnd w:id="30"/>
    </w:p>
    <w:p w:rsidR="00BA6073" w:rsidRPr="00BA6073" w:rsidRDefault="00BA6073" w:rsidP="001178F4">
      <w:pPr>
        <w:widowControl/>
        <w:tabs>
          <w:tab w:val="left" w:pos="709"/>
        </w:tabs>
        <w:contextualSpacing/>
        <w:jc w:val="both"/>
        <w:rPr>
          <w:rFonts w:eastAsia="Times New Roman"/>
          <w:bCs/>
          <w:kern w:val="0"/>
          <w:lang w:eastAsia="ru-RU"/>
        </w:rPr>
      </w:pPr>
      <w:r w:rsidRPr="00BA6073">
        <w:rPr>
          <w:rFonts w:eastAsia="Times New Roman"/>
          <w:bCs/>
          <w:kern w:val="0"/>
          <w:lang w:eastAsia="ru-RU"/>
        </w:rPr>
        <w:tab/>
        <w:t xml:space="preserve">Согласно стратегии социально-экономического развития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к 2030 году население города составит более 48 тысяч человек. Так, согласно стратегии, при инерционном сценарии развития города население к 2030 году составит 48,04 тысяч человек, при инновационном сценарии развития города – </w:t>
      </w:r>
      <w:r w:rsidR="008C4AAB">
        <w:rPr>
          <w:rFonts w:eastAsia="Times New Roman"/>
          <w:bCs/>
          <w:kern w:val="0"/>
          <w:lang w:eastAsia="ru-RU"/>
        </w:rPr>
        <w:t xml:space="preserve"> </w:t>
      </w:r>
      <w:r w:rsidRPr="00BA6073">
        <w:rPr>
          <w:rFonts w:eastAsia="Times New Roman"/>
          <w:bCs/>
          <w:kern w:val="0"/>
          <w:lang w:eastAsia="ru-RU"/>
        </w:rPr>
        <w:t>48, 43 тысяч человек (таблица 4.2).</w:t>
      </w:r>
    </w:p>
    <w:p w:rsidR="00BA6073" w:rsidRPr="00BA6073" w:rsidRDefault="00BA6073" w:rsidP="001178F4">
      <w:pPr>
        <w:widowControl/>
        <w:suppressAutoHyphens w:val="0"/>
        <w:ind w:left="714" w:hanging="357"/>
        <w:jc w:val="both"/>
        <w:rPr>
          <w:rFonts w:eastAsia="Times New Roman"/>
          <w:bCs/>
          <w:kern w:val="0"/>
          <w:lang w:eastAsia="ru-RU"/>
        </w:rPr>
      </w:pPr>
      <w:r w:rsidRPr="00BA6073">
        <w:rPr>
          <w:rFonts w:eastAsia="Times New Roman"/>
          <w:bCs/>
          <w:kern w:val="0"/>
          <w:lang w:eastAsia="ru-RU"/>
        </w:rPr>
        <w:br w:type="page"/>
      </w: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lastRenderedPageBreak/>
        <w:t>Таблица 4.2</w:t>
      </w:r>
    </w:p>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 xml:space="preserve">Прогнозная численность постоянного населения города </w:t>
      </w:r>
      <w:proofErr w:type="spellStart"/>
      <w:r w:rsidRPr="00BA6073">
        <w:rPr>
          <w:rFonts w:eastAsia="Times New Roman"/>
          <w:color w:val="000000"/>
          <w:kern w:val="0"/>
          <w:lang w:eastAsia="ru-RU"/>
        </w:rPr>
        <w:t>Югорска</w:t>
      </w:r>
      <w:proofErr w:type="spellEnd"/>
      <w:r w:rsidRPr="00BA6073">
        <w:rPr>
          <w:rFonts w:eastAsia="Times New Roman"/>
          <w:color w:val="000000"/>
          <w:kern w:val="0"/>
          <w:lang w:eastAsia="ru-RU"/>
        </w:rPr>
        <w:t xml:space="preserve"> согласно стратегии социально-экономического развития города </w:t>
      </w:r>
      <w:proofErr w:type="spellStart"/>
      <w:r w:rsidRPr="00BA6073">
        <w:rPr>
          <w:rFonts w:eastAsia="Times New Roman"/>
          <w:color w:val="000000"/>
          <w:kern w:val="0"/>
          <w:lang w:eastAsia="ru-RU"/>
        </w:rPr>
        <w:t>Югорска</w:t>
      </w:r>
      <w:proofErr w:type="spellEnd"/>
    </w:p>
    <w:tbl>
      <w:tblPr>
        <w:tblW w:w="6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1319"/>
        <w:gridCol w:w="1319"/>
        <w:gridCol w:w="1319"/>
      </w:tblGrid>
      <w:tr w:rsidR="00BA6073" w:rsidRPr="00BA6073" w:rsidTr="00110B10">
        <w:trPr>
          <w:trHeight w:val="1020"/>
          <w:tblHeader/>
          <w:jc w:val="center"/>
        </w:trPr>
        <w:tc>
          <w:tcPr>
            <w:tcW w:w="2969" w:type="dxa"/>
            <w:vMerge w:val="restart"/>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Сценарий социально-экономического развития</w:t>
            </w:r>
          </w:p>
        </w:tc>
        <w:tc>
          <w:tcPr>
            <w:tcW w:w="3957" w:type="dxa"/>
            <w:gridSpan w:val="3"/>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 xml:space="preserve">Прогнозная численность постоянного населения города </w:t>
            </w:r>
            <w:proofErr w:type="spellStart"/>
            <w:r w:rsidRPr="00BA6073">
              <w:rPr>
                <w:rFonts w:eastAsia="Times New Roman"/>
                <w:color w:val="000000"/>
                <w:kern w:val="0"/>
                <w:lang w:eastAsia="ru-RU"/>
              </w:rPr>
              <w:t>Югорска</w:t>
            </w:r>
            <w:proofErr w:type="spellEnd"/>
            <w:r w:rsidRPr="00BA6073">
              <w:rPr>
                <w:rFonts w:eastAsia="Times New Roman"/>
                <w:color w:val="000000"/>
                <w:kern w:val="0"/>
                <w:lang w:eastAsia="ru-RU"/>
              </w:rPr>
              <w:t>, тысяч человек</w:t>
            </w:r>
          </w:p>
        </w:tc>
      </w:tr>
      <w:tr w:rsidR="00BA6073" w:rsidRPr="00BA6073" w:rsidTr="00110B10">
        <w:trPr>
          <w:trHeight w:val="714"/>
          <w:tblHeader/>
          <w:jc w:val="center"/>
        </w:trPr>
        <w:tc>
          <w:tcPr>
            <w:tcW w:w="2969" w:type="dxa"/>
            <w:vMerge/>
            <w:shd w:val="clear" w:color="auto" w:fill="auto"/>
            <w:vAlign w:val="center"/>
            <w:hideMark/>
          </w:tcPr>
          <w:p w:rsidR="00BA6073" w:rsidRPr="00BA6073" w:rsidRDefault="00BA6073" w:rsidP="001178F4">
            <w:pPr>
              <w:widowControl/>
              <w:jc w:val="center"/>
              <w:rPr>
                <w:rFonts w:eastAsia="Times New Roman"/>
                <w:color w:val="000000"/>
                <w:kern w:val="0"/>
                <w:lang w:eastAsia="ru-RU"/>
              </w:rPr>
            </w:pPr>
          </w:p>
        </w:tc>
        <w:tc>
          <w:tcPr>
            <w:tcW w:w="1319"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2017</w:t>
            </w:r>
          </w:p>
        </w:tc>
        <w:tc>
          <w:tcPr>
            <w:tcW w:w="1319"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2020</w:t>
            </w:r>
          </w:p>
        </w:tc>
        <w:tc>
          <w:tcPr>
            <w:tcW w:w="1319"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2030</w:t>
            </w:r>
          </w:p>
        </w:tc>
      </w:tr>
      <w:tr w:rsidR="00BA6073" w:rsidRPr="00BA6073" w:rsidTr="00110B10">
        <w:trPr>
          <w:trHeight w:val="510"/>
          <w:jc w:val="center"/>
        </w:trPr>
        <w:tc>
          <w:tcPr>
            <w:tcW w:w="2969"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Инерционный</w:t>
            </w:r>
          </w:p>
        </w:tc>
        <w:tc>
          <w:tcPr>
            <w:tcW w:w="1319" w:type="dxa"/>
            <w:shd w:val="clear" w:color="000000" w:fill="FFFFFF"/>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37,94</w:t>
            </w:r>
          </w:p>
        </w:tc>
        <w:tc>
          <w:tcPr>
            <w:tcW w:w="1319"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40,15</w:t>
            </w:r>
          </w:p>
        </w:tc>
        <w:tc>
          <w:tcPr>
            <w:tcW w:w="1319"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48,04</w:t>
            </w:r>
          </w:p>
        </w:tc>
      </w:tr>
      <w:tr w:rsidR="00BA6073" w:rsidRPr="00BA6073" w:rsidTr="00110B10">
        <w:trPr>
          <w:trHeight w:val="510"/>
          <w:jc w:val="center"/>
        </w:trPr>
        <w:tc>
          <w:tcPr>
            <w:tcW w:w="2969" w:type="dxa"/>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Инновационный</w:t>
            </w:r>
          </w:p>
        </w:tc>
        <w:tc>
          <w:tcPr>
            <w:tcW w:w="1319" w:type="dxa"/>
            <w:shd w:val="clear" w:color="000000" w:fill="FFFFFF"/>
          </w:tcPr>
          <w:p w:rsidR="00BA6073" w:rsidRPr="00BA6073" w:rsidRDefault="00BA6073" w:rsidP="001178F4">
            <w:pPr>
              <w:widowControl/>
              <w:jc w:val="center"/>
              <w:rPr>
                <w:rFonts w:eastAsia="Times New Roman"/>
                <w:color w:val="000000"/>
                <w:kern w:val="0"/>
                <w:lang w:eastAsia="ru-RU"/>
              </w:rPr>
            </w:pPr>
            <w:r w:rsidRPr="00BA6073">
              <w:rPr>
                <w:rFonts w:eastAsia="Times New Roman"/>
                <w:kern w:val="0"/>
                <w:lang w:eastAsia="ru-RU"/>
              </w:rPr>
              <w:t>38,02</w:t>
            </w:r>
          </w:p>
        </w:tc>
        <w:tc>
          <w:tcPr>
            <w:tcW w:w="1319" w:type="dxa"/>
            <w:shd w:val="clear" w:color="auto" w:fill="auto"/>
          </w:tcPr>
          <w:p w:rsidR="00BA6073" w:rsidRPr="00BA6073" w:rsidRDefault="00BA6073" w:rsidP="001178F4">
            <w:pPr>
              <w:widowControl/>
              <w:jc w:val="center"/>
              <w:rPr>
                <w:rFonts w:eastAsia="Times New Roman"/>
                <w:color w:val="000000"/>
                <w:kern w:val="0"/>
                <w:lang w:eastAsia="ru-RU"/>
              </w:rPr>
            </w:pPr>
            <w:r w:rsidRPr="00BA6073">
              <w:rPr>
                <w:rFonts w:eastAsia="Times New Roman"/>
                <w:kern w:val="0"/>
                <w:lang w:eastAsia="ru-RU"/>
              </w:rPr>
              <w:t>40,17</w:t>
            </w:r>
          </w:p>
        </w:tc>
        <w:tc>
          <w:tcPr>
            <w:tcW w:w="1319" w:type="dxa"/>
            <w:shd w:val="clear" w:color="auto" w:fill="auto"/>
          </w:tcPr>
          <w:p w:rsidR="00BA6073" w:rsidRPr="00BA6073" w:rsidRDefault="00BA6073" w:rsidP="001178F4">
            <w:pPr>
              <w:widowControl/>
              <w:jc w:val="center"/>
              <w:rPr>
                <w:rFonts w:eastAsia="Times New Roman"/>
                <w:color w:val="000000"/>
                <w:kern w:val="0"/>
                <w:lang w:eastAsia="ru-RU"/>
              </w:rPr>
            </w:pPr>
            <w:r w:rsidRPr="00BA6073">
              <w:rPr>
                <w:rFonts w:eastAsia="Times New Roman"/>
                <w:kern w:val="0"/>
                <w:lang w:eastAsia="ru-RU"/>
              </w:rPr>
              <w:t>48,43</w:t>
            </w:r>
          </w:p>
        </w:tc>
      </w:tr>
    </w:tbl>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r>
    </w:p>
    <w:p w:rsidR="00BA6073" w:rsidRPr="00BA6073" w:rsidRDefault="00BA6073" w:rsidP="001178F4">
      <w:pPr>
        <w:widowControl/>
        <w:tabs>
          <w:tab w:val="left" w:pos="709"/>
        </w:tabs>
        <w:contextualSpacing/>
        <w:jc w:val="both"/>
        <w:rPr>
          <w:rFonts w:eastAsia="Times New Roman"/>
          <w:bCs/>
          <w:kern w:val="0"/>
          <w:lang w:eastAsia="ru-RU"/>
        </w:rPr>
      </w:pPr>
      <w:r w:rsidRPr="00BA6073">
        <w:rPr>
          <w:rFonts w:eastAsia="Times New Roman"/>
          <w:bCs/>
          <w:kern w:val="0"/>
          <w:lang w:eastAsia="ru-RU"/>
        </w:rPr>
        <w:tab/>
        <w:t xml:space="preserve">Экстраполировав данные значения, можно получить прогноз населения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на 2035 год. Для инерционного сценария население к 2035 году составит 51,92 тысяч человек, </w:t>
      </w:r>
      <w:proofErr w:type="gramStart"/>
      <w:r w:rsidRPr="00BA6073">
        <w:rPr>
          <w:rFonts w:eastAsia="Times New Roman"/>
          <w:bCs/>
          <w:kern w:val="0"/>
          <w:lang w:eastAsia="ru-RU"/>
        </w:rPr>
        <w:t>при</w:t>
      </w:r>
      <w:proofErr w:type="gramEnd"/>
      <w:r w:rsidRPr="00BA6073">
        <w:rPr>
          <w:rFonts w:eastAsia="Times New Roman"/>
          <w:bCs/>
          <w:kern w:val="0"/>
          <w:lang w:eastAsia="ru-RU"/>
        </w:rPr>
        <w:t xml:space="preserve"> инновационном–  52,43 тысяч человек.</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связи с тем, что уровень автомобилизации 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 xml:space="preserve"> высок, а низкий уровень использования </w:t>
      </w:r>
      <w:r w:rsidRPr="00BA6073">
        <w:rPr>
          <w:rFonts w:eastAsia="Times New Roman"/>
          <w:kern w:val="0"/>
          <w:lang w:eastAsia="ru-RU"/>
        </w:rPr>
        <w:t>ГПТОП</w:t>
      </w:r>
      <w:r w:rsidRPr="00BA6073">
        <w:rPr>
          <w:rFonts w:eastAsia="Times New Roman"/>
          <w:bCs/>
          <w:kern w:val="0"/>
          <w:lang w:eastAsia="ru-RU"/>
        </w:rPr>
        <w:t xml:space="preserve"> имеет объективные причины, можно прогнозировать сохранение баланса использования индивидуального и общественного транспорта в перспективе до 2035 года. В связи с этим, рост интенсивности движения на УДС города будет обусловлен ростом численности населения. При данных условиях, к 2035 году рост объемов движения транспортных потоков на УДС составит 41% при инерционном сценарии развития и 43% при инновационном сценарии развития.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По результатам проведенного математического моделирования, в 2017 году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совершается 68200 транспортных корреспонденций, из которых 96% реализуется на индивидуальном транспорте, 4% - на ГПТОП. Согласно выполненным прогнозам, в 2035 году количество транспортных корреспонденций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составит 96150 транспортных корреспонденций в сутки при инерционном сценарии социально-экономического развития и 97500 транспортных корреспонденций в сутки при инновационном сценарии социально-экономического развития. </w:t>
      </w:r>
      <w:r w:rsidRPr="00BA6073">
        <w:rPr>
          <w:rFonts w:eastAsia="Times New Roman"/>
          <w:bCs/>
          <w:kern w:val="0"/>
          <w:lang w:eastAsia="ru-RU"/>
        </w:rPr>
        <w:br w:type="page"/>
      </w:r>
    </w:p>
    <w:p w:rsidR="00BA6073" w:rsidRPr="00BA6073" w:rsidRDefault="00BA6073" w:rsidP="001178F4">
      <w:pPr>
        <w:ind w:left="360"/>
        <w:jc w:val="center"/>
        <w:outlineLvl w:val="1"/>
        <w:rPr>
          <w:rFonts w:eastAsia="Times New Roman"/>
          <w:b/>
          <w:bCs/>
          <w:kern w:val="0"/>
          <w:lang w:eastAsia="ru-RU"/>
        </w:rPr>
      </w:pPr>
      <w:bookmarkStart w:id="31" w:name="_Toc476864399"/>
      <w:r w:rsidRPr="00BA6073">
        <w:rPr>
          <w:rFonts w:eastAsia="Times New Roman"/>
          <w:b/>
          <w:bCs/>
          <w:kern w:val="0"/>
          <w:lang w:eastAsia="ru-RU"/>
        </w:rPr>
        <w:lastRenderedPageBreak/>
        <w:t>4.3 Прогноз развития транспортной инфраструктуры по видам транспорта</w:t>
      </w:r>
      <w:bookmarkEnd w:id="31"/>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Прогноз развития транспортной инфраструктуры по видам транспорта выполнен на основе Генерального план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Предложения Генерального плана в части развития УДС города будут рассмотрены в пункте 4.4 настоящего отчета.</w:t>
      </w:r>
    </w:p>
    <w:p w:rsidR="00BA6073" w:rsidRPr="00BA6073" w:rsidRDefault="00BA6073" w:rsidP="001178F4">
      <w:pPr>
        <w:widowControl/>
        <w:ind w:firstLine="708"/>
        <w:contextualSpacing/>
        <w:jc w:val="both"/>
        <w:rPr>
          <w:rFonts w:eastAsia="Times New Roman"/>
          <w:kern w:val="0"/>
          <w:lang w:eastAsia="ru-RU"/>
        </w:rPr>
      </w:pPr>
      <w:r w:rsidRPr="00BA6073">
        <w:rPr>
          <w:rFonts w:eastAsia="Times New Roman"/>
          <w:bCs/>
          <w:kern w:val="0"/>
          <w:lang w:eastAsia="ru-RU"/>
        </w:rPr>
        <w:t xml:space="preserve">В части развития транспортной инфраструктуры для индивидуального транспорта </w:t>
      </w:r>
      <w:r w:rsidRPr="00BA6073">
        <w:rPr>
          <w:rFonts w:eastAsia="Times New Roman"/>
          <w:kern w:val="0"/>
          <w:lang w:eastAsia="ru-RU"/>
        </w:rPr>
        <w:t>Генеральным планом города предлагаются мероприятия по развитию единого парковочного пространства:</w:t>
      </w:r>
    </w:p>
    <w:p w:rsidR="00BA6073" w:rsidRPr="00BA6073" w:rsidRDefault="00BA6073" w:rsidP="001178F4">
      <w:pPr>
        <w:widowControl/>
        <w:ind w:left="1134" w:hanging="425"/>
        <w:contextualSpacing/>
        <w:jc w:val="both"/>
        <w:rPr>
          <w:rFonts w:eastAsia="Times New Roman"/>
          <w:kern w:val="0"/>
          <w:lang w:eastAsia="ru-RU"/>
        </w:rPr>
      </w:pPr>
      <w:r w:rsidRPr="00BA6073">
        <w:rPr>
          <w:rFonts w:eastAsia="Times New Roman"/>
          <w:kern w:val="0"/>
          <w:lang w:eastAsia="ru-RU"/>
        </w:rPr>
        <w:t>ликвидация 9 гаражных комплексов и боксов общей вместимостью 418 </w:t>
      </w:r>
      <w:proofErr w:type="spellStart"/>
      <w:r w:rsidRPr="00BA6073">
        <w:rPr>
          <w:rFonts w:eastAsia="Times New Roman"/>
          <w:kern w:val="0"/>
          <w:lang w:eastAsia="ru-RU"/>
        </w:rPr>
        <w:t>машиномест</w:t>
      </w:r>
      <w:proofErr w:type="spellEnd"/>
      <w:r w:rsidRPr="00BA6073">
        <w:rPr>
          <w:rFonts w:eastAsia="Times New Roman"/>
          <w:kern w:val="0"/>
          <w:lang w:eastAsia="ru-RU"/>
        </w:rPr>
        <w:t>;</w:t>
      </w:r>
    </w:p>
    <w:p w:rsidR="00BA6073" w:rsidRPr="00BA6073" w:rsidRDefault="00BA6073" w:rsidP="001178F4">
      <w:pPr>
        <w:widowControl/>
        <w:ind w:left="1134" w:hanging="425"/>
        <w:contextualSpacing/>
        <w:jc w:val="both"/>
        <w:rPr>
          <w:rFonts w:eastAsia="Times New Roman"/>
          <w:kern w:val="0"/>
          <w:lang w:eastAsia="ru-RU"/>
        </w:rPr>
      </w:pPr>
      <w:r w:rsidRPr="00BA6073">
        <w:rPr>
          <w:rFonts w:eastAsia="Times New Roman"/>
          <w:kern w:val="0"/>
          <w:lang w:eastAsia="ru-RU"/>
        </w:rPr>
        <w:t xml:space="preserve">ревалоризация существующих гаражных комплексов с сохранением 10113 </w:t>
      </w:r>
      <w:proofErr w:type="spellStart"/>
      <w:r w:rsidRPr="00BA6073">
        <w:rPr>
          <w:rFonts w:eastAsia="Times New Roman"/>
          <w:kern w:val="0"/>
          <w:lang w:eastAsia="ru-RU"/>
        </w:rPr>
        <w:t>машиномест</w:t>
      </w:r>
      <w:proofErr w:type="spellEnd"/>
      <w:r w:rsidRPr="00BA6073">
        <w:rPr>
          <w:rFonts w:eastAsia="Times New Roman"/>
          <w:kern w:val="0"/>
          <w:lang w:eastAsia="ru-RU"/>
        </w:rPr>
        <w:t>, и ликвидацией 1046 </w:t>
      </w:r>
      <w:proofErr w:type="spellStart"/>
      <w:r w:rsidRPr="00BA6073">
        <w:rPr>
          <w:rFonts w:eastAsia="Times New Roman"/>
          <w:kern w:val="0"/>
          <w:lang w:eastAsia="ru-RU"/>
        </w:rPr>
        <w:t>машиномест</w:t>
      </w:r>
      <w:proofErr w:type="spellEnd"/>
      <w:r w:rsidRPr="00BA6073">
        <w:rPr>
          <w:rFonts w:eastAsia="Times New Roman"/>
          <w:kern w:val="0"/>
          <w:lang w:eastAsia="ru-RU"/>
        </w:rPr>
        <w:t>;</w:t>
      </w:r>
    </w:p>
    <w:p w:rsidR="00BA6073" w:rsidRPr="00BA6073" w:rsidRDefault="00BA6073" w:rsidP="001178F4">
      <w:pPr>
        <w:widowControl/>
        <w:ind w:left="1134" w:hanging="425"/>
        <w:contextualSpacing/>
        <w:jc w:val="both"/>
        <w:rPr>
          <w:rFonts w:eastAsia="Times New Roman"/>
          <w:kern w:val="0"/>
          <w:lang w:eastAsia="ru-RU"/>
        </w:rPr>
      </w:pPr>
      <w:r w:rsidRPr="00BA6073">
        <w:rPr>
          <w:rFonts w:eastAsia="Times New Roman"/>
          <w:kern w:val="0"/>
          <w:lang w:eastAsia="ru-RU"/>
        </w:rPr>
        <w:t>расширение гаражного комплекса «Восточный» с размещением 1390 </w:t>
      </w:r>
      <w:proofErr w:type="spellStart"/>
      <w:r w:rsidRPr="00BA6073">
        <w:rPr>
          <w:rFonts w:eastAsia="Times New Roman"/>
          <w:kern w:val="0"/>
          <w:lang w:eastAsia="ru-RU"/>
        </w:rPr>
        <w:t>машиномест</w:t>
      </w:r>
      <w:proofErr w:type="spellEnd"/>
      <w:r w:rsidRPr="00BA6073">
        <w:rPr>
          <w:rFonts w:eastAsia="Times New Roman"/>
          <w:kern w:val="0"/>
          <w:lang w:eastAsia="ru-RU"/>
        </w:rPr>
        <w:t xml:space="preserve"> и многоуровневой стоянки на 670 </w:t>
      </w:r>
      <w:proofErr w:type="spellStart"/>
      <w:r w:rsidRPr="00BA6073">
        <w:rPr>
          <w:rFonts w:eastAsia="Times New Roman"/>
          <w:kern w:val="0"/>
          <w:lang w:eastAsia="ru-RU"/>
        </w:rPr>
        <w:t>машиномест</w:t>
      </w:r>
      <w:proofErr w:type="spellEnd"/>
      <w:r w:rsidRPr="00BA6073">
        <w:rPr>
          <w:rFonts w:eastAsia="Times New Roman"/>
          <w:kern w:val="0"/>
          <w:lang w:eastAsia="ru-RU"/>
        </w:rPr>
        <w:t>;</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Стоит отметить, что по данным, переданным Управлением архитектуры и градостроительства администрации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 настоящее время количество </w:t>
      </w:r>
      <w:proofErr w:type="spellStart"/>
      <w:r w:rsidRPr="00BA6073">
        <w:rPr>
          <w:rFonts w:eastAsia="Times New Roman"/>
          <w:bCs/>
          <w:kern w:val="0"/>
          <w:lang w:eastAsia="ru-RU"/>
        </w:rPr>
        <w:t>машиномест</w:t>
      </w:r>
      <w:proofErr w:type="spellEnd"/>
      <w:r w:rsidRPr="00BA6073">
        <w:rPr>
          <w:rFonts w:eastAsia="Times New Roman"/>
          <w:bCs/>
          <w:kern w:val="0"/>
          <w:lang w:eastAsia="ru-RU"/>
        </w:rPr>
        <w:t xml:space="preserve"> в гаражных кооперативах составляет 7393 </w:t>
      </w:r>
      <w:proofErr w:type="spellStart"/>
      <w:r w:rsidRPr="00BA6073">
        <w:rPr>
          <w:rFonts w:eastAsia="Times New Roman"/>
          <w:bCs/>
          <w:kern w:val="0"/>
          <w:lang w:eastAsia="ru-RU"/>
        </w:rPr>
        <w:t>машиномест</w:t>
      </w:r>
      <w:proofErr w:type="spellEnd"/>
      <w:r w:rsidRPr="00BA6073">
        <w:rPr>
          <w:rFonts w:eastAsia="Times New Roman"/>
          <w:bCs/>
          <w:kern w:val="0"/>
          <w:lang w:eastAsia="ru-RU"/>
        </w:rPr>
        <w:t xml:space="preserve">, с учетом проектируемых общее количество </w:t>
      </w:r>
      <w:proofErr w:type="spellStart"/>
      <w:r w:rsidRPr="00BA6073">
        <w:rPr>
          <w:rFonts w:eastAsia="Times New Roman"/>
          <w:bCs/>
          <w:kern w:val="0"/>
          <w:lang w:eastAsia="ru-RU"/>
        </w:rPr>
        <w:t>машиномест</w:t>
      </w:r>
      <w:proofErr w:type="spellEnd"/>
      <w:r w:rsidRPr="00BA6073">
        <w:rPr>
          <w:rFonts w:eastAsia="Times New Roman"/>
          <w:bCs/>
          <w:kern w:val="0"/>
          <w:lang w:eastAsia="ru-RU"/>
        </w:rPr>
        <w:t xml:space="preserve"> в гаражных кооперативах составит 7597 </w:t>
      </w:r>
      <w:proofErr w:type="spellStart"/>
      <w:r w:rsidRPr="00BA6073">
        <w:rPr>
          <w:rFonts w:eastAsia="Times New Roman"/>
          <w:bCs/>
          <w:kern w:val="0"/>
          <w:lang w:eastAsia="ru-RU"/>
        </w:rPr>
        <w:t>машиномест</w:t>
      </w:r>
      <w:proofErr w:type="spellEnd"/>
      <w:r w:rsidRPr="00BA6073">
        <w:rPr>
          <w:rFonts w:eastAsia="Times New Roman"/>
          <w:bCs/>
          <w:kern w:val="0"/>
          <w:lang w:eastAsia="ru-RU"/>
        </w:rPr>
        <w:t xml:space="preserve">. Таким образом, мероприятия, предложенные Генеральным планом, некорректны, т.к. мероприятия подразумевали уменьшение общей вместимости гаражных комплексов с 11500 до 10166 </w:t>
      </w:r>
      <w:proofErr w:type="spellStart"/>
      <w:r w:rsidRPr="00BA6073">
        <w:rPr>
          <w:rFonts w:eastAsia="Times New Roman"/>
          <w:bCs/>
          <w:kern w:val="0"/>
          <w:lang w:eastAsia="ru-RU"/>
        </w:rPr>
        <w:t>машиномест</w:t>
      </w:r>
      <w:proofErr w:type="spellEnd"/>
      <w:r w:rsidRPr="00BA6073">
        <w:rPr>
          <w:rFonts w:eastAsia="Times New Roman"/>
          <w:bCs/>
          <w:kern w:val="0"/>
          <w:lang w:eastAsia="ru-RU"/>
        </w:rPr>
        <w:t>, то есть, в расчетах, приведенных в материалах по обоснованию Генерального плана, использовались некорректные данные.</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Таким образом, в части развития парковочного пространства можно прогнозировать рост количества плоскостных парковок вблизи жилой застройки, а также на дворовых территориях. Кроме того, при наличии достаточного спроса возможно строительство многоуровневых платных паркингов в районах новой комплексной застройки за счет частных инвесторов, которыми могут выступать сами застройщики.</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части развития системы </w:t>
      </w:r>
      <w:r w:rsidRPr="00BA6073">
        <w:rPr>
          <w:rFonts w:eastAsia="Times New Roman"/>
          <w:kern w:val="0"/>
          <w:lang w:eastAsia="ru-RU"/>
        </w:rPr>
        <w:t>ГПТОП,</w:t>
      </w:r>
      <w:r w:rsidRPr="00BA6073">
        <w:rPr>
          <w:rFonts w:eastAsia="Times New Roman"/>
          <w:bCs/>
          <w:kern w:val="0"/>
          <w:lang w:eastAsia="ru-RU"/>
        </w:rPr>
        <w:t xml:space="preserve"> Генеральным планом предлагается модернизация существующих маршрутов общественного транспорта за счет их продления по проектируемым улицам.</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Плотность сети общественного транспорта к 2035 году должна составить 2,6 км/км</w:t>
      </w:r>
      <w:proofErr w:type="gramStart"/>
      <w:r w:rsidRPr="00BA6073">
        <w:rPr>
          <w:rFonts w:eastAsia="Times New Roman"/>
          <w:bCs/>
          <w:kern w:val="0"/>
          <w:lang w:eastAsia="ru-RU"/>
        </w:rPr>
        <w:t>2</w:t>
      </w:r>
      <w:proofErr w:type="gramEnd"/>
      <w:r w:rsidRPr="00BA6073">
        <w:rPr>
          <w:rFonts w:eastAsia="Times New Roman"/>
          <w:bCs/>
          <w:kern w:val="0"/>
          <w:lang w:eastAsia="ru-RU"/>
        </w:rPr>
        <w:t>, что соответствует нормативной плотности 1,5-2,8 км/км2.</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Кроме того, проектом предлагается размещение автостанции в квартале улиц Попова, Торговая, пер. </w:t>
      </w:r>
      <w:proofErr w:type="gramStart"/>
      <w:r w:rsidRPr="00BA6073">
        <w:rPr>
          <w:rFonts w:eastAsia="Times New Roman"/>
          <w:bCs/>
          <w:kern w:val="0"/>
          <w:lang w:eastAsia="ru-RU"/>
        </w:rPr>
        <w:t>Северный</w:t>
      </w:r>
      <w:proofErr w:type="gramEnd"/>
      <w:r w:rsidRPr="00BA6073">
        <w:rPr>
          <w:rFonts w:eastAsia="Times New Roman"/>
          <w:bCs/>
          <w:kern w:val="0"/>
          <w:lang w:eastAsia="ru-RU"/>
        </w:rPr>
        <w:t xml:space="preserve"> и Калинина в районе дома 20 по ул. Клары Цеткин.</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Проектами планировки территории также предложено увеличение количества маршрутов </w:t>
      </w:r>
      <w:r w:rsidRPr="00BA6073">
        <w:rPr>
          <w:rFonts w:eastAsia="Times New Roman"/>
          <w:kern w:val="0"/>
          <w:lang w:eastAsia="ru-RU"/>
        </w:rPr>
        <w:t>ГПТОП</w:t>
      </w:r>
      <w:r w:rsidRPr="00BA6073">
        <w:rPr>
          <w:rFonts w:eastAsia="Times New Roman"/>
          <w:bCs/>
          <w:kern w:val="0"/>
          <w:lang w:eastAsia="ru-RU"/>
        </w:rPr>
        <w:t xml:space="preserve">, а также организация новых остановочных пунктов (таблица 4.3). При модернизации маршрутной сети </w:t>
      </w:r>
      <w:r w:rsidRPr="00BA6073">
        <w:rPr>
          <w:rFonts w:eastAsia="Times New Roman"/>
          <w:kern w:val="0"/>
          <w:lang w:eastAsia="ru-RU"/>
        </w:rPr>
        <w:t>ГПТОП</w:t>
      </w:r>
      <w:r w:rsidRPr="00BA6073">
        <w:rPr>
          <w:rFonts w:eastAsia="Times New Roman"/>
          <w:bCs/>
          <w:kern w:val="0"/>
          <w:lang w:eastAsia="ru-RU"/>
        </w:rPr>
        <w:t xml:space="preserve">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следует учитывать решения, предусмотренные проектами планировки территорий города. Учитывая малую площадь территории города, рекомендуется по возможности изменять существующие маршруты путем продления или изменения трассировок следования. Это позволит повысить рентабельность работы перевозчиков и сократить (или не увеличивать) дотации перевозчикам, работающим по регулируемому тарифу. </w:t>
      </w:r>
      <w:r w:rsidRPr="00BA6073">
        <w:rPr>
          <w:rFonts w:eastAsia="Times New Roman"/>
          <w:bCs/>
          <w:kern w:val="0"/>
          <w:lang w:eastAsia="ru-RU"/>
        </w:rPr>
        <w:tab/>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Предусмотренный проектами планировки территорий перечень мероприятий по развитию ГПТОП будет скорректирован с учетом предлагаемого перечня мероприятий по развитию сети дорог города.</w:t>
      </w:r>
    </w:p>
    <w:p w:rsidR="00BA6073" w:rsidRPr="00BA6073" w:rsidRDefault="00BA6073" w:rsidP="001178F4">
      <w:pPr>
        <w:widowControl/>
        <w:contextualSpacing/>
        <w:jc w:val="right"/>
        <w:rPr>
          <w:rFonts w:eastAsia="Times New Roman"/>
          <w:bCs/>
          <w:kern w:val="0"/>
          <w:lang w:eastAsia="ru-RU"/>
        </w:rPr>
        <w:sectPr w:rsidR="00BA6073" w:rsidRPr="00BA6073" w:rsidSect="00110B10">
          <w:headerReference w:type="default" r:id="rId13"/>
          <w:pgSz w:w="11906" w:h="16838"/>
          <w:pgMar w:top="1134" w:right="1134" w:bottom="1134" w:left="1134" w:header="709" w:footer="709" w:gutter="0"/>
          <w:cols w:space="708"/>
          <w:titlePg/>
          <w:docGrid w:linePitch="360"/>
        </w:sectPr>
      </w:pP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lastRenderedPageBreak/>
        <w:t>Таблица 4.3</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Предложения по модернизации работы ГПТОП, предусмотренные проектами планировки территорий города</w:t>
      </w:r>
    </w:p>
    <w:tbl>
      <w:tblPr>
        <w:tblStyle w:val="aff6"/>
        <w:tblW w:w="15410" w:type="dxa"/>
        <w:jc w:val="center"/>
        <w:tblLayout w:type="fixed"/>
        <w:tblLook w:val="04A0" w:firstRow="1" w:lastRow="0" w:firstColumn="1" w:lastColumn="0" w:noHBand="0" w:noVBand="1"/>
      </w:tblPr>
      <w:tblGrid>
        <w:gridCol w:w="1555"/>
        <w:gridCol w:w="5208"/>
        <w:gridCol w:w="3279"/>
        <w:gridCol w:w="2675"/>
        <w:gridCol w:w="2693"/>
      </w:tblGrid>
      <w:tr w:rsidR="00BA6073" w:rsidRPr="00BA6073" w:rsidTr="00110B10">
        <w:trPr>
          <w:tblHeader/>
          <w:jc w:val="center"/>
        </w:trPr>
        <w:tc>
          <w:tcPr>
            <w:tcW w:w="1555" w:type="dxa"/>
            <w:vAlign w:val="center"/>
          </w:tcPr>
          <w:p w:rsidR="00BA6073" w:rsidRPr="00BA6073" w:rsidRDefault="00BA6073" w:rsidP="008C4AAB">
            <w:pPr>
              <w:widowControl/>
              <w:ind w:left="28" w:firstLine="0"/>
              <w:contextualSpacing/>
              <w:jc w:val="center"/>
              <w:rPr>
                <w:rFonts w:ascii="Times New Roman" w:eastAsia="Times New Roman"/>
                <w:bCs/>
                <w:kern w:val="0"/>
                <w:lang w:eastAsia="ru-RU"/>
              </w:rPr>
            </w:pPr>
            <w:r w:rsidRPr="00BA6073">
              <w:rPr>
                <w:rFonts w:ascii="Times New Roman" w:eastAsia="Times New Roman"/>
                <w:bCs/>
                <w:kern w:val="0"/>
                <w:lang w:eastAsia="ru-RU"/>
              </w:rPr>
              <w:t>Микрорайон</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Предложения по трассам маршрутов ГПТОП </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Предложения по организации новых остановочных пунктов</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r w:rsidRPr="00BA6073">
              <w:rPr>
                <w:rFonts w:ascii="Times New Roman" w:eastAsia="Times New Roman"/>
                <w:bCs/>
                <w:kern w:val="0"/>
                <w:lang w:eastAsia="ru-RU"/>
              </w:rPr>
              <w:t>Предложения по реконструкции существующих остановочных пунктов</w:t>
            </w: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r w:rsidRPr="00BA6073">
              <w:rPr>
                <w:rFonts w:ascii="Times New Roman" w:eastAsia="Times New Roman"/>
                <w:bCs/>
                <w:kern w:val="0"/>
                <w:lang w:eastAsia="ru-RU"/>
              </w:rPr>
              <w:t>Предложения по ликвидации существующих остановочных пунктов</w:t>
            </w: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14</w:t>
            </w:r>
          </w:p>
        </w:tc>
        <w:tc>
          <w:tcPr>
            <w:tcW w:w="5208" w:type="dxa"/>
            <w:vAlign w:val="center"/>
          </w:tcPr>
          <w:p w:rsidR="00BA6073" w:rsidRPr="00BA6073" w:rsidRDefault="00BA6073" w:rsidP="00074140">
            <w:pPr>
              <w:widowControl/>
              <w:ind w:left="175" w:firstLine="0"/>
              <w:rPr>
                <w:rFonts w:ascii="Times New Roman" w:eastAsia="Times New Roman"/>
                <w:kern w:val="0"/>
                <w:lang w:eastAsia="ru-RU"/>
              </w:rPr>
            </w:pPr>
            <w:r w:rsidRPr="00BA6073">
              <w:rPr>
                <w:rFonts w:ascii="Times New Roman" w:eastAsia="Times New Roman"/>
                <w:kern w:val="0"/>
                <w:lang w:eastAsia="ru-RU"/>
              </w:rPr>
              <w:t>Движение общественного транспорта предлагается осуществлять по магистральным улицам районного значения Гастелло, Мира, Энтузиастов.</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kern w:val="0"/>
                <w:lang w:eastAsia="ru-RU"/>
              </w:rPr>
              <w:t>Размещение 4 остановочных комплексов по улицам Гастелло и Мира</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19-20</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bCs/>
                <w:kern w:val="0"/>
                <w:lang w:eastAsia="ru-RU"/>
              </w:rPr>
            </w:pPr>
            <w:r w:rsidRPr="00BA6073">
              <w:rPr>
                <w:rFonts w:ascii="Times New Roman" w:eastAsia="Times New Roman"/>
                <w:bCs/>
                <w:kern w:val="0"/>
                <w:lang w:eastAsia="ru-RU"/>
              </w:rPr>
              <w:t>Обеспечение пассажирских перевозок посредством корректировки существующих маршрутов</w:t>
            </w:r>
          </w:p>
          <w:p w:rsidR="00BA6073" w:rsidRPr="00BA6073" w:rsidRDefault="00BA6073" w:rsidP="00074140">
            <w:pPr>
              <w:widowControl/>
              <w:ind w:left="175" w:firstLine="0"/>
              <w:contextualSpacing/>
              <w:jc w:val="center"/>
              <w:rPr>
                <w:rFonts w:ascii="Times New Roman" w:eastAsia="Times New Roman"/>
                <w:bCs/>
                <w:kern w:val="0"/>
                <w:lang w:eastAsia="ru-RU"/>
              </w:rPr>
            </w:pPr>
            <w:r w:rsidRPr="00BA6073">
              <w:rPr>
                <w:rFonts w:ascii="Times New Roman" w:eastAsia="Times New Roman"/>
                <w:kern w:val="0"/>
                <w:lang w:eastAsia="ru-RU"/>
              </w:rPr>
              <w:t>Маршруты организуются по магистральным улицам и дорогам</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kern w:val="0"/>
                <w:lang w:eastAsia="ru-RU"/>
              </w:rPr>
              <w:t xml:space="preserve">Строительство 14 остановочных павильонов </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Западная </w:t>
            </w:r>
            <w:proofErr w:type="spellStart"/>
            <w:r w:rsidRPr="00BA6073">
              <w:rPr>
                <w:rFonts w:ascii="Times New Roman" w:eastAsia="Times New Roman"/>
                <w:bCs/>
                <w:kern w:val="0"/>
                <w:lang w:eastAsia="ru-RU"/>
              </w:rPr>
              <w:t>промзона</w:t>
            </w:r>
            <w:proofErr w:type="spellEnd"/>
          </w:p>
        </w:tc>
        <w:tc>
          <w:tcPr>
            <w:tcW w:w="5208" w:type="dxa"/>
            <w:vAlign w:val="center"/>
          </w:tcPr>
          <w:p w:rsidR="00BA6073" w:rsidRPr="00BA6073" w:rsidRDefault="00BA6073" w:rsidP="00074140">
            <w:pPr>
              <w:widowControl/>
              <w:ind w:left="175" w:firstLine="0"/>
              <w:contextualSpacing/>
              <w:jc w:val="center"/>
              <w:rPr>
                <w:rFonts w:ascii="Times New Roman" w:eastAsia="Times New Roman"/>
                <w:bCs/>
                <w:kern w:val="0"/>
                <w:lang w:eastAsia="ru-RU"/>
              </w:rPr>
            </w:pPr>
            <w:r w:rsidRPr="00BA6073">
              <w:rPr>
                <w:rFonts w:ascii="Times New Roman" w:eastAsia="Times New Roman"/>
                <w:bCs/>
                <w:kern w:val="0"/>
                <w:lang w:eastAsia="ru-RU"/>
              </w:rPr>
              <w:t>Движение общественного транспорта предлагается осуществлять по магистральным улице общегородского значения Попова и по улицам местного значения Попова, Проектная 6 и Проектная 5</w:t>
            </w:r>
          </w:p>
          <w:p w:rsidR="00BA6073" w:rsidRPr="00BA6073" w:rsidRDefault="00BA6073" w:rsidP="00074140">
            <w:pPr>
              <w:widowControl/>
              <w:ind w:left="175" w:firstLine="0"/>
              <w:contextualSpacing/>
              <w:jc w:val="center"/>
              <w:rPr>
                <w:rFonts w:ascii="Times New Roman" w:eastAsia="Times New Roman"/>
                <w:bCs/>
                <w:kern w:val="0"/>
                <w:lang w:eastAsia="ru-RU"/>
              </w:rPr>
            </w:pP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4 остановочных комплексов по улице Попова, </w:t>
            </w:r>
          </w:p>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2 остановочных комплексов по улице </w:t>
            </w:r>
            <w:proofErr w:type="gramStart"/>
            <w:r w:rsidRPr="00BA6073">
              <w:rPr>
                <w:rFonts w:ascii="Times New Roman" w:eastAsia="Times New Roman"/>
                <w:bCs/>
                <w:kern w:val="0"/>
                <w:lang w:eastAsia="ru-RU"/>
              </w:rPr>
              <w:t>Проектная</w:t>
            </w:r>
            <w:proofErr w:type="gramEnd"/>
            <w:r w:rsidRPr="00BA6073">
              <w:rPr>
                <w:rFonts w:ascii="Times New Roman" w:eastAsia="Times New Roman"/>
                <w:bCs/>
                <w:kern w:val="0"/>
                <w:lang w:eastAsia="ru-RU"/>
              </w:rPr>
              <w:t xml:space="preserve"> 5</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11</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bCs/>
                <w:kern w:val="0"/>
                <w:lang w:eastAsia="ru-RU"/>
              </w:rPr>
            </w:pPr>
            <w:r w:rsidRPr="00BA6073">
              <w:rPr>
                <w:rFonts w:ascii="Times New Roman" w:eastAsia="Times New Roman"/>
                <w:kern w:val="0"/>
                <w:lang w:eastAsia="ru-RU"/>
              </w:rPr>
              <w:t>Движение общественного транспорта предлагается осуществлять по магистральным улицам общегородского и районного значения Попова, Ленина, Геологов, Железнодорожная и Мира</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w:t>
            </w:r>
          </w:p>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12 остановочных пунктов по улицам Попова, Ленина, Геологов, Железнодорожная и Мира</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1</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bCs/>
                <w:kern w:val="0"/>
                <w:lang w:eastAsia="ru-RU"/>
              </w:rPr>
            </w:pPr>
            <w:r w:rsidRPr="00BA6073">
              <w:rPr>
                <w:rFonts w:ascii="Times New Roman" w:eastAsia="Times New Roman"/>
                <w:bCs/>
                <w:kern w:val="0"/>
                <w:lang w:eastAsia="ru-RU"/>
              </w:rPr>
              <w:t>Движение общественного транспорта предлагается сохранить по магистральным улицам общегородского и районного значения Толстого, Студенческая, Никольская и Менделеева</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2 остановочных пунктов на ул. Никольская </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2</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Движение общественного транспорта предлагается осуществлять по магистральным улицам общегородского и районного значения </w:t>
            </w:r>
            <w:proofErr w:type="spellStart"/>
            <w:r w:rsidRPr="00BA6073">
              <w:rPr>
                <w:rFonts w:ascii="Times New Roman" w:eastAsia="Times New Roman"/>
                <w:bCs/>
                <w:kern w:val="0"/>
                <w:lang w:eastAsia="ru-RU"/>
              </w:rPr>
              <w:lastRenderedPageBreak/>
              <w:t>Арантурская</w:t>
            </w:r>
            <w:proofErr w:type="spellEnd"/>
            <w:r w:rsidRPr="00BA6073">
              <w:rPr>
                <w:rFonts w:ascii="Times New Roman" w:eastAsia="Times New Roman"/>
                <w:bCs/>
                <w:kern w:val="0"/>
                <w:lang w:eastAsia="ru-RU"/>
              </w:rPr>
              <w:t xml:space="preserve"> и </w:t>
            </w:r>
            <w:proofErr w:type="gramStart"/>
            <w:r w:rsidRPr="00BA6073">
              <w:rPr>
                <w:rFonts w:ascii="Times New Roman" w:eastAsia="Times New Roman"/>
                <w:bCs/>
                <w:kern w:val="0"/>
                <w:lang w:eastAsia="ru-RU"/>
              </w:rPr>
              <w:t>Студенческая</w:t>
            </w:r>
            <w:proofErr w:type="gramEnd"/>
            <w:r w:rsidRPr="00BA6073">
              <w:rPr>
                <w:rFonts w:ascii="Times New Roman" w:eastAsia="Times New Roman"/>
                <w:bCs/>
                <w:kern w:val="0"/>
                <w:lang w:eastAsia="ru-RU"/>
              </w:rPr>
              <w:t>.</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lastRenderedPageBreak/>
              <w:t xml:space="preserve">Размещение 4 остановочных комплексов по улицам </w:t>
            </w:r>
            <w:proofErr w:type="gramStart"/>
            <w:r w:rsidRPr="00BA6073">
              <w:rPr>
                <w:rFonts w:ascii="Times New Roman" w:eastAsia="Times New Roman"/>
                <w:bCs/>
                <w:kern w:val="0"/>
                <w:lang w:eastAsia="ru-RU"/>
              </w:rPr>
              <w:t>Студенческая</w:t>
            </w:r>
            <w:proofErr w:type="gramEnd"/>
            <w:r w:rsidRPr="00BA6073">
              <w:rPr>
                <w:rFonts w:ascii="Times New Roman" w:eastAsia="Times New Roman"/>
                <w:bCs/>
                <w:kern w:val="0"/>
                <w:lang w:eastAsia="ru-RU"/>
              </w:rPr>
              <w:t xml:space="preserve"> и </w:t>
            </w:r>
            <w:proofErr w:type="spellStart"/>
            <w:r w:rsidRPr="00BA6073">
              <w:rPr>
                <w:rFonts w:ascii="Times New Roman" w:eastAsia="Times New Roman"/>
                <w:bCs/>
                <w:kern w:val="0"/>
                <w:lang w:eastAsia="ru-RU"/>
              </w:rPr>
              <w:t>Арантурская</w:t>
            </w:r>
            <w:proofErr w:type="spellEnd"/>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lastRenderedPageBreak/>
              <w:t>3</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bCs/>
                <w:kern w:val="0"/>
                <w:lang w:eastAsia="ru-RU"/>
              </w:rPr>
            </w:pPr>
            <w:r w:rsidRPr="00BA6073">
              <w:rPr>
                <w:rFonts w:ascii="Times New Roman" w:eastAsia="Times New Roman"/>
                <w:kern w:val="0"/>
                <w:lang w:eastAsia="ru-RU"/>
              </w:rPr>
              <w:t>Перенос маршрутов общественного транспорта на магистральные улицы районного значения Магистральная, Менделеева, и городского значения ул. Вавилова (В связи с понижением категории магистральной улицы Садовая районного значения до категории жилой улицы)</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Размещение 4 остановочных комплексов на пересечении улиц: Магистральная – Менделеева, Вавилова – Менделеева</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4</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 xml:space="preserve">Движение общественного транспорта предлагается осуществлять по магистральным улицам общегородского и районного значения Южная, Сахарова и </w:t>
            </w:r>
            <w:proofErr w:type="spellStart"/>
            <w:r w:rsidRPr="00BA6073">
              <w:rPr>
                <w:rFonts w:ascii="Times New Roman" w:eastAsia="Times New Roman"/>
                <w:kern w:val="0"/>
                <w:lang w:eastAsia="ru-RU"/>
              </w:rPr>
              <w:t>Арантурская</w:t>
            </w:r>
            <w:proofErr w:type="spellEnd"/>
          </w:p>
          <w:p w:rsidR="00BA6073" w:rsidRPr="00BA6073" w:rsidRDefault="00BA6073" w:rsidP="00074140">
            <w:pPr>
              <w:widowControl/>
              <w:ind w:left="175" w:firstLine="0"/>
              <w:contextualSpacing/>
              <w:jc w:val="center"/>
              <w:rPr>
                <w:rFonts w:ascii="Times New Roman" w:eastAsia="Times New Roman"/>
                <w:kern w:val="0"/>
                <w:lang w:eastAsia="ru-RU"/>
              </w:rPr>
            </w:pP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6 остановочных комплексов по улицам Южная, Сахарова и </w:t>
            </w:r>
            <w:proofErr w:type="spellStart"/>
            <w:r w:rsidRPr="00BA6073">
              <w:rPr>
                <w:rFonts w:ascii="Times New Roman" w:eastAsia="Times New Roman"/>
                <w:bCs/>
                <w:kern w:val="0"/>
                <w:lang w:eastAsia="ru-RU"/>
              </w:rPr>
              <w:t>Арантурская</w:t>
            </w:r>
            <w:proofErr w:type="spellEnd"/>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9</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 xml:space="preserve">Движение общественного транспорта предлагается осуществлять по магистральным улицам районного значения Калинина и </w:t>
            </w:r>
            <w:proofErr w:type="gramStart"/>
            <w:r w:rsidRPr="00BA6073">
              <w:rPr>
                <w:rFonts w:ascii="Times New Roman" w:eastAsia="Times New Roman"/>
                <w:kern w:val="0"/>
                <w:lang w:eastAsia="ru-RU"/>
              </w:rPr>
              <w:t>Спортивная</w:t>
            </w:r>
            <w:proofErr w:type="gramEnd"/>
            <w:r w:rsidRPr="00BA6073">
              <w:rPr>
                <w:rFonts w:ascii="Times New Roman" w:eastAsia="Times New Roman"/>
                <w:kern w:val="0"/>
                <w:lang w:eastAsia="ru-RU"/>
              </w:rPr>
              <w:t>.</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2 остановочных комплексов на ул. </w:t>
            </w:r>
            <w:proofErr w:type="gramStart"/>
            <w:r w:rsidRPr="00BA6073">
              <w:rPr>
                <w:rFonts w:ascii="Times New Roman" w:eastAsia="Times New Roman"/>
                <w:bCs/>
                <w:kern w:val="0"/>
                <w:lang w:eastAsia="ru-RU"/>
              </w:rPr>
              <w:t>Спортивная</w:t>
            </w:r>
            <w:proofErr w:type="gramEnd"/>
            <w:r w:rsidRPr="00BA6073">
              <w:rPr>
                <w:rFonts w:ascii="Times New Roman" w:eastAsia="Times New Roman"/>
                <w:bCs/>
                <w:kern w:val="0"/>
                <w:lang w:eastAsia="ru-RU"/>
              </w:rPr>
              <w:t xml:space="preserve"> и 3 остановочных комплексов по улице Калинина</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r w:rsidRPr="00BA6073">
              <w:rPr>
                <w:rFonts w:ascii="Times New Roman" w:eastAsia="Times New Roman"/>
                <w:bCs/>
                <w:kern w:val="0"/>
                <w:lang w:eastAsia="ru-RU"/>
              </w:rPr>
              <w:t>Ликвидация остановочного комплекса, расположенного в районе д. 33/2 по улице Механизаторов</w:t>
            </w: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12</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Движение общественного транспорта предлагается осуществлять по магистральным улицам районного значения Гастелло, Калинина и Мира</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2 остановочных комплексов по ул. Мира, 2 остановочных комплексов по ул. Калинина </w:t>
            </w:r>
          </w:p>
          <w:p w:rsidR="00BA6073" w:rsidRPr="00BA6073" w:rsidRDefault="00BA6073" w:rsidP="00074140">
            <w:pPr>
              <w:widowControl/>
              <w:ind w:left="70" w:firstLine="0"/>
              <w:contextualSpacing/>
              <w:jc w:val="center"/>
              <w:rPr>
                <w:rFonts w:ascii="Times New Roman" w:eastAsia="Times New Roman"/>
                <w:bCs/>
                <w:kern w:val="0"/>
                <w:lang w:eastAsia="ru-RU"/>
              </w:rPr>
            </w:pPr>
          </w:p>
          <w:p w:rsidR="00BA6073" w:rsidRPr="00BA6073" w:rsidRDefault="00BA6073" w:rsidP="00074140">
            <w:pPr>
              <w:widowControl/>
              <w:ind w:left="70" w:firstLine="0"/>
              <w:contextualSpacing/>
              <w:jc w:val="center"/>
              <w:rPr>
                <w:rFonts w:ascii="Times New Roman" w:eastAsia="Times New Roman"/>
                <w:bCs/>
                <w:kern w:val="0"/>
                <w:lang w:eastAsia="ru-RU"/>
              </w:rPr>
            </w:pP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r w:rsidRPr="00BA6073">
              <w:rPr>
                <w:rFonts w:ascii="Times New Roman" w:eastAsia="Times New Roman"/>
                <w:bCs/>
                <w:kern w:val="0"/>
                <w:lang w:eastAsia="ru-RU"/>
              </w:rPr>
              <w:t>Реконструкция 2 остановочных комплексов по ул. Гастелло в связи с расширением дорожного полотна</w:t>
            </w: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13</w:t>
            </w:r>
          </w:p>
        </w:tc>
        <w:tc>
          <w:tcPr>
            <w:tcW w:w="5208" w:type="dxa"/>
            <w:vAlign w:val="center"/>
          </w:tcPr>
          <w:p w:rsidR="00BA6073" w:rsidRPr="00BA6073" w:rsidRDefault="00BA6073" w:rsidP="00074140">
            <w:pPr>
              <w:widowControl/>
              <w:ind w:left="175" w:firstLine="0"/>
              <w:jc w:val="center"/>
              <w:rPr>
                <w:rFonts w:ascii="Times New Roman" w:eastAsia="Times New Roman"/>
                <w:kern w:val="0"/>
                <w:lang w:eastAsia="ru-RU"/>
              </w:rPr>
            </w:pPr>
            <w:r w:rsidRPr="00BA6073">
              <w:rPr>
                <w:rFonts w:ascii="Times New Roman" w:eastAsia="Times New Roman"/>
                <w:kern w:val="0"/>
                <w:lang w:eastAsia="ru-RU"/>
              </w:rPr>
              <w:t>Движение общественного транспорта предлагается осуществлять по магистральным улицам общегородского и районного значения Гастелло и Мира.</w:t>
            </w:r>
          </w:p>
          <w:p w:rsidR="00BA6073" w:rsidRPr="00BA6073" w:rsidRDefault="00BA6073" w:rsidP="00074140">
            <w:pPr>
              <w:widowControl/>
              <w:ind w:left="175" w:firstLine="0"/>
              <w:contextualSpacing/>
              <w:jc w:val="center"/>
              <w:rPr>
                <w:rFonts w:ascii="Times New Roman" w:eastAsia="Times New Roman"/>
                <w:kern w:val="0"/>
                <w:lang w:eastAsia="ru-RU"/>
              </w:rPr>
            </w:pP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Размещение 2 остановочных комплексов по улице Мира,</w:t>
            </w:r>
          </w:p>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2 </w:t>
            </w:r>
            <w:proofErr w:type="gramStart"/>
            <w:r w:rsidRPr="00BA6073">
              <w:rPr>
                <w:rFonts w:ascii="Times New Roman" w:eastAsia="Times New Roman"/>
                <w:bCs/>
                <w:kern w:val="0"/>
                <w:lang w:eastAsia="ru-RU"/>
              </w:rPr>
              <w:t>остановочных</w:t>
            </w:r>
            <w:proofErr w:type="gramEnd"/>
            <w:r w:rsidRPr="00BA6073">
              <w:rPr>
                <w:rFonts w:ascii="Times New Roman" w:eastAsia="Times New Roman"/>
                <w:bCs/>
                <w:kern w:val="0"/>
                <w:lang w:eastAsia="ru-RU"/>
              </w:rPr>
              <w:t xml:space="preserve"> комплекса по ул. Гастелло</w:t>
            </w:r>
          </w:p>
          <w:p w:rsidR="00BA6073" w:rsidRPr="00BA6073" w:rsidRDefault="00BA6073" w:rsidP="00074140">
            <w:pPr>
              <w:widowControl/>
              <w:ind w:left="70" w:firstLine="0"/>
              <w:contextualSpacing/>
              <w:jc w:val="center"/>
              <w:rPr>
                <w:rFonts w:ascii="Times New Roman" w:eastAsia="Times New Roman"/>
                <w:bCs/>
                <w:kern w:val="0"/>
                <w:lang w:eastAsia="ru-RU"/>
              </w:rPr>
            </w:pPr>
          </w:p>
        </w:tc>
        <w:tc>
          <w:tcPr>
            <w:tcW w:w="2675" w:type="dxa"/>
            <w:shd w:val="clear" w:color="auto" w:fill="auto"/>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Реконструкция 1 остановочного пункта «Кедр» </w:t>
            </w: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lastRenderedPageBreak/>
              <w:t>14а</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 xml:space="preserve">Движение общественного транспорта предусмотрено по магистральным улицам </w:t>
            </w:r>
            <w:proofErr w:type="spellStart"/>
            <w:r w:rsidRPr="00BA6073">
              <w:rPr>
                <w:rFonts w:ascii="Times New Roman" w:eastAsia="Times New Roman"/>
                <w:kern w:val="0"/>
                <w:lang w:eastAsia="ru-RU"/>
              </w:rPr>
              <w:t>Агиришская</w:t>
            </w:r>
            <w:proofErr w:type="spellEnd"/>
            <w:r w:rsidRPr="00BA6073">
              <w:rPr>
                <w:rFonts w:ascii="Times New Roman" w:eastAsia="Times New Roman"/>
                <w:kern w:val="0"/>
                <w:lang w:eastAsia="ru-RU"/>
              </w:rPr>
              <w:t xml:space="preserve"> и </w:t>
            </w:r>
            <w:proofErr w:type="spellStart"/>
            <w:r w:rsidRPr="00BA6073">
              <w:rPr>
                <w:rFonts w:ascii="Times New Roman" w:eastAsia="Times New Roman"/>
                <w:kern w:val="0"/>
                <w:lang w:eastAsia="ru-RU"/>
              </w:rPr>
              <w:t>Нововятская</w:t>
            </w:r>
            <w:proofErr w:type="spellEnd"/>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6 остановочных комплексов на </w:t>
            </w:r>
            <w:proofErr w:type="spellStart"/>
            <w:r w:rsidRPr="00BA6073">
              <w:rPr>
                <w:rFonts w:ascii="Times New Roman" w:eastAsia="Times New Roman"/>
                <w:bCs/>
                <w:kern w:val="0"/>
                <w:lang w:eastAsia="ru-RU"/>
              </w:rPr>
              <w:t>ул</w:t>
            </w:r>
            <w:proofErr w:type="gramStart"/>
            <w:r w:rsidRPr="00BA6073">
              <w:rPr>
                <w:rFonts w:ascii="Times New Roman" w:eastAsia="Times New Roman"/>
                <w:bCs/>
                <w:kern w:val="0"/>
                <w:lang w:eastAsia="ru-RU"/>
              </w:rPr>
              <w:t>.А</w:t>
            </w:r>
            <w:proofErr w:type="gramEnd"/>
            <w:r w:rsidRPr="00BA6073">
              <w:rPr>
                <w:rFonts w:ascii="Times New Roman" w:eastAsia="Times New Roman"/>
                <w:bCs/>
                <w:kern w:val="0"/>
                <w:lang w:eastAsia="ru-RU"/>
              </w:rPr>
              <w:t>гиришская</w:t>
            </w:r>
            <w:proofErr w:type="spellEnd"/>
            <w:r w:rsidRPr="00BA6073">
              <w:rPr>
                <w:rFonts w:ascii="Times New Roman" w:eastAsia="Times New Roman"/>
                <w:bCs/>
                <w:kern w:val="0"/>
                <w:lang w:eastAsia="ru-RU"/>
              </w:rPr>
              <w:t xml:space="preserve"> и на </w:t>
            </w:r>
            <w:proofErr w:type="spellStart"/>
            <w:r w:rsidRPr="00BA6073">
              <w:rPr>
                <w:rFonts w:ascii="Times New Roman" w:eastAsia="Times New Roman"/>
                <w:bCs/>
                <w:kern w:val="0"/>
                <w:lang w:eastAsia="ru-RU"/>
              </w:rPr>
              <w:t>ул.Нововятская</w:t>
            </w:r>
            <w:proofErr w:type="spellEnd"/>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16 и 16а</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Движение общественного транспорта предлагается осуществлять по магистральным улицам общегородского значения Славянская, Бажова, Железнодорожная и Торговая</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kern w:val="0"/>
                <w:lang w:eastAsia="ru-RU"/>
              </w:rPr>
              <w:t>Размещение 8 остановочных комплексов на ул. Славянская, Бажова, Железнодорожная и Торговая</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10</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Движение общественного транспорта предлагается осуществлять по магистральным улицам общегородского и районного значения Попова, Ленина и Железнодорожная.</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highlight w:val="yellow"/>
                <w:lang w:eastAsia="ru-RU"/>
              </w:rPr>
            </w:pPr>
            <w:r w:rsidRPr="00BA6073">
              <w:rPr>
                <w:rFonts w:ascii="Times New Roman" w:eastAsia="Times New Roman"/>
                <w:bCs/>
                <w:kern w:val="0"/>
                <w:lang w:eastAsia="ru-RU"/>
              </w:rPr>
              <w:t>Реконструкция 1 остановочного пункта по ул. Попова и 2 остановочных пунктов по ул. Ленина</w:t>
            </w: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highlight w:val="yellow"/>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5 и 5а</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Движение общественного транспорта предлагается осуществлять по магистральным улицам общегородского и районного значения Южная, Сахарова и Декабристов</w:t>
            </w:r>
          </w:p>
          <w:p w:rsidR="00BA6073" w:rsidRPr="00BA6073" w:rsidRDefault="00BA6073" w:rsidP="00074140">
            <w:pPr>
              <w:widowControl/>
              <w:ind w:left="175" w:firstLine="0"/>
              <w:contextualSpacing/>
              <w:jc w:val="center"/>
              <w:rPr>
                <w:rFonts w:ascii="Times New Roman" w:eastAsia="Times New Roman"/>
                <w:kern w:val="0"/>
                <w:lang w:eastAsia="ru-RU"/>
              </w:rPr>
            </w:pP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6</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Движение общественного транспорта предлагается осуществлять по магистральным улицам районного значения Магистральная и Менделеева</w:t>
            </w:r>
          </w:p>
          <w:p w:rsidR="00BA6073" w:rsidRPr="00BA6073" w:rsidRDefault="00BA6073" w:rsidP="00074140">
            <w:pPr>
              <w:widowControl/>
              <w:ind w:left="175" w:firstLine="0"/>
              <w:contextualSpacing/>
              <w:jc w:val="center"/>
              <w:rPr>
                <w:rFonts w:ascii="Times New Roman" w:eastAsia="Times New Roman"/>
                <w:kern w:val="0"/>
                <w:lang w:eastAsia="ru-RU"/>
              </w:rPr>
            </w:pP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4 остановочных комплексов  по ул. Менделеева </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7</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Движение общественного транспорта предлагается осуществлять по магистральным улицам общегородского значения Южная и районного значения Магистральная и Сахарова</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2 остановочных комплексов  по ул. Магистральная, 2 остановочных комплексов по ул. Сахарова и 3 остановочных комплексов </w:t>
            </w:r>
            <w:r w:rsidRPr="00BA6073">
              <w:rPr>
                <w:rFonts w:ascii="Times New Roman" w:eastAsia="Times New Roman"/>
                <w:bCs/>
                <w:kern w:val="0"/>
                <w:lang w:eastAsia="ru-RU"/>
              </w:rPr>
              <w:lastRenderedPageBreak/>
              <w:t>по ул. Южная</w:t>
            </w:r>
          </w:p>
          <w:p w:rsidR="00BA6073" w:rsidRPr="00BA6073" w:rsidRDefault="00BA6073" w:rsidP="00074140">
            <w:pPr>
              <w:widowControl/>
              <w:ind w:left="70" w:firstLine="0"/>
              <w:contextualSpacing/>
              <w:jc w:val="center"/>
              <w:rPr>
                <w:rFonts w:ascii="Times New Roman" w:eastAsia="Times New Roman"/>
                <w:bCs/>
                <w:kern w:val="0"/>
                <w:lang w:eastAsia="ru-RU"/>
              </w:rPr>
            </w:pP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lastRenderedPageBreak/>
              <w:t>7б</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 xml:space="preserve">Движение общественного транспорта предлагается осуществлять по магистральным улицам общегородского значения Вавилова, Южная и районного значения Магистральная, Сахарова и </w:t>
            </w:r>
            <w:proofErr w:type="spellStart"/>
            <w:r w:rsidRPr="00BA6073">
              <w:rPr>
                <w:rFonts w:ascii="Times New Roman" w:eastAsia="Times New Roman"/>
                <w:kern w:val="0"/>
                <w:lang w:eastAsia="ru-RU"/>
              </w:rPr>
              <w:t>Кондинская</w:t>
            </w:r>
            <w:proofErr w:type="spellEnd"/>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Размещение 4 остановочных комплексов по ул. Вавилова.</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14а</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p>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 xml:space="preserve">Движение общественного транспорта предлагается осуществлять по магистральным улицам </w:t>
            </w:r>
            <w:proofErr w:type="spellStart"/>
            <w:r w:rsidRPr="00BA6073">
              <w:rPr>
                <w:rFonts w:ascii="Times New Roman" w:eastAsia="Times New Roman"/>
                <w:kern w:val="0"/>
                <w:lang w:eastAsia="ru-RU"/>
              </w:rPr>
              <w:t>Агиришская</w:t>
            </w:r>
            <w:proofErr w:type="spellEnd"/>
            <w:r w:rsidRPr="00BA6073">
              <w:rPr>
                <w:rFonts w:ascii="Times New Roman" w:eastAsia="Times New Roman"/>
                <w:kern w:val="0"/>
                <w:lang w:eastAsia="ru-RU"/>
              </w:rPr>
              <w:t xml:space="preserve"> и </w:t>
            </w:r>
            <w:proofErr w:type="spellStart"/>
            <w:r w:rsidRPr="00BA6073">
              <w:rPr>
                <w:rFonts w:ascii="Times New Roman" w:eastAsia="Times New Roman"/>
                <w:kern w:val="0"/>
                <w:lang w:eastAsia="ru-RU"/>
              </w:rPr>
              <w:t>Нововятская</w:t>
            </w:r>
            <w:proofErr w:type="spellEnd"/>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2 остановочных комплексов </w:t>
            </w:r>
            <w:proofErr w:type="spellStart"/>
            <w:r w:rsidRPr="00BA6073">
              <w:rPr>
                <w:rFonts w:ascii="Times New Roman" w:eastAsia="Times New Roman"/>
                <w:bCs/>
                <w:kern w:val="0"/>
                <w:lang w:eastAsia="ru-RU"/>
              </w:rPr>
              <w:t>ул</w:t>
            </w:r>
            <w:proofErr w:type="gramStart"/>
            <w:r w:rsidRPr="00BA6073">
              <w:rPr>
                <w:rFonts w:ascii="Times New Roman" w:eastAsia="Times New Roman"/>
                <w:bCs/>
                <w:kern w:val="0"/>
                <w:lang w:eastAsia="ru-RU"/>
              </w:rPr>
              <w:t>.А</w:t>
            </w:r>
            <w:proofErr w:type="gramEnd"/>
            <w:r w:rsidRPr="00BA6073">
              <w:rPr>
                <w:rFonts w:ascii="Times New Roman" w:eastAsia="Times New Roman"/>
                <w:bCs/>
                <w:kern w:val="0"/>
                <w:lang w:eastAsia="ru-RU"/>
              </w:rPr>
              <w:t>гиришская</w:t>
            </w:r>
            <w:proofErr w:type="spellEnd"/>
            <w:r w:rsidRPr="00BA6073">
              <w:rPr>
                <w:rFonts w:ascii="Times New Roman" w:eastAsia="Times New Roman"/>
                <w:bCs/>
                <w:kern w:val="0"/>
                <w:lang w:eastAsia="ru-RU"/>
              </w:rPr>
              <w:t xml:space="preserve"> и 1 на </w:t>
            </w:r>
            <w:proofErr w:type="spellStart"/>
            <w:r w:rsidRPr="00BA6073">
              <w:rPr>
                <w:rFonts w:ascii="Times New Roman" w:eastAsia="Times New Roman"/>
                <w:bCs/>
                <w:kern w:val="0"/>
                <w:lang w:eastAsia="ru-RU"/>
              </w:rPr>
              <w:t>ул.Нововятская</w:t>
            </w:r>
            <w:proofErr w:type="spellEnd"/>
            <w:r w:rsidRPr="00BA6073">
              <w:rPr>
                <w:rFonts w:ascii="Times New Roman" w:eastAsia="Times New Roman"/>
                <w:bCs/>
                <w:kern w:val="0"/>
                <w:lang w:eastAsia="ru-RU"/>
              </w:rPr>
              <w:t>.</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14</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p>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 xml:space="preserve">Движение общественного транспорта предлагается осуществлять по улицам районного значения </w:t>
            </w:r>
            <w:proofErr w:type="spellStart"/>
            <w:r w:rsidRPr="00BA6073">
              <w:rPr>
                <w:rFonts w:ascii="Times New Roman" w:eastAsia="Times New Roman"/>
                <w:kern w:val="0"/>
                <w:lang w:eastAsia="ru-RU"/>
              </w:rPr>
              <w:t>Нововятской</w:t>
            </w:r>
            <w:proofErr w:type="spellEnd"/>
            <w:r w:rsidRPr="00BA6073">
              <w:rPr>
                <w:rFonts w:ascii="Times New Roman" w:eastAsia="Times New Roman"/>
                <w:kern w:val="0"/>
                <w:lang w:eastAsia="ru-RU"/>
              </w:rPr>
              <w:t xml:space="preserve"> и </w:t>
            </w:r>
            <w:proofErr w:type="gramStart"/>
            <w:r w:rsidRPr="00BA6073">
              <w:rPr>
                <w:rFonts w:ascii="Times New Roman" w:eastAsia="Times New Roman"/>
                <w:kern w:val="0"/>
                <w:lang w:eastAsia="ru-RU"/>
              </w:rPr>
              <w:t>Спортивной</w:t>
            </w:r>
            <w:proofErr w:type="gramEnd"/>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2 остановочных комплексов в районе пересечения улиц Труда и </w:t>
            </w:r>
            <w:proofErr w:type="spellStart"/>
            <w:r w:rsidRPr="00BA6073">
              <w:rPr>
                <w:rFonts w:ascii="Times New Roman" w:eastAsia="Times New Roman"/>
                <w:bCs/>
                <w:kern w:val="0"/>
                <w:lang w:eastAsia="ru-RU"/>
              </w:rPr>
              <w:t>Нововятской</w:t>
            </w:r>
            <w:proofErr w:type="spellEnd"/>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8</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Движение общественного транспорта предлагается осуществлять:</w:t>
            </w:r>
          </w:p>
          <w:p w:rsidR="00BA6073" w:rsidRPr="00BA6073" w:rsidRDefault="00BA6073" w:rsidP="00074140">
            <w:pPr>
              <w:widowControl/>
              <w:numPr>
                <w:ilvl w:val="0"/>
                <w:numId w:val="33"/>
              </w:numPr>
              <w:tabs>
                <w:tab w:val="left" w:pos="437"/>
              </w:tabs>
              <w:suppressAutoHyphens w:val="0"/>
              <w:ind w:left="175" w:firstLine="0"/>
              <w:contextualSpacing/>
              <w:rPr>
                <w:rFonts w:ascii="Times New Roman" w:eastAsia="Times New Roman"/>
                <w:kern w:val="0"/>
                <w:lang w:eastAsia="ru-RU"/>
              </w:rPr>
            </w:pPr>
            <w:r w:rsidRPr="00BA6073">
              <w:rPr>
                <w:rFonts w:ascii="Times New Roman" w:eastAsia="Times New Roman"/>
                <w:kern w:val="0"/>
                <w:lang w:eastAsia="ru-RU"/>
              </w:rPr>
              <w:t>по магистральным улицам общегородского и районного значения Попова, Ленина, Октябрьская и Железнодорожная;</w:t>
            </w:r>
          </w:p>
          <w:p w:rsidR="00BA6073" w:rsidRPr="00BA6073" w:rsidRDefault="00BA6073" w:rsidP="00074140">
            <w:pPr>
              <w:widowControl/>
              <w:numPr>
                <w:ilvl w:val="0"/>
                <w:numId w:val="33"/>
              </w:numPr>
              <w:tabs>
                <w:tab w:val="left" w:pos="437"/>
              </w:tabs>
              <w:suppressAutoHyphens w:val="0"/>
              <w:ind w:left="175" w:firstLine="0"/>
              <w:contextualSpacing/>
              <w:rPr>
                <w:rFonts w:ascii="Times New Roman" w:eastAsia="Times New Roman"/>
                <w:kern w:val="0"/>
                <w:lang w:eastAsia="ru-RU"/>
              </w:rPr>
            </w:pPr>
            <w:r w:rsidRPr="00BA6073">
              <w:rPr>
                <w:rFonts w:ascii="Times New Roman" w:eastAsia="Times New Roman"/>
                <w:kern w:val="0"/>
                <w:lang w:eastAsia="ru-RU"/>
              </w:rPr>
              <w:t>по улицам, являющимися основными транспортными подъездами к крупным торговым зонам и автостанции, Торговая, Проектная 3 и Клары Цеткин.</w:t>
            </w:r>
          </w:p>
        </w:tc>
        <w:tc>
          <w:tcPr>
            <w:tcW w:w="3279" w:type="dxa"/>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Проектом предлагается размещение пассажирской автостанции вместимостью 75 пассажиров, в квартале улиц Попова – Клары Цеткин – Ленина.</w:t>
            </w:r>
          </w:p>
          <w:p w:rsidR="00BA6073" w:rsidRPr="00BA6073" w:rsidRDefault="00BA6073" w:rsidP="00074140">
            <w:pPr>
              <w:widowControl/>
              <w:ind w:left="70" w:firstLine="0"/>
              <w:contextualSpacing/>
              <w:jc w:val="center"/>
              <w:rPr>
                <w:rFonts w:ascii="Times New Roman" w:eastAsia="Times New Roman"/>
                <w:bCs/>
                <w:kern w:val="0"/>
                <w:lang w:eastAsia="ru-RU"/>
              </w:rPr>
            </w:pPr>
          </w:p>
          <w:p w:rsidR="00BA6073" w:rsidRPr="00BA6073" w:rsidRDefault="00BA6073" w:rsidP="00074140">
            <w:pPr>
              <w:widowControl/>
              <w:ind w:left="70" w:firstLine="0"/>
              <w:contextualSpacing/>
              <w:rPr>
                <w:rFonts w:ascii="Times New Roman" w:eastAsia="Times New Roman"/>
                <w:bCs/>
                <w:kern w:val="0"/>
                <w:lang w:eastAsia="ru-RU"/>
              </w:rPr>
            </w:pPr>
            <w:r w:rsidRPr="00BA6073">
              <w:rPr>
                <w:rFonts w:ascii="Times New Roman" w:eastAsia="Times New Roman"/>
                <w:bCs/>
                <w:kern w:val="0"/>
                <w:lang w:eastAsia="ru-RU"/>
              </w:rPr>
              <w:t>Размещение остановочных комплексов, в том числе:</w:t>
            </w:r>
          </w:p>
          <w:p w:rsidR="00BA6073" w:rsidRPr="00BA6073" w:rsidRDefault="00BA6073" w:rsidP="00074140">
            <w:pPr>
              <w:widowControl/>
              <w:numPr>
                <w:ilvl w:val="0"/>
                <w:numId w:val="34"/>
              </w:numPr>
              <w:suppressAutoHyphens w:val="0"/>
              <w:ind w:left="70" w:firstLine="0"/>
              <w:contextualSpacing/>
              <w:rPr>
                <w:rFonts w:ascii="Times New Roman" w:eastAsia="Times New Roman"/>
                <w:bCs/>
                <w:kern w:val="0"/>
                <w:lang w:eastAsia="ru-RU"/>
              </w:rPr>
            </w:pPr>
            <w:r w:rsidRPr="00BA6073">
              <w:rPr>
                <w:rFonts w:ascii="Times New Roman" w:eastAsia="Times New Roman"/>
                <w:bCs/>
                <w:kern w:val="0"/>
                <w:lang w:eastAsia="ru-RU"/>
              </w:rPr>
              <w:t xml:space="preserve">2 по ул. Железнодорожная </w:t>
            </w:r>
          </w:p>
          <w:p w:rsidR="00BA6073" w:rsidRPr="00BA6073" w:rsidRDefault="00BA6073" w:rsidP="00074140">
            <w:pPr>
              <w:widowControl/>
              <w:numPr>
                <w:ilvl w:val="0"/>
                <w:numId w:val="34"/>
              </w:numPr>
              <w:suppressAutoHyphens w:val="0"/>
              <w:ind w:left="70" w:firstLine="0"/>
              <w:contextualSpacing/>
              <w:rPr>
                <w:rFonts w:ascii="Times New Roman" w:eastAsia="Times New Roman"/>
                <w:bCs/>
                <w:kern w:val="0"/>
                <w:lang w:eastAsia="ru-RU"/>
              </w:rPr>
            </w:pPr>
            <w:r w:rsidRPr="00BA6073">
              <w:rPr>
                <w:rFonts w:ascii="Times New Roman" w:eastAsia="Times New Roman"/>
                <w:bCs/>
                <w:kern w:val="0"/>
                <w:lang w:eastAsia="ru-RU"/>
              </w:rPr>
              <w:t xml:space="preserve">4 по ул. Октябрьская и ул. Проектная 3 </w:t>
            </w:r>
          </w:p>
          <w:p w:rsidR="00BA6073" w:rsidRPr="00BA6073" w:rsidRDefault="00BA6073" w:rsidP="00074140">
            <w:pPr>
              <w:widowControl/>
              <w:numPr>
                <w:ilvl w:val="0"/>
                <w:numId w:val="34"/>
              </w:numPr>
              <w:suppressAutoHyphens w:val="0"/>
              <w:ind w:left="70" w:firstLine="0"/>
              <w:contextualSpacing/>
              <w:rPr>
                <w:rFonts w:ascii="Times New Roman" w:eastAsia="Times New Roman"/>
                <w:bCs/>
                <w:kern w:val="0"/>
                <w:lang w:eastAsia="ru-RU"/>
              </w:rPr>
            </w:pPr>
            <w:r w:rsidRPr="00BA6073">
              <w:rPr>
                <w:rFonts w:ascii="Times New Roman" w:eastAsia="Times New Roman"/>
                <w:bCs/>
                <w:kern w:val="0"/>
                <w:lang w:eastAsia="ru-RU"/>
              </w:rPr>
              <w:t xml:space="preserve">2 по ул. Попова </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r w:rsidRPr="00BA6073">
              <w:rPr>
                <w:rFonts w:ascii="Times New Roman" w:eastAsia="Times New Roman"/>
                <w:bCs/>
                <w:kern w:val="0"/>
                <w:lang w:eastAsia="ru-RU"/>
              </w:rPr>
              <w:t>Реконструкция 1 остановочного пункта по улице Железнодорожная</w:t>
            </w: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lastRenderedPageBreak/>
              <w:t xml:space="preserve">ПП Восточная </w:t>
            </w:r>
            <w:proofErr w:type="spellStart"/>
            <w:r w:rsidRPr="00BA6073">
              <w:rPr>
                <w:rFonts w:ascii="Times New Roman" w:eastAsia="Times New Roman"/>
                <w:bCs/>
                <w:kern w:val="0"/>
                <w:lang w:eastAsia="ru-RU"/>
              </w:rPr>
              <w:t>промзона</w:t>
            </w:r>
            <w:proofErr w:type="spellEnd"/>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Движение общественного транспорта предлагается осуществлять:</w:t>
            </w:r>
          </w:p>
          <w:p w:rsidR="00BA6073" w:rsidRPr="00BA6073" w:rsidRDefault="00BA6073" w:rsidP="00074140">
            <w:pPr>
              <w:widowControl/>
              <w:numPr>
                <w:ilvl w:val="0"/>
                <w:numId w:val="35"/>
              </w:numPr>
              <w:suppressAutoHyphens w:val="0"/>
              <w:ind w:left="33" w:firstLine="327"/>
              <w:contextualSpacing/>
              <w:rPr>
                <w:rFonts w:ascii="Times New Roman" w:eastAsia="Times New Roman"/>
                <w:kern w:val="0"/>
                <w:lang w:eastAsia="ru-RU"/>
              </w:rPr>
            </w:pPr>
            <w:r w:rsidRPr="00BA6073">
              <w:rPr>
                <w:rFonts w:ascii="Times New Roman" w:eastAsia="Times New Roman"/>
                <w:kern w:val="0"/>
                <w:lang w:eastAsia="ru-RU"/>
              </w:rPr>
              <w:t xml:space="preserve">по магистральным </w:t>
            </w:r>
            <w:proofErr w:type="spellStart"/>
            <w:r w:rsidRPr="00BA6073">
              <w:rPr>
                <w:rFonts w:ascii="Times New Roman" w:eastAsia="Times New Roman"/>
                <w:kern w:val="0"/>
                <w:lang w:eastAsia="ru-RU"/>
              </w:rPr>
              <w:t>улицамобщегородскогои</w:t>
            </w:r>
            <w:proofErr w:type="spellEnd"/>
            <w:r w:rsidRPr="00BA6073">
              <w:rPr>
                <w:rFonts w:ascii="Times New Roman" w:eastAsia="Times New Roman"/>
                <w:kern w:val="0"/>
                <w:lang w:eastAsia="ru-RU"/>
              </w:rPr>
              <w:t xml:space="preserve"> районного значения </w:t>
            </w:r>
            <w:proofErr w:type="spellStart"/>
            <w:r w:rsidRPr="00BA6073">
              <w:rPr>
                <w:rFonts w:ascii="Times New Roman" w:eastAsia="Times New Roman"/>
                <w:kern w:val="0"/>
                <w:lang w:eastAsia="ru-RU"/>
              </w:rPr>
              <w:t>Няганьская</w:t>
            </w:r>
            <w:proofErr w:type="gramStart"/>
            <w:r w:rsidRPr="00BA6073">
              <w:rPr>
                <w:rFonts w:ascii="Times New Roman" w:eastAsia="Times New Roman"/>
                <w:kern w:val="0"/>
                <w:lang w:eastAsia="ru-RU"/>
              </w:rPr>
              <w:t>,Т</w:t>
            </w:r>
            <w:proofErr w:type="gramEnd"/>
            <w:r w:rsidRPr="00BA6073">
              <w:rPr>
                <w:rFonts w:ascii="Times New Roman" w:eastAsia="Times New Roman"/>
                <w:kern w:val="0"/>
                <w:lang w:eastAsia="ru-RU"/>
              </w:rPr>
              <w:t>орговая,Агиришская</w:t>
            </w:r>
            <w:proofErr w:type="spellEnd"/>
            <w:r w:rsidRPr="00BA6073">
              <w:rPr>
                <w:rFonts w:ascii="Times New Roman" w:eastAsia="Times New Roman"/>
                <w:kern w:val="0"/>
                <w:lang w:eastAsia="ru-RU"/>
              </w:rPr>
              <w:t xml:space="preserve"> - Славянская, </w:t>
            </w:r>
            <w:proofErr w:type="spellStart"/>
            <w:r w:rsidRPr="00BA6073">
              <w:rPr>
                <w:rFonts w:ascii="Times New Roman" w:eastAsia="Times New Roman"/>
                <w:kern w:val="0"/>
                <w:lang w:eastAsia="ru-RU"/>
              </w:rPr>
              <w:t>Нововятская</w:t>
            </w:r>
            <w:proofErr w:type="spellEnd"/>
            <w:r w:rsidRPr="00BA6073">
              <w:rPr>
                <w:rFonts w:ascii="Times New Roman" w:eastAsia="Times New Roman"/>
                <w:kern w:val="0"/>
                <w:lang w:eastAsia="ru-RU"/>
              </w:rPr>
              <w:t>, Калинина и пер. Северный;</w:t>
            </w:r>
          </w:p>
          <w:p w:rsidR="00BA6073" w:rsidRPr="00BA6073" w:rsidRDefault="00BA6073" w:rsidP="00074140">
            <w:pPr>
              <w:widowControl/>
              <w:numPr>
                <w:ilvl w:val="0"/>
                <w:numId w:val="35"/>
              </w:numPr>
              <w:suppressAutoHyphens w:val="0"/>
              <w:ind w:left="33" w:firstLine="327"/>
              <w:contextualSpacing/>
              <w:rPr>
                <w:rFonts w:ascii="Times New Roman" w:eastAsia="Times New Roman"/>
                <w:kern w:val="0"/>
                <w:lang w:eastAsia="ru-RU"/>
              </w:rPr>
            </w:pPr>
            <w:r w:rsidRPr="00BA6073">
              <w:rPr>
                <w:rFonts w:ascii="Times New Roman" w:eastAsia="Times New Roman"/>
                <w:kern w:val="0"/>
                <w:lang w:eastAsia="ru-RU"/>
              </w:rPr>
              <w:t xml:space="preserve">по улице </w:t>
            </w:r>
            <w:proofErr w:type="gramStart"/>
            <w:r w:rsidRPr="00BA6073">
              <w:rPr>
                <w:rFonts w:ascii="Times New Roman" w:eastAsia="Times New Roman"/>
                <w:kern w:val="0"/>
                <w:lang w:eastAsia="ru-RU"/>
              </w:rPr>
              <w:t>Проектная</w:t>
            </w:r>
            <w:proofErr w:type="gramEnd"/>
            <w:r w:rsidRPr="00BA6073">
              <w:rPr>
                <w:rFonts w:ascii="Times New Roman" w:eastAsia="Times New Roman"/>
                <w:kern w:val="0"/>
                <w:lang w:eastAsia="ru-RU"/>
              </w:rPr>
              <w:t xml:space="preserve"> 4, являющейся основным транспортным подъездом к крупной торговой зоне и промышленным площадкам.</w:t>
            </w:r>
          </w:p>
        </w:tc>
        <w:tc>
          <w:tcPr>
            <w:tcW w:w="3279" w:type="dxa"/>
            <w:shd w:val="clear" w:color="auto" w:fill="auto"/>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Размещение остановочных комплексов, в том числе:</w:t>
            </w:r>
          </w:p>
          <w:p w:rsidR="00BA6073" w:rsidRPr="00BA6073" w:rsidRDefault="00BA6073" w:rsidP="00074140">
            <w:pPr>
              <w:widowControl/>
              <w:numPr>
                <w:ilvl w:val="0"/>
                <w:numId w:val="36"/>
              </w:numPr>
              <w:suppressAutoHyphens w:val="0"/>
              <w:contextualSpacing/>
              <w:rPr>
                <w:rFonts w:ascii="Times New Roman" w:eastAsia="Times New Roman"/>
                <w:bCs/>
                <w:kern w:val="0"/>
                <w:lang w:eastAsia="ru-RU"/>
              </w:rPr>
            </w:pPr>
            <w:r w:rsidRPr="00BA6073">
              <w:rPr>
                <w:rFonts w:ascii="Times New Roman" w:eastAsia="Times New Roman"/>
                <w:bCs/>
                <w:kern w:val="0"/>
                <w:lang w:eastAsia="ru-RU"/>
              </w:rPr>
              <w:t xml:space="preserve">6 по ул. </w:t>
            </w:r>
            <w:proofErr w:type="spellStart"/>
            <w:r w:rsidRPr="00BA6073">
              <w:rPr>
                <w:rFonts w:ascii="Times New Roman" w:eastAsia="Times New Roman"/>
                <w:bCs/>
                <w:kern w:val="0"/>
                <w:lang w:eastAsia="ru-RU"/>
              </w:rPr>
              <w:t>Няганьская</w:t>
            </w:r>
            <w:proofErr w:type="spellEnd"/>
          </w:p>
          <w:p w:rsidR="00BA6073" w:rsidRPr="00BA6073" w:rsidRDefault="00BA6073" w:rsidP="00074140">
            <w:pPr>
              <w:widowControl/>
              <w:numPr>
                <w:ilvl w:val="0"/>
                <w:numId w:val="36"/>
              </w:numPr>
              <w:suppressAutoHyphens w:val="0"/>
              <w:contextualSpacing/>
              <w:rPr>
                <w:rFonts w:ascii="Times New Roman" w:eastAsia="Times New Roman"/>
                <w:bCs/>
                <w:kern w:val="0"/>
                <w:lang w:eastAsia="ru-RU"/>
              </w:rPr>
            </w:pPr>
            <w:r w:rsidRPr="00BA6073">
              <w:rPr>
                <w:rFonts w:ascii="Times New Roman" w:eastAsia="Times New Roman"/>
                <w:bCs/>
                <w:kern w:val="0"/>
                <w:lang w:eastAsia="ru-RU"/>
              </w:rPr>
              <w:t xml:space="preserve">4 по ул. Проектная 4 </w:t>
            </w:r>
          </w:p>
          <w:p w:rsidR="00BA6073" w:rsidRPr="00BA6073" w:rsidRDefault="00BA6073" w:rsidP="00074140">
            <w:pPr>
              <w:widowControl/>
              <w:numPr>
                <w:ilvl w:val="0"/>
                <w:numId w:val="36"/>
              </w:numPr>
              <w:suppressAutoHyphens w:val="0"/>
              <w:contextualSpacing/>
              <w:rPr>
                <w:rFonts w:ascii="Times New Roman" w:eastAsia="Times New Roman"/>
                <w:bCs/>
                <w:kern w:val="0"/>
                <w:lang w:eastAsia="ru-RU"/>
              </w:rPr>
            </w:pPr>
            <w:r w:rsidRPr="00BA6073">
              <w:rPr>
                <w:rFonts w:ascii="Times New Roman" w:eastAsia="Times New Roman"/>
                <w:bCs/>
                <w:kern w:val="0"/>
                <w:lang w:eastAsia="ru-RU"/>
              </w:rPr>
              <w:t>2 по ул. Калинина</w:t>
            </w:r>
          </w:p>
          <w:p w:rsidR="00BA6073" w:rsidRPr="00BA6073" w:rsidRDefault="00BA6073" w:rsidP="00074140">
            <w:pPr>
              <w:widowControl/>
              <w:numPr>
                <w:ilvl w:val="0"/>
                <w:numId w:val="36"/>
              </w:numPr>
              <w:suppressAutoHyphens w:val="0"/>
              <w:contextualSpacing/>
              <w:rPr>
                <w:rFonts w:ascii="Times New Roman" w:eastAsia="Times New Roman"/>
                <w:bCs/>
                <w:kern w:val="0"/>
                <w:lang w:eastAsia="ru-RU"/>
              </w:rPr>
            </w:pPr>
            <w:r w:rsidRPr="00BA6073">
              <w:rPr>
                <w:rFonts w:ascii="Times New Roman" w:eastAsia="Times New Roman"/>
                <w:bCs/>
                <w:kern w:val="0"/>
                <w:lang w:eastAsia="ru-RU"/>
              </w:rPr>
              <w:t xml:space="preserve">2 по ул. </w:t>
            </w:r>
            <w:proofErr w:type="spellStart"/>
            <w:r w:rsidRPr="00BA6073">
              <w:rPr>
                <w:rFonts w:ascii="Times New Roman" w:eastAsia="Times New Roman"/>
                <w:bCs/>
                <w:kern w:val="0"/>
                <w:lang w:eastAsia="ru-RU"/>
              </w:rPr>
              <w:t>Нововятская</w:t>
            </w:r>
            <w:proofErr w:type="spellEnd"/>
          </w:p>
          <w:p w:rsidR="00BA6073" w:rsidRPr="00BA6073" w:rsidRDefault="00BA6073" w:rsidP="00074140">
            <w:pPr>
              <w:widowControl/>
              <w:ind w:left="70" w:firstLine="0"/>
              <w:contextualSpacing/>
              <w:jc w:val="center"/>
              <w:rPr>
                <w:rFonts w:ascii="Times New Roman" w:eastAsia="Times New Roman"/>
                <w:bCs/>
                <w:kern w:val="0"/>
                <w:highlight w:val="red"/>
                <w:lang w:eastAsia="ru-RU"/>
              </w:rPr>
            </w:pP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highlight w:val="red"/>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highlight w:val="red"/>
                <w:lang w:eastAsia="ru-RU"/>
              </w:rPr>
            </w:pPr>
            <w:r w:rsidRPr="00BA6073">
              <w:rPr>
                <w:rFonts w:ascii="Times New Roman" w:eastAsia="Times New Roman"/>
                <w:bCs/>
                <w:kern w:val="0"/>
                <w:lang w:eastAsia="ru-RU"/>
              </w:rPr>
              <w:t>Ликвидация 2 остановочных пунктов по ул. Октябрьская и 1 остановочного пункта по ул. Калинина.</w:t>
            </w: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Югорск-2</w:t>
            </w:r>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 xml:space="preserve">Движение общественного транспорта предлагается осуществлять по магистральным улицам общегородского значения </w:t>
            </w:r>
            <w:proofErr w:type="gramStart"/>
            <w:r w:rsidRPr="00BA6073">
              <w:rPr>
                <w:rFonts w:ascii="Times New Roman" w:eastAsia="Times New Roman"/>
                <w:kern w:val="0"/>
                <w:lang w:eastAsia="ru-RU"/>
              </w:rPr>
              <w:t>Проектная</w:t>
            </w:r>
            <w:proofErr w:type="gramEnd"/>
            <w:r w:rsidRPr="00BA6073">
              <w:rPr>
                <w:rFonts w:ascii="Times New Roman" w:eastAsia="Times New Roman"/>
                <w:kern w:val="0"/>
                <w:lang w:eastAsia="ru-RU"/>
              </w:rPr>
              <w:t xml:space="preserve"> 1 и Проектная 2, а также районного значения Проектная 3 и Проектная 2.</w:t>
            </w:r>
          </w:p>
        </w:tc>
        <w:tc>
          <w:tcPr>
            <w:tcW w:w="3279" w:type="dxa"/>
            <w:shd w:val="clear" w:color="auto" w:fill="auto"/>
            <w:vAlign w:val="center"/>
          </w:tcPr>
          <w:p w:rsidR="00BA6073" w:rsidRPr="00BA6073" w:rsidRDefault="00BA6073" w:rsidP="00074140">
            <w:pPr>
              <w:widowControl/>
              <w:ind w:left="70" w:firstLine="0"/>
              <w:contextualSpacing/>
              <w:jc w:val="center"/>
              <w:rPr>
                <w:rFonts w:ascii="Times New Roman" w:eastAsia="Times New Roman"/>
                <w:bCs/>
                <w:kern w:val="0"/>
                <w:highlight w:val="red"/>
                <w:lang w:eastAsia="ru-RU"/>
              </w:rPr>
            </w:pPr>
            <w:r w:rsidRPr="00BA6073">
              <w:rPr>
                <w:rFonts w:ascii="Times New Roman" w:eastAsia="Times New Roman"/>
                <w:bCs/>
                <w:kern w:val="0"/>
                <w:lang w:eastAsia="ru-RU"/>
              </w:rPr>
              <w:t xml:space="preserve">Размещение 6 остановочных комплексов по ул. </w:t>
            </w:r>
            <w:proofErr w:type="gramStart"/>
            <w:r w:rsidRPr="00BA6073">
              <w:rPr>
                <w:rFonts w:ascii="Times New Roman" w:eastAsia="Times New Roman"/>
                <w:bCs/>
                <w:kern w:val="0"/>
                <w:lang w:eastAsia="ru-RU"/>
              </w:rPr>
              <w:t>Проектная</w:t>
            </w:r>
            <w:proofErr w:type="gramEnd"/>
            <w:r w:rsidRPr="00BA6073">
              <w:rPr>
                <w:rFonts w:ascii="Times New Roman" w:eastAsia="Times New Roman"/>
                <w:bCs/>
                <w:kern w:val="0"/>
                <w:lang w:eastAsia="ru-RU"/>
              </w:rPr>
              <w:t xml:space="preserve"> 2 и 2 по ул. Проектная 3 </w:t>
            </w: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highlight w:val="red"/>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highlight w:val="red"/>
                <w:lang w:eastAsia="ru-RU"/>
              </w:rPr>
            </w:pPr>
            <w:r w:rsidRPr="00BA6073">
              <w:rPr>
                <w:rFonts w:ascii="Times New Roman" w:eastAsia="Times New Roman"/>
                <w:bCs/>
                <w:kern w:val="0"/>
                <w:lang w:eastAsia="ru-RU"/>
              </w:rPr>
              <w:t>Ликвидация 1 остановочного комплекса по улице Проектная 3 в районе дома 33 Югорск-2</w:t>
            </w:r>
          </w:p>
        </w:tc>
      </w:tr>
      <w:tr w:rsidR="00BA6073" w:rsidRPr="00BA6073" w:rsidTr="00110B10">
        <w:trPr>
          <w:jc w:val="center"/>
        </w:trPr>
        <w:tc>
          <w:tcPr>
            <w:tcW w:w="1555" w:type="dxa"/>
            <w:vAlign w:val="center"/>
          </w:tcPr>
          <w:p w:rsidR="00BA6073" w:rsidRPr="00BA6073" w:rsidRDefault="00BA6073" w:rsidP="00074140">
            <w:pPr>
              <w:widowControl/>
              <w:ind w:left="28" w:firstLine="142"/>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Южная </w:t>
            </w:r>
            <w:proofErr w:type="spellStart"/>
            <w:r w:rsidRPr="00BA6073">
              <w:rPr>
                <w:rFonts w:ascii="Times New Roman" w:eastAsia="Times New Roman"/>
                <w:bCs/>
                <w:kern w:val="0"/>
                <w:lang w:eastAsia="ru-RU"/>
              </w:rPr>
              <w:t>промзона</w:t>
            </w:r>
            <w:proofErr w:type="spellEnd"/>
          </w:p>
        </w:tc>
        <w:tc>
          <w:tcPr>
            <w:tcW w:w="5208" w:type="dxa"/>
            <w:vAlign w:val="center"/>
          </w:tcPr>
          <w:p w:rsidR="00BA6073" w:rsidRPr="00BA6073" w:rsidRDefault="00BA6073" w:rsidP="00074140">
            <w:pPr>
              <w:widowControl/>
              <w:ind w:left="175" w:firstLine="0"/>
              <w:contextualSpacing/>
              <w:jc w:val="center"/>
              <w:rPr>
                <w:rFonts w:ascii="Times New Roman" w:eastAsia="Times New Roman"/>
                <w:kern w:val="0"/>
                <w:lang w:eastAsia="ru-RU"/>
              </w:rPr>
            </w:pPr>
            <w:r w:rsidRPr="00BA6073">
              <w:rPr>
                <w:rFonts w:ascii="Times New Roman" w:eastAsia="Times New Roman"/>
                <w:kern w:val="0"/>
                <w:lang w:eastAsia="ru-RU"/>
              </w:rPr>
              <w:t xml:space="preserve">Движение общественного транспорта предлагается осуществлять по магистральным улицам общегородского и районного значения Геологов, Южная, </w:t>
            </w:r>
            <w:proofErr w:type="spellStart"/>
            <w:r w:rsidRPr="00BA6073">
              <w:rPr>
                <w:rFonts w:ascii="Times New Roman" w:eastAsia="Times New Roman"/>
                <w:kern w:val="0"/>
                <w:lang w:eastAsia="ru-RU"/>
              </w:rPr>
              <w:t>Арантурская</w:t>
            </w:r>
            <w:proofErr w:type="spellEnd"/>
            <w:r w:rsidRPr="00BA6073">
              <w:rPr>
                <w:rFonts w:ascii="Times New Roman" w:eastAsia="Times New Roman"/>
                <w:kern w:val="0"/>
                <w:lang w:eastAsia="ru-RU"/>
              </w:rPr>
              <w:t xml:space="preserve"> и Никольская</w:t>
            </w:r>
          </w:p>
        </w:tc>
        <w:tc>
          <w:tcPr>
            <w:tcW w:w="3279" w:type="dxa"/>
            <w:shd w:val="clear" w:color="auto" w:fill="auto"/>
            <w:vAlign w:val="center"/>
          </w:tcPr>
          <w:p w:rsidR="00BA6073" w:rsidRPr="00BA6073" w:rsidRDefault="00BA6073" w:rsidP="00074140">
            <w:pPr>
              <w:widowControl/>
              <w:ind w:left="70"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Размещение 5 остановочных комплексов по ул. Геологов, 2 по ул. </w:t>
            </w:r>
            <w:proofErr w:type="gramStart"/>
            <w:r w:rsidRPr="00BA6073">
              <w:rPr>
                <w:rFonts w:ascii="Times New Roman" w:eastAsia="Times New Roman"/>
                <w:bCs/>
                <w:kern w:val="0"/>
                <w:lang w:eastAsia="ru-RU"/>
              </w:rPr>
              <w:t>Южная</w:t>
            </w:r>
            <w:proofErr w:type="gramEnd"/>
            <w:r w:rsidRPr="00BA6073">
              <w:rPr>
                <w:rFonts w:ascii="Times New Roman" w:eastAsia="Times New Roman"/>
                <w:bCs/>
                <w:kern w:val="0"/>
                <w:lang w:eastAsia="ru-RU"/>
              </w:rPr>
              <w:t xml:space="preserve">,3 по ул. </w:t>
            </w:r>
            <w:proofErr w:type="spellStart"/>
            <w:r w:rsidRPr="00BA6073">
              <w:rPr>
                <w:rFonts w:ascii="Times New Roman" w:eastAsia="Times New Roman"/>
                <w:bCs/>
                <w:kern w:val="0"/>
                <w:lang w:eastAsia="ru-RU"/>
              </w:rPr>
              <w:t>Арантурская</w:t>
            </w:r>
            <w:proofErr w:type="spellEnd"/>
          </w:p>
          <w:p w:rsidR="00BA6073" w:rsidRPr="00BA6073" w:rsidRDefault="00BA6073" w:rsidP="00074140">
            <w:pPr>
              <w:widowControl/>
              <w:ind w:left="70" w:firstLine="0"/>
              <w:contextualSpacing/>
              <w:jc w:val="center"/>
              <w:rPr>
                <w:rFonts w:ascii="Times New Roman" w:eastAsia="Times New Roman"/>
                <w:bCs/>
                <w:kern w:val="0"/>
                <w:lang w:eastAsia="ru-RU"/>
              </w:rPr>
            </w:pPr>
          </w:p>
          <w:p w:rsidR="00BA6073" w:rsidRPr="00BA6073" w:rsidRDefault="00BA6073" w:rsidP="00074140">
            <w:pPr>
              <w:widowControl/>
              <w:ind w:left="70" w:firstLine="0"/>
              <w:contextualSpacing/>
              <w:jc w:val="center"/>
              <w:rPr>
                <w:rFonts w:ascii="Times New Roman" w:eastAsia="Times New Roman"/>
                <w:bCs/>
                <w:kern w:val="0"/>
                <w:lang w:eastAsia="ru-RU"/>
              </w:rPr>
            </w:pPr>
          </w:p>
        </w:tc>
        <w:tc>
          <w:tcPr>
            <w:tcW w:w="2675" w:type="dxa"/>
            <w:vAlign w:val="center"/>
          </w:tcPr>
          <w:p w:rsidR="00BA6073" w:rsidRPr="00BA6073" w:rsidRDefault="00BA6073" w:rsidP="00074140">
            <w:pPr>
              <w:widowControl/>
              <w:ind w:left="51" w:firstLine="0"/>
              <w:contextualSpacing/>
              <w:jc w:val="center"/>
              <w:rPr>
                <w:rFonts w:ascii="Times New Roman" w:eastAsia="Times New Roman"/>
                <w:bCs/>
                <w:kern w:val="0"/>
                <w:lang w:eastAsia="ru-RU"/>
              </w:rPr>
            </w:pPr>
          </w:p>
        </w:tc>
        <w:tc>
          <w:tcPr>
            <w:tcW w:w="2693" w:type="dxa"/>
            <w:vAlign w:val="center"/>
          </w:tcPr>
          <w:p w:rsidR="00BA6073" w:rsidRPr="00BA6073" w:rsidRDefault="00BA6073" w:rsidP="00074140">
            <w:pPr>
              <w:widowControl/>
              <w:ind w:left="69" w:firstLine="0"/>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Ликвидация 2 остановочных пунктов по ул. Газовиков в связи с переносом движения пассажирского транспорта с ул. Газовиков на ул. </w:t>
            </w:r>
            <w:proofErr w:type="spellStart"/>
            <w:r w:rsidRPr="00BA6073">
              <w:rPr>
                <w:rFonts w:ascii="Times New Roman" w:eastAsia="Times New Roman"/>
                <w:bCs/>
                <w:kern w:val="0"/>
                <w:lang w:eastAsia="ru-RU"/>
              </w:rPr>
              <w:t>Арантурскую</w:t>
            </w:r>
            <w:proofErr w:type="spellEnd"/>
          </w:p>
        </w:tc>
      </w:tr>
    </w:tbl>
    <w:p w:rsidR="00BA6073" w:rsidRPr="00BA6073" w:rsidRDefault="00BA6073" w:rsidP="001178F4">
      <w:pPr>
        <w:widowControl/>
        <w:contextualSpacing/>
        <w:jc w:val="center"/>
        <w:rPr>
          <w:rFonts w:eastAsia="Times New Roman"/>
          <w:bCs/>
          <w:kern w:val="0"/>
          <w:lang w:eastAsia="ru-RU"/>
        </w:rPr>
      </w:pP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r>
    </w:p>
    <w:p w:rsidR="00BA6073" w:rsidRPr="00BA6073" w:rsidRDefault="00BA6073" w:rsidP="001178F4">
      <w:pPr>
        <w:widowControl/>
        <w:contextualSpacing/>
        <w:jc w:val="center"/>
        <w:rPr>
          <w:rFonts w:eastAsia="Times New Roman"/>
          <w:bCs/>
          <w:kern w:val="0"/>
          <w:lang w:eastAsia="ru-RU"/>
        </w:rPr>
        <w:sectPr w:rsidR="00BA6073" w:rsidRPr="00BA6073" w:rsidSect="00110B10">
          <w:pgSz w:w="16838" w:h="11906" w:orient="landscape"/>
          <w:pgMar w:top="1134" w:right="1134" w:bottom="1134" w:left="1134" w:header="709" w:footer="709" w:gutter="0"/>
          <w:cols w:space="708"/>
          <w:titlePg/>
          <w:docGrid w:linePitch="360"/>
        </w:sectPr>
      </w:pPr>
    </w:p>
    <w:p w:rsidR="00BA6073" w:rsidRPr="00BA6073" w:rsidRDefault="00BA6073" w:rsidP="001178F4">
      <w:pPr>
        <w:ind w:left="360"/>
        <w:jc w:val="center"/>
        <w:outlineLvl w:val="1"/>
        <w:rPr>
          <w:rFonts w:eastAsia="Times New Roman"/>
          <w:b/>
          <w:bCs/>
          <w:kern w:val="0"/>
          <w:lang w:eastAsia="ru-RU"/>
        </w:rPr>
      </w:pPr>
      <w:bookmarkStart w:id="32" w:name="_Toc476864400"/>
      <w:r w:rsidRPr="00BA6073">
        <w:rPr>
          <w:rFonts w:eastAsia="Times New Roman"/>
          <w:b/>
          <w:bCs/>
          <w:kern w:val="0"/>
          <w:lang w:eastAsia="ru-RU"/>
        </w:rPr>
        <w:lastRenderedPageBreak/>
        <w:t>4.4 Прогноз развития дорожной сети города</w:t>
      </w:r>
      <w:bookmarkEnd w:id="32"/>
    </w:p>
    <w:p w:rsidR="00BA6073" w:rsidRPr="00BA6073" w:rsidRDefault="00BA6073" w:rsidP="00074140">
      <w:pPr>
        <w:widowControl/>
        <w:ind w:firstLine="708"/>
        <w:contextualSpacing/>
        <w:jc w:val="both"/>
        <w:rPr>
          <w:rFonts w:eastAsia="Times New Roman"/>
          <w:bCs/>
          <w:kern w:val="0"/>
          <w:lang w:eastAsia="ru-RU"/>
        </w:rPr>
      </w:pPr>
      <w:r w:rsidRPr="00BA6073">
        <w:rPr>
          <w:rFonts w:eastAsia="Times New Roman"/>
          <w:bCs/>
          <w:kern w:val="0"/>
          <w:lang w:eastAsia="ru-RU"/>
        </w:rPr>
        <w:t xml:space="preserve">Генеральным планом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предусмотрены обширные мероприятия по развитию УДС: уширение существующих дорог и доведение их параметров до нормативных, строительство новой сети дорог в проектируемых перспективных микрорайонах. В соответствии с требованиями </w:t>
      </w:r>
      <w:r w:rsidR="00074140" w:rsidRPr="00074140">
        <w:rPr>
          <w:rFonts w:eastAsia="Times New Roman"/>
          <w:bCs/>
          <w:kern w:val="0"/>
          <w:lang w:eastAsia="ru-RU"/>
        </w:rPr>
        <w:t>Свод</w:t>
      </w:r>
      <w:r w:rsidR="00074140">
        <w:rPr>
          <w:rFonts w:eastAsia="Times New Roman"/>
          <w:bCs/>
          <w:kern w:val="0"/>
          <w:lang w:eastAsia="ru-RU"/>
        </w:rPr>
        <w:t>а</w:t>
      </w:r>
      <w:r w:rsidR="00074140" w:rsidRPr="00074140">
        <w:rPr>
          <w:rFonts w:eastAsia="Times New Roman"/>
          <w:bCs/>
          <w:kern w:val="0"/>
          <w:lang w:eastAsia="ru-RU"/>
        </w:rPr>
        <w:t xml:space="preserve"> правил СП 42.13330.2011</w:t>
      </w:r>
      <w:r w:rsidR="00074140">
        <w:rPr>
          <w:rFonts w:eastAsia="Times New Roman"/>
          <w:bCs/>
          <w:kern w:val="0"/>
          <w:lang w:eastAsia="ru-RU"/>
        </w:rPr>
        <w:t xml:space="preserve"> «</w:t>
      </w:r>
      <w:r w:rsidR="00074140" w:rsidRPr="00074140">
        <w:rPr>
          <w:rFonts w:eastAsia="Times New Roman"/>
          <w:bCs/>
          <w:kern w:val="0"/>
          <w:lang w:eastAsia="ru-RU"/>
        </w:rPr>
        <w:t>СНиП 2.07.01-89*. Градостроительство. Планировка и застройка</w:t>
      </w:r>
      <w:r w:rsidR="00074140">
        <w:rPr>
          <w:rFonts w:eastAsia="Times New Roman"/>
          <w:bCs/>
          <w:kern w:val="0"/>
          <w:lang w:eastAsia="ru-RU"/>
        </w:rPr>
        <w:t xml:space="preserve"> городских и сельских поселений» </w:t>
      </w:r>
      <w:r w:rsidRPr="00BA6073">
        <w:rPr>
          <w:rFonts w:eastAsia="Times New Roman"/>
          <w:bCs/>
          <w:kern w:val="0"/>
          <w:lang w:eastAsia="ru-RU"/>
        </w:rPr>
        <w:t>ширина проезжей части магистральной улицы общегородского значения принята равной 14 м, магистральной улицы районного значения – 8 м, улиц и дорог местного значения – 6 м.</w:t>
      </w:r>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 xml:space="preserve">Генеральным планом предложено развитие транспортной инфраструктуры с учетом федерального проекта «Урал промышленный – Урал полярный», а также решения задач, определенных Стратегией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22.03.2013 № 101-рп и Транспортной стратегией Российской Федерации на период до 2030 г. </w:t>
      </w:r>
      <w:proofErr w:type="gramEnd"/>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Генеральным планом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 области развития транспортной инфраструктуры предусмотрены следующие мероприятия:</w:t>
      </w:r>
    </w:p>
    <w:p w:rsidR="00BA6073" w:rsidRPr="00BA6073" w:rsidRDefault="00BA6073" w:rsidP="00957EC4">
      <w:pPr>
        <w:widowControl/>
        <w:numPr>
          <w:ilvl w:val="0"/>
          <w:numId w:val="30"/>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 xml:space="preserve">строительство автомобильной магистрали регионального значения, повышающей связность территории Ханты-Мансийского автономного округа - Югры 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с соседними субъектами Федерации;</w:t>
      </w:r>
    </w:p>
    <w:p w:rsidR="00BA6073" w:rsidRPr="00BA6073" w:rsidRDefault="00BA6073" w:rsidP="00957EC4">
      <w:pPr>
        <w:widowControl/>
        <w:numPr>
          <w:ilvl w:val="0"/>
          <w:numId w:val="30"/>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 xml:space="preserve">строительство подъезда к городу </w:t>
      </w:r>
      <w:proofErr w:type="spellStart"/>
      <w:r w:rsidRPr="00BA6073">
        <w:rPr>
          <w:rFonts w:eastAsia="Times New Roman"/>
          <w:bCs/>
          <w:kern w:val="0"/>
          <w:lang w:eastAsia="ru-RU"/>
        </w:rPr>
        <w:t>Югорску</w:t>
      </w:r>
      <w:proofErr w:type="spellEnd"/>
      <w:r w:rsidRPr="00BA6073">
        <w:rPr>
          <w:rFonts w:eastAsia="Times New Roman"/>
          <w:bCs/>
          <w:kern w:val="0"/>
          <w:lang w:eastAsia="ru-RU"/>
        </w:rPr>
        <w:t xml:space="preserve"> от автомобильной дороги федерального значения;</w:t>
      </w:r>
    </w:p>
    <w:p w:rsidR="00BA6073" w:rsidRPr="00BA6073" w:rsidRDefault="00BA6073" w:rsidP="00957EC4">
      <w:pPr>
        <w:widowControl/>
        <w:numPr>
          <w:ilvl w:val="0"/>
          <w:numId w:val="30"/>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 xml:space="preserve">организация 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 xml:space="preserve"> транспортного кольца, позволяющего вывести грузовые транспортные потоки с территории жилой застройки;</w:t>
      </w:r>
    </w:p>
    <w:p w:rsidR="00BA6073" w:rsidRPr="00BA6073" w:rsidRDefault="00BA6073" w:rsidP="00957EC4">
      <w:pPr>
        <w:widowControl/>
        <w:numPr>
          <w:ilvl w:val="0"/>
          <w:numId w:val="30"/>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 xml:space="preserve">реконструкция автомобильной дороги регионального значения «г. </w:t>
      </w:r>
      <w:proofErr w:type="spellStart"/>
      <w:r w:rsidRPr="00BA6073">
        <w:rPr>
          <w:rFonts w:eastAsia="Times New Roman"/>
          <w:bCs/>
          <w:kern w:val="0"/>
          <w:lang w:eastAsia="ru-RU"/>
        </w:rPr>
        <w:t>Югорск</w:t>
      </w:r>
      <w:proofErr w:type="spellEnd"/>
      <w:r w:rsidRPr="00BA6073">
        <w:rPr>
          <w:rFonts w:eastAsia="Times New Roman"/>
          <w:bCs/>
          <w:kern w:val="0"/>
          <w:lang w:eastAsia="ru-RU"/>
        </w:rPr>
        <w:t xml:space="preserve"> – п. Пионерский»;</w:t>
      </w:r>
    </w:p>
    <w:p w:rsidR="00BA6073" w:rsidRPr="00BA6073" w:rsidRDefault="00BA6073" w:rsidP="00957EC4">
      <w:pPr>
        <w:widowControl/>
        <w:numPr>
          <w:ilvl w:val="0"/>
          <w:numId w:val="30"/>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обеспечение второго выезда из массива коллективных садов в южной части города;</w:t>
      </w:r>
    </w:p>
    <w:p w:rsidR="00BA6073" w:rsidRPr="00BA6073" w:rsidRDefault="00BA6073" w:rsidP="00957EC4">
      <w:pPr>
        <w:widowControl/>
        <w:numPr>
          <w:ilvl w:val="0"/>
          <w:numId w:val="30"/>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продолжение автомобильной дороги местного значения «Полигон ТБО» до границ города;</w:t>
      </w:r>
    </w:p>
    <w:p w:rsidR="00BA6073" w:rsidRPr="00BA6073" w:rsidRDefault="00BA6073" w:rsidP="00957EC4">
      <w:pPr>
        <w:widowControl/>
        <w:numPr>
          <w:ilvl w:val="0"/>
          <w:numId w:val="30"/>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строительство дорог местного значения в районе Югорска-2 для обеспечения подъезда к территориям промышленных площадок и центру медицины катастроф;</w:t>
      </w:r>
    </w:p>
    <w:p w:rsidR="00BA6073" w:rsidRPr="00BA6073" w:rsidRDefault="00BA6073" w:rsidP="00957EC4">
      <w:pPr>
        <w:widowControl/>
        <w:numPr>
          <w:ilvl w:val="0"/>
          <w:numId w:val="30"/>
        </w:numPr>
        <w:suppressAutoHyphens w:val="0"/>
        <w:ind w:left="0" w:firstLine="360"/>
        <w:jc w:val="both"/>
        <w:rPr>
          <w:rFonts w:eastAsia="Times New Roman"/>
          <w:bCs/>
          <w:kern w:val="0"/>
          <w:lang w:eastAsia="ru-RU"/>
        </w:rPr>
      </w:pPr>
      <w:r w:rsidRPr="00BA6073">
        <w:rPr>
          <w:rFonts w:eastAsia="Times New Roman"/>
          <w:bCs/>
          <w:kern w:val="0"/>
          <w:lang w:eastAsia="ru-RU"/>
        </w:rPr>
        <w:t xml:space="preserve">приведение ширины красных линий к нормативным показателям, в том числе: для магистральных улиц и дорог общегородского значения – 60 метров, для магистральных улиц районного значения – 40 метров, для жилых улиц и основных улиц и дорог в </w:t>
      </w:r>
      <w:proofErr w:type="spellStart"/>
      <w:r w:rsidRPr="00BA6073">
        <w:rPr>
          <w:rFonts w:eastAsia="Times New Roman"/>
          <w:bCs/>
          <w:kern w:val="0"/>
          <w:lang w:eastAsia="ru-RU"/>
        </w:rPr>
        <w:t>промзонах</w:t>
      </w:r>
      <w:proofErr w:type="spellEnd"/>
      <w:r w:rsidRPr="00BA6073">
        <w:rPr>
          <w:rFonts w:eastAsia="Times New Roman"/>
          <w:bCs/>
          <w:kern w:val="0"/>
          <w:lang w:eastAsia="ru-RU"/>
        </w:rPr>
        <w:t xml:space="preserve"> – 20 метров;</w:t>
      </w:r>
    </w:p>
    <w:p w:rsidR="00BA6073" w:rsidRPr="00BA6073" w:rsidRDefault="00BA6073" w:rsidP="00957EC4">
      <w:pPr>
        <w:widowControl/>
        <w:numPr>
          <w:ilvl w:val="0"/>
          <w:numId w:val="30"/>
        </w:numPr>
        <w:suppressAutoHyphens w:val="0"/>
        <w:ind w:left="0" w:firstLine="360"/>
        <w:jc w:val="both"/>
        <w:rPr>
          <w:rFonts w:eastAsia="Times New Roman"/>
          <w:bCs/>
          <w:kern w:val="0"/>
          <w:lang w:eastAsia="ru-RU"/>
        </w:rPr>
      </w:pPr>
      <w:r w:rsidRPr="00BA6073">
        <w:rPr>
          <w:rFonts w:eastAsia="Times New Roman"/>
          <w:bCs/>
          <w:kern w:val="0"/>
          <w:lang w:eastAsia="ru-RU"/>
        </w:rPr>
        <w:t>реконструкция УДС с целью достижения нормативных показателей и требований технических регламентов по радиусам поворота улиц и дорог, а также по ширине дорожного полотна;</w:t>
      </w:r>
    </w:p>
    <w:p w:rsidR="00BA6073" w:rsidRPr="00BA6073" w:rsidRDefault="00BA6073" w:rsidP="00957EC4">
      <w:pPr>
        <w:widowControl/>
        <w:numPr>
          <w:ilvl w:val="0"/>
          <w:numId w:val="30"/>
        </w:numPr>
        <w:suppressAutoHyphens w:val="0"/>
        <w:ind w:left="0" w:firstLine="360"/>
        <w:jc w:val="both"/>
        <w:rPr>
          <w:rFonts w:eastAsia="Times New Roman"/>
          <w:bCs/>
          <w:kern w:val="0"/>
          <w:lang w:eastAsia="ru-RU"/>
        </w:rPr>
      </w:pPr>
      <w:r w:rsidRPr="00BA6073">
        <w:rPr>
          <w:rFonts w:eastAsia="Times New Roman"/>
          <w:bCs/>
          <w:kern w:val="0"/>
          <w:lang w:eastAsia="ru-RU"/>
        </w:rPr>
        <w:t>асфальтирование всей УДС населенного пункта;</w:t>
      </w:r>
    </w:p>
    <w:p w:rsidR="00BA6073" w:rsidRPr="00BA6073" w:rsidRDefault="00BA6073" w:rsidP="00957EC4">
      <w:pPr>
        <w:widowControl/>
        <w:numPr>
          <w:ilvl w:val="0"/>
          <w:numId w:val="30"/>
        </w:numPr>
        <w:suppressAutoHyphens w:val="0"/>
        <w:ind w:left="0" w:firstLine="360"/>
        <w:jc w:val="both"/>
        <w:rPr>
          <w:rFonts w:eastAsia="Times New Roman"/>
          <w:bCs/>
          <w:kern w:val="0"/>
          <w:lang w:eastAsia="ru-RU"/>
        </w:rPr>
      </w:pPr>
      <w:r w:rsidRPr="00BA6073">
        <w:rPr>
          <w:rFonts w:eastAsia="Times New Roman"/>
          <w:bCs/>
          <w:kern w:val="0"/>
          <w:lang w:eastAsia="ru-RU"/>
        </w:rPr>
        <w:t>строительство новых улиц, дорог, проездов и подъездов в проектируемых и перспективных кварталах населенного пункта;</w:t>
      </w:r>
    </w:p>
    <w:p w:rsidR="00BA6073" w:rsidRPr="00BA6073" w:rsidRDefault="00BA6073" w:rsidP="00957EC4">
      <w:pPr>
        <w:widowControl/>
        <w:numPr>
          <w:ilvl w:val="0"/>
          <w:numId w:val="30"/>
        </w:numPr>
        <w:suppressAutoHyphens w:val="0"/>
        <w:ind w:left="0" w:firstLine="360"/>
        <w:jc w:val="both"/>
        <w:rPr>
          <w:rFonts w:eastAsia="Times New Roman"/>
          <w:bCs/>
          <w:kern w:val="0"/>
          <w:lang w:eastAsia="ru-RU"/>
        </w:rPr>
      </w:pPr>
      <w:r w:rsidRPr="00BA6073">
        <w:rPr>
          <w:rFonts w:eastAsia="Times New Roman"/>
          <w:bCs/>
          <w:kern w:val="0"/>
          <w:lang w:eastAsia="ru-RU"/>
        </w:rPr>
        <w:t>организация дополнительных путепроводов через железную дорогу.</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Общая протяженность УДС к 2035 году согласно предложениям Генерального плана </w:t>
      </w:r>
      <w:proofErr w:type="spellStart"/>
      <w:proofErr w:type="gramStart"/>
      <w:r w:rsidRPr="00BA6073">
        <w:rPr>
          <w:rFonts w:eastAsia="Times New Roman"/>
          <w:bCs/>
          <w:kern w:val="0"/>
          <w:lang w:eastAsia="ru-RU"/>
        </w:rPr>
        <w:t>c</w:t>
      </w:r>
      <w:proofErr w:type="gramEnd"/>
      <w:r w:rsidRPr="00BA6073">
        <w:rPr>
          <w:rFonts w:eastAsia="Times New Roman"/>
          <w:bCs/>
          <w:kern w:val="0"/>
          <w:lang w:eastAsia="ru-RU"/>
        </w:rPr>
        <w:t>оставит</w:t>
      </w:r>
      <w:proofErr w:type="spellEnd"/>
      <w:r w:rsidRPr="00BA6073">
        <w:rPr>
          <w:rFonts w:eastAsia="Times New Roman"/>
          <w:bCs/>
          <w:kern w:val="0"/>
          <w:lang w:eastAsia="ru-RU"/>
        </w:rPr>
        <w:t xml:space="preserve"> 261,7 км, из них 100% дорог – с твердым дорожным покрытием.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Однако при текущем уровне финансирования развитие УДС в масштабах, предусмотренных Генеральным планом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невозможно. В связи с этим, было разработано несколько вариантов развития дорожно-транспортного комплекса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на основе которых сформирован итоговый перечень мероприятий по развитию УДС города. Разработанные варианты развития дорожно-транспортного комплекса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рассмотрены в разделе 5 настоящей программы.</w:t>
      </w:r>
    </w:p>
    <w:p w:rsidR="00BA6073" w:rsidRDefault="00BA6073" w:rsidP="001178F4">
      <w:pPr>
        <w:widowControl/>
        <w:suppressAutoHyphens w:val="0"/>
        <w:ind w:left="714" w:hanging="357"/>
        <w:jc w:val="both"/>
        <w:rPr>
          <w:rFonts w:eastAsia="Times New Roman"/>
          <w:bCs/>
          <w:kern w:val="0"/>
          <w:lang w:eastAsia="ru-RU"/>
        </w:rPr>
      </w:pPr>
    </w:p>
    <w:p w:rsidR="00A63727" w:rsidRPr="00BA6073" w:rsidRDefault="00A63727" w:rsidP="001178F4">
      <w:pPr>
        <w:widowControl/>
        <w:suppressAutoHyphens w:val="0"/>
        <w:ind w:left="714" w:hanging="357"/>
        <w:jc w:val="both"/>
        <w:rPr>
          <w:rFonts w:eastAsia="Times New Roman"/>
          <w:bCs/>
          <w:kern w:val="0"/>
          <w:lang w:eastAsia="ru-RU"/>
        </w:rPr>
      </w:pPr>
    </w:p>
    <w:p w:rsidR="00BA6073" w:rsidRPr="00BA6073" w:rsidRDefault="00BA6073" w:rsidP="001178F4">
      <w:pPr>
        <w:widowControl/>
        <w:ind w:firstLine="708"/>
        <w:contextualSpacing/>
        <w:rPr>
          <w:rFonts w:eastAsia="Times New Roman"/>
          <w:bCs/>
          <w:kern w:val="0"/>
          <w:lang w:eastAsia="ru-RU"/>
        </w:rPr>
      </w:pPr>
    </w:p>
    <w:p w:rsidR="00BA6073" w:rsidRPr="00BA6073" w:rsidRDefault="00BA6073" w:rsidP="001178F4">
      <w:pPr>
        <w:ind w:left="360"/>
        <w:jc w:val="center"/>
        <w:outlineLvl w:val="1"/>
        <w:rPr>
          <w:rFonts w:eastAsia="Times New Roman"/>
          <w:b/>
          <w:bCs/>
          <w:kern w:val="0"/>
          <w:lang w:eastAsia="ru-RU"/>
        </w:rPr>
      </w:pPr>
      <w:bookmarkStart w:id="33" w:name="_Toc476864401"/>
      <w:r w:rsidRPr="00BA6073">
        <w:rPr>
          <w:rFonts w:eastAsia="Times New Roman"/>
          <w:b/>
          <w:bCs/>
          <w:kern w:val="0"/>
          <w:lang w:eastAsia="ru-RU"/>
        </w:rPr>
        <w:lastRenderedPageBreak/>
        <w:t>4.5 Прогноз уровня автомобилизации, параметров дорожного движения</w:t>
      </w:r>
      <w:bookmarkEnd w:id="33"/>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Значения уровня автомобилизации за 2014-2016 года представлены в таблице 4.4.</w:t>
      </w:r>
    </w:p>
    <w:p w:rsidR="00502FD3" w:rsidRDefault="00502FD3" w:rsidP="001178F4">
      <w:pPr>
        <w:widowControl/>
        <w:contextualSpacing/>
        <w:jc w:val="right"/>
        <w:rPr>
          <w:rFonts w:eastAsia="Times New Roman"/>
          <w:bCs/>
          <w:kern w:val="0"/>
          <w:lang w:eastAsia="ru-RU"/>
        </w:rPr>
      </w:pP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4.4</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Значения уровня автомобилизации 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 xml:space="preserve"> в 2013-2016 годах</w:t>
      </w:r>
    </w:p>
    <w:tbl>
      <w:tblPr>
        <w:tblW w:w="4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3152"/>
      </w:tblGrid>
      <w:tr w:rsidR="00BA6073" w:rsidRPr="00BA6073" w:rsidTr="00110B10">
        <w:trPr>
          <w:trHeight w:val="923"/>
          <w:jc w:val="center"/>
        </w:trPr>
        <w:tc>
          <w:tcPr>
            <w:tcW w:w="1244" w:type="dxa"/>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год</w:t>
            </w:r>
          </w:p>
        </w:tc>
        <w:tc>
          <w:tcPr>
            <w:tcW w:w="3152"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уровень автомобилизации, авт./1000 чел.</w:t>
            </w:r>
          </w:p>
        </w:tc>
      </w:tr>
      <w:tr w:rsidR="00BA6073" w:rsidRPr="00BA6073" w:rsidTr="00110B10">
        <w:trPr>
          <w:trHeight w:val="923"/>
          <w:jc w:val="center"/>
        </w:trPr>
        <w:tc>
          <w:tcPr>
            <w:tcW w:w="1244" w:type="dxa"/>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2013</w:t>
            </w:r>
          </w:p>
        </w:tc>
        <w:tc>
          <w:tcPr>
            <w:tcW w:w="3152"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321</w:t>
            </w:r>
          </w:p>
        </w:tc>
      </w:tr>
      <w:tr w:rsidR="00BA6073" w:rsidRPr="00BA6073" w:rsidTr="00110B10">
        <w:trPr>
          <w:trHeight w:val="923"/>
          <w:jc w:val="center"/>
        </w:trPr>
        <w:tc>
          <w:tcPr>
            <w:tcW w:w="1244"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2014</w:t>
            </w:r>
          </w:p>
        </w:tc>
        <w:tc>
          <w:tcPr>
            <w:tcW w:w="3152" w:type="dxa"/>
            <w:shd w:val="clear" w:color="auto" w:fill="auto"/>
            <w:noWrap/>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356</w:t>
            </w:r>
          </w:p>
        </w:tc>
      </w:tr>
      <w:tr w:rsidR="00BA6073" w:rsidRPr="00BA6073" w:rsidTr="00110B10">
        <w:trPr>
          <w:trHeight w:val="923"/>
          <w:jc w:val="center"/>
        </w:trPr>
        <w:tc>
          <w:tcPr>
            <w:tcW w:w="1244"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2015</w:t>
            </w:r>
          </w:p>
        </w:tc>
        <w:tc>
          <w:tcPr>
            <w:tcW w:w="3152" w:type="dxa"/>
            <w:shd w:val="clear" w:color="auto" w:fill="auto"/>
            <w:noWrap/>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367</w:t>
            </w:r>
          </w:p>
        </w:tc>
      </w:tr>
      <w:tr w:rsidR="00BA6073" w:rsidRPr="00BA6073" w:rsidTr="00110B10">
        <w:trPr>
          <w:trHeight w:val="923"/>
          <w:jc w:val="center"/>
        </w:trPr>
        <w:tc>
          <w:tcPr>
            <w:tcW w:w="1244"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2016</w:t>
            </w:r>
          </w:p>
        </w:tc>
        <w:tc>
          <w:tcPr>
            <w:tcW w:w="3152" w:type="dxa"/>
            <w:shd w:val="clear" w:color="auto" w:fill="auto"/>
            <w:noWrap/>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378</w:t>
            </w:r>
          </w:p>
        </w:tc>
      </w:tr>
    </w:tbl>
    <w:p w:rsidR="00BA6073" w:rsidRPr="00BA6073" w:rsidRDefault="00BA6073" w:rsidP="001178F4">
      <w:pPr>
        <w:widowControl/>
        <w:contextualSpacing/>
        <w:jc w:val="both"/>
        <w:rPr>
          <w:rFonts w:eastAsia="Times New Roman"/>
          <w:bCs/>
          <w:kern w:val="0"/>
          <w:lang w:eastAsia="ru-RU"/>
        </w:rPr>
      </w:pPr>
    </w:p>
    <w:p w:rsidR="00BA6073" w:rsidRDefault="00BA6073" w:rsidP="001178F4">
      <w:pPr>
        <w:widowControl/>
        <w:jc w:val="both"/>
        <w:rPr>
          <w:rFonts w:eastAsia="Times New Roman"/>
          <w:bCs/>
          <w:kern w:val="0"/>
          <w:lang w:eastAsia="ru-RU"/>
        </w:rPr>
      </w:pPr>
      <w:r w:rsidRPr="00BA6073">
        <w:rPr>
          <w:rFonts w:eastAsia="Times New Roman"/>
          <w:bCs/>
          <w:kern w:val="0"/>
          <w:lang w:eastAsia="ru-RU"/>
        </w:rPr>
        <w:tab/>
        <w:t xml:space="preserve">Путем экстраполяции для 2035 года было получено значение показателя «уровень автомобилизации» - 420 автомобилей на 1000 человек. </w:t>
      </w:r>
      <w:proofErr w:type="gramStart"/>
      <w:r w:rsidRPr="00BA6073">
        <w:rPr>
          <w:rFonts w:eastAsia="Times New Roman"/>
          <w:bCs/>
          <w:kern w:val="0"/>
          <w:lang w:eastAsia="ru-RU"/>
        </w:rPr>
        <w:t>В зависимости от сценария социально-экономического развития, который будет реализован к 2035 году, количество зарегистрированного транспорта составит: для инерционного сценария –21807 автомобилей, для инновационного – 22020 автомобилей.</w:t>
      </w:r>
      <w:proofErr w:type="gramEnd"/>
    </w:p>
    <w:p w:rsidR="00502FD3" w:rsidRDefault="00502FD3" w:rsidP="001178F4">
      <w:pPr>
        <w:widowControl/>
        <w:jc w:val="both"/>
        <w:rPr>
          <w:rFonts w:eastAsia="Times New Roman"/>
          <w:bCs/>
          <w:kern w:val="0"/>
          <w:lang w:eastAsia="ru-RU"/>
        </w:rPr>
      </w:pPr>
    </w:p>
    <w:p w:rsidR="00BA6073" w:rsidRPr="00BA6073" w:rsidRDefault="00BA6073" w:rsidP="001178F4">
      <w:pPr>
        <w:ind w:left="360"/>
        <w:jc w:val="center"/>
        <w:outlineLvl w:val="1"/>
        <w:rPr>
          <w:rFonts w:eastAsia="Times New Roman"/>
          <w:b/>
          <w:bCs/>
          <w:kern w:val="0"/>
          <w:lang w:eastAsia="ru-RU"/>
        </w:rPr>
      </w:pPr>
      <w:bookmarkStart w:id="34" w:name="_Toc476864402"/>
      <w:r w:rsidRPr="00BA6073">
        <w:rPr>
          <w:rFonts w:eastAsia="Times New Roman"/>
          <w:b/>
          <w:bCs/>
          <w:kern w:val="0"/>
          <w:lang w:eastAsia="ru-RU"/>
        </w:rPr>
        <w:t>4.6 Прогноз показателей безопасности дорожного движения</w:t>
      </w:r>
      <w:bookmarkEnd w:id="34"/>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В период с 2013 по 2015 год среднегодовое снижения количества регистрируемых ДТП составило 1,56%. В случае сохранения данного тренда с учетом предлагаемых Программой мероприятий по снижению аварийности на УДС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к 2035 году количество регистрируемых ДТП составит 338 ДТП в год. Прогноз показателей безопасности дорожного движения 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 xml:space="preserve"> на период разработки Программы представлен в таблице 4.5.</w:t>
      </w: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4.5</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Прогноз показателей безопасности дорожного движения в городе </w:t>
      </w:r>
      <w:proofErr w:type="spellStart"/>
      <w:r w:rsidRPr="00BA6073">
        <w:rPr>
          <w:rFonts w:eastAsia="Times New Roman"/>
          <w:bCs/>
          <w:kern w:val="0"/>
          <w:lang w:eastAsia="ru-RU"/>
        </w:rPr>
        <w:t>Югорске</w:t>
      </w:r>
      <w:proofErr w:type="spellEnd"/>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на период 2017-2035 гг.</w:t>
      </w:r>
    </w:p>
    <w:tbl>
      <w:tblPr>
        <w:tblStyle w:val="aff6"/>
        <w:tblW w:w="0" w:type="auto"/>
        <w:jc w:val="center"/>
        <w:tblLook w:val="04A0" w:firstRow="1" w:lastRow="0" w:firstColumn="1" w:lastColumn="0" w:noHBand="0" w:noVBand="1"/>
      </w:tblPr>
      <w:tblGrid>
        <w:gridCol w:w="2266"/>
        <w:gridCol w:w="1238"/>
        <w:gridCol w:w="1239"/>
        <w:gridCol w:w="1239"/>
        <w:gridCol w:w="1240"/>
        <w:gridCol w:w="1240"/>
        <w:gridCol w:w="1240"/>
      </w:tblGrid>
      <w:tr w:rsidR="00BA6073" w:rsidRPr="00BA6073" w:rsidTr="00110B10">
        <w:trPr>
          <w:jc w:val="center"/>
        </w:trPr>
        <w:tc>
          <w:tcPr>
            <w:tcW w:w="2192" w:type="dxa"/>
            <w:vAlign w:val="center"/>
          </w:tcPr>
          <w:p w:rsidR="00BA6073" w:rsidRPr="00BA6073" w:rsidRDefault="00BA6073" w:rsidP="001178F4">
            <w:pPr>
              <w:widowControl/>
              <w:contextualSpacing/>
              <w:jc w:val="center"/>
              <w:rPr>
                <w:rFonts w:ascii="Times New Roman" w:eastAsia="Times New Roman"/>
                <w:bCs/>
                <w:kern w:val="0"/>
                <w:lang w:eastAsia="ru-RU"/>
              </w:rPr>
            </w:pPr>
          </w:p>
        </w:tc>
        <w:tc>
          <w:tcPr>
            <w:tcW w:w="1238"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2017</w:t>
            </w:r>
          </w:p>
        </w:tc>
        <w:tc>
          <w:tcPr>
            <w:tcW w:w="1239"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2018</w:t>
            </w:r>
          </w:p>
        </w:tc>
        <w:tc>
          <w:tcPr>
            <w:tcW w:w="1239"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2019</w:t>
            </w:r>
          </w:p>
        </w:tc>
        <w:tc>
          <w:tcPr>
            <w:tcW w:w="1240"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2020</w:t>
            </w:r>
          </w:p>
        </w:tc>
        <w:tc>
          <w:tcPr>
            <w:tcW w:w="1240"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2021</w:t>
            </w:r>
          </w:p>
        </w:tc>
        <w:tc>
          <w:tcPr>
            <w:tcW w:w="1240"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2035</w:t>
            </w:r>
          </w:p>
        </w:tc>
      </w:tr>
      <w:tr w:rsidR="00BA6073" w:rsidRPr="00BA6073" w:rsidTr="00110B10">
        <w:trPr>
          <w:jc w:val="center"/>
        </w:trPr>
        <w:tc>
          <w:tcPr>
            <w:tcW w:w="2192" w:type="dxa"/>
            <w:vAlign w:val="center"/>
          </w:tcPr>
          <w:p w:rsidR="00BA6073" w:rsidRPr="00BA6073" w:rsidRDefault="00BA6073" w:rsidP="001178F4">
            <w:pPr>
              <w:widowControl/>
              <w:contextualSpacing/>
              <w:jc w:val="center"/>
              <w:rPr>
                <w:rFonts w:ascii="Times New Roman" w:eastAsia="Times New Roman"/>
                <w:bCs/>
                <w:kern w:val="0"/>
                <w:lang w:eastAsia="ru-RU"/>
              </w:rPr>
            </w:pPr>
            <w:bookmarkStart w:id="35" w:name="_Hlk472269304"/>
            <w:r w:rsidRPr="00BA6073">
              <w:rPr>
                <w:rFonts w:ascii="Times New Roman" w:eastAsia="Times New Roman"/>
                <w:bCs/>
                <w:kern w:val="0"/>
                <w:lang w:eastAsia="ru-RU"/>
              </w:rPr>
              <w:t>Количество регистрируемых ДТП, ДТП/год</w:t>
            </w:r>
          </w:p>
        </w:tc>
        <w:tc>
          <w:tcPr>
            <w:tcW w:w="1238"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kern w:val="0"/>
                <w:lang w:eastAsia="ru-RU"/>
              </w:rPr>
              <w:t>453</w:t>
            </w:r>
          </w:p>
        </w:tc>
        <w:tc>
          <w:tcPr>
            <w:tcW w:w="1239"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kern w:val="0"/>
                <w:lang w:eastAsia="ru-RU"/>
              </w:rPr>
              <w:t>446</w:t>
            </w:r>
          </w:p>
        </w:tc>
        <w:tc>
          <w:tcPr>
            <w:tcW w:w="1239"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kern w:val="0"/>
                <w:lang w:eastAsia="ru-RU"/>
              </w:rPr>
              <w:t>438</w:t>
            </w:r>
          </w:p>
        </w:tc>
        <w:tc>
          <w:tcPr>
            <w:tcW w:w="1240"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kern w:val="0"/>
                <w:lang w:eastAsia="ru-RU"/>
              </w:rPr>
              <w:t>431</w:t>
            </w:r>
          </w:p>
        </w:tc>
        <w:tc>
          <w:tcPr>
            <w:tcW w:w="1240"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kern w:val="0"/>
                <w:lang w:eastAsia="ru-RU"/>
              </w:rPr>
              <w:t>424</w:t>
            </w:r>
          </w:p>
        </w:tc>
        <w:tc>
          <w:tcPr>
            <w:tcW w:w="1240"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kern w:val="0"/>
                <w:lang w:eastAsia="ru-RU"/>
              </w:rPr>
              <w:t>338</w:t>
            </w:r>
          </w:p>
        </w:tc>
      </w:tr>
      <w:bookmarkEnd w:id="35"/>
    </w:tbl>
    <w:p w:rsidR="00BA6073" w:rsidRPr="00BA6073" w:rsidRDefault="00BA6073" w:rsidP="001178F4">
      <w:pPr>
        <w:widowControl/>
        <w:contextualSpacing/>
        <w:jc w:val="center"/>
        <w:rPr>
          <w:rFonts w:eastAsia="Times New Roman"/>
          <w:bCs/>
          <w:kern w:val="0"/>
          <w:lang w:eastAsia="ru-RU"/>
        </w:rPr>
      </w:pP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ind w:left="360"/>
        <w:jc w:val="center"/>
        <w:outlineLvl w:val="1"/>
        <w:rPr>
          <w:rFonts w:eastAsia="Times New Roman"/>
          <w:b/>
          <w:bCs/>
          <w:kern w:val="0"/>
          <w:lang w:eastAsia="ru-RU"/>
        </w:rPr>
      </w:pPr>
      <w:bookmarkStart w:id="36" w:name="_Toc476864403"/>
      <w:r w:rsidRPr="00BA6073">
        <w:rPr>
          <w:rFonts w:eastAsia="Times New Roman"/>
          <w:b/>
          <w:bCs/>
          <w:kern w:val="0"/>
          <w:lang w:eastAsia="ru-RU"/>
        </w:rPr>
        <w:t>4.7 Прогноз негативного воздействия транспортной инфраструктуры на окружающую среду и здоровье населения</w:t>
      </w:r>
      <w:bookmarkEnd w:id="36"/>
    </w:p>
    <w:p w:rsid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В связи с прогнозируемым ростом численности населения и повышением уровня автомобилизации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прогнозируется рост эмиссии загрязняющих веществ и других факторов негативного воздействия транспортной инфраструктуры на окружающую среду и, как следствие, на здоровье населения. В связи с </w:t>
      </w:r>
      <w:r w:rsidRPr="00BA6073">
        <w:rPr>
          <w:rFonts w:eastAsia="Times New Roman"/>
          <w:bCs/>
          <w:kern w:val="0"/>
          <w:lang w:eastAsia="ru-RU"/>
        </w:rPr>
        <w:lastRenderedPageBreak/>
        <w:t xml:space="preserve">этим, в ходе реализации настоящей программы будет реализован ряд мер по снижению данного негативного воздействия. </w:t>
      </w:r>
    </w:p>
    <w:p w:rsidR="00502FD3" w:rsidRDefault="00502FD3" w:rsidP="001178F4">
      <w:pPr>
        <w:widowControl/>
        <w:contextualSpacing/>
        <w:jc w:val="both"/>
        <w:rPr>
          <w:rFonts w:eastAsia="Times New Roman"/>
          <w:bCs/>
          <w:kern w:val="0"/>
          <w:lang w:eastAsia="ru-RU"/>
        </w:rPr>
      </w:pPr>
    </w:p>
    <w:p w:rsidR="00BA6073" w:rsidRPr="00BA6073" w:rsidRDefault="00BA6073" w:rsidP="00957EC4">
      <w:pPr>
        <w:widowControl/>
        <w:numPr>
          <w:ilvl w:val="0"/>
          <w:numId w:val="12"/>
        </w:numPr>
        <w:suppressAutoHyphens w:val="0"/>
        <w:autoSpaceDE w:val="0"/>
        <w:autoSpaceDN w:val="0"/>
        <w:adjustRightInd w:val="0"/>
        <w:contextualSpacing/>
        <w:jc w:val="center"/>
        <w:outlineLvl w:val="1"/>
        <w:rPr>
          <w:rFonts w:eastAsia="Calibri"/>
          <w:b/>
          <w:bCs/>
          <w:kern w:val="0"/>
          <w:lang w:eastAsia="ru-RU"/>
        </w:rPr>
      </w:pPr>
      <w:bookmarkStart w:id="37" w:name="_Toc476864404"/>
      <w:r w:rsidRPr="00BA6073">
        <w:rPr>
          <w:rFonts w:eastAsia="Calibri"/>
          <w:b/>
          <w:bCs/>
          <w:kern w:val="0"/>
          <w:lang w:eastAsia="ru-RU"/>
        </w:rPr>
        <w:t xml:space="preserve">Принципиальные варианты развития транспортной инфраструктуры и их укрупненная оценка по целевым показателям (индикаторам) развития транспортной </w:t>
      </w:r>
      <w:proofErr w:type="gramStart"/>
      <w:r w:rsidRPr="00BA6073">
        <w:rPr>
          <w:rFonts w:eastAsia="Calibri"/>
          <w:b/>
          <w:bCs/>
          <w:kern w:val="0"/>
          <w:lang w:eastAsia="ru-RU"/>
        </w:rPr>
        <w:t>инфраструктуры</w:t>
      </w:r>
      <w:proofErr w:type="gramEnd"/>
      <w:r w:rsidRPr="00BA6073">
        <w:rPr>
          <w:rFonts w:eastAsia="Calibri"/>
          <w:b/>
          <w:bCs/>
          <w:kern w:val="0"/>
          <w:lang w:eastAsia="ru-RU"/>
        </w:rPr>
        <w:t xml:space="preserve"> с последующим выбором предлагаемого к реализации варианта</w:t>
      </w:r>
      <w:bookmarkEnd w:id="37"/>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ходе разработки Программы разработано 3 </w:t>
      </w:r>
      <w:proofErr w:type="gramStart"/>
      <w:r w:rsidRPr="00BA6073">
        <w:rPr>
          <w:rFonts w:eastAsia="Times New Roman"/>
          <w:bCs/>
          <w:kern w:val="0"/>
          <w:lang w:eastAsia="ru-RU"/>
        </w:rPr>
        <w:t>принципиальных</w:t>
      </w:r>
      <w:proofErr w:type="gramEnd"/>
      <w:r w:rsidRPr="00BA6073">
        <w:rPr>
          <w:rFonts w:eastAsia="Times New Roman"/>
          <w:bCs/>
          <w:kern w:val="0"/>
          <w:lang w:eastAsia="ru-RU"/>
        </w:rPr>
        <w:t xml:space="preserve"> варианта развития дорожно-транспортного комплекса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Вариант 1 «Оптимистичный». Данный вариант предполагает развитие транспортной инфраструктуры в полном соответствии с положениями Генерального плана и проектов планировки территорий, с реализаций всех предложений по реконструкции и строительству объектов транспортной инфраструктуры;</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Вариант 2 «Реалистичный». Данный вариант предполагает развитие транспортной инфраструктуры на уровне, необходимом и достаточном для обеспечения безопасности передвижения и транспортной доступности основных центров тяготения, сложившихся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с учетом изменений транспортного спроса во времени. Данный вариант предполагает реконструкцию существующей УДС и строительство отдельных участков дорог, а также внедрение ИТС и строительство новых светофорных объектов. Состав мероприятий для данного сценария развития представлен в разделе 6 настоящей программы.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Вариант 3 «Пессимистичный». Данный вариант предполагает обеспечение потребностей и безопасности передвижения путем выполнения локальных ремонтно-восстановительных работ, без строительства новых крупных инфраструктурных объектов.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В таблице 5.1. Представлены укрупнённые показатели вариантов развития транспортной инфраструктуры.</w:t>
      </w:r>
    </w:p>
    <w:p w:rsidR="00BA6073" w:rsidRPr="00BA6073" w:rsidRDefault="00BA6073" w:rsidP="001178F4">
      <w:pPr>
        <w:widowControl/>
        <w:suppressAutoHyphens w:val="0"/>
        <w:ind w:left="714" w:hanging="357"/>
        <w:jc w:val="both"/>
        <w:rPr>
          <w:rFonts w:eastAsia="Times New Roman"/>
          <w:bCs/>
          <w:kern w:val="0"/>
          <w:lang w:eastAsia="ru-RU"/>
        </w:rPr>
      </w:pP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5.1</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Укрупнённая оценка показателей развития транспортной инфраструктуры для предлагаемых вариантов</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231"/>
        <w:gridCol w:w="1911"/>
        <w:gridCol w:w="1690"/>
        <w:gridCol w:w="1997"/>
      </w:tblGrid>
      <w:tr w:rsidR="00BA6073" w:rsidRPr="00BA6073" w:rsidTr="00110B10">
        <w:trPr>
          <w:trHeight w:val="435"/>
          <w:tblHeader/>
          <w:jc w:val="center"/>
        </w:trPr>
        <w:tc>
          <w:tcPr>
            <w:tcW w:w="2025" w:type="dxa"/>
            <w:vMerge w:val="restart"/>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Показатель</w:t>
            </w:r>
          </w:p>
        </w:tc>
        <w:tc>
          <w:tcPr>
            <w:tcW w:w="1231" w:type="dxa"/>
            <w:vMerge w:val="restart"/>
            <w:shd w:val="clear" w:color="auto" w:fill="auto"/>
            <w:noWrap/>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Ед. изм.</w:t>
            </w:r>
          </w:p>
        </w:tc>
        <w:tc>
          <w:tcPr>
            <w:tcW w:w="5523" w:type="dxa"/>
            <w:gridSpan w:val="3"/>
            <w:shd w:val="clear" w:color="auto" w:fill="auto"/>
            <w:noWrap/>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Варианты развития</w:t>
            </w:r>
          </w:p>
        </w:tc>
      </w:tr>
      <w:tr w:rsidR="00BA6073" w:rsidRPr="00BA6073" w:rsidTr="00110B10">
        <w:trPr>
          <w:trHeight w:val="435"/>
          <w:tblHeader/>
          <w:jc w:val="center"/>
        </w:trPr>
        <w:tc>
          <w:tcPr>
            <w:tcW w:w="2025" w:type="dxa"/>
            <w:vMerge/>
            <w:vAlign w:val="center"/>
            <w:hideMark/>
          </w:tcPr>
          <w:p w:rsidR="00BA6073" w:rsidRPr="00BA6073" w:rsidRDefault="00BA6073" w:rsidP="001178F4">
            <w:pPr>
              <w:widowControl/>
              <w:rPr>
                <w:rFonts w:eastAsia="Times New Roman"/>
                <w:color w:val="000000"/>
                <w:kern w:val="0"/>
                <w:lang w:eastAsia="ru-RU"/>
              </w:rPr>
            </w:pPr>
          </w:p>
        </w:tc>
        <w:tc>
          <w:tcPr>
            <w:tcW w:w="1231" w:type="dxa"/>
            <w:vMerge/>
            <w:vAlign w:val="center"/>
            <w:hideMark/>
          </w:tcPr>
          <w:p w:rsidR="00BA6073" w:rsidRPr="00BA6073" w:rsidRDefault="00BA6073" w:rsidP="001178F4">
            <w:pPr>
              <w:widowControl/>
              <w:rPr>
                <w:rFonts w:eastAsia="Times New Roman"/>
                <w:color w:val="000000"/>
                <w:kern w:val="0"/>
                <w:lang w:eastAsia="ru-RU"/>
              </w:rPr>
            </w:pPr>
          </w:p>
        </w:tc>
        <w:tc>
          <w:tcPr>
            <w:tcW w:w="1836"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Оптимистичный</w:t>
            </w:r>
          </w:p>
        </w:tc>
        <w:tc>
          <w:tcPr>
            <w:tcW w:w="1690"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Реалистичный</w:t>
            </w:r>
          </w:p>
        </w:tc>
        <w:tc>
          <w:tcPr>
            <w:tcW w:w="1997"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Пессимистичный</w:t>
            </w:r>
          </w:p>
        </w:tc>
      </w:tr>
      <w:tr w:rsidR="00BA6073" w:rsidRPr="00BA6073" w:rsidTr="00110B10">
        <w:trPr>
          <w:trHeight w:val="300"/>
          <w:jc w:val="center"/>
        </w:trPr>
        <w:tc>
          <w:tcPr>
            <w:tcW w:w="2025"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Индекс нового строительства, %</w:t>
            </w:r>
          </w:p>
        </w:tc>
        <w:tc>
          <w:tcPr>
            <w:tcW w:w="1231"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w:t>
            </w:r>
          </w:p>
        </w:tc>
        <w:tc>
          <w:tcPr>
            <w:tcW w:w="1836"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73</w:t>
            </w:r>
          </w:p>
        </w:tc>
        <w:tc>
          <w:tcPr>
            <w:tcW w:w="1690"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13</w:t>
            </w:r>
          </w:p>
        </w:tc>
        <w:tc>
          <w:tcPr>
            <w:tcW w:w="1997"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0,0</w:t>
            </w:r>
          </w:p>
        </w:tc>
      </w:tr>
      <w:tr w:rsidR="00BA6073" w:rsidRPr="00BA6073" w:rsidTr="00110B10">
        <w:trPr>
          <w:trHeight w:val="600"/>
          <w:jc w:val="center"/>
        </w:trPr>
        <w:tc>
          <w:tcPr>
            <w:tcW w:w="2025" w:type="dxa"/>
            <w:shd w:val="clear" w:color="auto" w:fill="auto"/>
            <w:vAlign w:val="center"/>
            <w:hideMark/>
          </w:tcPr>
          <w:p w:rsidR="00BA6073" w:rsidRPr="00BA6073" w:rsidRDefault="00A04209" w:rsidP="001178F4">
            <w:pPr>
              <w:widowControl/>
              <w:jc w:val="center"/>
              <w:rPr>
                <w:rFonts w:eastAsia="Times New Roman"/>
                <w:color w:val="000000"/>
                <w:kern w:val="0"/>
                <w:lang w:eastAsia="ru-RU"/>
              </w:rPr>
            </w:pPr>
            <w:r w:rsidRPr="00A04209">
              <w:rPr>
                <w:rFonts w:eastAsia="Times New Roman"/>
                <w:color w:val="000000"/>
                <w:kern w:val="0"/>
                <w:lang w:eastAsia="ru-RU"/>
              </w:rPr>
              <w:t xml:space="preserve">Доля дорог, не отвечающих нормативным требованиям, </w:t>
            </w:r>
            <w:proofErr w:type="gramStart"/>
            <w:r w:rsidRPr="00A04209">
              <w:rPr>
                <w:rFonts w:eastAsia="Times New Roman"/>
                <w:color w:val="000000"/>
                <w:kern w:val="0"/>
                <w:lang w:eastAsia="ru-RU"/>
              </w:rPr>
              <w:t>в</w:t>
            </w:r>
            <w:proofErr w:type="gramEnd"/>
            <w:r w:rsidRPr="00A04209">
              <w:rPr>
                <w:rFonts w:eastAsia="Times New Roman"/>
                <w:color w:val="000000"/>
                <w:kern w:val="0"/>
                <w:lang w:eastAsia="ru-RU"/>
              </w:rPr>
              <w:t xml:space="preserve"> %</w:t>
            </w:r>
          </w:p>
        </w:tc>
        <w:tc>
          <w:tcPr>
            <w:tcW w:w="1231"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w:t>
            </w:r>
          </w:p>
        </w:tc>
        <w:tc>
          <w:tcPr>
            <w:tcW w:w="1836"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0</w:t>
            </w:r>
          </w:p>
        </w:tc>
        <w:tc>
          <w:tcPr>
            <w:tcW w:w="1690"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0</w:t>
            </w:r>
          </w:p>
        </w:tc>
        <w:tc>
          <w:tcPr>
            <w:tcW w:w="1997"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0</w:t>
            </w:r>
          </w:p>
        </w:tc>
      </w:tr>
      <w:tr w:rsidR="00BA6073" w:rsidRPr="00BA6073" w:rsidTr="00110B10">
        <w:trPr>
          <w:trHeight w:val="300"/>
          <w:jc w:val="center"/>
        </w:trPr>
        <w:tc>
          <w:tcPr>
            <w:tcW w:w="2025"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 xml:space="preserve">Прирост протяженности дорог, </w:t>
            </w:r>
            <w:proofErr w:type="gramStart"/>
            <w:r w:rsidRPr="00BA6073">
              <w:rPr>
                <w:rFonts w:eastAsia="Times New Roman"/>
                <w:color w:val="000000"/>
                <w:kern w:val="0"/>
                <w:lang w:eastAsia="ru-RU"/>
              </w:rPr>
              <w:t>км</w:t>
            </w:r>
            <w:proofErr w:type="gramEnd"/>
          </w:p>
        </w:tc>
        <w:tc>
          <w:tcPr>
            <w:tcW w:w="1231"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км</w:t>
            </w:r>
          </w:p>
        </w:tc>
        <w:tc>
          <w:tcPr>
            <w:tcW w:w="1836"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112</w:t>
            </w:r>
          </w:p>
        </w:tc>
        <w:tc>
          <w:tcPr>
            <w:tcW w:w="1690"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20</w:t>
            </w:r>
          </w:p>
        </w:tc>
        <w:tc>
          <w:tcPr>
            <w:tcW w:w="1997"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0</w:t>
            </w:r>
          </w:p>
        </w:tc>
      </w:tr>
      <w:tr w:rsidR="00BA6073" w:rsidRPr="00BA6073" w:rsidTr="00110B10">
        <w:trPr>
          <w:trHeight w:val="600"/>
          <w:jc w:val="center"/>
        </w:trPr>
        <w:tc>
          <w:tcPr>
            <w:tcW w:w="2025"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 xml:space="preserve">Общая протяженность муниципальных дорог г. </w:t>
            </w:r>
            <w:proofErr w:type="spellStart"/>
            <w:r w:rsidRPr="00BA6073">
              <w:rPr>
                <w:rFonts w:eastAsia="Times New Roman"/>
                <w:color w:val="000000"/>
                <w:kern w:val="0"/>
                <w:lang w:eastAsia="ru-RU"/>
              </w:rPr>
              <w:t>Югорск</w:t>
            </w:r>
            <w:proofErr w:type="spellEnd"/>
            <w:r w:rsidRPr="00BA6073">
              <w:rPr>
                <w:rFonts w:eastAsia="Times New Roman"/>
                <w:color w:val="000000"/>
                <w:kern w:val="0"/>
                <w:lang w:eastAsia="ru-RU"/>
              </w:rPr>
              <w:t xml:space="preserve">, </w:t>
            </w:r>
            <w:proofErr w:type="gramStart"/>
            <w:r w:rsidRPr="00BA6073">
              <w:rPr>
                <w:rFonts w:eastAsia="Times New Roman"/>
                <w:color w:val="000000"/>
                <w:kern w:val="0"/>
                <w:lang w:eastAsia="ru-RU"/>
              </w:rPr>
              <w:t>км</w:t>
            </w:r>
            <w:proofErr w:type="gramEnd"/>
          </w:p>
        </w:tc>
        <w:tc>
          <w:tcPr>
            <w:tcW w:w="1231"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км</w:t>
            </w:r>
          </w:p>
        </w:tc>
        <w:tc>
          <w:tcPr>
            <w:tcW w:w="1836" w:type="dxa"/>
            <w:shd w:val="clear" w:color="auto" w:fill="auto"/>
            <w:noWrap/>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265</w:t>
            </w:r>
          </w:p>
        </w:tc>
        <w:tc>
          <w:tcPr>
            <w:tcW w:w="1690" w:type="dxa"/>
            <w:shd w:val="clear" w:color="auto" w:fill="auto"/>
            <w:noWrap/>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173</w:t>
            </w:r>
          </w:p>
        </w:tc>
        <w:tc>
          <w:tcPr>
            <w:tcW w:w="1997" w:type="dxa"/>
            <w:shd w:val="clear" w:color="auto" w:fill="auto"/>
            <w:noWrap/>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153</w:t>
            </w:r>
          </w:p>
        </w:tc>
      </w:tr>
      <w:tr w:rsidR="00BA6073" w:rsidRPr="00BA6073" w:rsidTr="00110B10">
        <w:trPr>
          <w:trHeight w:val="600"/>
          <w:jc w:val="center"/>
        </w:trPr>
        <w:tc>
          <w:tcPr>
            <w:tcW w:w="2025" w:type="dxa"/>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Средний коэффициент загрузки участков УДС в час-пик</w:t>
            </w:r>
          </w:p>
        </w:tc>
        <w:tc>
          <w:tcPr>
            <w:tcW w:w="1231" w:type="dxa"/>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w:t>
            </w:r>
          </w:p>
        </w:tc>
        <w:tc>
          <w:tcPr>
            <w:tcW w:w="1836"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0,49</w:t>
            </w:r>
          </w:p>
        </w:tc>
        <w:tc>
          <w:tcPr>
            <w:tcW w:w="1690"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0,77</w:t>
            </w:r>
          </w:p>
        </w:tc>
        <w:tc>
          <w:tcPr>
            <w:tcW w:w="1997"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0,91</w:t>
            </w:r>
          </w:p>
        </w:tc>
      </w:tr>
      <w:tr w:rsidR="00BA6073" w:rsidRPr="00BA6073" w:rsidTr="00110B10">
        <w:trPr>
          <w:trHeight w:val="600"/>
          <w:jc w:val="center"/>
        </w:trPr>
        <w:tc>
          <w:tcPr>
            <w:tcW w:w="2025" w:type="dxa"/>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lastRenderedPageBreak/>
              <w:t>Среднее время реализации транспортных корреспонденций</w:t>
            </w:r>
          </w:p>
        </w:tc>
        <w:tc>
          <w:tcPr>
            <w:tcW w:w="1231" w:type="dxa"/>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минут</w:t>
            </w:r>
          </w:p>
        </w:tc>
        <w:tc>
          <w:tcPr>
            <w:tcW w:w="1836"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11,5</w:t>
            </w:r>
          </w:p>
        </w:tc>
        <w:tc>
          <w:tcPr>
            <w:tcW w:w="1690"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17,7</w:t>
            </w:r>
          </w:p>
        </w:tc>
        <w:tc>
          <w:tcPr>
            <w:tcW w:w="1997"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25,4</w:t>
            </w:r>
          </w:p>
        </w:tc>
      </w:tr>
      <w:tr w:rsidR="00BA6073" w:rsidRPr="00BA6073" w:rsidTr="00110B10">
        <w:trPr>
          <w:trHeight w:val="600"/>
          <w:jc w:val="center"/>
        </w:trPr>
        <w:tc>
          <w:tcPr>
            <w:tcW w:w="2025" w:type="dxa"/>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 xml:space="preserve">Потери жителей из-за увеличения среднего времени реализации транспортных корреспонденций относительно 2017 года </w:t>
            </w:r>
          </w:p>
        </w:tc>
        <w:tc>
          <w:tcPr>
            <w:tcW w:w="1231" w:type="dxa"/>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млн. руб./год</w:t>
            </w:r>
          </w:p>
        </w:tc>
        <w:tc>
          <w:tcPr>
            <w:tcW w:w="1836"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-416,3</w:t>
            </w:r>
          </w:p>
        </w:tc>
        <w:tc>
          <w:tcPr>
            <w:tcW w:w="1690"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206,3</w:t>
            </w:r>
          </w:p>
        </w:tc>
        <w:tc>
          <w:tcPr>
            <w:tcW w:w="1997"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841,7</w:t>
            </w:r>
          </w:p>
        </w:tc>
      </w:tr>
      <w:tr w:rsidR="00BA6073" w:rsidRPr="00BA6073" w:rsidTr="00110B10">
        <w:trPr>
          <w:trHeight w:val="600"/>
          <w:jc w:val="center"/>
        </w:trPr>
        <w:tc>
          <w:tcPr>
            <w:tcW w:w="2025" w:type="dxa"/>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 xml:space="preserve">Стоимость реализации, сверх средств на обеспечение </w:t>
            </w:r>
            <w:proofErr w:type="gramStart"/>
            <w:r w:rsidRPr="00BA6073">
              <w:rPr>
                <w:rFonts w:eastAsia="Times New Roman"/>
                <w:color w:val="000000"/>
                <w:kern w:val="0"/>
                <w:lang w:eastAsia="ru-RU"/>
              </w:rPr>
              <w:t>функционирования сети автомобильных дорог общего пользования местного значения</w:t>
            </w:r>
            <w:proofErr w:type="gramEnd"/>
          </w:p>
        </w:tc>
        <w:tc>
          <w:tcPr>
            <w:tcW w:w="1231" w:type="dxa"/>
            <w:shd w:val="clear" w:color="auto" w:fill="auto"/>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млн. руб.</w:t>
            </w:r>
          </w:p>
        </w:tc>
        <w:tc>
          <w:tcPr>
            <w:tcW w:w="1836"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16 616,1</w:t>
            </w:r>
          </w:p>
        </w:tc>
        <w:tc>
          <w:tcPr>
            <w:tcW w:w="1690"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3 964,3</w:t>
            </w:r>
          </w:p>
        </w:tc>
        <w:tc>
          <w:tcPr>
            <w:tcW w:w="1997" w:type="dxa"/>
            <w:shd w:val="clear" w:color="auto" w:fill="auto"/>
            <w:noWrap/>
            <w:vAlign w:val="center"/>
          </w:tcPr>
          <w:p w:rsidR="00BA6073" w:rsidRPr="00BA6073" w:rsidRDefault="00BA6073" w:rsidP="001178F4">
            <w:pPr>
              <w:widowControl/>
              <w:jc w:val="center"/>
              <w:rPr>
                <w:rFonts w:eastAsia="Times New Roman"/>
                <w:color w:val="000000"/>
                <w:kern w:val="0"/>
                <w:lang w:eastAsia="ru-RU"/>
              </w:rPr>
            </w:pPr>
            <w:r w:rsidRPr="00BA6073">
              <w:rPr>
                <w:rFonts w:eastAsia="Times New Roman"/>
                <w:color w:val="000000"/>
                <w:kern w:val="0"/>
                <w:lang w:eastAsia="ru-RU"/>
              </w:rPr>
              <w:t>414,4</w:t>
            </w:r>
          </w:p>
        </w:tc>
      </w:tr>
    </w:tbl>
    <w:p w:rsidR="00BA6073" w:rsidRPr="00BA6073" w:rsidRDefault="00BA6073" w:rsidP="001178F4">
      <w:pPr>
        <w:widowControl/>
        <w:contextualSpacing/>
        <w:jc w:val="center"/>
        <w:rPr>
          <w:rFonts w:eastAsia="Times New Roman"/>
          <w:bCs/>
          <w:kern w:val="0"/>
          <w:lang w:eastAsia="ru-RU"/>
        </w:rPr>
      </w:pPr>
    </w:p>
    <w:p w:rsidR="00BA6073" w:rsidRPr="00BA6073" w:rsidRDefault="00BA6073" w:rsidP="001178F4">
      <w:pPr>
        <w:widowControl/>
        <w:ind w:firstLine="708"/>
        <w:contextualSpacing/>
        <w:jc w:val="both"/>
        <w:rPr>
          <w:rFonts w:eastAsia="Times New Roman"/>
          <w:bCs/>
          <w:kern w:val="0"/>
          <w:lang w:eastAsia="ru-RU"/>
        </w:rPr>
      </w:pPr>
      <w:bookmarkStart w:id="38" w:name="OLE_LINK2"/>
      <w:bookmarkStart w:id="39" w:name="OLE_LINK3"/>
      <w:r w:rsidRPr="00BA6073">
        <w:rPr>
          <w:rFonts w:eastAsia="Times New Roman"/>
          <w:bCs/>
          <w:kern w:val="0"/>
          <w:lang w:eastAsia="ru-RU"/>
        </w:rPr>
        <w:t xml:space="preserve">Вариант 3 (пессимистичный) имеет самую низкую стоимость реализации из всех предложенных вариантов развития дорожно-транспортного комплекса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При этом к недостаткам варианта 3 (пессимистичный) можно отнести неспособность УДС удовлетворять прогнозируемый транспортный спрос к концу расчетного периода.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По результатам математического моделирования при реализации варианта 3 развития транспортной инфраструктуры среднее время реализации транспортных корреспонденций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вырастет в 1,7 раза, с 15,2 минут до 25,4 минут, загрузка УДС вырастет в 1,5 раза, до 0,91. </w:t>
      </w:r>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 xml:space="preserve">При этом суммарные потери жителей города из-за увеличения среднего времени реализации транспортных корреспонденций относительно 2017 года составят 841,7 млн. </w:t>
      </w:r>
      <w:proofErr w:type="spellStart"/>
      <w:r w:rsidRPr="00BA6073">
        <w:rPr>
          <w:rFonts w:eastAsia="Times New Roman"/>
          <w:bCs/>
          <w:kern w:val="0"/>
          <w:lang w:eastAsia="ru-RU"/>
        </w:rPr>
        <w:t>руб</w:t>
      </w:r>
      <w:proofErr w:type="spellEnd"/>
      <w:r w:rsidRPr="00BA6073">
        <w:rPr>
          <w:rFonts w:eastAsia="Times New Roman"/>
          <w:bCs/>
          <w:kern w:val="0"/>
          <w:lang w:eastAsia="ru-RU"/>
        </w:rPr>
        <w:t>/год</w:t>
      </w:r>
      <w:r w:rsidRPr="001178F4">
        <w:rPr>
          <w:rFonts w:eastAsia="Times New Roman"/>
          <w:bCs/>
          <w:kern w:val="0"/>
          <w:vertAlign w:val="superscript"/>
          <w:lang w:eastAsia="ru-RU"/>
        </w:rPr>
        <w:footnoteReference w:id="4"/>
      </w:r>
      <w:r w:rsidRPr="00BA6073">
        <w:rPr>
          <w:rFonts w:eastAsia="Times New Roman"/>
          <w:bCs/>
          <w:kern w:val="0"/>
          <w:lang w:eastAsia="ru-RU"/>
        </w:rPr>
        <w:t xml:space="preserve">. Данная сумма рассчитана исходя из среднего дохода жителей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и суммарных потерь времени жителей города и является денежным выражением потерь времени жителей города из-за ухудшения качества функционирования транспортной системы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w:t>
      </w:r>
      <w:proofErr w:type="gramEnd"/>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Серьезный негативный результат реализации варианта 3 обусловлен, прежде всего, тем, что вариант 3 не предусматривает строительство новых инфраструктурных объектов, таких как </w:t>
      </w:r>
      <w:proofErr w:type="gramStart"/>
      <w:r w:rsidRPr="00BA6073">
        <w:rPr>
          <w:rFonts w:eastAsia="Times New Roman"/>
          <w:bCs/>
          <w:kern w:val="0"/>
          <w:lang w:eastAsia="ru-RU"/>
        </w:rPr>
        <w:t>путепроводы</w:t>
      </w:r>
      <w:proofErr w:type="gramEnd"/>
      <w:r w:rsidRPr="00BA6073">
        <w:rPr>
          <w:rFonts w:eastAsia="Times New Roman"/>
          <w:bCs/>
          <w:kern w:val="0"/>
          <w:lang w:eastAsia="ru-RU"/>
        </w:rPr>
        <w:t xml:space="preserve"> через железную дорогу и второй выезд из зеленой зоны, что понижает транспортную связность территории и устойчивость транспортной системы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при прогнозируемом росте объемов транспортного спроса.</w:t>
      </w:r>
    </w:p>
    <w:bookmarkEnd w:id="38"/>
    <w:bookmarkEnd w:id="39"/>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К достоинствам варианта 1 (оптимистичный) можно отнести повышение эффективности функционирования транспортной системы города в случае его реализации. Так, по результатам математического моделирования при реализации данного варианта </w:t>
      </w:r>
      <w:r w:rsidRPr="00BA6073">
        <w:rPr>
          <w:rFonts w:eastAsia="Times New Roman"/>
          <w:bCs/>
          <w:kern w:val="0"/>
          <w:lang w:eastAsia="ru-RU"/>
        </w:rPr>
        <w:lastRenderedPageBreak/>
        <w:t xml:space="preserve">развития транспортной инфраструктуры среднее время реализации транспортных корреспонденций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уменьшится в 1,3 раза, до 11,5 минут, загрузка УДС уменьшится в 1,25 раза, до 0,49.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Положительный эффект обусловлен тем, что вариант 1 предусматривает строительство двух новых путепроводов через железную дорогу и второй выезд из зеленой зоны, а также строительство новых участков УДС внутри жилой застройки, что повышает транспортную связность территории и устойчивость транспортной системы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при прогнозируемом росте объемов транспортного спроса.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К недостаткам варианта 1 (оптимистичный) можно отнести невозможность его реализации при существующем и прогнозируемом на ближайшую перспективу уровне бюджетной обеспеченности, т.к. на его реализацию требуется более 16 млрд. рублей.</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связи с этим, в рамках реализации настоящей программы предлагается выбрать вариант 2 (реалистичный) как оптимальный в сложившейся ситуации. С одной стороны, данный вариант предполагает не </w:t>
      </w:r>
      <w:proofErr w:type="gramStart"/>
      <w:r w:rsidRPr="00BA6073">
        <w:rPr>
          <w:rFonts w:eastAsia="Times New Roman"/>
          <w:bCs/>
          <w:kern w:val="0"/>
          <w:lang w:eastAsia="ru-RU"/>
        </w:rPr>
        <w:t>на столько</w:t>
      </w:r>
      <w:proofErr w:type="gramEnd"/>
      <w:r w:rsidRPr="00BA6073">
        <w:rPr>
          <w:rFonts w:eastAsia="Times New Roman"/>
          <w:bCs/>
          <w:kern w:val="0"/>
          <w:lang w:eastAsia="ru-RU"/>
        </w:rPr>
        <w:t xml:space="preserve"> значительное увеличение протяженности УДС, как вариант 1. С другой стороны, данный вариант, также предполагает строительство важных инфраструктурных объектов, таких как автостанция и новый путепровод через железную дорогу, а также реконструкцию и строительство улично-дорожной сети, что приводит к повышению связности и устойчивости функционирования улично-дорожной сети города.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При этом объем инвестиционных проектов, предусмотренных данным вариантом, более реально обеспечить бюджетным финансированием. Кроме того, при реализации данного варианта в зависимости от экономической ситуации возможна </w:t>
      </w:r>
      <w:proofErr w:type="gramStart"/>
      <w:r w:rsidRPr="00BA6073">
        <w:rPr>
          <w:rFonts w:eastAsia="Times New Roman"/>
          <w:bCs/>
          <w:kern w:val="0"/>
          <w:lang w:eastAsia="ru-RU"/>
        </w:rPr>
        <w:t>корректировка</w:t>
      </w:r>
      <w:proofErr w:type="gramEnd"/>
      <w:r w:rsidRPr="00BA6073">
        <w:rPr>
          <w:rFonts w:eastAsia="Times New Roman"/>
          <w:bCs/>
          <w:kern w:val="0"/>
          <w:lang w:eastAsia="ru-RU"/>
        </w:rPr>
        <w:t xml:space="preserve"> как в сторону оптимистичного сценария, так и в сторону пессимистичного.</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Стоит отметить, что предполагаемые потери времени жителей города при реализации вариантов 2 и 3 связаны, прежде всего, с прогнозируемым ростом количества жителей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к 2035 году. В связи с этим, в случае если население города будет увеличиваться более низкими темпами, чем прогнозируется, ухудшение </w:t>
      </w:r>
      <w:proofErr w:type="gramStart"/>
      <w:r w:rsidRPr="00BA6073">
        <w:rPr>
          <w:rFonts w:eastAsia="Times New Roman"/>
          <w:bCs/>
          <w:kern w:val="0"/>
          <w:lang w:eastAsia="ru-RU"/>
        </w:rPr>
        <w:t xml:space="preserve">качества функционирования транспортного комплекса города </w:t>
      </w:r>
      <w:proofErr w:type="spellStart"/>
      <w:r w:rsidRPr="00BA6073">
        <w:rPr>
          <w:rFonts w:eastAsia="Times New Roman"/>
          <w:bCs/>
          <w:kern w:val="0"/>
          <w:lang w:eastAsia="ru-RU"/>
        </w:rPr>
        <w:t>Югорска</w:t>
      </w:r>
      <w:proofErr w:type="spellEnd"/>
      <w:proofErr w:type="gramEnd"/>
      <w:r w:rsidRPr="00BA6073">
        <w:rPr>
          <w:rFonts w:eastAsia="Times New Roman"/>
          <w:bCs/>
          <w:kern w:val="0"/>
          <w:lang w:eastAsia="ru-RU"/>
        </w:rPr>
        <w:t xml:space="preserve"> при реализации вариантов 2 и 3 будет менее значительным.</w:t>
      </w:r>
    </w:p>
    <w:p w:rsidR="00BA6073" w:rsidRPr="00BA6073" w:rsidRDefault="00BA6073" w:rsidP="001178F4">
      <w:pPr>
        <w:widowControl/>
        <w:ind w:firstLine="708"/>
        <w:contextualSpacing/>
        <w:jc w:val="both"/>
        <w:rPr>
          <w:rFonts w:eastAsia="Times New Roman"/>
          <w:bCs/>
          <w:kern w:val="0"/>
          <w:lang w:eastAsia="ru-RU"/>
        </w:rPr>
      </w:pPr>
    </w:p>
    <w:p w:rsidR="00BA6073" w:rsidRPr="00BA6073" w:rsidRDefault="00BA6073" w:rsidP="001178F4">
      <w:pPr>
        <w:widowControl/>
        <w:ind w:firstLine="708"/>
        <w:contextualSpacing/>
        <w:jc w:val="both"/>
        <w:rPr>
          <w:rFonts w:eastAsia="Times New Roman"/>
          <w:bCs/>
          <w:kern w:val="0"/>
          <w:lang w:eastAsia="ru-RU"/>
        </w:rPr>
      </w:pPr>
    </w:p>
    <w:p w:rsidR="00BA6073" w:rsidRPr="00BA6073" w:rsidRDefault="00BA6073" w:rsidP="00957EC4">
      <w:pPr>
        <w:widowControl/>
        <w:numPr>
          <w:ilvl w:val="0"/>
          <w:numId w:val="12"/>
        </w:numPr>
        <w:suppressAutoHyphens w:val="0"/>
        <w:autoSpaceDE w:val="0"/>
        <w:autoSpaceDN w:val="0"/>
        <w:adjustRightInd w:val="0"/>
        <w:contextualSpacing/>
        <w:jc w:val="center"/>
        <w:outlineLvl w:val="1"/>
        <w:rPr>
          <w:rFonts w:eastAsia="Calibri"/>
          <w:b/>
          <w:bCs/>
          <w:kern w:val="0"/>
          <w:lang w:eastAsia="ru-RU"/>
        </w:rPr>
      </w:pPr>
      <w:bookmarkStart w:id="40" w:name="_Toc476864405"/>
      <w:r w:rsidRPr="00BA6073">
        <w:rPr>
          <w:rFonts w:eastAsia="Calibri"/>
          <w:b/>
          <w:bCs/>
          <w:kern w:val="0"/>
          <w:lang w:eastAsia="ru-RU"/>
        </w:rPr>
        <w:t>Перечень мероприятий (инвестиционных проектов) по проектированию, строительству и реконструкции объектов транспортной инфраструктуры, технико-экономических параметров объектов транспорта, очередность реализации мероприятий (инвестиционных проектов)</w:t>
      </w:r>
      <w:bookmarkEnd w:id="40"/>
    </w:p>
    <w:p w:rsidR="00BA6073" w:rsidRPr="00BA6073" w:rsidRDefault="00BA6073" w:rsidP="001178F4">
      <w:pPr>
        <w:ind w:left="360"/>
        <w:jc w:val="center"/>
        <w:outlineLvl w:val="1"/>
        <w:rPr>
          <w:rFonts w:eastAsia="Times New Roman"/>
          <w:b/>
          <w:bCs/>
          <w:kern w:val="0"/>
          <w:lang w:eastAsia="ru-RU"/>
        </w:rPr>
      </w:pPr>
      <w:bookmarkStart w:id="41" w:name="_Toc476864406"/>
      <w:r w:rsidRPr="00BA6073">
        <w:rPr>
          <w:rFonts w:eastAsia="Times New Roman"/>
          <w:b/>
          <w:bCs/>
          <w:kern w:val="0"/>
          <w:lang w:eastAsia="ru-RU"/>
        </w:rPr>
        <w:t>6.1 Мероприятия по развитию транспортной инфраструктуры по видам транспорта</w:t>
      </w:r>
      <w:bookmarkEnd w:id="41"/>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Мероприятия по развитию транспортной инфраструктуры по отдельным видам транспорта описаны в пунктах 6.2-6.6.</w:t>
      </w: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keepNext/>
        <w:keepLines/>
        <w:widowControl/>
        <w:suppressAutoHyphens w:val="0"/>
        <w:jc w:val="center"/>
        <w:outlineLvl w:val="2"/>
        <w:rPr>
          <w:rFonts w:eastAsiaTheme="majorEastAsia"/>
          <w:b/>
          <w:bCs/>
          <w:kern w:val="0"/>
          <w:lang w:eastAsia="ru-RU"/>
        </w:rPr>
      </w:pPr>
      <w:bookmarkStart w:id="42" w:name="_Toc476864407"/>
      <w:r w:rsidRPr="00BA6073">
        <w:rPr>
          <w:rFonts w:eastAsiaTheme="majorEastAsia"/>
          <w:b/>
          <w:bCs/>
          <w:kern w:val="0"/>
          <w:lang w:eastAsia="ru-RU"/>
        </w:rPr>
        <w:t>6.1.1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42"/>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Пропускная способность УДС определяется пропускной способностью перегонов и перекрестков. Как показывает анализ, на перегонах основная причина снижения пропускной способности – парковка с нарушением ПДД (перпендикулярно, в 2 ряда, в запрещенных местах и т.д.). На перекрестках основными причинами снижения пропускной способности являются следующие: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нарушения правил дорожного движения, такие как проезд на запрещающий сигнал и выезд на «забитый» перекресток;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неэффективное светофорное регулирование из-за режимов не соответствующих транспортной ситуации, ручного регулирования, применения устаревших технологий управления.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lastRenderedPageBreak/>
        <w:t xml:space="preserve">Отдельно следует выделить подходы к перекресткам, хотя они и являются частью перегона. На подходах к перекресткам с целью </w:t>
      </w:r>
      <w:proofErr w:type="spellStart"/>
      <w:r w:rsidRPr="00BA6073">
        <w:rPr>
          <w:rFonts w:eastAsia="Times New Roman"/>
          <w:bCs/>
          <w:kern w:val="0"/>
          <w:lang w:eastAsia="ru-RU"/>
        </w:rPr>
        <w:t>канализирования</w:t>
      </w:r>
      <w:proofErr w:type="spellEnd"/>
      <w:r w:rsidRPr="00BA6073">
        <w:rPr>
          <w:rFonts w:eastAsia="Times New Roman"/>
          <w:bCs/>
          <w:kern w:val="0"/>
          <w:lang w:eastAsia="ru-RU"/>
        </w:rPr>
        <w:t xml:space="preserve"> потоков по маневрам необходимо обеспечивать работу всех полос движения. В случае нахождения в крайних правых полосах припаркованных автомобилей и стабильных пешеходных потоков, пропускная способность перекрестков резко снижается. Для решения этой задачи следует устанавливать знаки запрета остановки на подходах к перекресткам, обеспечивать работу эвакуации неправильно припаркованных транспортных средств и устанавливать системы автоматической фиксации нарушений.</w:t>
      </w:r>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 xml:space="preserve">С учетом вышеизложенного, в качестве приоритетных мероприятий необходимо выделить следующие (в порядке убывания их значимости): </w:t>
      </w:r>
      <w:proofErr w:type="gramEnd"/>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оптимизация параметров светофорного регулирования на существующих светофорных объектах;</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организация локальных </w:t>
      </w:r>
      <w:proofErr w:type="spellStart"/>
      <w:r w:rsidRPr="00BA6073">
        <w:rPr>
          <w:rFonts w:eastAsia="Times New Roman"/>
          <w:bCs/>
          <w:kern w:val="0"/>
          <w:lang w:eastAsia="ru-RU"/>
        </w:rPr>
        <w:t>уширений</w:t>
      </w:r>
      <w:proofErr w:type="spellEnd"/>
      <w:r w:rsidRPr="00BA6073">
        <w:rPr>
          <w:rFonts w:eastAsia="Times New Roman"/>
          <w:bCs/>
          <w:kern w:val="0"/>
          <w:lang w:eastAsia="ru-RU"/>
        </w:rPr>
        <w:t xml:space="preserve"> в зоне перекрестка для разнесения маневров поворота на наиболее загруженных перекрестках города;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внедрение ИТС, в том числе с целью совершенствования управления пассажирскими перевозками и повышения уровня надежности его функционирования и информационного обеспечения пользователей, информирования участников движения, включая создание системы мониторинга транспортной ситуации, необходимой для выработки решений по управлению транспортным комплексом, развития и функционирования ИТС, онлайн-информирование участников движения.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связи с этим, в период с 2020 года необходимо начать разработку и внедрение ИТС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заложить необходимое финансирование в бюджет города, а также проектировать перспективные светофорные объекты таким образом, чтобы данные светофорные объекты было возможно интегрировать </w:t>
      </w:r>
      <w:proofErr w:type="gramStart"/>
      <w:r w:rsidRPr="00BA6073">
        <w:rPr>
          <w:rFonts w:eastAsia="Times New Roman"/>
          <w:bCs/>
          <w:kern w:val="0"/>
          <w:lang w:eastAsia="ru-RU"/>
        </w:rPr>
        <w:t>в</w:t>
      </w:r>
      <w:proofErr w:type="gramEnd"/>
      <w:r w:rsidRPr="00BA6073">
        <w:rPr>
          <w:rFonts w:eastAsia="Times New Roman"/>
          <w:bCs/>
          <w:kern w:val="0"/>
          <w:lang w:eastAsia="ru-RU"/>
        </w:rPr>
        <w:t xml:space="preserve"> разрабатываемую ИТС.</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предусмотренных настоящей программой мероприятиях по строительству и реконструкции участков УДС, для повышения </w:t>
      </w:r>
      <w:proofErr w:type="gramStart"/>
      <w:r w:rsidRPr="00BA6073">
        <w:rPr>
          <w:rFonts w:eastAsia="Times New Roman"/>
          <w:bCs/>
          <w:kern w:val="0"/>
          <w:lang w:eastAsia="ru-RU"/>
        </w:rPr>
        <w:t xml:space="preserve">качества функционирования транспортной системы города </w:t>
      </w:r>
      <w:proofErr w:type="spellStart"/>
      <w:r w:rsidRPr="00BA6073">
        <w:rPr>
          <w:rFonts w:eastAsia="Times New Roman"/>
          <w:bCs/>
          <w:kern w:val="0"/>
          <w:lang w:eastAsia="ru-RU"/>
        </w:rPr>
        <w:t>Югорска</w:t>
      </w:r>
      <w:proofErr w:type="spellEnd"/>
      <w:proofErr w:type="gramEnd"/>
      <w:r w:rsidRPr="00BA6073">
        <w:rPr>
          <w:rFonts w:eastAsia="Times New Roman"/>
          <w:bCs/>
          <w:kern w:val="0"/>
          <w:lang w:eastAsia="ru-RU"/>
        </w:rPr>
        <w:t xml:space="preserve"> предлагается также организация светофорного регулирования на ряде перекрестков города. </w:t>
      </w:r>
      <w:bookmarkStart w:id="43" w:name="OLE_LINK24"/>
      <w:bookmarkStart w:id="44" w:name="OLE_LINK25"/>
      <w:bookmarkStart w:id="45" w:name="OLE_LINK26"/>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Перечень планируемых мероприятий по организации дорожного движения на УДС города </w:t>
      </w:r>
      <w:proofErr w:type="spellStart"/>
      <w:r w:rsidRPr="00BA6073">
        <w:rPr>
          <w:rFonts w:eastAsia="Times New Roman"/>
          <w:bCs/>
          <w:kern w:val="0"/>
          <w:lang w:eastAsia="ru-RU"/>
        </w:rPr>
        <w:t>Югорска</w:t>
      </w:r>
      <w:bookmarkEnd w:id="43"/>
      <w:bookmarkEnd w:id="44"/>
      <w:bookmarkEnd w:id="45"/>
      <w:proofErr w:type="spellEnd"/>
      <w:r w:rsidRPr="00BA6073">
        <w:rPr>
          <w:rFonts w:eastAsia="Times New Roman"/>
          <w:bCs/>
          <w:kern w:val="0"/>
          <w:lang w:eastAsia="ru-RU"/>
        </w:rPr>
        <w:t xml:space="preserve"> представлен в таблице 6.1.</w:t>
      </w: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6.1</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Перечень планируемых мероприятий по организации дорожного движения на УДС</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города </w:t>
      </w:r>
      <w:proofErr w:type="spellStart"/>
      <w:r w:rsidRPr="00BA6073">
        <w:rPr>
          <w:rFonts w:eastAsia="Times New Roman"/>
          <w:bCs/>
          <w:kern w:val="0"/>
          <w:lang w:eastAsia="ru-RU"/>
        </w:rPr>
        <w:t>Югорска</w:t>
      </w:r>
      <w:proofErr w:type="spellEnd"/>
    </w:p>
    <w:tbl>
      <w:tblPr>
        <w:tblW w:w="9408" w:type="dxa"/>
        <w:jc w:val="center"/>
        <w:tblInd w:w="-2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1"/>
        <w:gridCol w:w="1967"/>
      </w:tblGrid>
      <w:tr w:rsidR="00BA6073" w:rsidRPr="00BA6073" w:rsidTr="00DB05E1">
        <w:trPr>
          <w:trHeight w:val="630"/>
          <w:tblHeader/>
          <w:jc w:val="center"/>
        </w:trPr>
        <w:tc>
          <w:tcPr>
            <w:tcW w:w="7441"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bCs/>
                <w:color w:val="000000"/>
                <w:kern w:val="0"/>
                <w:lang w:eastAsia="ru-RU"/>
              </w:rPr>
              <w:t>Мероприятие</w:t>
            </w:r>
          </w:p>
        </w:tc>
        <w:tc>
          <w:tcPr>
            <w:tcW w:w="1967"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bCs/>
                <w:color w:val="000000"/>
                <w:kern w:val="0"/>
                <w:lang w:eastAsia="ru-RU"/>
              </w:rPr>
              <w:t>Срок реализации, год</w:t>
            </w:r>
          </w:p>
        </w:tc>
      </w:tr>
      <w:tr w:rsidR="00BA6073" w:rsidRPr="00BA6073" w:rsidTr="00DB05E1">
        <w:trPr>
          <w:trHeight w:val="630"/>
          <w:tblHeader/>
          <w:jc w:val="center"/>
        </w:trPr>
        <w:tc>
          <w:tcPr>
            <w:tcW w:w="7441" w:type="dxa"/>
            <w:shd w:val="clear" w:color="auto" w:fill="auto"/>
            <w:vAlign w:val="center"/>
          </w:tcPr>
          <w:p w:rsidR="00BA6073" w:rsidRPr="00DB05E1" w:rsidRDefault="00BA6073" w:rsidP="00DB05E1">
            <w:pPr>
              <w:widowControl/>
              <w:rPr>
                <w:rFonts w:eastAsia="Times New Roman"/>
                <w:bCs/>
                <w:color w:val="000000"/>
                <w:kern w:val="0"/>
                <w:sz w:val="20"/>
                <w:szCs w:val="20"/>
                <w:lang w:eastAsia="ru-RU"/>
              </w:rPr>
            </w:pPr>
            <w:r w:rsidRPr="00DB05E1">
              <w:rPr>
                <w:rFonts w:eastAsia="Times New Roman"/>
                <w:bCs/>
                <w:color w:val="000000"/>
                <w:kern w:val="0"/>
                <w:sz w:val="20"/>
                <w:szCs w:val="20"/>
                <w:lang w:eastAsia="ru-RU"/>
              </w:rPr>
              <w:t>Оптимизация параметров светофорного регулирования на существующих светофорных объектах</w:t>
            </w:r>
          </w:p>
        </w:tc>
        <w:tc>
          <w:tcPr>
            <w:tcW w:w="1967" w:type="dxa"/>
            <w:shd w:val="clear" w:color="auto" w:fill="auto"/>
            <w:vAlign w:val="center"/>
          </w:tcPr>
          <w:p w:rsidR="00BA6073" w:rsidRPr="00DB05E1" w:rsidRDefault="00BA6073" w:rsidP="001178F4">
            <w:pPr>
              <w:widowControl/>
              <w:jc w:val="center"/>
              <w:rPr>
                <w:rFonts w:eastAsia="Times New Roman"/>
                <w:bCs/>
                <w:color w:val="000000"/>
                <w:kern w:val="0"/>
                <w:sz w:val="20"/>
                <w:szCs w:val="20"/>
                <w:lang w:eastAsia="ru-RU"/>
              </w:rPr>
            </w:pPr>
            <w:r w:rsidRPr="00DB05E1">
              <w:rPr>
                <w:rFonts w:eastAsia="Times New Roman"/>
                <w:bCs/>
                <w:color w:val="000000"/>
                <w:kern w:val="0"/>
                <w:sz w:val="20"/>
                <w:szCs w:val="20"/>
                <w:lang w:eastAsia="ru-RU"/>
              </w:rPr>
              <w:t>2017</w:t>
            </w:r>
          </w:p>
        </w:tc>
      </w:tr>
      <w:tr w:rsidR="00BA6073" w:rsidRPr="00BA6073" w:rsidTr="00DB05E1">
        <w:trPr>
          <w:trHeight w:val="377"/>
          <w:tblHeader/>
          <w:jc w:val="center"/>
        </w:trPr>
        <w:tc>
          <w:tcPr>
            <w:tcW w:w="7441" w:type="dxa"/>
            <w:shd w:val="clear" w:color="auto" w:fill="auto"/>
            <w:vAlign w:val="center"/>
          </w:tcPr>
          <w:p w:rsidR="00BA6073" w:rsidRPr="00DB05E1" w:rsidRDefault="00BA6073" w:rsidP="00DB05E1">
            <w:pPr>
              <w:widowControl/>
              <w:rPr>
                <w:rFonts w:eastAsia="Times New Roman"/>
                <w:color w:val="000000"/>
                <w:kern w:val="0"/>
                <w:sz w:val="20"/>
                <w:szCs w:val="20"/>
                <w:lang w:eastAsia="ru-RU"/>
              </w:rPr>
            </w:pPr>
            <w:r w:rsidRPr="00DB05E1">
              <w:rPr>
                <w:rFonts w:eastAsia="Times New Roman"/>
                <w:color w:val="000000"/>
                <w:kern w:val="0"/>
                <w:sz w:val="20"/>
                <w:szCs w:val="20"/>
                <w:lang w:eastAsia="ru-RU"/>
              </w:rPr>
              <w:t xml:space="preserve">Строительство светофорного объекта на перекрестке Попова - Механизаторов </w:t>
            </w:r>
          </w:p>
        </w:tc>
        <w:tc>
          <w:tcPr>
            <w:tcW w:w="1967" w:type="dxa"/>
            <w:shd w:val="clear" w:color="auto" w:fill="auto"/>
            <w:vAlign w:val="center"/>
          </w:tcPr>
          <w:p w:rsidR="00BA6073" w:rsidRPr="00DB05E1" w:rsidRDefault="00BA6073" w:rsidP="001178F4">
            <w:pPr>
              <w:widowControl/>
              <w:jc w:val="center"/>
              <w:rPr>
                <w:rFonts w:eastAsia="Times New Roman"/>
                <w:color w:val="000000"/>
                <w:kern w:val="0"/>
                <w:sz w:val="20"/>
                <w:szCs w:val="20"/>
                <w:lang w:eastAsia="ru-RU"/>
              </w:rPr>
            </w:pPr>
            <w:r w:rsidRPr="00DB05E1">
              <w:rPr>
                <w:rFonts w:eastAsia="Times New Roman"/>
                <w:color w:val="000000"/>
                <w:kern w:val="0"/>
                <w:sz w:val="20"/>
                <w:szCs w:val="20"/>
                <w:lang w:eastAsia="ru-RU"/>
              </w:rPr>
              <w:t>2017</w:t>
            </w:r>
          </w:p>
        </w:tc>
      </w:tr>
      <w:tr w:rsidR="00BA6073" w:rsidRPr="00BA6073" w:rsidTr="00DB05E1">
        <w:trPr>
          <w:trHeight w:val="630"/>
          <w:tblHeader/>
          <w:jc w:val="center"/>
        </w:trPr>
        <w:tc>
          <w:tcPr>
            <w:tcW w:w="7441" w:type="dxa"/>
            <w:shd w:val="clear" w:color="auto" w:fill="auto"/>
            <w:vAlign w:val="center"/>
          </w:tcPr>
          <w:p w:rsidR="00BA6073" w:rsidRPr="00DB05E1" w:rsidRDefault="00BA6073" w:rsidP="00DB05E1">
            <w:pPr>
              <w:widowControl/>
              <w:rPr>
                <w:rFonts w:eastAsia="Times New Roman"/>
                <w:bCs/>
                <w:color w:val="000000"/>
                <w:kern w:val="0"/>
                <w:sz w:val="20"/>
                <w:szCs w:val="20"/>
                <w:lang w:eastAsia="ru-RU"/>
              </w:rPr>
            </w:pPr>
            <w:r w:rsidRPr="00DB05E1">
              <w:rPr>
                <w:rFonts w:eastAsia="Times New Roman"/>
                <w:bCs/>
                <w:color w:val="000000"/>
                <w:kern w:val="0"/>
                <w:sz w:val="20"/>
                <w:szCs w:val="20"/>
                <w:lang w:eastAsia="ru-RU"/>
              </w:rPr>
              <w:t xml:space="preserve">Организация локальных </w:t>
            </w:r>
            <w:proofErr w:type="gramStart"/>
            <w:r w:rsidR="00DB05E1" w:rsidRPr="00DB05E1">
              <w:rPr>
                <w:rFonts w:eastAsia="Times New Roman"/>
                <w:bCs/>
                <w:color w:val="000000"/>
                <w:kern w:val="0"/>
                <w:sz w:val="20"/>
                <w:szCs w:val="20"/>
                <w:lang w:eastAsia="ru-RU"/>
              </w:rPr>
              <w:t>уширении</w:t>
            </w:r>
            <w:proofErr w:type="gramEnd"/>
            <w:r w:rsidRPr="00DB05E1">
              <w:rPr>
                <w:rFonts w:eastAsia="Times New Roman"/>
                <w:bCs/>
                <w:color w:val="000000"/>
                <w:kern w:val="0"/>
                <w:sz w:val="20"/>
                <w:szCs w:val="20"/>
                <w:lang w:eastAsia="ru-RU"/>
              </w:rPr>
              <w:t xml:space="preserve"> в зоне перекрестка для разнесения маневров поворота на наиболее загруженных перекрестках города</w:t>
            </w:r>
          </w:p>
        </w:tc>
        <w:tc>
          <w:tcPr>
            <w:tcW w:w="1967" w:type="dxa"/>
            <w:shd w:val="clear" w:color="auto" w:fill="auto"/>
            <w:vAlign w:val="center"/>
          </w:tcPr>
          <w:p w:rsidR="00BA6073" w:rsidRPr="00DB05E1" w:rsidRDefault="00BA6073" w:rsidP="001178F4">
            <w:pPr>
              <w:widowControl/>
              <w:jc w:val="center"/>
              <w:rPr>
                <w:rFonts w:eastAsia="Times New Roman"/>
                <w:bCs/>
                <w:color w:val="000000"/>
                <w:kern w:val="0"/>
                <w:sz w:val="20"/>
                <w:szCs w:val="20"/>
                <w:lang w:eastAsia="ru-RU"/>
              </w:rPr>
            </w:pPr>
            <w:r w:rsidRPr="00DB05E1">
              <w:rPr>
                <w:rFonts w:eastAsia="Times New Roman"/>
                <w:bCs/>
                <w:color w:val="000000"/>
                <w:kern w:val="0"/>
                <w:sz w:val="20"/>
                <w:szCs w:val="20"/>
                <w:lang w:eastAsia="ru-RU"/>
              </w:rPr>
              <w:t>2018-2019</w:t>
            </w:r>
          </w:p>
        </w:tc>
      </w:tr>
      <w:tr w:rsidR="00BA6073" w:rsidRPr="00BA6073" w:rsidTr="00DB05E1">
        <w:trPr>
          <w:trHeight w:val="315"/>
          <w:jc w:val="center"/>
        </w:trPr>
        <w:tc>
          <w:tcPr>
            <w:tcW w:w="7441" w:type="dxa"/>
            <w:shd w:val="clear" w:color="auto" w:fill="auto"/>
            <w:vAlign w:val="center"/>
          </w:tcPr>
          <w:p w:rsidR="00BA6073" w:rsidRPr="00DB05E1" w:rsidRDefault="00BA6073" w:rsidP="00DB05E1">
            <w:pPr>
              <w:widowControl/>
              <w:rPr>
                <w:rFonts w:eastAsia="Times New Roman"/>
                <w:color w:val="000000"/>
                <w:kern w:val="0"/>
                <w:sz w:val="20"/>
                <w:szCs w:val="20"/>
                <w:lang w:eastAsia="ru-RU"/>
              </w:rPr>
            </w:pPr>
            <w:bookmarkStart w:id="46" w:name="_Hlk472261793"/>
            <w:r w:rsidRPr="00DB05E1">
              <w:rPr>
                <w:rFonts w:eastAsia="Times New Roman"/>
                <w:color w:val="000000"/>
                <w:kern w:val="0"/>
                <w:sz w:val="20"/>
                <w:szCs w:val="20"/>
                <w:lang w:eastAsia="ru-RU"/>
              </w:rPr>
              <w:t>Строительство светофорного объекта на перекрестке Попова - Октябрьская</w:t>
            </w:r>
          </w:p>
        </w:tc>
        <w:tc>
          <w:tcPr>
            <w:tcW w:w="1967" w:type="dxa"/>
            <w:shd w:val="clear" w:color="auto" w:fill="auto"/>
            <w:vAlign w:val="center"/>
            <w:hideMark/>
          </w:tcPr>
          <w:p w:rsidR="00BA6073" w:rsidRPr="00DB05E1" w:rsidRDefault="00BA6073" w:rsidP="001178F4">
            <w:pPr>
              <w:widowControl/>
              <w:jc w:val="center"/>
              <w:rPr>
                <w:rFonts w:eastAsia="Times New Roman"/>
                <w:color w:val="000000"/>
                <w:kern w:val="0"/>
                <w:sz w:val="20"/>
                <w:szCs w:val="20"/>
                <w:lang w:eastAsia="ru-RU"/>
              </w:rPr>
            </w:pPr>
            <w:r w:rsidRPr="00DB05E1">
              <w:rPr>
                <w:rFonts w:eastAsia="Times New Roman"/>
                <w:bCs/>
                <w:color w:val="000000"/>
                <w:kern w:val="0"/>
                <w:sz w:val="20"/>
                <w:szCs w:val="20"/>
                <w:lang w:eastAsia="ru-RU"/>
              </w:rPr>
              <w:t>2018</w:t>
            </w:r>
          </w:p>
        </w:tc>
      </w:tr>
      <w:bookmarkEnd w:id="46"/>
      <w:tr w:rsidR="00BA6073" w:rsidRPr="00BA6073" w:rsidTr="00DB05E1">
        <w:trPr>
          <w:trHeight w:val="517"/>
          <w:jc w:val="center"/>
        </w:trPr>
        <w:tc>
          <w:tcPr>
            <w:tcW w:w="7441" w:type="dxa"/>
            <w:shd w:val="clear" w:color="auto" w:fill="auto"/>
            <w:vAlign w:val="center"/>
          </w:tcPr>
          <w:p w:rsidR="00BA6073" w:rsidRPr="00DB05E1" w:rsidRDefault="00BA6073" w:rsidP="00DB05E1">
            <w:pPr>
              <w:widowControl/>
              <w:rPr>
                <w:rFonts w:eastAsia="Times New Roman"/>
                <w:color w:val="000000"/>
                <w:kern w:val="0"/>
                <w:sz w:val="20"/>
                <w:szCs w:val="20"/>
                <w:lang w:eastAsia="ru-RU"/>
              </w:rPr>
            </w:pPr>
            <w:r w:rsidRPr="00DB05E1">
              <w:rPr>
                <w:rFonts w:eastAsia="Times New Roman"/>
                <w:color w:val="000000"/>
                <w:kern w:val="0"/>
                <w:sz w:val="20"/>
                <w:szCs w:val="20"/>
                <w:lang w:eastAsia="ru-RU"/>
              </w:rPr>
              <w:t>Строительство светофорного объекта на перекрестке Мира - Калинина</w:t>
            </w:r>
          </w:p>
        </w:tc>
        <w:tc>
          <w:tcPr>
            <w:tcW w:w="1967" w:type="dxa"/>
            <w:shd w:val="clear" w:color="auto" w:fill="auto"/>
            <w:vAlign w:val="center"/>
          </w:tcPr>
          <w:p w:rsidR="00BA6073" w:rsidRPr="00DB05E1" w:rsidRDefault="00BA6073" w:rsidP="001178F4">
            <w:pPr>
              <w:widowControl/>
              <w:jc w:val="center"/>
              <w:rPr>
                <w:rFonts w:eastAsia="Times New Roman"/>
                <w:color w:val="000000"/>
                <w:kern w:val="0"/>
                <w:sz w:val="20"/>
                <w:szCs w:val="20"/>
                <w:lang w:eastAsia="ru-RU"/>
              </w:rPr>
            </w:pPr>
            <w:r w:rsidRPr="00DB05E1">
              <w:rPr>
                <w:rFonts w:eastAsia="Times New Roman"/>
                <w:color w:val="000000"/>
                <w:kern w:val="0"/>
                <w:sz w:val="20"/>
                <w:szCs w:val="20"/>
                <w:lang w:eastAsia="ru-RU"/>
              </w:rPr>
              <w:t>2018</w:t>
            </w:r>
          </w:p>
        </w:tc>
      </w:tr>
      <w:tr w:rsidR="00BA6073" w:rsidRPr="00BA6073" w:rsidTr="00DB05E1">
        <w:trPr>
          <w:trHeight w:val="525"/>
          <w:jc w:val="center"/>
        </w:trPr>
        <w:tc>
          <w:tcPr>
            <w:tcW w:w="7441" w:type="dxa"/>
            <w:shd w:val="clear" w:color="auto" w:fill="auto"/>
            <w:vAlign w:val="center"/>
          </w:tcPr>
          <w:p w:rsidR="00BA6073" w:rsidRPr="00DB05E1" w:rsidRDefault="00BA6073" w:rsidP="00DB05E1">
            <w:pPr>
              <w:widowControl/>
              <w:rPr>
                <w:rFonts w:eastAsia="Times New Roman"/>
                <w:color w:val="000000"/>
                <w:kern w:val="0"/>
                <w:sz w:val="20"/>
                <w:szCs w:val="20"/>
                <w:lang w:eastAsia="ru-RU"/>
              </w:rPr>
            </w:pPr>
            <w:r w:rsidRPr="00DB05E1">
              <w:rPr>
                <w:rFonts w:eastAsia="Times New Roman"/>
                <w:color w:val="000000"/>
                <w:kern w:val="0"/>
                <w:sz w:val="20"/>
                <w:szCs w:val="20"/>
                <w:lang w:eastAsia="ru-RU"/>
              </w:rPr>
              <w:t>Строительство светофорного объекта на перекрестке Ленина - Спортивная</w:t>
            </w:r>
          </w:p>
        </w:tc>
        <w:tc>
          <w:tcPr>
            <w:tcW w:w="1967" w:type="dxa"/>
            <w:shd w:val="clear" w:color="auto" w:fill="auto"/>
            <w:vAlign w:val="center"/>
          </w:tcPr>
          <w:p w:rsidR="00BA6073" w:rsidRPr="00DB05E1" w:rsidRDefault="00BA6073" w:rsidP="001178F4">
            <w:pPr>
              <w:widowControl/>
              <w:jc w:val="center"/>
              <w:rPr>
                <w:rFonts w:eastAsia="Times New Roman"/>
                <w:color w:val="000000"/>
                <w:kern w:val="0"/>
                <w:sz w:val="20"/>
                <w:szCs w:val="20"/>
                <w:lang w:eastAsia="ru-RU"/>
              </w:rPr>
            </w:pPr>
            <w:r w:rsidRPr="00DB05E1">
              <w:rPr>
                <w:rFonts w:eastAsia="Times New Roman"/>
                <w:color w:val="000000"/>
                <w:kern w:val="0"/>
                <w:sz w:val="20"/>
                <w:szCs w:val="20"/>
                <w:lang w:eastAsia="ru-RU"/>
              </w:rPr>
              <w:t>2019</w:t>
            </w:r>
          </w:p>
        </w:tc>
      </w:tr>
      <w:tr w:rsidR="00BA6073" w:rsidRPr="00BA6073" w:rsidTr="00DB05E1">
        <w:trPr>
          <w:trHeight w:val="544"/>
          <w:jc w:val="center"/>
        </w:trPr>
        <w:tc>
          <w:tcPr>
            <w:tcW w:w="7441" w:type="dxa"/>
            <w:shd w:val="clear" w:color="auto" w:fill="auto"/>
            <w:vAlign w:val="center"/>
          </w:tcPr>
          <w:p w:rsidR="00BA6073" w:rsidRPr="00DB05E1" w:rsidRDefault="00BA6073" w:rsidP="00DB05E1">
            <w:pPr>
              <w:widowControl/>
              <w:rPr>
                <w:rFonts w:eastAsia="Times New Roman"/>
                <w:color w:val="000000"/>
                <w:kern w:val="0"/>
                <w:sz w:val="20"/>
                <w:szCs w:val="20"/>
                <w:lang w:eastAsia="ru-RU"/>
              </w:rPr>
            </w:pPr>
            <w:r w:rsidRPr="00DB05E1">
              <w:rPr>
                <w:rFonts w:eastAsia="Times New Roman"/>
                <w:color w:val="000000"/>
                <w:kern w:val="0"/>
                <w:sz w:val="20"/>
                <w:szCs w:val="20"/>
                <w:lang w:eastAsia="ru-RU"/>
              </w:rPr>
              <w:t>Строительство светофорного объекта на перекрестке Железнодорожная - Мира</w:t>
            </w:r>
          </w:p>
        </w:tc>
        <w:tc>
          <w:tcPr>
            <w:tcW w:w="1967" w:type="dxa"/>
            <w:shd w:val="clear" w:color="auto" w:fill="auto"/>
            <w:vAlign w:val="center"/>
          </w:tcPr>
          <w:p w:rsidR="00BA6073" w:rsidRPr="00DB05E1" w:rsidRDefault="00BA6073" w:rsidP="001178F4">
            <w:pPr>
              <w:widowControl/>
              <w:jc w:val="center"/>
              <w:rPr>
                <w:rFonts w:eastAsia="Times New Roman"/>
                <w:color w:val="000000"/>
                <w:kern w:val="0"/>
                <w:sz w:val="20"/>
                <w:szCs w:val="20"/>
                <w:lang w:eastAsia="ru-RU"/>
              </w:rPr>
            </w:pPr>
            <w:r w:rsidRPr="00DB05E1">
              <w:rPr>
                <w:rFonts w:eastAsia="Times New Roman"/>
                <w:color w:val="000000"/>
                <w:kern w:val="0"/>
                <w:sz w:val="20"/>
                <w:szCs w:val="20"/>
                <w:lang w:eastAsia="ru-RU"/>
              </w:rPr>
              <w:t>2020</w:t>
            </w:r>
          </w:p>
        </w:tc>
      </w:tr>
      <w:tr w:rsidR="00BA6073" w:rsidRPr="00BA6073" w:rsidTr="00DB05E1">
        <w:trPr>
          <w:trHeight w:val="519"/>
          <w:jc w:val="center"/>
        </w:trPr>
        <w:tc>
          <w:tcPr>
            <w:tcW w:w="7441" w:type="dxa"/>
            <w:shd w:val="clear" w:color="auto" w:fill="auto"/>
            <w:vAlign w:val="center"/>
          </w:tcPr>
          <w:p w:rsidR="00BA6073" w:rsidRPr="00DB05E1" w:rsidRDefault="00BA6073" w:rsidP="00DB05E1">
            <w:pPr>
              <w:widowControl/>
              <w:rPr>
                <w:rFonts w:eastAsia="Times New Roman"/>
                <w:color w:val="000000"/>
                <w:kern w:val="0"/>
                <w:sz w:val="20"/>
                <w:szCs w:val="20"/>
                <w:lang w:eastAsia="ru-RU"/>
              </w:rPr>
            </w:pPr>
            <w:r w:rsidRPr="00DB05E1">
              <w:rPr>
                <w:rFonts w:eastAsia="Times New Roman"/>
                <w:color w:val="000000"/>
                <w:kern w:val="0"/>
                <w:sz w:val="20"/>
                <w:szCs w:val="20"/>
                <w:lang w:eastAsia="ru-RU"/>
              </w:rPr>
              <w:t>Внедрение ИТС</w:t>
            </w:r>
          </w:p>
        </w:tc>
        <w:tc>
          <w:tcPr>
            <w:tcW w:w="1967" w:type="dxa"/>
            <w:shd w:val="clear" w:color="auto" w:fill="auto"/>
            <w:vAlign w:val="center"/>
          </w:tcPr>
          <w:p w:rsidR="00BA6073" w:rsidRPr="00DB05E1" w:rsidRDefault="00BA6073" w:rsidP="001178F4">
            <w:pPr>
              <w:widowControl/>
              <w:jc w:val="center"/>
              <w:rPr>
                <w:rFonts w:eastAsia="Times New Roman"/>
                <w:color w:val="000000"/>
                <w:kern w:val="0"/>
                <w:sz w:val="20"/>
                <w:szCs w:val="20"/>
                <w:lang w:val="en-US" w:eastAsia="ru-RU"/>
              </w:rPr>
            </w:pPr>
            <w:r w:rsidRPr="00DB05E1">
              <w:rPr>
                <w:rFonts w:eastAsia="Times New Roman"/>
                <w:color w:val="000000"/>
                <w:kern w:val="0"/>
                <w:sz w:val="20"/>
                <w:szCs w:val="20"/>
                <w:lang w:eastAsia="ru-RU"/>
              </w:rPr>
              <w:t>202</w:t>
            </w:r>
            <w:r w:rsidRPr="00DB05E1">
              <w:rPr>
                <w:rFonts w:eastAsia="Times New Roman"/>
                <w:color w:val="000000"/>
                <w:kern w:val="0"/>
                <w:sz w:val="20"/>
                <w:szCs w:val="20"/>
                <w:lang w:val="en-US" w:eastAsia="ru-RU"/>
              </w:rPr>
              <w:t>1</w:t>
            </w:r>
          </w:p>
        </w:tc>
      </w:tr>
    </w:tbl>
    <w:p w:rsidR="00BA6073" w:rsidRPr="00BA6073" w:rsidRDefault="00BA6073" w:rsidP="001178F4">
      <w:pPr>
        <w:widowControl/>
        <w:ind w:firstLine="708"/>
        <w:contextualSpacing/>
        <w:jc w:val="both"/>
        <w:rPr>
          <w:rFonts w:eastAsia="Times New Roman"/>
          <w:bCs/>
          <w:kern w:val="0"/>
          <w:lang w:eastAsia="ru-RU"/>
        </w:rPr>
      </w:pPr>
    </w:p>
    <w:p w:rsidR="00BA6073" w:rsidRPr="00BA6073" w:rsidRDefault="00BA6073" w:rsidP="001178F4">
      <w:pPr>
        <w:widowControl/>
        <w:ind w:firstLine="851"/>
        <w:jc w:val="both"/>
        <w:rPr>
          <w:rFonts w:eastAsia="Times New Roman"/>
          <w:kern w:val="0"/>
          <w:lang w:eastAsia="ru-RU"/>
        </w:rPr>
      </w:pPr>
      <w:r w:rsidRPr="00BA6073">
        <w:rPr>
          <w:rFonts w:eastAsia="Times New Roman"/>
          <w:kern w:val="0"/>
          <w:lang w:eastAsia="ru-RU"/>
        </w:rPr>
        <w:lastRenderedPageBreak/>
        <w:t xml:space="preserve">Указанные мероприятия будут способствовать не только повышению пропускной способности УДС, но и уменьшению количества ДТП и снижению тяжести их последствий. Кроме того, для повышения безопасности дорожного движения на УДС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рекомендуются следующие мероприятия:</w:t>
      </w:r>
    </w:p>
    <w:p w:rsidR="00BA6073" w:rsidRPr="00BA6073" w:rsidRDefault="00BA6073" w:rsidP="00957EC4">
      <w:pPr>
        <w:widowControl/>
        <w:numPr>
          <w:ilvl w:val="0"/>
          <w:numId w:val="31"/>
        </w:numPr>
        <w:suppressAutoHyphens w:val="0"/>
        <w:autoSpaceDE w:val="0"/>
        <w:autoSpaceDN w:val="0"/>
        <w:adjustRightInd w:val="0"/>
        <w:ind w:left="0" w:firstLine="360"/>
        <w:contextualSpacing/>
        <w:jc w:val="both"/>
        <w:rPr>
          <w:rFonts w:eastAsia="Calibri"/>
          <w:kern w:val="0"/>
          <w:lang w:eastAsia="ru-RU"/>
        </w:rPr>
      </w:pPr>
      <w:r w:rsidRPr="00BA6073">
        <w:rPr>
          <w:rFonts w:eastAsia="Calibri"/>
          <w:kern w:val="0"/>
          <w:lang w:eastAsia="ru-RU"/>
        </w:rPr>
        <w:t xml:space="preserve">Своевременная </w:t>
      </w:r>
      <w:proofErr w:type="spellStart"/>
      <w:r w:rsidRPr="00BA6073">
        <w:rPr>
          <w:rFonts w:eastAsia="Calibri"/>
          <w:kern w:val="0"/>
          <w:lang w:eastAsia="ru-RU"/>
        </w:rPr>
        <w:t>противогололедная</w:t>
      </w:r>
      <w:proofErr w:type="spellEnd"/>
      <w:r w:rsidRPr="00BA6073">
        <w:rPr>
          <w:rFonts w:eastAsia="Calibri"/>
          <w:kern w:val="0"/>
          <w:lang w:eastAsia="ru-RU"/>
        </w:rPr>
        <w:t xml:space="preserve"> обработка или очистка проезжих частей от наледи;</w:t>
      </w:r>
    </w:p>
    <w:p w:rsidR="00BA6073" w:rsidRPr="00BA6073" w:rsidRDefault="00BA6073" w:rsidP="00957EC4">
      <w:pPr>
        <w:widowControl/>
        <w:numPr>
          <w:ilvl w:val="0"/>
          <w:numId w:val="31"/>
        </w:numPr>
        <w:suppressAutoHyphens w:val="0"/>
        <w:autoSpaceDE w:val="0"/>
        <w:autoSpaceDN w:val="0"/>
        <w:adjustRightInd w:val="0"/>
        <w:ind w:left="0" w:firstLine="360"/>
        <w:contextualSpacing/>
        <w:jc w:val="both"/>
        <w:rPr>
          <w:rFonts w:eastAsia="Calibri"/>
          <w:kern w:val="0"/>
          <w:lang w:eastAsia="ru-RU"/>
        </w:rPr>
      </w:pPr>
      <w:r w:rsidRPr="00BA6073">
        <w:rPr>
          <w:rFonts w:eastAsia="Calibri"/>
          <w:kern w:val="0"/>
          <w:lang w:eastAsia="ru-RU"/>
        </w:rPr>
        <w:t>Корректировка маршрутов патрулирования нарядов ДПС;</w:t>
      </w:r>
    </w:p>
    <w:p w:rsidR="00BA6073" w:rsidRPr="00BA6073" w:rsidRDefault="00BA6073" w:rsidP="00957EC4">
      <w:pPr>
        <w:widowControl/>
        <w:numPr>
          <w:ilvl w:val="0"/>
          <w:numId w:val="31"/>
        </w:numPr>
        <w:suppressAutoHyphens w:val="0"/>
        <w:autoSpaceDE w:val="0"/>
        <w:autoSpaceDN w:val="0"/>
        <w:adjustRightInd w:val="0"/>
        <w:ind w:left="0" w:firstLine="360"/>
        <w:contextualSpacing/>
        <w:jc w:val="both"/>
        <w:rPr>
          <w:rFonts w:eastAsia="Calibri"/>
          <w:kern w:val="0"/>
          <w:lang w:eastAsia="ru-RU"/>
        </w:rPr>
      </w:pPr>
      <w:r w:rsidRPr="00BA6073">
        <w:rPr>
          <w:rFonts w:eastAsia="Calibri"/>
          <w:kern w:val="0"/>
          <w:lang w:eastAsia="ru-RU"/>
        </w:rPr>
        <w:t>Усиление контроля и надзора за дорожным движением со стороны ДПС;</w:t>
      </w:r>
    </w:p>
    <w:p w:rsidR="00BA6073" w:rsidRPr="00BA6073" w:rsidRDefault="00BA6073" w:rsidP="00957EC4">
      <w:pPr>
        <w:widowControl/>
        <w:numPr>
          <w:ilvl w:val="0"/>
          <w:numId w:val="31"/>
        </w:numPr>
        <w:suppressAutoHyphens w:val="0"/>
        <w:autoSpaceDE w:val="0"/>
        <w:autoSpaceDN w:val="0"/>
        <w:adjustRightInd w:val="0"/>
        <w:ind w:left="0" w:firstLine="360"/>
        <w:contextualSpacing/>
        <w:jc w:val="both"/>
        <w:rPr>
          <w:rFonts w:eastAsia="Calibri"/>
          <w:kern w:val="0"/>
          <w:lang w:eastAsia="ru-RU"/>
        </w:rPr>
      </w:pPr>
      <w:r w:rsidRPr="00BA6073">
        <w:rPr>
          <w:rFonts w:eastAsia="Calibri"/>
          <w:kern w:val="0"/>
          <w:lang w:eastAsia="ru-RU"/>
        </w:rPr>
        <w:t xml:space="preserve">Установка средств </w:t>
      </w:r>
      <w:proofErr w:type="gramStart"/>
      <w:r w:rsidRPr="00BA6073">
        <w:rPr>
          <w:rFonts w:eastAsia="Calibri"/>
          <w:kern w:val="0"/>
          <w:lang w:eastAsia="ru-RU"/>
        </w:rPr>
        <w:t>автоматической</w:t>
      </w:r>
      <w:proofErr w:type="gramEnd"/>
      <w:r w:rsidRPr="00BA6073">
        <w:rPr>
          <w:rFonts w:eastAsia="Calibri"/>
          <w:kern w:val="0"/>
          <w:lang w:eastAsia="ru-RU"/>
        </w:rPr>
        <w:t xml:space="preserve"> </w:t>
      </w:r>
      <w:proofErr w:type="spellStart"/>
      <w:r w:rsidRPr="00BA6073">
        <w:rPr>
          <w:rFonts w:eastAsia="Calibri"/>
          <w:kern w:val="0"/>
          <w:lang w:eastAsia="ru-RU"/>
        </w:rPr>
        <w:t>видеофиксации</w:t>
      </w:r>
      <w:proofErr w:type="spellEnd"/>
      <w:r w:rsidRPr="00BA6073">
        <w:rPr>
          <w:rFonts w:eastAsia="Calibri"/>
          <w:kern w:val="0"/>
          <w:lang w:eastAsia="ru-RU"/>
        </w:rPr>
        <w:t xml:space="preserve"> нарушений правил дорожного движения, таких как нарушения скоростного режима, проезд на запрещающий сигнал светофора, пересечение стоп-линии на запрещающий сигнал светофора;</w:t>
      </w:r>
    </w:p>
    <w:p w:rsidR="00BA6073" w:rsidRPr="00BA6073" w:rsidRDefault="00BA6073" w:rsidP="00957EC4">
      <w:pPr>
        <w:widowControl/>
        <w:numPr>
          <w:ilvl w:val="0"/>
          <w:numId w:val="31"/>
        </w:numPr>
        <w:suppressAutoHyphens w:val="0"/>
        <w:autoSpaceDE w:val="0"/>
        <w:autoSpaceDN w:val="0"/>
        <w:adjustRightInd w:val="0"/>
        <w:ind w:left="0" w:firstLine="360"/>
        <w:contextualSpacing/>
        <w:jc w:val="both"/>
        <w:rPr>
          <w:rFonts w:eastAsia="Calibri"/>
          <w:kern w:val="0"/>
          <w:lang w:eastAsia="ru-RU"/>
        </w:rPr>
      </w:pPr>
      <w:r w:rsidRPr="00BA6073">
        <w:rPr>
          <w:rFonts w:eastAsia="Calibri"/>
          <w:kern w:val="0"/>
          <w:lang w:eastAsia="ru-RU"/>
        </w:rPr>
        <w:t>Организация искусственных неровностей у нерегулируемых пешеходных переходов.</w:t>
      </w: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widowControl/>
        <w:ind w:firstLine="708"/>
        <w:contextualSpacing/>
        <w:jc w:val="both"/>
        <w:rPr>
          <w:rFonts w:eastAsia="Times New Roman"/>
          <w:bCs/>
          <w:kern w:val="0"/>
          <w:lang w:eastAsia="ru-RU"/>
        </w:rPr>
      </w:pPr>
    </w:p>
    <w:p w:rsidR="00BA6073" w:rsidRPr="00BA6073" w:rsidRDefault="00BA6073" w:rsidP="001178F4">
      <w:pPr>
        <w:keepNext/>
        <w:keepLines/>
        <w:widowControl/>
        <w:suppressAutoHyphens w:val="0"/>
        <w:jc w:val="center"/>
        <w:outlineLvl w:val="2"/>
        <w:rPr>
          <w:rFonts w:eastAsiaTheme="majorEastAsia"/>
          <w:b/>
          <w:bCs/>
          <w:kern w:val="0"/>
          <w:lang w:eastAsia="ru-RU"/>
        </w:rPr>
      </w:pPr>
      <w:bookmarkStart w:id="47" w:name="_Toc476864408"/>
      <w:r w:rsidRPr="00BA6073">
        <w:rPr>
          <w:rFonts w:eastAsiaTheme="majorEastAsia"/>
          <w:b/>
          <w:bCs/>
          <w:kern w:val="0"/>
          <w:lang w:eastAsia="ru-RU"/>
        </w:rPr>
        <w:t>6.1.2 Мероприятия по внедрению интеллектуальных транспортных систем</w:t>
      </w:r>
      <w:bookmarkEnd w:id="47"/>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При планировании строительства новых светофорных объектов важно заложить основу для создания  </w:t>
      </w:r>
      <w:proofErr w:type="gramStart"/>
      <w:r w:rsidRPr="00BA6073">
        <w:rPr>
          <w:rFonts w:eastAsia="Times New Roman"/>
          <w:bCs/>
          <w:kern w:val="0"/>
          <w:lang w:eastAsia="ru-RU"/>
        </w:rPr>
        <w:t>перспективной</w:t>
      </w:r>
      <w:proofErr w:type="gramEnd"/>
      <w:r w:rsidRPr="00BA6073">
        <w:rPr>
          <w:rFonts w:eastAsia="Times New Roman"/>
          <w:bCs/>
          <w:kern w:val="0"/>
          <w:lang w:eastAsia="ru-RU"/>
        </w:rPr>
        <w:t xml:space="preserve"> ИТС. </w:t>
      </w:r>
    </w:p>
    <w:p w:rsidR="00BA6073" w:rsidRPr="00BA6073" w:rsidRDefault="00BA6073" w:rsidP="001178F4">
      <w:pPr>
        <w:widowControl/>
        <w:ind w:firstLine="708"/>
        <w:contextualSpacing/>
        <w:jc w:val="both"/>
        <w:rPr>
          <w:rFonts w:eastAsia="Times New Roman"/>
          <w:bCs/>
          <w:kern w:val="0"/>
          <w:lang w:eastAsia="ru-RU"/>
        </w:rPr>
      </w:pPr>
      <w:bookmarkStart w:id="48" w:name="OLE_LINK33"/>
      <w:bookmarkStart w:id="49" w:name="OLE_LINK34"/>
      <w:r w:rsidRPr="00BA6073">
        <w:rPr>
          <w:rFonts w:eastAsia="Times New Roman"/>
          <w:bCs/>
          <w:kern w:val="0"/>
          <w:lang w:eastAsia="ru-RU"/>
        </w:rPr>
        <w:t xml:space="preserve">ИТС должна решать следующие основные задачи: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обеспечение повышения пропускной способности транспортной инфраструктуры</w:t>
      </w:r>
      <w:bookmarkEnd w:id="48"/>
      <w:bookmarkEnd w:id="49"/>
      <w:r w:rsidRPr="00BA6073">
        <w:rPr>
          <w:rFonts w:eastAsia="Times New Roman"/>
          <w:bCs/>
          <w:kern w:val="0"/>
          <w:lang w:eastAsia="ru-RU"/>
        </w:rPr>
        <w:t xml:space="preserve">;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повышение надежности и безопасности функционирования транспортного комплекса;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повышение удобства пользования услугами транспортного комплекса города.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Достижение указанных целей в составе ИТС в качестве первоочередных требуется реализация задач по созданию и совершенствованию подсистем: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комплексом, участников транспортной деятельности и потребителей услуг транспортного комплекса;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управления транспортными потоками с минимизацией задержек транспортных средств (в первую очередь </w:t>
      </w:r>
      <w:r w:rsidRPr="00BA6073">
        <w:rPr>
          <w:rFonts w:eastAsia="Times New Roman"/>
          <w:kern w:val="0"/>
          <w:lang w:eastAsia="ru-RU"/>
        </w:rPr>
        <w:t>ГПТОП</w:t>
      </w:r>
      <w:r w:rsidRPr="00BA6073">
        <w:rPr>
          <w:rFonts w:eastAsia="Times New Roman"/>
          <w:bCs/>
          <w:kern w:val="0"/>
          <w:lang w:eastAsia="ru-RU"/>
        </w:rPr>
        <w:t xml:space="preserve">) и негативного влияния на окружающую среду;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автоматизации контроля нарушений правил дорожного движения, особенно тех, которые влияют на пропускную способность УДС и безопасность движения;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управления работой </w:t>
      </w:r>
      <w:r w:rsidRPr="00BA6073">
        <w:rPr>
          <w:rFonts w:eastAsia="Times New Roman"/>
          <w:kern w:val="0"/>
          <w:lang w:eastAsia="ru-RU"/>
        </w:rPr>
        <w:t>ГПТОП</w:t>
      </w:r>
      <w:r w:rsidRPr="00BA6073">
        <w:rPr>
          <w:rFonts w:eastAsia="Times New Roman"/>
          <w:bCs/>
          <w:kern w:val="0"/>
          <w:lang w:eastAsia="ru-RU"/>
        </w:rPr>
        <w:t xml:space="preserve">, обеспечению надежности его работы и увеличению скорости и регулярности движения;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мониторинга погодных условий и состояния окружающей среды;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электронных платежей за транспортные услуги.</w:t>
      </w:r>
    </w:p>
    <w:p w:rsid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Внедрение ИТС предлагается начать в 2020 году. Мероприятия по внедрению ИТС в дорожно-транспортный комплекс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представлены в таблице 6.2.</w:t>
      </w:r>
    </w:p>
    <w:p w:rsidR="00502FD3" w:rsidRDefault="00502FD3" w:rsidP="001178F4">
      <w:pPr>
        <w:widowControl/>
        <w:contextualSpacing/>
        <w:jc w:val="both"/>
        <w:rPr>
          <w:rFonts w:eastAsia="Times New Roman"/>
          <w:bCs/>
          <w:kern w:val="0"/>
          <w:lang w:eastAsia="ru-RU"/>
        </w:rPr>
      </w:pPr>
    </w:p>
    <w:p w:rsidR="009E00F7" w:rsidRDefault="009E00F7" w:rsidP="00502FD3">
      <w:pPr>
        <w:widowControl/>
        <w:suppressAutoHyphens w:val="0"/>
        <w:ind w:left="714" w:hanging="357"/>
        <w:jc w:val="right"/>
        <w:rPr>
          <w:rFonts w:eastAsia="Times New Roman"/>
          <w:bCs/>
          <w:kern w:val="0"/>
          <w:lang w:eastAsia="ru-RU"/>
        </w:rPr>
      </w:pPr>
    </w:p>
    <w:p w:rsidR="009E00F7" w:rsidRDefault="009E00F7" w:rsidP="00502FD3">
      <w:pPr>
        <w:widowControl/>
        <w:suppressAutoHyphens w:val="0"/>
        <w:ind w:left="714" w:hanging="357"/>
        <w:jc w:val="right"/>
        <w:rPr>
          <w:rFonts w:eastAsia="Times New Roman"/>
          <w:bCs/>
          <w:kern w:val="0"/>
          <w:lang w:eastAsia="ru-RU"/>
        </w:rPr>
      </w:pPr>
    </w:p>
    <w:p w:rsidR="009E00F7" w:rsidRDefault="009E00F7" w:rsidP="00502FD3">
      <w:pPr>
        <w:widowControl/>
        <w:suppressAutoHyphens w:val="0"/>
        <w:ind w:left="714" w:hanging="357"/>
        <w:jc w:val="right"/>
        <w:rPr>
          <w:rFonts w:eastAsia="Times New Roman"/>
          <w:bCs/>
          <w:kern w:val="0"/>
          <w:lang w:eastAsia="ru-RU"/>
        </w:rPr>
      </w:pPr>
    </w:p>
    <w:p w:rsidR="009E00F7" w:rsidRDefault="009E00F7" w:rsidP="00502FD3">
      <w:pPr>
        <w:widowControl/>
        <w:suppressAutoHyphens w:val="0"/>
        <w:ind w:left="714" w:hanging="357"/>
        <w:jc w:val="right"/>
        <w:rPr>
          <w:rFonts w:eastAsia="Times New Roman"/>
          <w:bCs/>
          <w:kern w:val="0"/>
          <w:lang w:eastAsia="ru-RU"/>
        </w:rPr>
      </w:pPr>
    </w:p>
    <w:p w:rsidR="009E00F7" w:rsidRDefault="009E00F7" w:rsidP="00502FD3">
      <w:pPr>
        <w:widowControl/>
        <w:suppressAutoHyphens w:val="0"/>
        <w:ind w:left="714" w:hanging="357"/>
        <w:jc w:val="right"/>
        <w:rPr>
          <w:rFonts w:eastAsia="Times New Roman"/>
          <w:bCs/>
          <w:kern w:val="0"/>
          <w:lang w:eastAsia="ru-RU"/>
        </w:rPr>
      </w:pPr>
    </w:p>
    <w:p w:rsidR="009E00F7" w:rsidRDefault="009E00F7" w:rsidP="00502FD3">
      <w:pPr>
        <w:widowControl/>
        <w:suppressAutoHyphens w:val="0"/>
        <w:ind w:left="714" w:hanging="357"/>
        <w:jc w:val="right"/>
        <w:rPr>
          <w:rFonts w:eastAsia="Times New Roman"/>
          <w:bCs/>
          <w:kern w:val="0"/>
          <w:lang w:eastAsia="ru-RU"/>
        </w:rPr>
      </w:pPr>
    </w:p>
    <w:p w:rsidR="00BA6073" w:rsidRPr="00BA6073" w:rsidRDefault="00BA6073" w:rsidP="00502FD3">
      <w:pPr>
        <w:widowControl/>
        <w:suppressAutoHyphens w:val="0"/>
        <w:ind w:left="714" w:hanging="357"/>
        <w:jc w:val="right"/>
        <w:rPr>
          <w:rFonts w:eastAsia="Times New Roman"/>
          <w:bCs/>
          <w:kern w:val="0"/>
          <w:lang w:eastAsia="ru-RU"/>
        </w:rPr>
      </w:pPr>
      <w:r w:rsidRPr="00BA6073">
        <w:rPr>
          <w:rFonts w:eastAsia="Times New Roman"/>
          <w:bCs/>
          <w:kern w:val="0"/>
          <w:lang w:eastAsia="ru-RU"/>
        </w:rPr>
        <w:lastRenderedPageBreak/>
        <w:t>Таблица 6.2</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Перечень планируемых мероприятий по внедрению ИТС в дорожно-транспортный комплекс города </w:t>
      </w:r>
      <w:proofErr w:type="spellStart"/>
      <w:r w:rsidRPr="00BA6073">
        <w:rPr>
          <w:rFonts w:eastAsia="Times New Roman"/>
          <w:bCs/>
          <w:kern w:val="0"/>
          <w:lang w:eastAsia="ru-RU"/>
        </w:rPr>
        <w:t>Югорска</w:t>
      </w:r>
      <w:proofErr w:type="spellEnd"/>
    </w:p>
    <w:tbl>
      <w:tblPr>
        <w:tblW w:w="9271" w:type="dxa"/>
        <w:jc w:val="center"/>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1"/>
        <w:gridCol w:w="1760"/>
      </w:tblGrid>
      <w:tr w:rsidR="00BA6073" w:rsidRPr="00BA6073" w:rsidTr="009E00F7">
        <w:trPr>
          <w:trHeight w:val="630"/>
          <w:tblHeader/>
          <w:jc w:val="center"/>
        </w:trPr>
        <w:tc>
          <w:tcPr>
            <w:tcW w:w="7511"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bCs/>
                <w:color w:val="000000"/>
                <w:kern w:val="0"/>
                <w:lang w:eastAsia="ru-RU"/>
              </w:rPr>
              <w:t>Мероприятие</w:t>
            </w:r>
          </w:p>
        </w:tc>
        <w:tc>
          <w:tcPr>
            <w:tcW w:w="1760" w:type="dxa"/>
            <w:shd w:val="clear" w:color="auto" w:fill="auto"/>
            <w:vAlign w:val="center"/>
            <w:hideMark/>
          </w:tcPr>
          <w:p w:rsidR="00BA6073" w:rsidRPr="00BA6073" w:rsidRDefault="00BA6073" w:rsidP="001178F4">
            <w:pPr>
              <w:widowControl/>
              <w:jc w:val="center"/>
              <w:rPr>
                <w:rFonts w:eastAsia="Times New Roman"/>
                <w:color w:val="000000"/>
                <w:kern w:val="0"/>
                <w:lang w:eastAsia="ru-RU"/>
              </w:rPr>
            </w:pPr>
            <w:r w:rsidRPr="00BA6073">
              <w:rPr>
                <w:rFonts w:eastAsia="Times New Roman"/>
                <w:bCs/>
                <w:color w:val="000000"/>
                <w:kern w:val="0"/>
                <w:lang w:eastAsia="ru-RU"/>
              </w:rPr>
              <w:t>Срок реализации, год</w:t>
            </w:r>
          </w:p>
        </w:tc>
      </w:tr>
      <w:tr w:rsidR="00BA6073" w:rsidRPr="00BA6073" w:rsidTr="009E00F7">
        <w:trPr>
          <w:trHeight w:val="630"/>
          <w:tblHeader/>
          <w:jc w:val="center"/>
        </w:trPr>
        <w:tc>
          <w:tcPr>
            <w:tcW w:w="7511" w:type="dxa"/>
            <w:shd w:val="clear" w:color="auto" w:fill="auto"/>
            <w:vAlign w:val="center"/>
          </w:tcPr>
          <w:p w:rsidR="00BA6073" w:rsidRPr="00BA6073" w:rsidRDefault="00BA6073" w:rsidP="001178F4">
            <w:pPr>
              <w:widowControl/>
              <w:jc w:val="center"/>
              <w:rPr>
                <w:rFonts w:eastAsia="Times New Roman"/>
                <w:bCs/>
                <w:color w:val="000000"/>
                <w:kern w:val="0"/>
                <w:lang w:eastAsia="ru-RU"/>
              </w:rPr>
            </w:pPr>
            <w:r w:rsidRPr="00BA6073">
              <w:rPr>
                <w:rFonts w:eastAsia="Times New Roman"/>
                <w:bCs/>
                <w:color w:val="000000"/>
                <w:kern w:val="0"/>
                <w:lang w:eastAsia="ru-RU"/>
              </w:rPr>
              <w:t xml:space="preserve">Реконструкция существующих светофорных объектов для обеспечения возможности их интеграции в ИТС </w:t>
            </w:r>
          </w:p>
        </w:tc>
        <w:tc>
          <w:tcPr>
            <w:tcW w:w="1760" w:type="dxa"/>
            <w:shd w:val="clear" w:color="auto" w:fill="auto"/>
            <w:vAlign w:val="center"/>
          </w:tcPr>
          <w:p w:rsidR="00BA6073" w:rsidRPr="00BA6073" w:rsidRDefault="00BA6073" w:rsidP="001178F4">
            <w:pPr>
              <w:widowControl/>
              <w:jc w:val="center"/>
              <w:rPr>
                <w:rFonts w:eastAsia="Times New Roman"/>
                <w:bCs/>
                <w:color w:val="000000"/>
                <w:kern w:val="0"/>
                <w:lang w:eastAsia="ru-RU"/>
              </w:rPr>
            </w:pPr>
            <w:r w:rsidRPr="00BA6073">
              <w:rPr>
                <w:rFonts w:eastAsia="Times New Roman"/>
                <w:bCs/>
                <w:color w:val="000000"/>
                <w:kern w:val="0"/>
                <w:lang w:eastAsia="ru-RU"/>
              </w:rPr>
              <w:t>2018-2020</w:t>
            </w:r>
          </w:p>
        </w:tc>
      </w:tr>
      <w:tr w:rsidR="00BA6073" w:rsidRPr="00BA6073" w:rsidTr="009E00F7">
        <w:trPr>
          <w:trHeight w:val="630"/>
          <w:tblHeader/>
          <w:jc w:val="center"/>
        </w:trPr>
        <w:tc>
          <w:tcPr>
            <w:tcW w:w="7511" w:type="dxa"/>
            <w:shd w:val="clear" w:color="auto" w:fill="auto"/>
            <w:vAlign w:val="center"/>
          </w:tcPr>
          <w:p w:rsidR="00BA6073" w:rsidRPr="00BA6073" w:rsidRDefault="00BA6073" w:rsidP="001178F4">
            <w:pPr>
              <w:widowControl/>
              <w:jc w:val="center"/>
              <w:rPr>
                <w:rFonts w:eastAsia="Times New Roman"/>
                <w:bCs/>
                <w:color w:val="000000"/>
                <w:kern w:val="0"/>
                <w:lang w:eastAsia="ru-RU"/>
              </w:rPr>
            </w:pPr>
            <w:r w:rsidRPr="00BA6073">
              <w:rPr>
                <w:rFonts w:eastAsia="Times New Roman"/>
                <w:bCs/>
                <w:color w:val="000000"/>
                <w:kern w:val="0"/>
                <w:lang w:eastAsia="ru-RU"/>
              </w:rPr>
              <w:t>Проектирование новых светофорных объектов с учетом возможности их дальнейшей</w:t>
            </w:r>
            <w:r w:rsidR="009E00F7">
              <w:rPr>
                <w:rFonts w:eastAsia="Times New Roman"/>
                <w:bCs/>
                <w:color w:val="000000"/>
                <w:kern w:val="0"/>
                <w:lang w:eastAsia="ru-RU"/>
              </w:rPr>
              <w:t xml:space="preserve"> </w:t>
            </w:r>
            <w:r w:rsidRPr="00BA6073">
              <w:rPr>
                <w:rFonts w:eastAsia="Times New Roman"/>
                <w:bCs/>
                <w:color w:val="000000"/>
                <w:kern w:val="0"/>
                <w:lang w:eastAsia="ru-RU"/>
              </w:rPr>
              <w:t>интеграции в ИТС</w:t>
            </w:r>
          </w:p>
        </w:tc>
        <w:tc>
          <w:tcPr>
            <w:tcW w:w="1760" w:type="dxa"/>
            <w:shd w:val="clear" w:color="auto" w:fill="auto"/>
            <w:vAlign w:val="center"/>
          </w:tcPr>
          <w:p w:rsidR="00BA6073" w:rsidRPr="00BA6073" w:rsidRDefault="00BA6073" w:rsidP="001178F4">
            <w:pPr>
              <w:widowControl/>
              <w:jc w:val="center"/>
              <w:rPr>
                <w:rFonts w:eastAsia="Times New Roman"/>
                <w:bCs/>
                <w:color w:val="000000"/>
                <w:kern w:val="0"/>
                <w:lang w:eastAsia="ru-RU"/>
              </w:rPr>
            </w:pPr>
            <w:r w:rsidRPr="00BA6073">
              <w:rPr>
                <w:rFonts w:eastAsia="Times New Roman"/>
                <w:bCs/>
                <w:color w:val="000000"/>
                <w:kern w:val="0"/>
                <w:lang w:eastAsia="ru-RU"/>
              </w:rPr>
              <w:t>2017-2020</w:t>
            </w:r>
          </w:p>
        </w:tc>
      </w:tr>
      <w:tr w:rsidR="00BA6073" w:rsidRPr="00BA6073" w:rsidTr="009E00F7">
        <w:trPr>
          <w:trHeight w:val="630"/>
          <w:tblHeader/>
          <w:jc w:val="center"/>
        </w:trPr>
        <w:tc>
          <w:tcPr>
            <w:tcW w:w="7511" w:type="dxa"/>
            <w:shd w:val="clear" w:color="auto" w:fill="auto"/>
            <w:vAlign w:val="center"/>
          </w:tcPr>
          <w:p w:rsidR="00BA6073" w:rsidRPr="00BA6073" w:rsidRDefault="00BA6073" w:rsidP="001178F4">
            <w:pPr>
              <w:widowControl/>
              <w:jc w:val="center"/>
              <w:rPr>
                <w:rFonts w:eastAsia="Times New Roman"/>
                <w:bCs/>
                <w:color w:val="000000"/>
                <w:kern w:val="0"/>
                <w:lang w:eastAsia="ru-RU"/>
              </w:rPr>
            </w:pPr>
            <w:r w:rsidRPr="00BA6073">
              <w:rPr>
                <w:rFonts w:eastAsia="Times New Roman"/>
                <w:bCs/>
                <w:color w:val="000000"/>
                <w:kern w:val="0"/>
                <w:lang w:eastAsia="ru-RU"/>
              </w:rPr>
              <w:t>Создание Центра управления дорожным движением</w:t>
            </w:r>
          </w:p>
        </w:tc>
        <w:tc>
          <w:tcPr>
            <w:tcW w:w="1760" w:type="dxa"/>
            <w:shd w:val="clear" w:color="auto" w:fill="auto"/>
            <w:vAlign w:val="center"/>
          </w:tcPr>
          <w:p w:rsidR="00BA6073" w:rsidRPr="00BA6073" w:rsidRDefault="00BA6073" w:rsidP="001178F4">
            <w:pPr>
              <w:widowControl/>
              <w:jc w:val="center"/>
              <w:rPr>
                <w:rFonts w:eastAsia="Times New Roman"/>
                <w:bCs/>
                <w:color w:val="000000"/>
                <w:kern w:val="0"/>
                <w:lang w:eastAsia="ru-RU"/>
              </w:rPr>
            </w:pPr>
            <w:r w:rsidRPr="00BA6073">
              <w:rPr>
                <w:rFonts w:eastAsia="Times New Roman"/>
                <w:bCs/>
                <w:color w:val="000000"/>
                <w:kern w:val="0"/>
                <w:lang w:eastAsia="ru-RU"/>
              </w:rPr>
              <w:t>2021</w:t>
            </w:r>
          </w:p>
        </w:tc>
      </w:tr>
      <w:tr w:rsidR="00BA6073" w:rsidRPr="00BA6073" w:rsidTr="009E00F7">
        <w:trPr>
          <w:trHeight w:val="630"/>
          <w:tblHeader/>
          <w:jc w:val="center"/>
        </w:trPr>
        <w:tc>
          <w:tcPr>
            <w:tcW w:w="7511" w:type="dxa"/>
            <w:shd w:val="clear" w:color="auto" w:fill="auto"/>
            <w:vAlign w:val="center"/>
          </w:tcPr>
          <w:p w:rsidR="00BA6073" w:rsidRPr="00BA6073" w:rsidRDefault="00BA6073" w:rsidP="001178F4">
            <w:pPr>
              <w:widowControl/>
              <w:jc w:val="center"/>
              <w:rPr>
                <w:rFonts w:eastAsia="Times New Roman"/>
                <w:bCs/>
                <w:color w:val="000000"/>
                <w:kern w:val="0"/>
                <w:lang w:eastAsia="ru-RU"/>
              </w:rPr>
            </w:pPr>
            <w:r w:rsidRPr="00BA6073">
              <w:rPr>
                <w:rFonts w:eastAsia="Times New Roman"/>
                <w:bCs/>
                <w:color w:val="000000"/>
                <w:kern w:val="0"/>
                <w:lang w:eastAsia="ru-RU"/>
              </w:rPr>
              <w:t xml:space="preserve">Разработка и интеграция аппаратной и программной частей ИТС </w:t>
            </w:r>
          </w:p>
        </w:tc>
        <w:tc>
          <w:tcPr>
            <w:tcW w:w="1760" w:type="dxa"/>
            <w:shd w:val="clear" w:color="auto" w:fill="auto"/>
            <w:vAlign w:val="center"/>
          </w:tcPr>
          <w:p w:rsidR="00BA6073" w:rsidRPr="00BA6073" w:rsidRDefault="00BA6073" w:rsidP="001178F4">
            <w:pPr>
              <w:widowControl/>
              <w:jc w:val="center"/>
              <w:rPr>
                <w:rFonts w:eastAsia="Times New Roman"/>
                <w:bCs/>
                <w:color w:val="000000"/>
                <w:kern w:val="0"/>
                <w:lang w:eastAsia="ru-RU"/>
              </w:rPr>
            </w:pPr>
            <w:r w:rsidRPr="00BA6073">
              <w:rPr>
                <w:rFonts w:eastAsia="Times New Roman"/>
                <w:bCs/>
                <w:color w:val="000000"/>
                <w:kern w:val="0"/>
                <w:lang w:eastAsia="ru-RU"/>
              </w:rPr>
              <w:t>2021</w:t>
            </w:r>
          </w:p>
        </w:tc>
      </w:tr>
    </w:tbl>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keepNext/>
        <w:keepLines/>
        <w:widowControl/>
        <w:suppressAutoHyphens w:val="0"/>
        <w:jc w:val="center"/>
        <w:outlineLvl w:val="2"/>
        <w:rPr>
          <w:rFonts w:eastAsiaTheme="majorEastAsia"/>
          <w:b/>
          <w:bCs/>
          <w:kern w:val="0"/>
          <w:lang w:eastAsia="ru-RU"/>
        </w:rPr>
      </w:pPr>
      <w:bookmarkStart w:id="50" w:name="_Toc476864409"/>
      <w:r w:rsidRPr="00BA6073">
        <w:rPr>
          <w:rFonts w:eastAsiaTheme="majorEastAsia"/>
          <w:b/>
          <w:bCs/>
          <w:kern w:val="0"/>
          <w:lang w:eastAsia="ru-RU"/>
        </w:rPr>
        <w:t>6.1.3 Мероприятия по снижению негативного воздействия транспорта на окружающую среду и здоровье населения</w:t>
      </w:r>
      <w:bookmarkEnd w:id="50"/>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С целью снижения выбросов в режиме холостого хода, износа дорожного покрытия, дорожной одежды предусмотрена реконструкция основных улиц, магистралей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расширение и строительство новых дорог (для увеличения скорости прохождения основных объектов УДС), что позволит значительно снизить негативное воздействие на окружающую среду.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совокупности с предусмотренным Генеральным планом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строительством объездных дорог для вывода грузовых потоков из жилой застройки данные мероприятия позволят снизить количество вредных выбросов в атмосферный воздух и уровень шумового воздействия на 15-20%.</w:t>
      </w: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keepNext/>
        <w:keepLines/>
        <w:widowControl/>
        <w:suppressAutoHyphens w:val="0"/>
        <w:jc w:val="center"/>
        <w:outlineLvl w:val="2"/>
        <w:rPr>
          <w:rFonts w:eastAsiaTheme="majorEastAsia"/>
          <w:b/>
          <w:bCs/>
          <w:kern w:val="0"/>
          <w:lang w:eastAsia="ru-RU"/>
        </w:rPr>
      </w:pPr>
      <w:bookmarkStart w:id="51" w:name="_Toc476864410"/>
      <w:r w:rsidRPr="00BA6073">
        <w:rPr>
          <w:rFonts w:eastAsiaTheme="majorEastAsia"/>
          <w:b/>
          <w:bCs/>
          <w:kern w:val="0"/>
          <w:lang w:eastAsia="ru-RU"/>
        </w:rPr>
        <w:t xml:space="preserve">6.1.4 Мероприятия по мониторингу и </w:t>
      </w:r>
      <w:proofErr w:type="gramStart"/>
      <w:r w:rsidRPr="00BA6073">
        <w:rPr>
          <w:rFonts w:eastAsiaTheme="majorEastAsia"/>
          <w:b/>
          <w:bCs/>
          <w:kern w:val="0"/>
          <w:lang w:eastAsia="ru-RU"/>
        </w:rPr>
        <w:t>контролю за</w:t>
      </w:r>
      <w:proofErr w:type="gramEnd"/>
      <w:r w:rsidRPr="00BA6073">
        <w:rPr>
          <w:rFonts w:eastAsiaTheme="majorEastAsia"/>
          <w:b/>
          <w:bCs/>
          <w:kern w:val="0"/>
          <w:lang w:eastAsia="ru-RU"/>
        </w:rPr>
        <w:t xml:space="preserve"> работой транспортной инфраструктуры и качеством транспортного обслуживания населения и субъектов экономической деятельности</w:t>
      </w:r>
      <w:bookmarkEnd w:id="51"/>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настоящее время мониторинг и </w:t>
      </w:r>
      <w:proofErr w:type="gramStart"/>
      <w:r w:rsidRPr="00BA6073">
        <w:rPr>
          <w:rFonts w:eastAsia="Times New Roman"/>
          <w:bCs/>
          <w:kern w:val="0"/>
          <w:lang w:eastAsia="ru-RU"/>
        </w:rPr>
        <w:t>контроль за</w:t>
      </w:r>
      <w:proofErr w:type="gramEnd"/>
      <w:r w:rsidRPr="00BA6073">
        <w:rPr>
          <w:rFonts w:eastAsia="Times New Roman"/>
          <w:bCs/>
          <w:kern w:val="0"/>
          <w:lang w:eastAsia="ru-RU"/>
        </w:rPr>
        <w:t xml:space="preserve"> работой транспортной инфраструктуры, качеством транспортного обслуживания населения и субъектов экономической деятельности, движением большегрузного автомобильного транспорта, определение ущерба автомобильным дорогам, нанесенного тяжеловесными автотранспортными средствами осуществляются Администрацией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Предлагается сохранить существующий порядок мониторинга и контроля. Дополнительные или специальные мероприятия не требуются.</w:t>
      </w: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ind w:left="360"/>
        <w:jc w:val="center"/>
        <w:outlineLvl w:val="1"/>
        <w:rPr>
          <w:rFonts w:eastAsia="Times New Roman"/>
          <w:b/>
          <w:bCs/>
          <w:kern w:val="0"/>
          <w:lang w:eastAsia="ru-RU"/>
        </w:rPr>
      </w:pPr>
      <w:bookmarkStart w:id="52" w:name="_Toc476864411"/>
      <w:r w:rsidRPr="00BA6073">
        <w:rPr>
          <w:rFonts w:eastAsia="Times New Roman"/>
          <w:b/>
          <w:bCs/>
          <w:kern w:val="0"/>
          <w:lang w:eastAsia="ru-RU"/>
        </w:rPr>
        <w:t xml:space="preserve">6.2 Мероприятия по развитию </w:t>
      </w:r>
      <w:r w:rsidRPr="00BA6073">
        <w:rPr>
          <w:rFonts w:eastAsiaTheme="majorEastAsia"/>
          <w:b/>
          <w:bCs/>
          <w:kern w:val="0"/>
          <w:lang w:eastAsia="ru-RU"/>
        </w:rPr>
        <w:t>ГПТОП</w:t>
      </w:r>
      <w:bookmarkEnd w:id="52"/>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Предлагаемые Генеральным планом и проектами </w:t>
      </w:r>
      <w:proofErr w:type="gramStart"/>
      <w:r w:rsidRPr="00BA6073">
        <w:rPr>
          <w:rFonts w:eastAsia="Times New Roman"/>
          <w:bCs/>
          <w:kern w:val="0"/>
          <w:lang w:eastAsia="ru-RU"/>
        </w:rPr>
        <w:t xml:space="preserve">планировки территорий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мероприятия</w:t>
      </w:r>
      <w:proofErr w:type="gramEnd"/>
      <w:r w:rsidRPr="00BA6073">
        <w:rPr>
          <w:rFonts w:eastAsia="Times New Roman"/>
          <w:bCs/>
          <w:kern w:val="0"/>
          <w:lang w:eastAsia="ru-RU"/>
        </w:rPr>
        <w:t xml:space="preserve"> по модернизации городского пассажирского транспорта общего пользования представлены в таблице 4.3.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таблице 6.3 представлены объемы планируемых мероприятий по годам. </w:t>
      </w:r>
      <w:proofErr w:type="gramStart"/>
      <w:r w:rsidRPr="00BA6073">
        <w:rPr>
          <w:rFonts w:eastAsia="Times New Roman"/>
          <w:bCs/>
          <w:kern w:val="0"/>
          <w:lang w:eastAsia="ru-RU"/>
        </w:rPr>
        <w:t xml:space="preserve">В связи с тем, что документ планирования регулярных пассажирских перевозок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был принят в конце 2016 года и срок его действия охватывает период 2017-2022 гг. Таким образом, документом планирования регулярных пассажирских перевозок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были учтены существующие потребности жителей города в поездках на общественном транспорте, а также потребности в перспективе на ближайшие 5 лет.</w:t>
      </w:r>
      <w:proofErr w:type="gramEnd"/>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lastRenderedPageBreak/>
        <w:t xml:space="preserve">В связи с этим, на первые 5 лет </w:t>
      </w:r>
      <w:proofErr w:type="gramStart"/>
      <w:r w:rsidRPr="00BA6073">
        <w:rPr>
          <w:rFonts w:eastAsia="Times New Roman"/>
          <w:bCs/>
          <w:kern w:val="0"/>
          <w:lang w:eastAsia="ru-RU"/>
        </w:rPr>
        <w:t xml:space="preserve">действия Программы комплексного развития транспортной инфраструктуры города </w:t>
      </w:r>
      <w:proofErr w:type="spellStart"/>
      <w:r w:rsidRPr="00BA6073">
        <w:rPr>
          <w:rFonts w:eastAsia="Times New Roman"/>
          <w:bCs/>
          <w:kern w:val="0"/>
          <w:lang w:eastAsia="ru-RU"/>
        </w:rPr>
        <w:t>Югорска</w:t>
      </w:r>
      <w:proofErr w:type="spellEnd"/>
      <w:proofErr w:type="gramEnd"/>
      <w:r w:rsidRPr="00BA6073">
        <w:rPr>
          <w:rFonts w:eastAsia="Times New Roman"/>
          <w:bCs/>
          <w:kern w:val="0"/>
          <w:lang w:eastAsia="ru-RU"/>
        </w:rPr>
        <w:t xml:space="preserve"> не предусмотрено мероприятий по развитию системы городского пассажирского транспорта общего пользования. </w:t>
      </w:r>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 xml:space="preserve">При этом в соответствии с положениями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остается возможность открытия новых маршрутов городского пассажирского транспорта общего пользования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по заявлениям юридических или физических лиц.</w:t>
      </w:r>
      <w:proofErr w:type="gramEnd"/>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6.3</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Объемы мероприятий по развитию транспорта общего пользования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по годам</w:t>
      </w:r>
    </w:p>
    <w:tbl>
      <w:tblPr>
        <w:tblStyle w:val="aff6"/>
        <w:tblW w:w="9918" w:type="dxa"/>
        <w:jc w:val="center"/>
        <w:tblLook w:val="04A0" w:firstRow="1" w:lastRow="0" w:firstColumn="1" w:lastColumn="0" w:noHBand="0" w:noVBand="1"/>
      </w:tblPr>
      <w:tblGrid>
        <w:gridCol w:w="2574"/>
        <w:gridCol w:w="1175"/>
        <w:gridCol w:w="1175"/>
        <w:gridCol w:w="1176"/>
        <w:gridCol w:w="1176"/>
        <w:gridCol w:w="1176"/>
        <w:gridCol w:w="1466"/>
      </w:tblGrid>
      <w:tr w:rsidR="00BA6073" w:rsidRPr="00BA6073" w:rsidTr="00110B10">
        <w:trPr>
          <w:jc w:val="center"/>
        </w:trPr>
        <w:tc>
          <w:tcPr>
            <w:tcW w:w="2574"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Мероприятие</w:t>
            </w:r>
          </w:p>
        </w:tc>
        <w:tc>
          <w:tcPr>
            <w:tcW w:w="1175"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2017</w:t>
            </w:r>
          </w:p>
        </w:tc>
        <w:tc>
          <w:tcPr>
            <w:tcW w:w="1175" w:type="dxa"/>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2018</w:t>
            </w:r>
          </w:p>
        </w:tc>
        <w:tc>
          <w:tcPr>
            <w:tcW w:w="1176" w:type="dxa"/>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2019</w:t>
            </w:r>
          </w:p>
        </w:tc>
        <w:tc>
          <w:tcPr>
            <w:tcW w:w="1176" w:type="dxa"/>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2020</w:t>
            </w:r>
          </w:p>
        </w:tc>
        <w:tc>
          <w:tcPr>
            <w:tcW w:w="1176" w:type="dxa"/>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2021</w:t>
            </w:r>
          </w:p>
        </w:tc>
        <w:tc>
          <w:tcPr>
            <w:tcW w:w="1466" w:type="dxa"/>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2022-2035</w:t>
            </w:r>
          </w:p>
        </w:tc>
      </w:tr>
      <w:tr w:rsidR="00BA6073" w:rsidRPr="00BA6073" w:rsidTr="00110B10">
        <w:trPr>
          <w:jc w:val="center"/>
        </w:trPr>
        <w:tc>
          <w:tcPr>
            <w:tcW w:w="2574"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Открытие новых маршрутов ГПТОП, новых маршрутов</w:t>
            </w:r>
          </w:p>
        </w:tc>
        <w:tc>
          <w:tcPr>
            <w:tcW w:w="1175"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5"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46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6</w:t>
            </w:r>
          </w:p>
        </w:tc>
      </w:tr>
      <w:tr w:rsidR="00BA6073" w:rsidRPr="00BA6073" w:rsidTr="00110B10">
        <w:trPr>
          <w:jc w:val="center"/>
        </w:trPr>
        <w:tc>
          <w:tcPr>
            <w:tcW w:w="2574"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Увеличение количества рейсов для перевозки пассажиров на муниципальных маршрутах, рейсов/год</w:t>
            </w:r>
          </w:p>
        </w:tc>
        <w:tc>
          <w:tcPr>
            <w:tcW w:w="1175"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5"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46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11500</w:t>
            </w:r>
          </w:p>
        </w:tc>
      </w:tr>
      <w:tr w:rsidR="00BA6073" w:rsidRPr="00BA6073" w:rsidTr="00110B10">
        <w:trPr>
          <w:jc w:val="center"/>
        </w:trPr>
        <w:tc>
          <w:tcPr>
            <w:tcW w:w="2574"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Строительство новых остановочных пунктов</w:t>
            </w:r>
          </w:p>
        </w:tc>
        <w:tc>
          <w:tcPr>
            <w:tcW w:w="1175"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5"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46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28</w:t>
            </w:r>
          </w:p>
        </w:tc>
      </w:tr>
      <w:tr w:rsidR="00BA6073" w:rsidRPr="00BA6073" w:rsidTr="00110B10">
        <w:trPr>
          <w:jc w:val="center"/>
        </w:trPr>
        <w:tc>
          <w:tcPr>
            <w:tcW w:w="2574"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Реконструкция остановочных пунктов</w:t>
            </w:r>
          </w:p>
        </w:tc>
        <w:tc>
          <w:tcPr>
            <w:tcW w:w="1175"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5"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46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16</w:t>
            </w:r>
          </w:p>
        </w:tc>
      </w:tr>
      <w:tr w:rsidR="00BA6073" w:rsidRPr="00BA6073" w:rsidTr="00110B10">
        <w:trPr>
          <w:jc w:val="center"/>
        </w:trPr>
        <w:tc>
          <w:tcPr>
            <w:tcW w:w="2574"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Строительство автостанции</w:t>
            </w:r>
          </w:p>
        </w:tc>
        <w:tc>
          <w:tcPr>
            <w:tcW w:w="1175"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5"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7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46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1</w:t>
            </w:r>
          </w:p>
        </w:tc>
      </w:tr>
    </w:tbl>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связи с предлагаемым развитием УДС города, а также развитием новых территорий (квартал 19), после 2021 года предлагается организовать новые маршруты ГПТОП по планируемым к строительству и реконструкции улицам: по ул. Геологов, ул. Южная, ул. Магистральная, ул. Сахарова, а также по магистральным улицам, планируемым в квартале 19.  </w:t>
      </w:r>
    </w:p>
    <w:p w:rsid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В связи с запуском перспективных маршрутов ГПТОП, предлагается организовать дополнительные остановочные пункты в соответствии с проектами планировки на улицах: ул. Сахарова – 6 остановочных пунктов, ул. Геологов – 8 остановочных пунктов, ул. Магистральная – 6 остановочных пунктов, ул. Южная – 8 остановочных пунктов.</w:t>
      </w:r>
    </w:p>
    <w:p w:rsidR="00502FD3" w:rsidRDefault="00502FD3" w:rsidP="001178F4">
      <w:pPr>
        <w:widowControl/>
        <w:ind w:firstLine="708"/>
        <w:contextualSpacing/>
        <w:jc w:val="both"/>
        <w:rPr>
          <w:rFonts w:eastAsia="Times New Roman"/>
          <w:bCs/>
          <w:kern w:val="0"/>
          <w:lang w:eastAsia="ru-RU"/>
        </w:rPr>
      </w:pPr>
    </w:p>
    <w:p w:rsidR="00BA6073" w:rsidRPr="00BA6073" w:rsidRDefault="00BA6073" w:rsidP="00502FD3">
      <w:pPr>
        <w:jc w:val="both"/>
        <w:outlineLvl w:val="1"/>
        <w:rPr>
          <w:rFonts w:eastAsia="Times New Roman"/>
          <w:b/>
          <w:bCs/>
          <w:kern w:val="0"/>
          <w:lang w:eastAsia="ru-RU"/>
        </w:rPr>
      </w:pPr>
      <w:bookmarkStart w:id="53" w:name="_Toc476864412"/>
      <w:r w:rsidRPr="00BA6073">
        <w:rPr>
          <w:rFonts w:eastAsia="Times New Roman"/>
          <w:b/>
          <w:bCs/>
          <w:kern w:val="0"/>
          <w:lang w:eastAsia="ru-RU"/>
        </w:rPr>
        <w:t>6.3 Мероприятия по развитию инфраструктуры для легкового автомобильного транспорта, включая развитие единого парковочного пространства</w:t>
      </w:r>
      <w:bookmarkEnd w:id="53"/>
    </w:p>
    <w:p w:rsidR="00BA6073" w:rsidRPr="00BA6073" w:rsidRDefault="00BA6073" w:rsidP="001178F4">
      <w:pPr>
        <w:widowControl/>
        <w:ind w:firstLine="709"/>
        <w:jc w:val="both"/>
        <w:rPr>
          <w:rFonts w:eastAsia="Times New Roman"/>
          <w:kern w:val="0"/>
          <w:lang w:eastAsia="ru-RU"/>
        </w:rPr>
      </w:pPr>
      <w:r w:rsidRPr="00BA6073">
        <w:rPr>
          <w:rFonts w:eastAsia="Times New Roman"/>
          <w:kern w:val="0"/>
          <w:lang w:eastAsia="ru-RU"/>
        </w:rPr>
        <w:t xml:space="preserve">Генеральным планом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и проектами планировки территории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предполагаются разные способы хранения индивидуальных транспортных сре</w:t>
      </w:r>
      <w:proofErr w:type="gramStart"/>
      <w:r w:rsidRPr="00BA6073">
        <w:rPr>
          <w:rFonts w:eastAsia="Times New Roman"/>
          <w:kern w:val="0"/>
          <w:lang w:eastAsia="ru-RU"/>
        </w:rPr>
        <w:t>дств в з</w:t>
      </w:r>
      <w:proofErr w:type="gramEnd"/>
      <w:r w:rsidRPr="00BA6073">
        <w:rPr>
          <w:rFonts w:eastAsia="Times New Roman"/>
          <w:kern w:val="0"/>
          <w:lang w:eastAsia="ru-RU"/>
        </w:rPr>
        <w:t xml:space="preserve">ависимости от типа застройки. </w:t>
      </w:r>
    </w:p>
    <w:p w:rsidR="00BA6073" w:rsidRPr="00BA6073" w:rsidRDefault="00BA6073" w:rsidP="001178F4">
      <w:pPr>
        <w:widowControl/>
        <w:ind w:firstLine="709"/>
        <w:jc w:val="both"/>
        <w:rPr>
          <w:rFonts w:eastAsia="Times New Roman"/>
          <w:kern w:val="0"/>
          <w:lang w:eastAsia="ru-RU"/>
        </w:rPr>
      </w:pPr>
      <w:r w:rsidRPr="00BA6073">
        <w:rPr>
          <w:rFonts w:eastAsia="Times New Roman"/>
          <w:kern w:val="0"/>
          <w:lang w:eastAsia="ru-RU"/>
        </w:rPr>
        <w:lastRenderedPageBreak/>
        <w:t>В зоне усадебной застройки хранение индивидуальных транспортных сре</w:t>
      </w:r>
      <w:proofErr w:type="gramStart"/>
      <w:r w:rsidRPr="00BA6073">
        <w:rPr>
          <w:rFonts w:eastAsia="Times New Roman"/>
          <w:kern w:val="0"/>
          <w:lang w:eastAsia="ru-RU"/>
        </w:rPr>
        <w:t>дств пр</w:t>
      </w:r>
      <w:proofErr w:type="gramEnd"/>
      <w:r w:rsidRPr="00BA6073">
        <w:rPr>
          <w:rFonts w:eastAsia="Times New Roman"/>
          <w:kern w:val="0"/>
          <w:lang w:eastAsia="ru-RU"/>
        </w:rPr>
        <w:t>едполагается продолжать осуществлять на приусадебных участках.</w:t>
      </w:r>
    </w:p>
    <w:p w:rsidR="00BA6073" w:rsidRPr="00BA6073" w:rsidRDefault="00BA6073" w:rsidP="001178F4">
      <w:pPr>
        <w:widowControl/>
        <w:ind w:firstLine="709"/>
        <w:jc w:val="both"/>
        <w:rPr>
          <w:rFonts w:eastAsia="Times New Roman"/>
          <w:kern w:val="0"/>
          <w:lang w:eastAsia="ru-RU"/>
        </w:rPr>
      </w:pPr>
      <w:r w:rsidRPr="00BA6073">
        <w:rPr>
          <w:rFonts w:eastAsia="Times New Roman"/>
          <w:kern w:val="0"/>
          <w:lang w:eastAsia="ru-RU"/>
        </w:rPr>
        <w:t>В зоне секционной жилой застройки хранение индивидуальных транспортных сре</w:t>
      </w:r>
      <w:proofErr w:type="gramStart"/>
      <w:r w:rsidRPr="00BA6073">
        <w:rPr>
          <w:rFonts w:eastAsia="Times New Roman"/>
          <w:kern w:val="0"/>
          <w:lang w:eastAsia="ru-RU"/>
        </w:rPr>
        <w:t>дств пр</w:t>
      </w:r>
      <w:proofErr w:type="gramEnd"/>
      <w:r w:rsidRPr="00BA6073">
        <w:rPr>
          <w:rFonts w:eastAsia="Times New Roman"/>
          <w:kern w:val="0"/>
          <w:lang w:eastAsia="ru-RU"/>
        </w:rPr>
        <w:t xml:space="preserve">едлагается продолжать осуществлять на территории гаражных комплексов и дворовых территориях. Кроме того, проектами планировки территорий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предусмотрены следующие мероприятия:</w:t>
      </w:r>
    </w:p>
    <w:p w:rsidR="00BA6073" w:rsidRPr="00BA6073" w:rsidRDefault="00BA6073" w:rsidP="001178F4">
      <w:pPr>
        <w:widowControl/>
        <w:ind w:left="1134" w:hanging="425"/>
        <w:contextualSpacing/>
        <w:jc w:val="both"/>
        <w:rPr>
          <w:rFonts w:eastAsia="Times New Roman"/>
          <w:kern w:val="0"/>
          <w:lang w:eastAsia="ru-RU"/>
        </w:rPr>
      </w:pPr>
      <w:r w:rsidRPr="00BA6073">
        <w:rPr>
          <w:rFonts w:eastAsia="Times New Roman"/>
          <w:kern w:val="0"/>
          <w:lang w:eastAsia="ru-RU"/>
        </w:rPr>
        <w:t xml:space="preserve">размещение в микрорайонах 5 и 5а парковочных карманов вдоль проезжей части улицы Цветной бульвар в соответствии с проектом, переданным администрацией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w:t>
      </w:r>
    </w:p>
    <w:p w:rsidR="00BA6073" w:rsidRPr="00BA6073" w:rsidRDefault="00BA6073" w:rsidP="001178F4">
      <w:pPr>
        <w:widowControl/>
        <w:ind w:left="1134" w:hanging="425"/>
        <w:contextualSpacing/>
        <w:jc w:val="both"/>
        <w:rPr>
          <w:rFonts w:eastAsia="Times New Roman"/>
          <w:kern w:val="0"/>
          <w:lang w:eastAsia="ru-RU"/>
        </w:rPr>
      </w:pPr>
      <w:r w:rsidRPr="00BA6073">
        <w:rPr>
          <w:rFonts w:eastAsia="Times New Roman"/>
          <w:kern w:val="0"/>
          <w:lang w:eastAsia="ru-RU"/>
        </w:rPr>
        <w:t>размещение в микрорайоне 10 парковочных карманов на планируемом местном проезде вдоль улицы Ленина;</w:t>
      </w:r>
    </w:p>
    <w:p w:rsidR="00BA6073" w:rsidRPr="00BA6073" w:rsidRDefault="00BA6073" w:rsidP="001178F4">
      <w:pPr>
        <w:widowControl/>
        <w:ind w:left="1134" w:hanging="425"/>
        <w:contextualSpacing/>
        <w:jc w:val="both"/>
        <w:rPr>
          <w:rFonts w:eastAsia="Times New Roman"/>
          <w:kern w:val="0"/>
          <w:lang w:eastAsia="ru-RU"/>
        </w:rPr>
      </w:pPr>
      <w:r w:rsidRPr="00BA6073">
        <w:rPr>
          <w:rFonts w:eastAsia="Times New Roman"/>
          <w:kern w:val="0"/>
          <w:lang w:eastAsia="ru-RU"/>
        </w:rPr>
        <w:t>размещение в микрорайоне 1 парковочных карманов вдоль всех жилых улиц.</w:t>
      </w:r>
    </w:p>
    <w:p w:rsidR="00BA6073" w:rsidRDefault="00BA6073" w:rsidP="001178F4">
      <w:pPr>
        <w:widowControl/>
        <w:ind w:firstLine="708"/>
        <w:contextualSpacing/>
        <w:jc w:val="both"/>
        <w:rPr>
          <w:rFonts w:eastAsia="Times New Roman"/>
          <w:kern w:val="0"/>
          <w:lang w:eastAsia="ru-RU"/>
        </w:rPr>
      </w:pPr>
      <w:r w:rsidRPr="00BA6073">
        <w:rPr>
          <w:rFonts w:eastAsia="Times New Roman"/>
          <w:bCs/>
          <w:kern w:val="0"/>
          <w:lang w:eastAsia="ru-RU"/>
        </w:rPr>
        <w:t xml:space="preserve">Объемы планируемых мероприятий </w:t>
      </w:r>
      <w:r w:rsidRPr="00BA6073">
        <w:rPr>
          <w:rFonts w:eastAsia="Times New Roman"/>
          <w:kern w:val="0"/>
          <w:lang w:eastAsia="ru-RU"/>
        </w:rPr>
        <w:t xml:space="preserve">по развитию единого парковочного пространства на территории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по годам представлены в таблице 6.4. </w:t>
      </w:r>
    </w:p>
    <w:p w:rsidR="00502FD3" w:rsidRDefault="00502FD3" w:rsidP="001178F4">
      <w:pPr>
        <w:widowControl/>
        <w:ind w:firstLine="708"/>
        <w:contextualSpacing/>
        <w:jc w:val="both"/>
        <w:rPr>
          <w:rFonts w:eastAsia="Times New Roman"/>
          <w:kern w:val="0"/>
          <w:lang w:eastAsia="ru-RU"/>
        </w:rPr>
      </w:pP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6.4</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Объемы мероприятий по развитию единого парковочного пространства на территории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по годам</w:t>
      </w:r>
    </w:p>
    <w:tbl>
      <w:tblPr>
        <w:tblStyle w:val="aff6"/>
        <w:tblW w:w="9918" w:type="dxa"/>
        <w:jc w:val="center"/>
        <w:tblLook w:val="04A0" w:firstRow="1" w:lastRow="0" w:firstColumn="1" w:lastColumn="0" w:noHBand="0" w:noVBand="1"/>
      </w:tblPr>
      <w:tblGrid>
        <w:gridCol w:w="2509"/>
        <w:gridCol w:w="1129"/>
        <w:gridCol w:w="1129"/>
        <w:gridCol w:w="1130"/>
        <w:gridCol w:w="1130"/>
        <w:gridCol w:w="1130"/>
        <w:gridCol w:w="1761"/>
      </w:tblGrid>
      <w:tr w:rsidR="00BA6073" w:rsidRPr="00BA6073" w:rsidTr="00110B10">
        <w:trPr>
          <w:tblHeader/>
          <w:jc w:val="center"/>
        </w:trPr>
        <w:tc>
          <w:tcPr>
            <w:tcW w:w="2509"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Мероприятие</w:t>
            </w:r>
          </w:p>
        </w:tc>
        <w:tc>
          <w:tcPr>
            <w:tcW w:w="1129"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2017</w:t>
            </w:r>
          </w:p>
        </w:tc>
        <w:tc>
          <w:tcPr>
            <w:tcW w:w="1129" w:type="dxa"/>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2018</w:t>
            </w:r>
          </w:p>
        </w:tc>
        <w:tc>
          <w:tcPr>
            <w:tcW w:w="1130" w:type="dxa"/>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2019</w:t>
            </w:r>
          </w:p>
        </w:tc>
        <w:tc>
          <w:tcPr>
            <w:tcW w:w="1130" w:type="dxa"/>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2020</w:t>
            </w:r>
          </w:p>
        </w:tc>
        <w:tc>
          <w:tcPr>
            <w:tcW w:w="1130" w:type="dxa"/>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2021</w:t>
            </w:r>
          </w:p>
        </w:tc>
        <w:tc>
          <w:tcPr>
            <w:tcW w:w="1761" w:type="dxa"/>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2022-2035</w:t>
            </w:r>
          </w:p>
        </w:tc>
      </w:tr>
      <w:tr w:rsidR="00BA6073" w:rsidRPr="00BA6073" w:rsidTr="00110B10">
        <w:trPr>
          <w:jc w:val="center"/>
        </w:trPr>
        <w:tc>
          <w:tcPr>
            <w:tcW w:w="2509" w:type="dxa"/>
            <w:vAlign w:val="center"/>
          </w:tcPr>
          <w:p w:rsidR="00BA6073" w:rsidRPr="00BA6073" w:rsidRDefault="00BA6073" w:rsidP="001178F4">
            <w:pPr>
              <w:widowControl/>
              <w:contextualSpacing/>
              <w:jc w:val="center"/>
              <w:rPr>
                <w:rFonts w:ascii="Times New Roman" w:eastAsia="Times New Roman"/>
                <w:bCs/>
                <w:kern w:val="0"/>
                <w:lang w:eastAsia="ru-RU"/>
              </w:rPr>
            </w:pPr>
            <w:bookmarkStart w:id="54" w:name="_Hlk472264983"/>
            <w:bookmarkStart w:id="55" w:name="_Hlk472264988"/>
            <w:r w:rsidRPr="00BA6073">
              <w:rPr>
                <w:rFonts w:ascii="Times New Roman" w:eastAsia="Times New Roman"/>
                <w:bCs/>
                <w:kern w:val="0"/>
                <w:lang w:eastAsia="ru-RU"/>
              </w:rPr>
              <w:t xml:space="preserve">Строительство многоуровневой парковки, </w:t>
            </w:r>
            <w:proofErr w:type="spellStart"/>
            <w:r w:rsidRPr="00BA6073">
              <w:rPr>
                <w:rFonts w:ascii="Times New Roman" w:eastAsia="Times New Roman"/>
                <w:bCs/>
                <w:kern w:val="0"/>
                <w:lang w:eastAsia="ru-RU"/>
              </w:rPr>
              <w:t>машино</w:t>
            </w:r>
            <w:proofErr w:type="spellEnd"/>
            <w:r w:rsidRPr="00BA6073">
              <w:rPr>
                <w:rFonts w:ascii="Times New Roman" w:eastAsia="Times New Roman"/>
                <w:bCs/>
                <w:kern w:val="0"/>
                <w:lang w:eastAsia="ru-RU"/>
              </w:rPr>
              <w:t>/мест</w:t>
            </w:r>
          </w:p>
        </w:tc>
        <w:tc>
          <w:tcPr>
            <w:tcW w:w="1129"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29"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30"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30"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130"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0</w:t>
            </w:r>
          </w:p>
        </w:tc>
        <w:tc>
          <w:tcPr>
            <w:tcW w:w="1761"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670</w:t>
            </w:r>
          </w:p>
        </w:tc>
      </w:tr>
      <w:tr w:rsidR="00BA6073" w:rsidRPr="00BA6073" w:rsidTr="00110B10">
        <w:trPr>
          <w:jc w:val="center"/>
        </w:trPr>
        <w:tc>
          <w:tcPr>
            <w:tcW w:w="2509"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Строительство парковочных карманов вдоль проезжих частей участков УДС </w:t>
            </w:r>
          </w:p>
        </w:tc>
        <w:tc>
          <w:tcPr>
            <w:tcW w:w="7409" w:type="dxa"/>
            <w:gridSpan w:val="6"/>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Согласно проектам реконструкции улиц</w:t>
            </w:r>
          </w:p>
        </w:tc>
      </w:tr>
      <w:bookmarkEnd w:id="54"/>
      <w:bookmarkEnd w:id="55"/>
    </w:tbl>
    <w:p w:rsidR="00BA6073" w:rsidRPr="00BA6073" w:rsidRDefault="00BA6073" w:rsidP="001178F4">
      <w:pPr>
        <w:widowControl/>
        <w:ind w:firstLine="708"/>
        <w:contextualSpacing/>
        <w:jc w:val="both"/>
        <w:rPr>
          <w:rFonts w:eastAsia="Times New Roman"/>
          <w:kern w:val="0"/>
          <w:lang w:eastAsia="ru-RU"/>
        </w:rPr>
      </w:pPr>
    </w:p>
    <w:p w:rsidR="00BA6073" w:rsidRPr="00502FD3" w:rsidRDefault="00BA6073" w:rsidP="00502FD3">
      <w:pPr>
        <w:widowControl/>
        <w:suppressAutoHyphens w:val="0"/>
        <w:jc w:val="center"/>
        <w:rPr>
          <w:rFonts w:eastAsia="Times New Roman"/>
          <w:bCs/>
          <w:kern w:val="0"/>
          <w:lang w:eastAsia="ru-RU"/>
        </w:rPr>
      </w:pPr>
      <w:bookmarkStart w:id="56" w:name="_Toc476864413"/>
      <w:r w:rsidRPr="00BA6073">
        <w:rPr>
          <w:rFonts w:eastAsia="Times New Roman"/>
          <w:b/>
          <w:bCs/>
          <w:kern w:val="0"/>
          <w:lang w:eastAsia="ru-RU"/>
        </w:rPr>
        <w:t xml:space="preserve">6.4 </w:t>
      </w:r>
      <w:bookmarkStart w:id="57" w:name="OLE_LINK55"/>
      <w:bookmarkStart w:id="58" w:name="OLE_LINK56"/>
      <w:bookmarkStart w:id="59" w:name="OLE_LINK57"/>
      <w:r w:rsidRPr="00BA6073">
        <w:rPr>
          <w:rFonts w:eastAsia="Times New Roman"/>
          <w:b/>
          <w:bCs/>
          <w:kern w:val="0"/>
          <w:lang w:eastAsia="ru-RU"/>
        </w:rPr>
        <w:t>Мероприятия по развитию инфраструктуры пешеходного и велосипедного передвижения</w:t>
      </w:r>
      <w:bookmarkEnd w:id="56"/>
      <w:bookmarkEnd w:id="57"/>
      <w:bookmarkEnd w:id="58"/>
      <w:bookmarkEnd w:id="59"/>
    </w:p>
    <w:p w:rsidR="00BA6073" w:rsidRPr="00BA6073" w:rsidRDefault="00BA6073" w:rsidP="001178F4">
      <w:pPr>
        <w:widowControl/>
        <w:ind w:firstLine="708"/>
        <w:jc w:val="both"/>
        <w:rPr>
          <w:rFonts w:eastAsia="Times New Roman"/>
          <w:kern w:val="0"/>
          <w:lang w:eastAsia="ru-RU"/>
        </w:rPr>
      </w:pPr>
      <w:r w:rsidRPr="00BA6073">
        <w:rPr>
          <w:rFonts w:eastAsia="Times New Roman"/>
          <w:kern w:val="0"/>
          <w:lang w:eastAsia="ru-RU"/>
        </w:rPr>
        <w:t xml:space="preserve">Проектами планировки территорий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предусмотрена организация велодорожек по всей территории города. Организация велодорожек является важным мероприятием, так как позволяет снизить экологическую нагрузку на территорию жилой застройки, а также способствует росту безопасности дорожного движения. </w:t>
      </w:r>
    </w:p>
    <w:p w:rsidR="00BA6073" w:rsidRPr="00BA6073" w:rsidRDefault="00BA6073" w:rsidP="001178F4">
      <w:pPr>
        <w:widowControl/>
        <w:ind w:firstLine="708"/>
        <w:jc w:val="both"/>
        <w:rPr>
          <w:rFonts w:eastAsia="Times New Roman"/>
          <w:kern w:val="0"/>
          <w:lang w:eastAsia="ru-RU"/>
        </w:rPr>
      </w:pPr>
      <w:r w:rsidRPr="00BA6073">
        <w:rPr>
          <w:rFonts w:eastAsia="Times New Roman"/>
          <w:kern w:val="0"/>
          <w:lang w:eastAsia="ru-RU"/>
        </w:rPr>
        <w:t xml:space="preserve">Предусмотренный проектами планировки территорий перечень мероприятий по развитию сети велодорожек был скорректирован с учетом мероприятий по развитию сети дорог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Предлагаемые объемы мероприятий по развитию инфраструктуры велосипедного передвижения представлены в таблице 6.5.</w:t>
      </w: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6.5</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Объемы мероприятий по развитию инфраструктуры велосипедного передвижения</w:t>
      </w:r>
    </w:p>
    <w:tbl>
      <w:tblPr>
        <w:tblStyle w:val="aff6"/>
        <w:tblW w:w="0" w:type="auto"/>
        <w:jc w:val="center"/>
        <w:tblLook w:val="04A0" w:firstRow="1" w:lastRow="0" w:firstColumn="1" w:lastColumn="0" w:noHBand="0" w:noVBand="1"/>
      </w:tblPr>
      <w:tblGrid>
        <w:gridCol w:w="3212"/>
        <w:gridCol w:w="2354"/>
        <w:gridCol w:w="2025"/>
      </w:tblGrid>
      <w:tr w:rsidR="00BA6073" w:rsidRPr="00BA6073" w:rsidTr="00110B10">
        <w:trPr>
          <w:trHeight w:val="1015"/>
          <w:tblHeader/>
          <w:jc w:val="center"/>
        </w:trPr>
        <w:tc>
          <w:tcPr>
            <w:tcW w:w="3212"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Месторасположение велодорожки</w:t>
            </w:r>
          </w:p>
        </w:tc>
        <w:tc>
          <w:tcPr>
            <w:tcW w:w="2354"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Длина велодорожки, </w:t>
            </w:r>
            <w:proofErr w:type="gramStart"/>
            <w:r w:rsidRPr="00BA6073">
              <w:rPr>
                <w:rFonts w:ascii="Times New Roman" w:eastAsia="Times New Roman"/>
                <w:bCs/>
                <w:kern w:val="0"/>
                <w:lang w:eastAsia="ru-RU"/>
              </w:rPr>
              <w:t>км</w:t>
            </w:r>
            <w:proofErr w:type="gramEnd"/>
          </w:p>
        </w:tc>
        <w:tc>
          <w:tcPr>
            <w:tcW w:w="1784"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Срок строительства</w:t>
            </w:r>
          </w:p>
        </w:tc>
      </w:tr>
      <w:tr w:rsidR="00BA6073" w:rsidRPr="00BA6073" w:rsidTr="00110B10">
        <w:trPr>
          <w:trHeight w:val="498"/>
          <w:jc w:val="center"/>
        </w:trPr>
        <w:tc>
          <w:tcPr>
            <w:tcW w:w="3212"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Велодорожка вокруг городского парка (ул. Студенческая – ул. Сахарова – ул. Березовая)</w:t>
            </w:r>
          </w:p>
        </w:tc>
        <w:tc>
          <w:tcPr>
            <w:tcW w:w="235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1,550</w:t>
            </w:r>
          </w:p>
        </w:tc>
        <w:tc>
          <w:tcPr>
            <w:tcW w:w="178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2017-2018</w:t>
            </w:r>
          </w:p>
        </w:tc>
      </w:tr>
      <w:tr w:rsidR="00BA6073" w:rsidRPr="00BA6073" w:rsidTr="00110B10">
        <w:trPr>
          <w:trHeight w:val="498"/>
          <w:jc w:val="center"/>
        </w:trPr>
        <w:tc>
          <w:tcPr>
            <w:tcW w:w="3212" w:type="dxa"/>
            <w:vAlign w:val="center"/>
          </w:tcPr>
          <w:p w:rsidR="00BA6073" w:rsidRPr="00BA6073" w:rsidRDefault="00BA6073" w:rsidP="001178F4">
            <w:pPr>
              <w:widowControl/>
              <w:contextualSpacing/>
              <w:jc w:val="center"/>
              <w:rPr>
                <w:rFonts w:ascii="Times New Roman" w:eastAsia="Times New Roman"/>
                <w:bCs/>
                <w:kern w:val="0"/>
                <w:lang w:eastAsia="ru-RU"/>
              </w:rPr>
            </w:pPr>
            <w:bookmarkStart w:id="60" w:name="_Hlk472269401"/>
            <w:r w:rsidRPr="00BA6073">
              <w:rPr>
                <w:rFonts w:ascii="Times New Roman" w:eastAsia="Times New Roman"/>
                <w:kern w:val="0"/>
                <w:lang w:eastAsia="ru-RU"/>
              </w:rPr>
              <w:lastRenderedPageBreak/>
              <w:t xml:space="preserve">ул. Магистральная </w:t>
            </w:r>
          </w:p>
        </w:tc>
        <w:tc>
          <w:tcPr>
            <w:tcW w:w="235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0,675</w:t>
            </w:r>
          </w:p>
        </w:tc>
        <w:tc>
          <w:tcPr>
            <w:tcW w:w="178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2018</w:t>
            </w:r>
          </w:p>
        </w:tc>
      </w:tr>
      <w:tr w:rsidR="00BA6073" w:rsidRPr="00BA6073" w:rsidTr="00110B10">
        <w:trPr>
          <w:trHeight w:val="509"/>
          <w:jc w:val="center"/>
        </w:trPr>
        <w:tc>
          <w:tcPr>
            <w:tcW w:w="3212"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 xml:space="preserve">ул. Геологов </w:t>
            </w:r>
          </w:p>
        </w:tc>
        <w:tc>
          <w:tcPr>
            <w:tcW w:w="235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1,30</w:t>
            </w:r>
          </w:p>
        </w:tc>
        <w:tc>
          <w:tcPr>
            <w:tcW w:w="178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2022-2035</w:t>
            </w:r>
          </w:p>
        </w:tc>
      </w:tr>
      <w:tr w:rsidR="00BA6073" w:rsidRPr="00BA6073" w:rsidTr="00110B10">
        <w:trPr>
          <w:trHeight w:val="509"/>
          <w:jc w:val="center"/>
        </w:trPr>
        <w:tc>
          <w:tcPr>
            <w:tcW w:w="3212"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 xml:space="preserve">ул. Южная </w:t>
            </w:r>
          </w:p>
        </w:tc>
        <w:tc>
          <w:tcPr>
            <w:tcW w:w="235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0,77</w:t>
            </w:r>
          </w:p>
        </w:tc>
        <w:tc>
          <w:tcPr>
            <w:tcW w:w="178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2022-2035</w:t>
            </w:r>
          </w:p>
        </w:tc>
      </w:tr>
      <w:tr w:rsidR="00BA6073" w:rsidRPr="00BA6073" w:rsidTr="00110B10">
        <w:trPr>
          <w:trHeight w:val="509"/>
          <w:jc w:val="center"/>
        </w:trPr>
        <w:tc>
          <w:tcPr>
            <w:tcW w:w="3212"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 xml:space="preserve">ул. </w:t>
            </w:r>
            <w:proofErr w:type="spellStart"/>
            <w:r w:rsidRPr="00BA6073">
              <w:rPr>
                <w:rFonts w:ascii="Times New Roman" w:eastAsia="Times New Roman"/>
                <w:kern w:val="0"/>
                <w:lang w:eastAsia="ru-RU"/>
              </w:rPr>
              <w:t>Арантурская</w:t>
            </w:r>
            <w:proofErr w:type="spellEnd"/>
          </w:p>
        </w:tc>
        <w:tc>
          <w:tcPr>
            <w:tcW w:w="235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1,48</w:t>
            </w:r>
          </w:p>
        </w:tc>
        <w:tc>
          <w:tcPr>
            <w:tcW w:w="178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2022-2035</w:t>
            </w:r>
          </w:p>
        </w:tc>
      </w:tr>
      <w:tr w:rsidR="00BA6073" w:rsidRPr="00BA6073" w:rsidTr="00110B10">
        <w:trPr>
          <w:trHeight w:val="509"/>
          <w:jc w:val="center"/>
        </w:trPr>
        <w:tc>
          <w:tcPr>
            <w:tcW w:w="3212"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ул. Никольская</w:t>
            </w:r>
          </w:p>
        </w:tc>
        <w:tc>
          <w:tcPr>
            <w:tcW w:w="235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0,30</w:t>
            </w:r>
          </w:p>
        </w:tc>
        <w:tc>
          <w:tcPr>
            <w:tcW w:w="178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2022-2035</w:t>
            </w:r>
          </w:p>
        </w:tc>
      </w:tr>
      <w:tr w:rsidR="00BA6073" w:rsidRPr="00BA6073" w:rsidTr="00110B10">
        <w:trPr>
          <w:trHeight w:val="509"/>
          <w:jc w:val="center"/>
        </w:trPr>
        <w:tc>
          <w:tcPr>
            <w:tcW w:w="3212"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ул. Газовиков</w:t>
            </w:r>
          </w:p>
        </w:tc>
        <w:tc>
          <w:tcPr>
            <w:tcW w:w="235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0,62</w:t>
            </w:r>
          </w:p>
        </w:tc>
        <w:tc>
          <w:tcPr>
            <w:tcW w:w="1784" w:type="dxa"/>
            <w:vAlign w:val="center"/>
          </w:tcPr>
          <w:p w:rsidR="00BA6073" w:rsidRPr="00BA6073" w:rsidRDefault="00BA6073" w:rsidP="001178F4">
            <w:pPr>
              <w:widowControl/>
              <w:contextualSpacing/>
              <w:jc w:val="center"/>
              <w:rPr>
                <w:rFonts w:ascii="Times New Roman" w:eastAsia="Times New Roman"/>
                <w:kern w:val="0"/>
                <w:lang w:eastAsia="ru-RU"/>
              </w:rPr>
            </w:pPr>
            <w:r w:rsidRPr="00BA6073">
              <w:rPr>
                <w:rFonts w:ascii="Times New Roman" w:eastAsia="Times New Roman"/>
                <w:kern w:val="0"/>
                <w:lang w:eastAsia="ru-RU"/>
              </w:rPr>
              <w:t>2022-2035</w:t>
            </w:r>
          </w:p>
        </w:tc>
      </w:tr>
    </w:tbl>
    <w:bookmarkEnd w:id="60"/>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ind w:left="360"/>
        <w:jc w:val="center"/>
        <w:outlineLvl w:val="1"/>
        <w:rPr>
          <w:rFonts w:eastAsia="Times New Roman"/>
          <w:b/>
          <w:bCs/>
          <w:kern w:val="0"/>
          <w:lang w:eastAsia="ru-RU"/>
        </w:rPr>
      </w:pPr>
      <w:bookmarkStart w:id="61" w:name="_Toc476864414"/>
      <w:r w:rsidRPr="00BA6073">
        <w:rPr>
          <w:rFonts w:eastAsia="Times New Roman"/>
          <w:b/>
          <w:bCs/>
          <w:kern w:val="0"/>
          <w:lang w:eastAsia="ru-RU"/>
        </w:rPr>
        <w:t xml:space="preserve">6.5 </w:t>
      </w:r>
      <w:bookmarkStart w:id="62" w:name="OLE_LINK58"/>
      <w:bookmarkStart w:id="63" w:name="OLE_LINK59"/>
      <w:bookmarkStart w:id="64" w:name="OLE_LINK60"/>
      <w:r w:rsidRPr="00BA6073">
        <w:rPr>
          <w:rFonts w:eastAsia="Times New Roman"/>
          <w:b/>
          <w:bCs/>
          <w:kern w:val="0"/>
          <w:lang w:eastAsia="ru-RU"/>
        </w:rPr>
        <w:t>Мероприятия по развитию инфраструктуры для грузового транспорта</w:t>
      </w:r>
      <w:bookmarkEnd w:id="62"/>
      <w:bookmarkEnd w:id="63"/>
      <w:bookmarkEnd w:id="64"/>
      <w:r w:rsidRPr="00BA6073">
        <w:rPr>
          <w:rFonts w:eastAsia="Times New Roman"/>
          <w:b/>
          <w:bCs/>
          <w:kern w:val="0"/>
          <w:lang w:eastAsia="ru-RU"/>
        </w:rPr>
        <w:t>, транспортных средств коммунальных и дорожных служб</w:t>
      </w:r>
      <w:bookmarkEnd w:id="61"/>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В соответствии с предложениями Генерального плана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и проектов планировок территорий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разработаны предложения по развитию инфраструктуры для грузового транспорта. Предложения представлены в таблице 6.6.</w:t>
      </w: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6.6</w:t>
      </w:r>
    </w:p>
    <w:p w:rsidR="00BA6073" w:rsidRPr="00BA6073" w:rsidRDefault="00BA6073" w:rsidP="001178F4">
      <w:pPr>
        <w:widowControl/>
        <w:jc w:val="center"/>
        <w:rPr>
          <w:rFonts w:eastAsia="Times New Roman"/>
          <w:kern w:val="0"/>
          <w:lang w:eastAsia="ru-RU"/>
        </w:rPr>
      </w:pPr>
      <w:r w:rsidRPr="00BA6073">
        <w:rPr>
          <w:rFonts w:eastAsia="Calibri"/>
          <w:kern w:val="0"/>
          <w:lang w:eastAsia="ru-RU"/>
        </w:rPr>
        <w:t>Предложения по развитию инфраструктуры</w:t>
      </w:r>
      <w:r w:rsidRPr="00BA6073">
        <w:rPr>
          <w:rFonts w:eastAsia="Times New Roman"/>
          <w:kern w:val="0"/>
          <w:lang w:eastAsia="ru-RU"/>
        </w:rPr>
        <w:t xml:space="preserve"> для грузового транспорта на территории </w:t>
      </w:r>
    </w:p>
    <w:p w:rsidR="00BA6073" w:rsidRPr="00BA6073" w:rsidRDefault="00BA6073" w:rsidP="001178F4">
      <w:pPr>
        <w:widowControl/>
        <w:jc w:val="center"/>
        <w:rPr>
          <w:rFonts w:eastAsia="Calibri"/>
          <w:kern w:val="0"/>
          <w:lang w:eastAsia="ru-RU"/>
        </w:rPr>
      </w:pPr>
      <w:r w:rsidRPr="00BA6073">
        <w:rPr>
          <w:rFonts w:eastAsia="Times New Roman"/>
          <w:kern w:val="0"/>
          <w:lang w:eastAsia="ru-RU"/>
        </w:rPr>
        <w:t xml:space="preserve">города </w:t>
      </w:r>
      <w:proofErr w:type="spellStart"/>
      <w:r w:rsidRPr="00BA6073">
        <w:rPr>
          <w:rFonts w:eastAsia="Times New Roman"/>
          <w:kern w:val="0"/>
          <w:lang w:eastAsia="ru-RU"/>
        </w:rPr>
        <w:t>Югорска</w:t>
      </w:r>
      <w:proofErr w:type="spellEnd"/>
    </w:p>
    <w:p w:rsidR="00BA6073" w:rsidRPr="00BA6073" w:rsidRDefault="00BA6073" w:rsidP="001178F4">
      <w:pPr>
        <w:widowControl/>
        <w:jc w:val="right"/>
        <w:rPr>
          <w:rFonts w:eastAsia="Calibri"/>
          <w:kern w:val="0"/>
          <w:lang w:eastAsia="ru-RU"/>
        </w:rPr>
      </w:pP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2653"/>
        <w:gridCol w:w="1670"/>
        <w:gridCol w:w="1870"/>
      </w:tblGrid>
      <w:tr w:rsidR="00BA6073" w:rsidRPr="00BA6073" w:rsidTr="00110B10">
        <w:trPr>
          <w:trHeight w:val="308"/>
          <w:tblHeader/>
          <w:jc w:val="center"/>
        </w:trPr>
        <w:tc>
          <w:tcPr>
            <w:tcW w:w="1172" w:type="dxa"/>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 </w:t>
            </w:r>
            <w:proofErr w:type="gramStart"/>
            <w:r w:rsidRPr="00BA6073">
              <w:rPr>
                <w:rFonts w:eastAsia="Times New Roman"/>
                <w:kern w:val="0"/>
                <w:lang w:eastAsia="ru-RU"/>
              </w:rPr>
              <w:t>п</w:t>
            </w:r>
            <w:proofErr w:type="gramEnd"/>
            <w:r w:rsidRPr="00BA6073">
              <w:rPr>
                <w:rFonts w:eastAsia="Times New Roman"/>
                <w:kern w:val="0"/>
                <w:lang w:eastAsia="ru-RU"/>
              </w:rPr>
              <w:t>/п</w:t>
            </w:r>
          </w:p>
        </w:tc>
        <w:tc>
          <w:tcPr>
            <w:tcW w:w="2653" w:type="dxa"/>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Наименование</w:t>
            </w:r>
          </w:p>
        </w:tc>
        <w:tc>
          <w:tcPr>
            <w:tcW w:w="1670"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Примечание</w:t>
            </w:r>
          </w:p>
        </w:tc>
        <w:tc>
          <w:tcPr>
            <w:tcW w:w="1870" w:type="dxa"/>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Срок ввода в эксплуатацию</w:t>
            </w:r>
          </w:p>
        </w:tc>
      </w:tr>
      <w:tr w:rsidR="00BA6073" w:rsidRPr="00BA6073" w:rsidTr="00110B10">
        <w:trPr>
          <w:trHeight w:val="308"/>
          <w:jc w:val="center"/>
        </w:trPr>
        <w:tc>
          <w:tcPr>
            <w:tcW w:w="1172" w:type="dxa"/>
            <w:shd w:val="clear" w:color="auto" w:fill="auto"/>
            <w:noWrap/>
            <w:vAlign w:val="center"/>
            <w:hideMark/>
          </w:tcPr>
          <w:p w:rsidR="00BA6073" w:rsidRPr="00BA6073" w:rsidRDefault="00BA6073" w:rsidP="001178F4">
            <w:pPr>
              <w:widowControl/>
              <w:ind w:firstLine="708"/>
              <w:jc w:val="center"/>
              <w:rPr>
                <w:rFonts w:eastAsia="Times New Roman"/>
                <w:kern w:val="0"/>
                <w:lang w:eastAsia="ru-RU"/>
              </w:rPr>
            </w:pPr>
            <w:r w:rsidRPr="00BA6073">
              <w:rPr>
                <w:rFonts w:eastAsia="Times New Roman"/>
                <w:kern w:val="0"/>
                <w:lang w:eastAsia="ru-RU"/>
              </w:rPr>
              <w:t>1</w:t>
            </w:r>
          </w:p>
        </w:tc>
        <w:tc>
          <w:tcPr>
            <w:tcW w:w="2653" w:type="dxa"/>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СТОА для грузовых и легковых машин</w:t>
            </w:r>
          </w:p>
        </w:tc>
        <w:tc>
          <w:tcPr>
            <w:tcW w:w="1670"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на 5 постов</w:t>
            </w:r>
          </w:p>
        </w:tc>
        <w:tc>
          <w:tcPr>
            <w:tcW w:w="1870"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2022-2035</w:t>
            </w:r>
          </w:p>
        </w:tc>
      </w:tr>
      <w:tr w:rsidR="00BA6073" w:rsidRPr="00BA6073" w:rsidTr="00110B10">
        <w:trPr>
          <w:trHeight w:val="308"/>
          <w:jc w:val="center"/>
        </w:trPr>
        <w:tc>
          <w:tcPr>
            <w:tcW w:w="1172" w:type="dxa"/>
            <w:shd w:val="clear" w:color="auto" w:fill="auto"/>
            <w:noWrap/>
            <w:vAlign w:val="center"/>
            <w:hideMark/>
          </w:tcPr>
          <w:p w:rsidR="00BA6073" w:rsidRPr="00BA6073" w:rsidRDefault="00BA6073" w:rsidP="001178F4">
            <w:pPr>
              <w:widowControl/>
              <w:ind w:firstLine="708"/>
              <w:jc w:val="center"/>
              <w:rPr>
                <w:rFonts w:eastAsia="Times New Roman"/>
                <w:kern w:val="0"/>
                <w:lang w:eastAsia="ru-RU"/>
              </w:rPr>
            </w:pPr>
            <w:r w:rsidRPr="00BA6073">
              <w:rPr>
                <w:rFonts w:eastAsia="Times New Roman"/>
                <w:kern w:val="0"/>
                <w:lang w:eastAsia="ru-RU"/>
              </w:rPr>
              <w:t>2</w:t>
            </w:r>
          </w:p>
        </w:tc>
        <w:tc>
          <w:tcPr>
            <w:tcW w:w="2653" w:type="dxa"/>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СТОА для грузовых и легковых машин</w:t>
            </w:r>
          </w:p>
        </w:tc>
        <w:tc>
          <w:tcPr>
            <w:tcW w:w="1670"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на 5 постов</w:t>
            </w:r>
          </w:p>
        </w:tc>
        <w:tc>
          <w:tcPr>
            <w:tcW w:w="1870"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2022-2035</w:t>
            </w:r>
          </w:p>
        </w:tc>
      </w:tr>
      <w:tr w:rsidR="00BA6073" w:rsidRPr="00BA6073" w:rsidTr="00110B10">
        <w:trPr>
          <w:trHeight w:val="308"/>
          <w:jc w:val="center"/>
        </w:trPr>
        <w:tc>
          <w:tcPr>
            <w:tcW w:w="1172" w:type="dxa"/>
            <w:shd w:val="clear" w:color="auto" w:fill="auto"/>
            <w:noWrap/>
            <w:vAlign w:val="center"/>
            <w:hideMark/>
          </w:tcPr>
          <w:p w:rsidR="00BA6073" w:rsidRPr="00BA6073" w:rsidRDefault="00BA6073" w:rsidP="001178F4">
            <w:pPr>
              <w:widowControl/>
              <w:ind w:firstLine="708"/>
              <w:jc w:val="center"/>
              <w:rPr>
                <w:rFonts w:eastAsia="Times New Roman"/>
                <w:kern w:val="0"/>
                <w:lang w:eastAsia="ru-RU"/>
              </w:rPr>
            </w:pPr>
            <w:r w:rsidRPr="00BA6073">
              <w:rPr>
                <w:rFonts w:eastAsia="Times New Roman"/>
                <w:kern w:val="0"/>
                <w:lang w:eastAsia="ru-RU"/>
              </w:rPr>
              <w:t>3</w:t>
            </w:r>
          </w:p>
        </w:tc>
        <w:tc>
          <w:tcPr>
            <w:tcW w:w="2653" w:type="dxa"/>
            <w:shd w:val="clear" w:color="auto" w:fill="auto"/>
            <w:noWrap/>
            <w:vAlign w:val="center"/>
            <w:hideMark/>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СТОА большегрузной техники</w:t>
            </w:r>
          </w:p>
        </w:tc>
        <w:tc>
          <w:tcPr>
            <w:tcW w:w="1670"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на 5 постов</w:t>
            </w:r>
          </w:p>
        </w:tc>
        <w:tc>
          <w:tcPr>
            <w:tcW w:w="1870"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2022-2035</w:t>
            </w:r>
          </w:p>
        </w:tc>
      </w:tr>
      <w:tr w:rsidR="00BA6073" w:rsidRPr="00BA6073" w:rsidTr="00110B10">
        <w:trPr>
          <w:trHeight w:val="308"/>
          <w:jc w:val="center"/>
        </w:trPr>
        <w:tc>
          <w:tcPr>
            <w:tcW w:w="1172" w:type="dxa"/>
            <w:shd w:val="clear" w:color="auto" w:fill="auto"/>
            <w:noWrap/>
            <w:vAlign w:val="center"/>
          </w:tcPr>
          <w:p w:rsidR="00BA6073" w:rsidRPr="00BA6073" w:rsidRDefault="00BA6073" w:rsidP="001178F4">
            <w:pPr>
              <w:widowControl/>
              <w:ind w:firstLine="708"/>
              <w:jc w:val="center"/>
              <w:rPr>
                <w:rFonts w:eastAsia="Times New Roman"/>
                <w:kern w:val="0"/>
                <w:lang w:eastAsia="ru-RU"/>
              </w:rPr>
            </w:pPr>
            <w:r w:rsidRPr="00BA6073">
              <w:rPr>
                <w:rFonts w:eastAsia="Times New Roman"/>
                <w:kern w:val="0"/>
                <w:lang w:eastAsia="ru-RU"/>
              </w:rPr>
              <w:t>4</w:t>
            </w:r>
          </w:p>
        </w:tc>
        <w:tc>
          <w:tcPr>
            <w:tcW w:w="2653" w:type="dxa"/>
            <w:shd w:val="clear" w:color="auto" w:fill="auto"/>
            <w:noWrap/>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Стоянка №1</w:t>
            </w:r>
          </w:p>
        </w:tc>
        <w:tc>
          <w:tcPr>
            <w:tcW w:w="1670"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на 100 мест</w:t>
            </w:r>
          </w:p>
        </w:tc>
        <w:tc>
          <w:tcPr>
            <w:tcW w:w="1870"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2022-2035</w:t>
            </w:r>
          </w:p>
        </w:tc>
      </w:tr>
      <w:tr w:rsidR="00BA6073" w:rsidRPr="00BA6073" w:rsidTr="00110B10">
        <w:trPr>
          <w:trHeight w:val="308"/>
          <w:jc w:val="center"/>
        </w:trPr>
        <w:tc>
          <w:tcPr>
            <w:tcW w:w="1172" w:type="dxa"/>
            <w:shd w:val="clear" w:color="auto" w:fill="auto"/>
            <w:noWrap/>
            <w:vAlign w:val="center"/>
          </w:tcPr>
          <w:p w:rsidR="00BA6073" w:rsidRPr="00BA6073" w:rsidRDefault="00BA6073" w:rsidP="001178F4">
            <w:pPr>
              <w:widowControl/>
              <w:ind w:firstLine="708"/>
              <w:jc w:val="center"/>
              <w:rPr>
                <w:rFonts w:eastAsia="Times New Roman"/>
                <w:kern w:val="0"/>
                <w:lang w:eastAsia="ru-RU"/>
              </w:rPr>
            </w:pPr>
            <w:r w:rsidRPr="00BA6073">
              <w:rPr>
                <w:rFonts w:eastAsia="Times New Roman"/>
                <w:kern w:val="0"/>
                <w:lang w:eastAsia="ru-RU"/>
              </w:rPr>
              <w:t>5</w:t>
            </w:r>
          </w:p>
        </w:tc>
        <w:tc>
          <w:tcPr>
            <w:tcW w:w="2653" w:type="dxa"/>
            <w:shd w:val="clear" w:color="auto" w:fill="auto"/>
            <w:noWrap/>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Стоянка №2</w:t>
            </w:r>
          </w:p>
        </w:tc>
        <w:tc>
          <w:tcPr>
            <w:tcW w:w="1670"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на 100 мест</w:t>
            </w:r>
          </w:p>
        </w:tc>
        <w:tc>
          <w:tcPr>
            <w:tcW w:w="1870"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2022-2035</w:t>
            </w:r>
          </w:p>
        </w:tc>
      </w:tr>
      <w:tr w:rsidR="00BA6073" w:rsidRPr="00BA6073" w:rsidTr="00110B10">
        <w:trPr>
          <w:trHeight w:val="308"/>
          <w:jc w:val="center"/>
        </w:trPr>
        <w:tc>
          <w:tcPr>
            <w:tcW w:w="1172" w:type="dxa"/>
            <w:shd w:val="clear" w:color="auto" w:fill="auto"/>
            <w:noWrap/>
            <w:vAlign w:val="center"/>
          </w:tcPr>
          <w:p w:rsidR="00BA6073" w:rsidRPr="00BA6073" w:rsidRDefault="00BA6073" w:rsidP="001178F4">
            <w:pPr>
              <w:widowControl/>
              <w:ind w:firstLine="708"/>
              <w:jc w:val="center"/>
              <w:rPr>
                <w:rFonts w:eastAsia="Times New Roman"/>
                <w:kern w:val="0"/>
                <w:lang w:eastAsia="ru-RU"/>
              </w:rPr>
            </w:pPr>
            <w:r w:rsidRPr="00BA6073">
              <w:rPr>
                <w:rFonts w:eastAsia="Times New Roman"/>
                <w:kern w:val="0"/>
                <w:lang w:eastAsia="ru-RU"/>
              </w:rPr>
              <w:t>6</w:t>
            </w:r>
          </w:p>
        </w:tc>
        <w:tc>
          <w:tcPr>
            <w:tcW w:w="2653" w:type="dxa"/>
            <w:shd w:val="clear" w:color="auto" w:fill="auto"/>
            <w:noWrap/>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 xml:space="preserve">Стоянка №3 </w:t>
            </w:r>
          </w:p>
        </w:tc>
        <w:tc>
          <w:tcPr>
            <w:tcW w:w="1670" w:type="dxa"/>
            <w:shd w:val="clear" w:color="auto" w:fill="auto"/>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на 100 мест</w:t>
            </w:r>
          </w:p>
        </w:tc>
        <w:tc>
          <w:tcPr>
            <w:tcW w:w="1870" w:type="dxa"/>
            <w:vAlign w:val="center"/>
          </w:tcPr>
          <w:p w:rsidR="00BA6073" w:rsidRPr="00BA6073" w:rsidRDefault="00BA6073" w:rsidP="001178F4">
            <w:pPr>
              <w:widowControl/>
              <w:jc w:val="center"/>
              <w:rPr>
                <w:rFonts w:eastAsia="Times New Roman"/>
                <w:kern w:val="0"/>
                <w:lang w:eastAsia="ru-RU"/>
              </w:rPr>
            </w:pPr>
            <w:r w:rsidRPr="00BA6073">
              <w:rPr>
                <w:rFonts w:eastAsia="Times New Roman"/>
                <w:kern w:val="0"/>
                <w:lang w:eastAsia="ru-RU"/>
              </w:rPr>
              <w:t>2022-2035</w:t>
            </w:r>
          </w:p>
        </w:tc>
      </w:tr>
    </w:tbl>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widowControl/>
        <w:contextualSpacing/>
        <w:jc w:val="both"/>
        <w:rPr>
          <w:rFonts w:eastAsia="Times New Roman"/>
          <w:bCs/>
          <w:kern w:val="0"/>
          <w:lang w:eastAsia="ru-RU"/>
        </w:rPr>
      </w:pPr>
    </w:p>
    <w:p w:rsidR="00BA6073" w:rsidRPr="00BA6073" w:rsidRDefault="00BA6073" w:rsidP="001178F4">
      <w:pPr>
        <w:ind w:left="360"/>
        <w:jc w:val="center"/>
        <w:outlineLvl w:val="1"/>
        <w:rPr>
          <w:rFonts w:eastAsia="Times New Roman"/>
          <w:b/>
          <w:bCs/>
          <w:kern w:val="0"/>
          <w:lang w:eastAsia="ru-RU"/>
        </w:rPr>
      </w:pPr>
      <w:bookmarkStart w:id="65" w:name="_Toc476864415"/>
      <w:r w:rsidRPr="00BA6073">
        <w:rPr>
          <w:rFonts w:eastAsia="Times New Roman"/>
          <w:b/>
          <w:bCs/>
          <w:kern w:val="0"/>
          <w:lang w:eastAsia="ru-RU"/>
        </w:rPr>
        <w:t>6.6 Мероприятия по развитию сети дорог города</w:t>
      </w:r>
      <w:bookmarkEnd w:id="65"/>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Из трех разработанных вариантов развития транспортной инфраструктуры к реализации был принят вариант 2 – реалистичный. Мероприятия, предусмотренные данным вариантом, представлены в таблице 6.7.</w:t>
      </w:r>
    </w:p>
    <w:p w:rsidR="00BA6073" w:rsidRPr="00BA6073" w:rsidRDefault="00BA6073" w:rsidP="001178F4">
      <w:pPr>
        <w:widowControl/>
        <w:contextualSpacing/>
        <w:jc w:val="right"/>
        <w:rPr>
          <w:rFonts w:eastAsia="Times New Roman"/>
          <w:bCs/>
          <w:kern w:val="0"/>
          <w:lang w:eastAsia="ru-RU"/>
        </w:rPr>
      </w:pPr>
      <w:r w:rsidRPr="00BA6073">
        <w:rPr>
          <w:rFonts w:eastAsia="Times New Roman"/>
          <w:bCs/>
          <w:kern w:val="0"/>
          <w:lang w:eastAsia="ru-RU"/>
        </w:rPr>
        <w:t>Таблица 6.7</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План мероприятий по развитию улично-дорожной сети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на 2017-2035 гг.</w:t>
      </w:r>
    </w:p>
    <w:tbl>
      <w:tblPr>
        <w:tblW w:w="9578" w:type="dxa"/>
        <w:tblInd w:w="-10" w:type="dxa"/>
        <w:tblLook w:val="04A0" w:firstRow="1" w:lastRow="0" w:firstColumn="1" w:lastColumn="0" w:noHBand="0" w:noVBand="1"/>
      </w:tblPr>
      <w:tblGrid>
        <w:gridCol w:w="5670"/>
        <w:gridCol w:w="1875"/>
        <w:gridCol w:w="2033"/>
      </w:tblGrid>
      <w:tr w:rsidR="00BA6073" w:rsidRPr="00BA6073" w:rsidTr="00110B10">
        <w:trPr>
          <w:trHeight w:val="735"/>
          <w:tblHeader/>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Мероприятие</w:t>
            </w:r>
          </w:p>
        </w:tc>
        <w:tc>
          <w:tcPr>
            <w:tcW w:w="1875" w:type="dxa"/>
            <w:tcBorders>
              <w:top w:val="single" w:sz="8" w:space="0" w:color="auto"/>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 xml:space="preserve">Протяженность, </w:t>
            </w:r>
            <w:proofErr w:type="gramStart"/>
            <w:r w:rsidRPr="00BA6073">
              <w:rPr>
                <w:rFonts w:eastAsia="Times New Roman"/>
                <w:bCs/>
                <w:color w:val="000000"/>
                <w:kern w:val="0"/>
                <w:lang w:eastAsia="ru-RU"/>
              </w:rPr>
              <w:t>км</w:t>
            </w:r>
            <w:proofErr w:type="gramEnd"/>
          </w:p>
        </w:tc>
        <w:tc>
          <w:tcPr>
            <w:tcW w:w="2033" w:type="dxa"/>
            <w:tcBorders>
              <w:top w:val="single" w:sz="8" w:space="0" w:color="auto"/>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Срок реализации, год</w:t>
            </w:r>
          </w:p>
        </w:tc>
      </w:tr>
      <w:tr w:rsidR="00BA6073" w:rsidRPr="00BA6073" w:rsidTr="00110B10">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Транспортная развязка в 2-х уровнях</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2017 - 2018</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lastRenderedPageBreak/>
              <w:t>Реконструкция автомобильной дороги по ул. Звездной (участок от ул. Магистральная до детского сада)</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0,15</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2017-2018</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Реконструкция автомобильной дороги по ул. Уральской (участок от ул. Магистральная до Цветного бульвара)</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0,45</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2017-2018</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Реконструкция автомобильной дороги по ул. Никольская (от ул. Газовиков до ул. Промышленная)</w:t>
            </w:r>
          </w:p>
        </w:tc>
        <w:tc>
          <w:tcPr>
            <w:tcW w:w="1875" w:type="dxa"/>
            <w:tcBorders>
              <w:top w:val="nil"/>
              <w:left w:val="nil"/>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0,3</w:t>
            </w:r>
          </w:p>
        </w:tc>
        <w:tc>
          <w:tcPr>
            <w:tcW w:w="2033" w:type="dxa"/>
            <w:tcBorders>
              <w:top w:val="nil"/>
              <w:left w:val="nil"/>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2017-2020</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Реконструкция автомобильной дороги по улице Свердлова (от детского сада Брусничка до улицы Студенческая)</w:t>
            </w:r>
          </w:p>
        </w:tc>
        <w:tc>
          <w:tcPr>
            <w:tcW w:w="1875" w:type="dxa"/>
            <w:tcBorders>
              <w:top w:val="nil"/>
              <w:left w:val="nil"/>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0,4</w:t>
            </w:r>
          </w:p>
        </w:tc>
        <w:tc>
          <w:tcPr>
            <w:tcW w:w="2033" w:type="dxa"/>
            <w:tcBorders>
              <w:top w:val="nil"/>
              <w:left w:val="nil"/>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val="en-US" w:eastAsia="ru-RU"/>
              </w:rPr>
            </w:pPr>
            <w:r w:rsidRPr="00BA6073">
              <w:rPr>
                <w:rFonts w:eastAsia="Times New Roman"/>
                <w:color w:val="000000"/>
                <w:kern w:val="0"/>
                <w:lang w:val="en-US" w:eastAsia="ru-RU"/>
              </w:rPr>
              <w:t>2018-2020</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Строительство улично-дорожной сети в 1-й очереди квартала 19</w:t>
            </w:r>
          </w:p>
        </w:tc>
        <w:tc>
          <w:tcPr>
            <w:tcW w:w="1875" w:type="dxa"/>
            <w:tcBorders>
              <w:top w:val="nil"/>
              <w:left w:val="nil"/>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10,71</w:t>
            </w:r>
          </w:p>
        </w:tc>
        <w:tc>
          <w:tcPr>
            <w:tcW w:w="2033" w:type="dxa"/>
            <w:tcBorders>
              <w:top w:val="nil"/>
              <w:left w:val="nil"/>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2018-2022</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Реконструкция ул. </w:t>
            </w:r>
            <w:proofErr w:type="gramStart"/>
            <w:r w:rsidRPr="00BA6073">
              <w:rPr>
                <w:rFonts w:eastAsia="Times New Roman"/>
                <w:color w:val="000000"/>
                <w:kern w:val="0"/>
                <w:lang w:eastAsia="ru-RU"/>
              </w:rPr>
              <w:t>Магистральной</w:t>
            </w:r>
            <w:proofErr w:type="gramEnd"/>
            <w:r w:rsidRPr="00BA6073">
              <w:rPr>
                <w:rFonts w:eastAsia="Times New Roman"/>
                <w:color w:val="000000"/>
                <w:kern w:val="0"/>
                <w:lang w:eastAsia="ru-RU"/>
              </w:rPr>
              <w:t xml:space="preserve"> (участок от ул. Сибирский бульвар до ул. Южной)</w:t>
            </w:r>
          </w:p>
        </w:tc>
        <w:tc>
          <w:tcPr>
            <w:tcW w:w="1875" w:type="dxa"/>
            <w:tcBorders>
              <w:top w:val="nil"/>
              <w:left w:val="nil"/>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0,35</w:t>
            </w:r>
          </w:p>
        </w:tc>
        <w:tc>
          <w:tcPr>
            <w:tcW w:w="2033" w:type="dxa"/>
            <w:tcBorders>
              <w:top w:val="nil"/>
              <w:left w:val="nil"/>
              <w:bottom w:val="single" w:sz="8" w:space="0" w:color="auto"/>
              <w:right w:val="single" w:sz="8" w:space="0" w:color="auto"/>
            </w:tcBorders>
            <w:shd w:val="clear" w:color="auto" w:fill="auto"/>
            <w:vAlign w:val="center"/>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2019-2021</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proofErr w:type="gramStart"/>
            <w:r w:rsidRPr="00BA6073">
              <w:rPr>
                <w:rFonts w:eastAsia="Times New Roman"/>
                <w:color w:val="000000"/>
                <w:kern w:val="0"/>
                <w:lang w:eastAsia="ru-RU"/>
              </w:rPr>
              <w:t>Реконструкция ул. Магистральной (участок от ул. Садовая до транспортной развязки с учетом ул. Киевской)</w:t>
            </w:r>
            <w:proofErr w:type="gramEnd"/>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0,5</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val="en-US" w:eastAsia="ru-RU"/>
              </w:rPr>
            </w:pPr>
            <w:r w:rsidRPr="00BA6073">
              <w:rPr>
                <w:rFonts w:eastAsia="Times New Roman"/>
                <w:color w:val="000000"/>
                <w:kern w:val="0"/>
                <w:lang w:val="en-US" w:eastAsia="ru-RU"/>
              </w:rPr>
              <w:t>2020-2021</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Строительство путепровода через железную дорогу «Свердловск – </w:t>
            </w:r>
            <w:proofErr w:type="spellStart"/>
            <w:r w:rsidRPr="00BA6073">
              <w:rPr>
                <w:rFonts w:eastAsia="Times New Roman"/>
                <w:color w:val="000000"/>
                <w:kern w:val="0"/>
                <w:lang w:eastAsia="ru-RU"/>
              </w:rPr>
              <w:t>Приобье</w:t>
            </w:r>
            <w:proofErr w:type="spellEnd"/>
            <w:r w:rsidRPr="00BA6073">
              <w:rPr>
                <w:rFonts w:eastAsia="Times New Roman"/>
                <w:color w:val="000000"/>
                <w:kern w:val="0"/>
                <w:lang w:eastAsia="ru-RU"/>
              </w:rPr>
              <w:t>» на продолжении улицы Геологов</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2019-2025</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Реконструкция ул. Геологов (участок от ул. Попова до планируемого путепровода через железную дорогу)</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0,55</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2019-2020</w:t>
            </w:r>
          </w:p>
        </w:tc>
      </w:tr>
      <w:tr w:rsidR="00BA6073" w:rsidRPr="00BA6073" w:rsidTr="00110B10">
        <w:trPr>
          <w:trHeight w:val="960"/>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Строительство ул. Геологов в </w:t>
            </w:r>
            <w:proofErr w:type="gramStart"/>
            <w:r w:rsidRPr="00BA6073">
              <w:rPr>
                <w:rFonts w:eastAsia="Times New Roman"/>
                <w:color w:val="000000"/>
                <w:kern w:val="0"/>
                <w:lang w:eastAsia="ru-RU"/>
              </w:rPr>
              <w:t>Южной</w:t>
            </w:r>
            <w:proofErr w:type="gramEnd"/>
            <w:r w:rsidRPr="00BA6073">
              <w:rPr>
                <w:rFonts w:eastAsia="Times New Roman"/>
                <w:color w:val="000000"/>
                <w:kern w:val="0"/>
                <w:lang w:eastAsia="ru-RU"/>
              </w:rPr>
              <w:t xml:space="preserve"> </w:t>
            </w:r>
            <w:proofErr w:type="spellStart"/>
            <w:r w:rsidRPr="00BA6073">
              <w:rPr>
                <w:rFonts w:eastAsia="Times New Roman"/>
                <w:color w:val="000000"/>
                <w:kern w:val="0"/>
                <w:lang w:eastAsia="ru-RU"/>
              </w:rPr>
              <w:t>промзоне</w:t>
            </w:r>
            <w:proofErr w:type="spellEnd"/>
            <w:r w:rsidRPr="00BA6073">
              <w:rPr>
                <w:rFonts w:eastAsia="Times New Roman"/>
                <w:color w:val="000000"/>
                <w:kern w:val="0"/>
                <w:lang w:eastAsia="ru-RU"/>
              </w:rPr>
              <w:t xml:space="preserve"> (участок от планируемого путепровода через железную дорогу до ул. Промышленная)</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0,67</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proofErr w:type="spellStart"/>
            <w:proofErr w:type="gramStart"/>
            <w:r w:rsidRPr="00BA6073">
              <w:rPr>
                <w:rFonts w:eastAsia="Times New Roman"/>
                <w:color w:val="000000"/>
                <w:kern w:val="0"/>
                <w:lang w:eastAsia="ru-RU"/>
              </w:rPr>
              <w:t>C</w:t>
            </w:r>
            <w:proofErr w:type="gramEnd"/>
            <w:r w:rsidRPr="00BA6073">
              <w:rPr>
                <w:rFonts w:eastAsia="Times New Roman"/>
                <w:color w:val="000000"/>
                <w:kern w:val="0"/>
                <w:lang w:eastAsia="ru-RU"/>
              </w:rPr>
              <w:t>троительство</w:t>
            </w:r>
            <w:proofErr w:type="spellEnd"/>
            <w:r w:rsidRPr="00BA6073">
              <w:rPr>
                <w:rFonts w:eastAsia="Times New Roman"/>
                <w:color w:val="000000"/>
                <w:kern w:val="0"/>
                <w:lang w:eastAsia="ru-RU"/>
              </w:rPr>
              <w:t xml:space="preserve"> ул. Геологов в Южной </w:t>
            </w:r>
            <w:proofErr w:type="spellStart"/>
            <w:r w:rsidRPr="00BA6073">
              <w:rPr>
                <w:rFonts w:eastAsia="Times New Roman"/>
                <w:color w:val="000000"/>
                <w:kern w:val="0"/>
                <w:lang w:eastAsia="ru-RU"/>
              </w:rPr>
              <w:t>промзоне</w:t>
            </w:r>
            <w:proofErr w:type="spellEnd"/>
            <w:r w:rsidRPr="00BA6073">
              <w:rPr>
                <w:rFonts w:eastAsia="Times New Roman"/>
                <w:color w:val="000000"/>
                <w:kern w:val="0"/>
                <w:lang w:eastAsia="ru-RU"/>
              </w:rPr>
              <w:t xml:space="preserve"> (участок от  ул. Промышленная до ул. Южная)</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0,68</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r w:rsidR="00BA6073" w:rsidRPr="00BA6073" w:rsidTr="00110B10">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Реконструкция автомобильной дороги по ул. Мичурина – ул. Лунная</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1,2</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Строительство перекрестка кольцевого типа на пересечении улиц: </w:t>
            </w:r>
            <w:proofErr w:type="spellStart"/>
            <w:r w:rsidRPr="00BA6073">
              <w:rPr>
                <w:rFonts w:eastAsia="Times New Roman"/>
                <w:color w:val="000000"/>
                <w:kern w:val="0"/>
                <w:lang w:eastAsia="ru-RU"/>
              </w:rPr>
              <w:t>Агиришская</w:t>
            </w:r>
            <w:proofErr w:type="spellEnd"/>
            <w:r w:rsidRPr="00BA6073">
              <w:rPr>
                <w:rFonts w:eastAsia="Times New Roman"/>
                <w:color w:val="000000"/>
                <w:kern w:val="0"/>
                <w:lang w:eastAsia="ru-RU"/>
              </w:rPr>
              <w:t xml:space="preserve">, Труда, </w:t>
            </w:r>
            <w:proofErr w:type="gramStart"/>
            <w:r w:rsidRPr="00BA6073">
              <w:rPr>
                <w:rFonts w:eastAsia="Times New Roman"/>
                <w:color w:val="000000"/>
                <w:kern w:val="0"/>
                <w:lang w:eastAsia="ru-RU"/>
              </w:rPr>
              <w:t>Славянская</w:t>
            </w:r>
            <w:proofErr w:type="gramEnd"/>
            <w:r w:rsidRPr="00BA6073">
              <w:rPr>
                <w:rFonts w:eastAsia="Times New Roman"/>
                <w:color w:val="000000"/>
                <w:kern w:val="0"/>
                <w:lang w:eastAsia="ru-RU"/>
              </w:rPr>
              <w:t xml:space="preserve">, пер. Северный </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0,5</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Реконструкция ул. Сахарова (на участке от ул. Декабристов до ул. Вавилова)</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1,5</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Реконструкция ул. </w:t>
            </w:r>
            <w:proofErr w:type="spellStart"/>
            <w:r w:rsidRPr="00BA6073">
              <w:rPr>
                <w:rFonts w:eastAsia="Times New Roman"/>
                <w:color w:val="000000"/>
                <w:kern w:val="0"/>
                <w:lang w:eastAsia="ru-RU"/>
              </w:rPr>
              <w:t>Арантурская</w:t>
            </w:r>
            <w:proofErr w:type="spellEnd"/>
            <w:r w:rsidRPr="00BA6073">
              <w:rPr>
                <w:rFonts w:eastAsia="Times New Roman"/>
                <w:color w:val="000000"/>
                <w:kern w:val="0"/>
                <w:lang w:eastAsia="ru-RU"/>
              </w:rPr>
              <w:t xml:space="preserve"> в г. </w:t>
            </w:r>
            <w:proofErr w:type="spellStart"/>
            <w:r w:rsidRPr="00BA6073">
              <w:rPr>
                <w:rFonts w:eastAsia="Times New Roman"/>
                <w:color w:val="000000"/>
                <w:kern w:val="0"/>
                <w:lang w:eastAsia="ru-RU"/>
              </w:rPr>
              <w:t>Югорске</w:t>
            </w:r>
            <w:proofErr w:type="spellEnd"/>
            <w:r w:rsidRPr="00BA6073">
              <w:rPr>
                <w:rFonts w:eastAsia="Times New Roman"/>
                <w:color w:val="000000"/>
                <w:kern w:val="0"/>
                <w:lang w:eastAsia="ru-RU"/>
              </w:rPr>
              <w:t xml:space="preserve"> (строительство тротуара от ул. Газовиков до поворота на ЗСМ)</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0,8</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Строительство перекрестка кольцевого типа на пересечении ул. Никольская – ул. Студенческая – ул. Менделеева</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0,5</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r w:rsidR="00BA6073" w:rsidRPr="00BA6073" w:rsidTr="00110B10">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Реконструкция ул. Мира (от ул. Калинина до ул. Ленина)</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0,55</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lastRenderedPageBreak/>
              <w:t>Реконструкция ул. Южная (на участке от ул. Южная до нового участка ул. Геологов)</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0,78</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Реконструкция ул. Сахарова (на участке от ул. Декабристов до ул. Шаумяна)</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0,67</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r w:rsidR="00BA6073" w:rsidRPr="00BA6073" w:rsidTr="00110B10">
        <w:trPr>
          <w:trHeight w:val="645"/>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 xml:space="preserve">Реконструкция ул. Шаумяна (на участке от ул. Пихтовая до ул. </w:t>
            </w:r>
            <w:proofErr w:type="spellStart"/>
            <w:r w:rsidRPr="00BA6073">
              <w:rPr>
                <w:rFonts w:eastAsia="Times New Roman"/>
                <w:color w:val="000000"/>
                <w:kern w:val="0"/>
                <w:lang w:eastAsia="ru-RU"/>
              </w:rPr>
              <w:t>Арантурская</w:t>
            </w:r>
            <w:proofErr w:type="spellEnd"/>
            <w:r w:rsidRPr="00BA6073">
              <w:rPr>
                <w:rFonts w:eastAsia="Times New Roman"/>
                <w:color w:val="000000"/>
                <w:kern w:val="0"/>
                <w:lang w:eastAsia="ru-RU"/>
              </w:rPr>
              <w:t>)</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0,28</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r w:rsidR="00BA6073" w:rsidRPr="00BA6073" w:rsidTr="00110B10">
        <w:trPr>
          <w:trHeight w:val="330"/>
        </w:trPr>
        <w:tc>
          <w:tcPr>
            <w:tcW w:w="5670" w:type="dxa"/>
            <w:tcBorders>
              <w:top w:val="nil"/>
              <w:left w:val="single" w:sz="8" w:space="0" w:color="auto"/>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Строительство второй дороги в м/</w:t>
            </w:r>
            <w:proofErr w:type="gramStart"/>
            <w:r w:rsidRPr="00BA6073">
              <w:rPr>
                <w:rFonts w:eastAsia="Times New Roman"/>
                <w:color w:val="000000"/>
                <w:kern w:val="0"/>
                <w:lang w:eastAsia="ru-RU"/>
              </w:rPr>
              <w:t>р</w:t>
            </w:r>
            <w:proofErr w:type="gramEnd"/>
            <w:r w:rsidRPr="00BA6073">
              <w:rPr>
                <w:rFonts w:eastAsia="Times New Roman"/>
                <w:color w:val="000000"/>
                <w:kern w:val="0"/>
                <w:lang w:eastAsia="ru-RU"/>
              </w:rPr>
              <w:t xml:space="preserve"> Зеленая зона</w:t>
            </w:r>
          </w:p>
        </w:tc>
        <w:tc>
          <w:tcPr>
            <w:tcW w:w="1875"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bCs/>
                <w:color w:val="000000"/>
                <w:kern w:val="0"/>
                <w:lang w:eastAsia="ru-RU"/>
              </w:rPr>
              <w:t>2,9</w:t>
            </w:r>
          </w:p>
        </w:tc>
        <w:tc>
          <w:tcPr>
            <w:tcW w:w="2033" w:type="dxa"/>
            <w:tcBorders>
              <w:top w:val="nil"/>
              <w:left w:val="nil"/>
              <w:bottom w:val="single" w:sz="8" w:space="0" w:color="auto"/>
              <w:right w:val="single" w:sz="8" w:space="0" w:color="auto"/>
            </w:tcBorders>
            <w:shd w:val="clear" w:color="auto" w:fill="auto"/>
            <w:vAlign w:val="center"/>
            <w:hideMark/>
          </w:tcPr>
          <w:p w:rsidR="00BA6073" w:rsidRPr="00BA6073" w:rsidRDefault="00BA6073" w:rsidP="001178F4">
            <w:pPr>
              <w:widowControl/>
              <w:suppressAutoHyphens w:val="0"/>
              <w:jc w:val="center"/>
              <w:rPr>
                <w:rFonts w:eastAsia="Times New Roman"/>
                <w:color w:val="000000"/>
                <w:kern w:val="0"/>
                <w:lang w:eastAsia="ru-RU"/>
              </w:rPr>
            </w:pPr>
            <w:r w:rsidRPr="00BA6073">
              <w:rPr>
                <w:rFonts w:eastAsia="Times New Roman"/>
                <w:color w:val="000000"/>
                <w:kern w:val="0"/>
                <w:lang w:eastAsia="ru-RU"/>
              </w:rPr>
              <w:t>2022-2035</w:t>
            </w:r>
          </w:p>
        </w:tc>
      </w:tr>
    </w:tbl>
    <w:p w:rsidR="00BA6073" w:rsidRPr="00BA6073" w:rsidRDefault="00BA6073" w:rsidP="001178F4">
      <w:pPr>
        <w:widowControl/>
        <w:contextualSpacing/>
        <w:jc w:val="center"/>
        <w:rPr>
          <w:rFonts w:eastAsia="Times New Roman"/>
          <w:bCs/>
          <w:kern w:val="0"/>
          <w:lang w:eastAsia="ru-RU"/>
        </w:rPr>
      </w:pP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Данный перечень мероприятий сформирован на основе Генерального плана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муниципальной программы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«Развитие сети автомобильных дорог и транспорта 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 xml:space="preserve"> на 2014 - 2020 годы»</w:t>
      </w:r>
      <w:r w:rsidR="009013EA">
        <w:rPr>
          <w:rFonts w:eastAsia="Times New Roman"/>
          <w:bCs/>
          <w:kern w:val="0"/>
          <w:lang w:eastAsia="ru-RU"/>
        </w:rPr>
        <w:t xml:space="preserve">, </w:t>
      </w:r>
      <w:r w:rsidR="009013EA" w:rsidRPr="004024F1">
        <w:rPr>
          <w:rFonts w:eastAsia="Times New Roman"/>
          <w:bCs/>
          <w:kern w:val="0"/>
          <w:lang w:eastAsia="ru-RU"/>
        </w:rPr>
        <w:t xml:space="preserve">муниципальная программа города </w:t>
      </w:r>
      <w:proofErr w:type="spellStart"/>
      <w:r w:rsidR="009013EA" w:rsidRPr="004024F1">
        <w:rPr>
          <w:rFonts w:eastAsia="Times New Roman"/>
          <w:bCs/>
          <w:kern w:val="0"/>
          <w:lang w:eastAsia="ru-RU"/>
        </w:rPr>
        <w:t>Югорска</w:t>
      </w:r>
      <w:proofErr w:type="spellEnd"/>
      <w:r w:rsidR="009013EA" w:rsidRPr="004024F1">
        <w:rPr>
          <w:rFonts w:eastAsia="Times New Roman"/>
          <w:bCs/>
          <w:kern w:val="0"/>
          <w:lang w:eastAsia="ru-RU"/>
        </w:rPr>
        <w:t xml:space="preserve"> «Автомобильные дороги, транспорт и городская среда</w:t>
      </w:r>
      <w:r w:rsidR="009013EA">
        <w:rPr>
          <w:rFonts w:eastAsia="Times New Roman"/>
          <w:bCs/>
          <w:kern w:val="0"/>
          <w:lang w:eastAsia="ru-RU"/>
        </w:rPr>
        <w:t>»</w:t>
      </w:r>
      <w:r w:rsidRPr="00BA6073">
        <w:rPr>
          <w:rFonts w:eastAsia="Times New Roman"/>
          <w:bCs/>
          <w:kern w:val="0"/>
          <w:lang w:eastAsia="ru-RU"/>
        </w:rPr>
        <w:t xml:space="preserve">, а также «Плана строительства, реконструкции, ремонта дорог 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 xml:space="preserve">».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Необходимость выбора ограниченного количества мероприятий из перечня, предложенного Генеральным планом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связана, в первую очередь, с текущим уровнем </w:t>
      </w:r>
      <w:proofErr w:type="gramStart"/>
      <w:r w:rsidRPr="00BA6073">
        <w:rPr>
          <w:rFonts w:eastAsia="Times New Roman"/>
          <w:bCs/>
          <w:kern w:val="0"/>
          <w:lang w:eastAsia="ru-RU"/>
        </w:rPr>
        <w:t>финансирования развития сети дорог города</w:t>
      </w:r>
      <w:proofErr w:type="gramEnd"/>
      <w:r w:rsidRPr="00BA6073">
        <w:rPr>
          <w:rFonts w:eastAsia="Times New Roman"/>
          <w:bCs/>
          <w:kern w:val="0"/>
          <w:lang w:eastAsia="ru-RU"/>
        </w:rPr>
        <w:t>. При этом</w:t>
      </w:r>
      <w:proofErr w:type="gramStart"/>
      <w:r w:rsidRPr="00BA6073">
        <w:rPr>
          <w:rFonts w:eastAsia="Times New Roman"/>
          <w:bCs/>
          <w:kern w:val="0"/>
          <w:lang w:eastAsia="ru-RU"/>
        </w:rPr>
        <w:t>,</w:t>
      </w:r>
      <w:proofErr w:type="gramEnd"/>
      <w:r w:rsidRPr="00BA6073">
        <w:rPr>
          <w:rFonts w:eastAsia="Times New Roman"/>
          <w:bCs/>
          <w:kern w:val="0"/>
          <w:lang w:eastAsia="ru-RU"/>
        </w:rPr>
        <w:t xml:space="preserve"> Муниципальная программа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«Развитие сети автомобильных дорог и транспорта 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 xml:space="preserve"> на 2014 - 2020 годы»</w:t>
      </w:r>
      <w:r w:rsidR="009013EA">
        <w:rPr>
          <w:rFonts w:eastAsia="Times New Roman"/>
          <w:bCs/>
          <w:kern w:val="0"/>
          <w:lang w:eastAsia="ru-RU"/>
        </w:rPr>
        <w:t xml:space="preserve">, </w:t>
      </w:r>
      <w:r w:rsidR="009013EA" w:rsidRPr="004024F1">
        <w:rPr>
          <w:rFonts w:eastAsia="Times New Roman"/>
          <w:bCs/>
          <w:kern w:val="0"/>
          <w:lang w:eastAsia="ru-RU"/>
        </w:rPr>
        <w:t xml:space="preserve">муниципальная программа города </w:t>
      </w:r>
      <w:proofErr w:type="spellStart"/>
      <w:r w:rsidR="009013EA" w:rsidRPr="004024F1">
        <w:rPr>
          <w:rFonts w:eastAsia="Times New Roman"/>
          <w:bCs/>
          <w:kern w:val="0"/>
          <w:lang w:eastAsia="ru-RU"/>
        </w:rPr>
        <w:t>Югорска</w:t>
      </w:r>
      <w:proofErr w:type="spellEnd"/>
      <w:r w:rsidR="009013EA" w:rsidRPr="004024F1">
        <w:rPr>
          <w:rFonts w:eastAsia="Times New Roman"/>
          <w:bCs/>
          <w:kern w:val="0"/>
          <w:lang w:eastAsia="ru-RU"/>
        </w:rPr>
        <w:t xml:space="preserve"> «Автомобильные дороги, транспорт и городская среда</w:t>
      </w:r>
      <w:r w:rsidR="009013EA">
        <w:rPr>
          <w:rFonts w:eastAsia="Times New Roman"/>
          <w:bCs/>
          <w:kern w:val="0"/>
          <w:lang w:eastAsia="ru-RU"/>
        </w:rPr>
        <w:t>»</w:t>
      </w:r>
      <w:r w:rsidRPr="00BA6073">
        <w:rPr>
          <w:rFonts w:eastAsia="Times New Roman"/>
          <w:bCs/>
          <w:kern w:val="0"/>
          <w:lang w:eastAsia="ru-RU"/>
        </w:rPr>
        <w:t xml:space="preserve"> и «План строительства, реконструкции, ремонта дорог 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 xml:space="preserve">» составлены с учетом финансовых возможностей бюджета города в части развития сети дорог города. </w:t>
      </w:r>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 xml:space="preserve">В связи с этим, в предлагаемый Программой комплексного развития транспортной инфраструктуры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на 2017-2035 годы перечень включены все мероприятия, предусмотренные «Планом строительства, реконструкции, ремонта дорог 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w:t>
      </w:r>
      <w:proofErr w:type="gramEnd"/>
      <w:r w:rsidRPr="00BA6073">
        <w:rPr>
          <w:rFonts w:eastAsia="Times New Roman"/>
          <w:bCs/>
          <w:kern w:val="0"/>
          <w:lang w:eastAsia="ru-RU"/>
        </w:rPr>
        <w:t xml:space="preserve"> Для данного перечня мероприятий было проведено математическое моделирование на разработанной транспортной модели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По результатам проведенного моделирования, приведенных в Плане мероприятий недостаточно для обеспечения </w:t>
      </w:r>
      <w:proofErr w:type="gramStart"/>
      <w:r w:rsidRPr="00BA6073">
        <w:rPr>
          <w:rFonts w:eastAsia="Times New Roman"/>
          <w:bCs/>
          <w:kern w:val="0"/>
          <w:lang w:eastAsia="ru-RU"/>
        </w:rPr>
        <w:t xml:space="preserve">качества функционирования транспортной системы города </w:t>
      </w:r>
      <w:proofErr w:type="spellStart"/>
      <w:r w:rsidRPr="00BA6073">
        <w:rPr>
          <w:rFonts w:eastAsia="Times New Roman"/>
          <w:bCs/>
          <w:kern w:val="0"/>
          <w:lang w:eastAsia="ru-RU"/>
        </w:rPr>
        <w:t>Югорска</w:t>
      </w:r>
      <w:proofErr w:type="spellEnd"/>
      <w:proofErr w:type="gramEnd"/>
      <w:r w:rsidRPr="00BA6073">
        <w:rPr>
          <w:rFonts w:eastAsia="Times New Roman"/>
          <w:bCs/>
          <w:kern w:val="0"/>
          <w:lang w:eastAsia="ru-RU"/>
        </w:rPr>
        <w:t xml:space="preserve"> на текущем уровне, в первую очередь, из-за прогнозируемого к 2035 году увеличения объемов транспортного спроса. В результате уровень загрузки УДС в час пик составил 0,91, а среднее время реализации транспортных корреспонденций составило 25,1 минут.</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По результатам проведенного моделирования, основные задержки в движении транспортных средств возникают вблизи переездов через железную дорогу. В связи с этим, для улучшения качества функционирования транспортной системы города </w:t>
      </w:r>
      <w:proofErr w:type="spellStart"/>
      <w:proofErr w:type="gramStart"/>
      <w:r w:rsidRPr="00BA6073">
        <w:rPr>
          <w:rFonts w:eastAsia="Times New Roman"/>
          <w:bCs/>
          <w:kern w:val="0"/>
          <w:lang w:eastAsia="ru-RU"/>
        </w:rPr>
        <w:t>Югорска</w:t>
      </w:r>
      <w:proofErr w:type="spellEnd"/>
      <w:proofErr w:type="gramEnd"/>
      <w:r w:rsidRPr="00BA6073">
        <w:rPr>
          <w:rFonts w:eastAsia="Times New Roman"/>
          <w:bCs/>
          <w:kern w:val="0"/>
          <w:lang w:eastAsia="ru-RU"/>
        </w:rPr>
        <w:t xml:space="preserve"> с учетом прогнозируемого к 2035 году увеличения объемов транспортного спроса в перечень мероприятий по развитию сети улиц и дорог было добавлено строительство предусмотренного Генеральным планом города путепровода через железную дорогу «Свердловск – </w:t>
      </w:r>
      <w:proofErr w:type="spellStart"/>
      <w:r w:rsidRPr="00BA6073">
        <w:rPr>
          <w:rFonts w:eastAsia="Times New Roman"/>
          <w:bCs/>
          <w:kern w:val="0"/>
          <w:lang w:eastAsia="ru-RU"/>
        </w:rPr>
        <w:t>Приобье</w:t>
      </w:r>
      <w:proofErr w:type="spellEnd"/>
      <w:r w:rsidRPr="00BA6073">
        <w:rPr>
          <w:rFonts w:eastAsia="Times New Roman"/>
          <w:bCs/>
          <w:kern w:val="0"/>
          <w:lang w:eastAsia="ru-RU"/>
        </w:rPr>
        <w:t>» в створе улицы Геологов. Дополнительно к планируемому путепроводу в перечень мероприятий были добавлены мероприятия, направленные на обеспечение эффективной работы планируемого путепровода:</w:t>
      </w:r>
    </w:p>
    <w:p w:rsidR="00BA6073" w:rsidRPr="00BA6073" w:rsidRDefault="00BA6073" w:rsidP="00957EC4">
      <w:pPr>
        <w:widowControl/>
        <w:numPr>
          <w:ilvl w:val="0"/>
          <w:numId w:val="32"/>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реконструкция ул. Геологов на участке от ул. Попова до планируемого путепровода через железную дорогу;</w:t>
      </w:r>
    </w:p>
    <w:p w:rsidR="00BA6073" w:rsidRPr="00BA6073" w:rsidRDefault="00BA6073" w:rsidP="00957EC4">
      <w:pPr>
        <w:widowControl/>
        <w:numPr>
          <w:ilvl w:val="0"/>
          <w:numId w:val="32"/>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 xml:space="preserve">строительство ул. Геологов в </w:t>
      </w:r>
      <w:proofErr w:type="gramStart"/>
      <w:r w:rsidRPr="00BA6073">
        <w:rPr>
          <w:rFonts w:eastAsia="Times New Roman"/>
          <w:bCs/>
          <w:kern w:val="0"/>
          <w:lang w:eastAsia="ru-RU"/>
        </w:rPr>
        <w:t>Южной</w:t>
      </w:r>
      <w:proofErr w:type="gramEnd"/>
      <w:r w:rsidRPr="00BA6073">
        <w:rPr>
          <w:rFonts w:eastAsia="Times New Roman"/>
          <w:bCs/>
          <w:kern w:val="0"/>
          <w:lang w:eastAsia="ru-RU"/>
        </w:rPr>
        <w:t xml:space="preserve"> </w:t>
      </w:r>
      <w:proofErr w:type="spellStart"/>
      <w:r w:rsidRPr="00BA6073">
        <w:rPr>
          <w:rFonts w:eastAsia="Times New Roman"/>
          <w:bCs/>
          <w:kern w:val="0"/>
          <w:lang w:eastAsia="ru-RU"/>
        </w:rPr>
        <w:t>промзоне</w:t>
      </w:r>
      <w:proofErr w:type="spellEnd"/>
      <w:r w:rsidRPr="00BA6073">
        <w:rPr>
          <w:rFonts w:eastAsia="Times New Roman"/>
          <w:bCs/>
          <w:kern w:val="0"/>
          <w:lang w:eastAsia="ru-RU"/>
        </w:rPr>
        <w:t xml:space="preserve"> (двумя очередями, от путепровода до ул. Промышленная и от ул. Промышленная до ул. Южная);</w:t>
      </w:r>
    </w:p>
    <w:p w:rsidR="00BA6073" w:rsidRPr="00BA6073" w:rsidRDefault="00BA6073" w:rsidP="00957EC4">
      <w:pPr>
        <w:widowControl/>
        <w:numPr>
          <w:ilvl w:val="0"/>
          <w:numId w:val="32"/>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реконструкция ул. Сахарова и ул. Шаумяна для обеспечения продольной связности сети в дополнение к ул. Садовая, ул. Никольская-ул. Менделеева, ул. Южная;</w:t>
      </w:r>
    </w:p>
    <w:p w:rsidR="00BA6073" w:rsidRPr="00BA6073" w:rsidRDefault="00BA6073" w:rsidP="00957EC4">
      <w:pPr>
        <w:widowControl/>
        <w:numPr>
          <w:ilvl w:val="0"/>
          <w:numId w:val="32"/>
        </w:numPr>
        <w:suppressAutoHyphens w:val="0"/>
        <w:ind w:left="0" w:firstLine="360"/>
        <w:contextualSpacing/>
        <w:jc w:val="both"/>
        <w:rPr>
          <w:rFonts w:eastAsia="Times New Roman"/>
          <w:bCs/>
          <w:kern w:val="0"/>
          <w:lang w:eastAsia="ru-RU"/>
        </w:rPr>
      </w:pPr>
      <w:r w:rsidRPr="00BA6073">
        <w:rPr>
          <w:rFonts w:eastAsia="Times New Roman"/>
          <w:bCs/>
          <w:kern w:val="0"/>
          <w:lang w:eastAsia="ru-RU"/>
        </w:rPr>
        <w:t>реконструкция ул. Южная на участке от ул. Южная до нового участка ул. Геологов.</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lastRenderedPageBreak/>
        <w:t>Кроме того, в перечень мероприятий включено строительство УДС в 1-й очереди квартала 19, а также строительство второй дороги в м/</w:t>
      </w:r>
      <w:proofErr w:type="gramStart"/>
      <w:r w:rsidRPr="00BA6073">
        <w:rPr>
          <w:rFonts w:eastAsia="Times New Roman"/>
          <w:bCs/>
          <w:kern w:val="0"/>
          <w:lang w:eastAsia="ru-RU"/>
        </w:rPr>
        <w:t>р</w:t>
      </w:r>
      <w:proofErr w:type="gramEnd"/>
      <w:r w:rsidRPr="00BA6073">
        <w:rPr>
          <w:rFonts w:eastAsia="Times New Roman"/>
          <w:bCs/>
          <w:kern w:val="0"/>
          <w:lang w:eastAsia="ru-RU"/>
        </w:rPr>
        <w:t xml:space="preserve"> Зеленая зона.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Картограмма с изображением планируемых к строительству и реконструкции участков УДС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на 2017-2035 годы представлена на рисунке 6.1.</w:t>
      </w:r>
    </w:p>
    <w:p w:rsidR="00BA6073" w:rsidRPr="00BA6073" w:rsidRDefault="00BA6073" w:rsidP="001178F4">
      <w:pPr>
        <w:widowControl/>
        <w:ind w:firstLine="708"/>
        <w:contextualSpacing/>
        <w:jc w:val="both"/>
        <w:rPr>
          <w:rFonts w:eastAsia="Times New Roman"/>
          <w:bCs/>
          <w:kern w:val="0"/>
          <w:lang w:eastAsia="ru-RU"/>
        </w:rPr>
        <w:sectPr w:rsidR="00BA6073" w:rsidRPr="00BA6073" w:rsidSect="00110B10">
          <w:pgSz w:w="11906" w:h="16838"/>
          <w:pgMar w:top="1134" w:right="1134" w:bottom="1134" w:left="1134" w:header="709" w:footer="709" w:gutter="0"/>
          <w:cols w:space="708"/>
          <w:titlePg/>
          <w:docGrid w:linePitch="360"/>
        </w:sectPr>
      </w:pPr>
    </w:p>
    <w:p w:rsidR="00BA6073" w:rsidRPr="00BA6073" w:rsidRDefault="00BA6073" w:rsidP="001178F4">
      <w:pPr>
        <w:widowControl/>
        <w:contextualSpacing/>
        <w:jc w:val="center"/>
        <w:rPr>
          <w:rFonts w:eastAsia="Times New Roman"/>
          <w:bCs/>
          <w:kern w:val="0"/>
          <w:lang w:eastAsia="ru-RU"/>
        </w:rPr>
      </w:pPr>
      <w:r w:rsidRPr="00BA6073">
        <w:rPr>
          <w:rFonts w:eastAsia="Times New Roman"/>
          <w:noProof/>
          <w:kern w:val="0"/>
          <w:lang w:eastAsia="ru-RU"/>
        </w:rPr>
        <w:lastRenderedPageBreak/>
        <w:drawing>
          <wp:inline distT="0" distB="0" distL="0" distR="0" wp14:anchorId="4061EF02" wp14:editId="081AF0A7">
            <wp:extent cx="8820150" cy="5263846"/>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8839664" cy="5275492"/>
                    </a:xfrm>
                    <a:prstGeom prst="rect">
                      <a:avLst/>
                    </a:prstGeom>
                    <a:ln>
                      <a:noFill/>
                    </a:ln>
                    <a:extLst>
                      <a:ext uri="{53640926-AAD7-44D8-BBD7-CCE9431645EC}">
                        <a14:shadowObscured xmlns:a14="http://schemas.microsoft.com/office/drawing/2010/main"/>
                      </a:ext>
                    </a:extLst>
                  </pic:spPr>
                </pic:pic>
              </a:graphicData>
            </a:graphic>
          </wp:inline>
        </w:drawing>
      </w:r>
    </w:p>
    <w:p w:rsidR="00BA6073" w:rsidRPr="00BA6073" w:rsidRDefault="00BA6073" w:rsidP="001178F4">
      <w:pPr>
        <w:widowControl/>
        <w:contextualSpacing/>
        <w:jc w:val="center"/>
        <w:rPr>
          <w:rFonts w:eastAsia="Times New Roman"/>
          <w:bCs/>
          <w:kern w:val="0"/>
          <w:lang w:eastAsia="ru-RU"/>
        </w:rPr>
        <w:sectPr w:rsidR="00BA6073" w:rsidRPr="00BA6073" w:rsidSect="00110B10">
          <w:pgSz w:w="16838" w:h="11906" w:orient="landscape"/>
          <w:pgMar w:top="851" w:right="1134" w:bottom="1134" w:left="1134" w:header="709" w:footer="709" w:gutter="0"/>
          <w:cols w:space="708"/>
          <w:docGrid w:linePitch="360"/>
        </w:sectPr>
      </w:pPr>
      <w:r w:rsidRPr="00BA6073">
        <w:rPr>
          <w:rFonts w:eastAsia="Times New Roman"/>
          <w:bCs/>
          <w:kern w:val="0"/>
          <w:lang w:eastAsia="ru-RU"/>
        </w:rPr>
        <w:t xml:space="preserve">Рис. 6.1. Картограмма с изображением планируемых к строительству и реконструкции участков УДС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на 2017-2035 годы</w:t>
      </w:r>
    </w:p>
    <w:p w:rsidR="00BA6073" w:rsidRPr="00BA6073" w:rsidRDefault="00BA6073" w:rsidP="001178F4">
      <w:pPr>
        <w:widowControl/>
        <w:suppressAutoHyphens w:val="0"/>
        <w:ind w:firstLine="708"/>
        <w:jc w:val="both"/>
        <w:rPr>
          <w:rFonts w:eastAsia="Times New Roman"/>
          <w:kern w:val="0"/>
          <w:lang w:eastAsia="ru-RU"/>
        </w:rPr>
      </w:pPr>
      <w:r w:rsidRPr="00BA6073">
        <w:rPr>
          <w:rFonts w:eastAsia="Times New Roman"/>
          <w:kern w:val="0"/>
          <w:lang w:eastAsia="ru-RU"/>
        </w:rPr>
        <w:lastRenderedPageBreak/>
        <w:t xml:space="preserve">Данный перечень мероприятий по развитию УДС также был промоделирован на разработанной транспортной модели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По результатам моделирования при прогнозируемом росте численности населения города средний коэффициент загрузки участков УДС составит 0,77, а значение среднего времени реализации транспортных корреспонденций – 17,7 минут. </w:t>
      </w:r>
    </w:p>
    <w:p w:rsidR="00502FD3" w:rsidRDefault="00BA6073" w:rsidP="001178F4">
      <w:pPr>
        <w:widowControl/>
        <w:suppressAutoHyphens w:val="0"/>
        <w:ind w:firstLine="708"/>
        <w:jc w:val="both"/>
        <w:rPr>
          <w:rFonts w:eastAsia="Times New Roman"/>
          <w:kern w:val="0"/>
          <w:lang w:eastAsia="ru-RU"/>
        </w:rPr>
      </w:pPr>
      <w:r w:rsidRPr="00BA6073">
        <w:rPr>
          <w:rFonts w:eastAsia="Times New Roman"/>
          <w:kern w:val="0"/>
          <w:lang w:eastAsia="ru-RU"/>
        </w:rPr>
        <w:t xml:space="preserve">Таким образом, предложенный вариант развития УДС города </w:t>
      </w:r>
      <w:proofErr w:type="spellStart"/>
      <w:r w:rsidRPr="00BA6073">
        <w:rPr>
          <w:rFonts w:eastAsia="Times New Roman"/>
          <w:kern w:val="0"/>
          <w:lang w:eastAsia="ru-RU"/>
        </w:rPr>
        <w:t>Югорска</w:t>
      </w:r>
      <w:proofErr w:type="spellEnd"/>
      <w:r w:rsidRPr="00BA6073">
        <w:rPr>
          <w:rFonts w:eastAsia="Times New Roman"/>
          <w:kern w:val="0"/>
          <w:lang w:eastAsia="ru-RU"/>
        </w:rPr>
        <w:t xml:space="preserve"> обеспечивает приемлемый уровень загрузки участков УДС при прогнозируемом росте объемов транспортного спроса, вызванного увеличением численности жителей города к 2035 году.</w:t>
      </w:r>
    </w:p>
    <w:p w:rsidR="00502FD3" w:rsidRDefault="00502FD3" w:rsidP="001178F4">
      <w:pPr>
        <w:widowControl/>
        <w:suppressAutoHyphens w:val="0"/>
        <w:ind w:firstLine="708"/>
        <w:jc w:val="both"/>
        <w:rPr>
          <w:rFonts w:eastAsia="Times New Roman"/>
          <w:kern w:val="0"/>
          <w:lang w:eastAsia="ru-RU"/>
        </w:rPr>
      </w:pPr>
    </w:p>
    <w:p w:rsidR="00BA6073" w:rsidRPr="00BA6073" w:rsidRDefault="00BA6073" w:rsidP="00957EC4">
      <w:pPr>
        <w:widowControl/>
        <w:numPr>
          <w:ilvl w:val="0"/>
          <w:numId w:val="12"/>
        </w:numPr>
        <w:suppressAutoHyphens w:val="0"/>
        <w:autoSpaceDE w:val="0"/>
        <w:autoSpaceDN w:val="0"/>
        <w:adjustRightInd w:val="0"/>
        <w:contextualSpacing/>
        <w:jc w:val="center"/>
        <w:outlineLvl w:val="1"/>
        <w:rPr>
          <w:rFonts w:eastAsia="Calibri"/>
          <w:b/>
          <w:bCs/>
          <w:kern w:val="0"/>
          <w:lang w:eastAsia="ru-RU"/>
        </w:rPr>
      </w:pPr>
      <w:bookmarkStart w:id="66" w:name="_Toc476864416"/>
      <w:r w:rsidRPr="00BA6073">
        <w:rPr>
          <w:rFonts w:eastAsia="Calibri"/>
          <w:b/>
          <w:bCs/>
          <w:kern w:val="0"/>
          <w:lang w:eastAsia="ru-RU"/>
        </w:rPr>
        <w:t xml:space="preserve">Оценка объемов и источников </w:t>
      </w:r>
      <w:bookmarkStart w:id="67" w:name="OLE_LINK35"/>
      <w:bookmarkStart w:id="68" w:name="OLE_LINK36"/>
      <w:bookmarkStart w:id="69" w:name="OLE_LINK37"/>
      <w:r w:rsidRPr="00BA6073">
        <w:rPr>
          <w:rFonts w:eastAsia="Calibri"/>
          <w:b/>
          <w:bCs/>
          <w:kern w:val="0"/>
          <w:lang w:eastAsia="ru-RU"/>
        </w:rPr>
        <w:t>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6"/>
      <w:bookmarkEnd w:id="67"/>
      <w:bookmarkEnd w:id="68"/>
      <w:bookmarkEnd w:id="69"/>
    </w:p>
    <w:p w:rsidR="00BA6073" w:rsidRPr="00BA6073" w:rsidRDefault="00BA6073" w:rsidP="001178F4">
      <w:pPr>
        <w:widowControl/>
        <w:ind w:firstLine="708"/>
        <w:contextualSpacing/>
        <w:jc w:val="both"/>
        <w:rPr>
          <w:rFonts w:eastAsia="Times New Roman"/>
          <w:bCs/>
          <w:kern w:val="0"/>
          <w:lang w:eastAsia="ru-RU"/>
        </w:rPr>
      </w:pPr>
      <w:bookmarkStart w:id="70" w:name="OLE_LINK38"/>
      <w:bookmarkStart w:id="71" w:name="OLE_LINK39"/>
      <w:bookmarkStart w:id="72" w:name="OLE_LINK40"/>
      <w:r w:rsidRPr="00BA6073">
        <w:rPr>
          <w:rFonts w:eastAsia="Times New Roman"/>
          <w:bCs/>
          <w:kern w:val="0"/>
          <w:lang w:eastAsia="ru-RU"/>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w:t>
      </w:r>
      <w:proofErr w:type="gramStart"/>
      <w:r w:rsidRPr="00BA6073">
        <w:rPr>
          <w:rFonts w:eastAsia="Times New Roman"/>
          <w:bCs/>
          <w:kern w:val="0"/>
          <w:lang w:eastAsia="ru-RU"/>
        </w:rPr>
        <w:t xml:space="preserve">варианта развития транспортной инфраструктуры города </w:t>
      </w:r>
      <w:proofErr w:type="spellStart"/>
      <w:r w:rsidRPr="00BA6073">
        <w:rPr>
          <w:rFonts w:eastAsia="Times New Roman"/>
          <w:bCs/>
          <w:kern w:val="0"/>
          <w:lang w:eastAsia="ru-RU"/>
        </w:rPr>
        <w:t>Югорска</w:t>
      </w:r>
      <w:proofErr w:type="spellEnd"/>
      <w:proofErr w:type="gramEnd"/>
      <w:r w:rsidRPr="00BA6073">
        <w:rPr>
          <w:rFonts w:eastAsia="Times New Roman"/>
          <w:bCs/>
          <w:kern w:val="0"/>
          <w:lang w:eastAsia="ru-RU"/>
        </w:rPr>
        <w:t xml:space="preserve"> проводилась укрупненно, по объектам-аналогам, а также на основании представленных Заказчиком сводных сметных расчетов по объектам, для которых уже разработана проектно-сметная документация.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таблице 7.1 представлена оценка объемов финансирования мероприятий по развитию дорожной сети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w:t>
      </w:r>
    </w:p>
    <w:p w:rsidR="00BA6073" w:rsidRPr="00BA6073" w:rsidRDefault="00BA6073" w:rsidP="001178F4">
      <w:pPr>
        <w:widowControl/>
        <w:ind w:firstLine="708"/>
        <w:contextualSpacing/>
        <w:jc w:val="right"/>
        <w:rPr>
          <w:rFonts w:eastAsia="Times New Roman"/>
          <w:bCs/>
          <w:kern w:val="0"/>
          <w:lang w:eastAsia="ru-RU"/>
        </w:rPr>
      </w:pPr>
      <w:r w:rsidRPr="00BA6073">
        <w:rPr>
          <w:rFonts w:eastAsia="Times New Roman"/>
          <w:bCs/>
          <w:kern w:val="0"/>
          <w:lang w:eastAsia="ru-RU"/>
        </w:rPr>
        <w:t>Таблица 7.1</w:t>
      </w:r>
    </w:p>
    <w:p w:rsidR="00BA6073" w:rsidRPr="00BA6073" w:rsidRDefault="00BA6073" w:rsidP="001178F4">
      <w:pPr>
        <w:widowControl/>
        <w:ind w:firstLine="708"/>
        <w:contextualSpacing/>
        <w:jc w:val="center"/>
        <w:rPr>
          <w:rFonts w:eastAsia="Times New Roman"/>
          <w:bCs/>
          <w:kern w:val="0"/>
          <w:lang w:eastAsia="ru-RU"/>
        </w:rPr>
      </w:pPr>
      <w:r w:rsidRPr="00BA6073">
        <w:rPr>
          <w:rFonts w:eastAsia="Times New Roman"/>
          <w:bCs/>
          <w:kern w:val="0"/>
          <w:lang w:eastAsia="ru-RU"/>
        </w:rPr>
        <w:t xml:space="preserve">Оценка объемов финансирования мероприятий по развитию дорожной сети города </w:t>
      </w:r>
      <w:proofErr w:type="spellStart"/>
      <w:r w:rsidRPr="00BA6073">
        <w:rPr>
          <w:rFonts w:eastAsia="Times New Roman"/>
          <w:bCs/>
          <w:kern w:val="0"/>
          <w:lang w:eastAsia="ru-RU"/>
        </w:rPr>
        <w:t>Югорска</w:t>
      </w:r>
      <w:proofErr w:type="spellEnd"/>
    </w:p>
    <w:tbl>
      <w:tblPr>
        <w:tblW w:w="10505" w:type="dxa"/>
        <w:tblInd w:w="93" w:type="dxa"/>
        <w:tblLayout w:type="fixed"/>
        <w:tblLook w:val="04A0" w:firstRow="1" w:lastRow="0" w:firstColumn="1" w:lastColumn="0" w:noHBand="0" w:noVBand="1"/>
      </w:tblPr>
      <w:tblGrid>
        <w:gridCol w:w="3701"/>
        <w:gridCol w:w="1418"/>
        <w:gridCol w:w="1700"/>
        <w:gridCol w:w="1735"/>
        <w:gridCol w:w="1951"/>
      </w:tblGrid>
      <w:tr w:rsidR="009013EA" w:rsidRPr="004727BE" w:rsidTr="006229A9">
        <w:trPr>
          <w:trHeight w:val="780"/>
        </w:trPr>
        <w:tc>
          <w:tcPr>
            <w:tcW w:w="3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Мероприятие</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 xml:space="preserve">Протяженность, </w:t>
            </w:r>
            <w:proofErr w:type="gramStart"/>
            <w:r w:rsidRPr="004727BE">
              <w:rPr>
                <w:rFonts w:eastAsia="Times New Roman"/>
                <w:color w:val="000000"/>
                <w:kern w:val="0"/>
                <w:lang w:eastAsia="ru-RU"/>
              </w:rPr>
              <w:t>км</w:t>
            </w:r>
            <w:proofErr w:type="gramEnd"/>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Срок реализации, год</w:t>
            </w:r>
          </w:p>
        </w:tc>
        <w:tc>
          <w:tcPr>
            <w:tcW w:w="1735" w:type="dxa"/>
            <w:tcBorders>
              <w:top w:val="single" w:sz="8" w:space="0" w:color="auto"/>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 xml:space="preserve">Расчетная стоимость строительства объекта, тыс. рублей </w:t>
            </w:r>
          </w:p>
        </w:tc>
        <w:tc>
          <w:tcPr>
            <w:tcW w:w="1951" w:type="dxa"/>
            <w:tcBorders>
              <w:top w:val="single" w:sz="8" w:space="0" w:color="auto"/>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Основание для расчета стоимости</w:t>
            </w:r>
          </w:p>
        </w:tc>
      </w:tr>
      <w:tr w:rsidR="009013EA" w:rsidRPr="004727BE" w:rsidTr="006229A9">
        <w:trPr>
          <w:trHeight w:val="585"/>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Транспортная развязка в 2-х уровнях</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3,64</w:t>
            </w:r>
          </w:p>
        </w:tc>
        <w:tc>
          <w:tcPr>
            <w:tcW w:w="1700"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2017 - 2018</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279 945,00</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Факт</w:t>
            </w:r>
          </w:p>
        </w:tc>
      </w:tr>
      <w:tr w:rsidR="009013EA" w:rsidRPr="004727BE" w:rsidTr="006229A9">
        <w:trPr>
          <w:trHeight w:val="1102"/>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Реконструкция автомобильной дороги по ул. Звездной (участок от ул. Магистральная до детского сада)</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0,12</w:t>
            </w:r>
          </w:p>
        </w:tc>
        <w:tc>
          <w:tcPr>
            <w:tcW w:w="1700"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2017-2018</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4 722,00</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факт</w:t>
            </w:r>
          </w:p>
        </w:tc>
      </w:tr>
      <w:tr w:rsidR="009013EA" w:rsidRPr="004727BE" w:rsidTr="006229A9">
        <w:trPr>
          <w:trHeight w:val="1118"/>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Реконструкция автомобильной дороги по ул. Уральской (участок от ул. Магистральная до Цветного бульвара)</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0,48</w:t>
            </w:r>
          </w:p>
        </w:tc>
        <w:tc>
          <w:tcPr>
            <w:tcW w:w="1700"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2017-20</w:t>
            </w:r>
            <w:r>
              <w:rPr>
                <w:rFonts w:eastAsia="Times New Roman"/>
                <w:color w:val="000000"/>
                <w:kern w:val="0"/>
                <w:lang w:eastAsia="ru-RU"/>
              </w:rPr>
              <w:t>18</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29 240,00</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Сводный сметный расчет</w:t>
            </w:r>
          </w:p>
        </w:tc>
      </w:tr>
      <w:tr w:rsidR="009013EA" w:rsidRPr="004727BE" w:rsidTr="006229A9">
        <w:trPr>
          <w:trHeight w:val="837"/>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Реконструкция автомобильной дороги по ул. Никольская (от ул. Газовиков до ул. Промышленная)</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0,29</w:t>
            </w:r>
          </w:p>
        </w:tc>
        <w:tc>
          <w:tcPr>
            <w:tcW w:w="1700"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2017-20</w:t>
            </w:r>
            <w:r>
              <w:rPr>
                <w:rFonts w:eastAsia="Times New Roman"/>
                <w:color w:val="000000"/>
                <w:kern w:val="0"/>
                <w:lang w:eastAsia="ru-RU"/>
              </w:rPr>
              <w:t>20</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29 772,00</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F716D5">
              <w:rPr>
                <w:rFonts w:eastAsia="Times New Roman"/>
                <w:kern w:val="0"/>
                <w:lang w:eastAsia="ru-RU"/>
              </w:rPr>
              <w:t>Фактически по заключенн</w:t>
            </w:r>
            <w:r>
              <w:rPr>
                <w:rFonts w:eastAsia="Times New Roman"/>
                <w:kern w:val="0"/>
                <w:lang w:eastAsia="ru-RU"/>
              </w:rPr>
              <w:t>ому</w:t>
            </w:r>
            <w:r w:rsidRPr="00F716D5">
              <w:rPr>
                <w:rFonts w:eastAsia="Times New Roman"/>
                <w:kern w:val="0"/>
                <w:lang w:eastAsia="ru-RU"/>
              </w:rPr>
              <w:t xml:space="preserve"> контракт</w:t>
            </w:r>
            <w:r>
              <w:rPr>
                <w:rFonts w:eastAsia="Times New Roman"/>
                <w:kern w:val="0"/>
                <w:lang w:eastAsia="ru-RU"/>
              </w:rPr>
              <w:t>у</w:t>
            </w:r>
          </w:p>
        </w:tc>
      </w:tr>
      <w:tr w:rsidR="009013EA" w:rsidRPr="004727BE" w:rsidTr="006229A9">
        <w:trPr>
          <w:trHeight w:val="1104"/>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Реконструкция автомобильной дороги по улице Свердлова (от детского сада Брусничка до улицы Студенческая)</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0,38</w:t>
            </w:r>
          </w:p>
        </w:tc>
        <w:tc>
          <w:tcPr>
            <w:tcW w:w="1700" w:type="dxa"/>
            <w:tcBorders>
              <w:top w:val="nil"/>
              <w:left w:val="nil"/>
              <w:bottom w:val="single" w:sz="8" w:space="0" w:color="auto"/>
              <w:right w:val="single" w:sz="8" w:space="0" w:color="auto"/>
            </w:tcBorders>
            <w:shd w:val="clear" w:color="auto" w:fill="auto"/>
            <w:vAlign w:val="center"/>
            <w:hideMark/>
          </w:tcPr>
          <w:p w:rsidR="009013EA" w:rsidRPr="002C376C"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val="en-US" w:eastAsia="ru-RU"/>
              </w:rPr>
              <w:t>20</w:t>
            </w:r>
            <w:r>
              <w:rPr>
                <w:rFonts w:eastAsia="Times New Roman"/>
                <w:color w:val="000000"/>
                <w:kern w:val="0"/>
                <w:lang w:eastAsia="ru-RU"/>
              </w:rPr>
              <w:t>18</w:t>
            </w:r>
            <w:r w:rsidRPr="004727BE">
              <w:rPr>
                <w:rFonts w:eastAsia="Times New Roman"/>
                <w:color w:val="000000"/>
                <w:kern w:val="0"/>
                <w:lang w:val="en-US" w:eastAsia="ru-RU"/>
              </w:rPr>
              <w:t>-202</w:t>
            </w:r>
            <w:r>
              <w:rPr>
                <w:rFonts w:eastAsia="Times New Roman"/>
                <w:color w:val="000000"/>
                <w:kern w:val="0"/>
                <w:lang w:eastAsia="ru-RU"/>
              </w:rPr>
              <w:t>0</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62 704,44</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Сводный сметный расчет</w:t>
            </w:r>
          </w:p>
        </w:tc>
      </w:tr>
      <w:tr w:rsidR="009013EA" w:rsidRPr="004727BE" w:rsidTr="009013EA">
        <w:trPr>
          <w:trHeight w:val="709"/>
        </w:trPr>
        <w:tc>
          <w:tcPr>
            <w:tcW w:w="3701" w:type="dxa"/>
            <w:tcBorders>
              <w:top w:val="nil"/>
              <w:left w:val="single" w:sz="8" w:space="0" w:color="auto"/>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Строительство улично-дорожной сети в 1-й очереди квартала 19</w:t>
            </w:r>
          </w:p>
        </w:tc>
        <w:tc>
          <w:tcPr>
            <w:tcW w:w="1418" w:type="dxa"/>
            <w:tcBorders>
              <w:top w:val="nil"/>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8,04</w:t>
            </w:r>
          </w:p>
        </w:tc>
        <w:tc>
          <w:tcPr>
            <w:tcW w:w="1700" w:type="dxa"/>
            <w:tcBorders>
              <w:top w:val="nil"/>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w:t>
            </w:r>
            <w:r>
              <w:rPr>
                <w:rFonts w:eastAsia="Times New Roman"/>
                <w:color w:val="000000"/>
                <w:kern w:val="0"/>
                <w:lang w:eastAsia="ru-RU"/>
              </w:rPr>
              <w:t>18</w:t>
            </w:r>
            <w:r w:rsidRPr="004727BE">
              <w:rPr>
                <w:rFonts w:eastAsia="Times New Roman"/>
                <w:color w:val="000000"/>
                <w:kern w:val="0"/>
                <w:lang w:eastAsia="ru-RU"/>
              </w:rPr>
              <w:t>-202</w:t>
            </w:r>
            <w:r>
              <w:rPr>
                <w:rFonts w:eastAsia="Times New Roman"/>
                <w:color w:val="000000"/>
                <w:kern w:val="0"/>
                <w:lang w:eastAsia="ru-RU"/>
              </w:rPr>
              <w:t>2</w:t>
            </w:r>
          </w:p>
        </w:tc>
        <w:tc>
          <w:tcPr>
            <w:tcW w:w="1735" w:type="dxa"/>
            <w:tcBorders>
              <w:top w:val="nil"/>
              <w:left w:val="nil"/>
              <w:bottom w:val="single" w:sz="4"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822 168,70</w:t>
            </w:r>
          </w:p>
        </w:tc>
        <w:tc>
          <w:tcPr>
            <w:tcW w:w="1951" w:type="dxa"/>
            <w:tcBorders>
              <w:top w:val="nil"/>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Сводный сметный расчет</w:t>
            </w:r>
          </w:p>
        </w:tc>
      </w:tr>
      <w:tr w:rsidR="009013EA" w:rsidRPr="004727BE" w:rsidTr="009013EA">
        <w:trPr>
          <w:trHeight w:val="103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lastRenderedPageBreak/>
              <w:t xml:space="preserve">Реконструкция ул. </w:t>
            </w:r>
            <w:proofErr w:type="gramStart"/>
            <w:r w:rsidRPr="004727BE">
              <w:rPr>
                <w:rFonts w:eastAsia="Times New Roman"/>
                <w:color w:val="000000"/>
                <w:kern w:val="0"/>
                <w:lang w:eastAsia="ru-RU"/>
              </w:rPr>
              <w:t>Магистральной</w:t>
            </w:r>
            <w:proofErr w:type="gramEnd"/>
            <w:r w:rsidRPr="004727BE">
              <w:rPr>
                <w:rFonts w:eastAsia="Times New Roman"/>
                <w:color w:val="000000"/>
                <w:kern w:val="0"/>
                <w:lang w:eastAsia="ru-RU"/>
              </w:rPr>
              <w:t xml:space="preserve"> (участок от ул. Сибирский бульвар до ул. Южной)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0,35</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2019-2021</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40 744,50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Сводный сметный расчет</w:t>
            </w:r>
          </w:p>
        </w:tc>
      </w:tr>
      <w:tr w:rsidR="009013EA" w:rsidRPr="004727BE" w:rsidTr="009013EA">
        <w:trPr>
          <w:trHeight w:val="1260"/>
        </w:trPr>
        <w:tc>
          <w:tcPr>
            <w:tcW w:w="3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proofErr w:type="gramStart"/>
            <w:r w:rsidRPr="004727BE">
              <w:rPr>
                <w:rFonts w:eastAsia="Times New Roman"/>
                <w:color w:val="000000"/>
                <w:kern w:val="0"/>
                <w:lang w:eastAsia="ru-RU"/>
              </w:rPr>
              <w:t>Реконструкция ул. Магистральной (участок от ул. Садовая до транспортной развязки с учетом ул. Киевской)</w:t>
            </w:r>
            <w:proofErr w:type="gramEnd"/>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0,5</w:t>
            </w:r>
          </w:p>
        </w:tc>
        <w:tc>
          <w:tcPr>
            <w:tcW w:w="1700" w:type="dxa"/>
            <w:tcBorders>
              <w:top w:val="single" w:sz="4" w:space="0" w:color="auto"/>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val="en-US" w:eastAsia="ru-RU"/>
              </w:rPr>
              <w:t>2020-2021</w:t>
            </w:r>
          </w:p>
        </w:tc>
        <w:tc>
          <w:tcPr>
            <w:tcW w:w="1735" w:type="dxa"/>
            <w:tcBorders>
              <w:top w:val="single" w:sz="4" w:space="0" w:color="auto"/>
              <w:left w:val="nil"/>
              <w:bottom w:val="single" w:sz="4"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225 345,00</w:t>
            </w:r>
          </w:p>
        </w:tc>
        <w:tc>
          <w:tcPr>
            <w:tcW w:w="1951" w:type="dxa"/>
            <w:tcBorders>
              <w:top w:val="single" w:sz="4" w:space="0" w:color="auto"/>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Сводный сметный расчет</w:t>
            </w:r>
          </w:p>
        </w:tc>
      </w:tr>
      <w:tr w:rsidR="009013EA" w:rsidRPr="004727BE" w:rsidTr="006229A9">
        <w:trPr>
          <w:trHeight w:val="23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 xml:space="preserve">Строительство путепровода через железную дорогу «Свердловск – </w:t>
            </w:r>
            <w:proofErr w:type="spellStart"/>
            <w:r w:rsidRPr="004727BE">
              <w:rPr>
                <w:rFonts w:eastAsia="Times New Roman"/>
                <w:color w:val="000000"/>
                <w:kern w:val="0"/>
                <w:lang w:eastAsia="ru-RU"/>
              </w:rPr>
              <w:t>Приобье</w:t>
            </w:r>
            <w:proofErr w:type="spellEnd"/>
            <w:r w:rsidRPr="004727BE">
              <w:rPr>
                <w:rFonts w:eastAsia="Times New Roman"/>
                <w:color w:val="000000"/>
                <w:kern w:val="0"/>
                <w:lang w:eastAsia="ru-RU"/>
              </w:rPr>
              <w:t>» на продолжении улицы Геологов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2019-2025</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1 153 713,02</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Сводный сметный расчет</w:t>
            </w:r>
          </w:p>
        </w:tc>
      </w:tr>
      <w:tr w:rsidR="009013EA" w:rsidRPr="004727BE" w:rsidTr="006229A9">
        <w:trPr>
          <w:trHeight w:val="1035"/>
        </w:trPr>
        <w:tc>
          <w:tcPr>
            <w:tcW w:w="3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Реконструкция ул. Геологов (участок от ул. Попова до планируемого путепровода через железную дорогу)</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0,55</w:t>
            </w:r>
          </w:p>
        </w:tc>
        <w:tc>
          <w:tcPr>
            <w:tcW w:w="1700" w:type="dxa"/>
            <w:tcBorders>
              <w:top w:val="single" w:sz="4" w:space="0" w:color="auto"/>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2019-2020</w:t>
            </w:r>
          </w:p>
        </w:tc>
        <w:tc>
          <w:tcPr>
            <w:tcW w:w="1735" w:type="dxa"/>
            <w:tcBorders>
              <w:top w:val="single" w:sz="4" w:space="0" w:color="auto"/>
              <w:left w:val="nil"/>
              <w:bottom w:val="single" w:sz="4"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29 151,29</w:t>
            </w:r>
          </w:p>
        </w:tc>
        <w:tc>
          <w:tcPr>
            <w:tcW w:w="1951" w:type="dxa"/>
            <w:tcBorders>
              <w:top w:val="single" w:sz="4" w:space="0" w:color="auto"/>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НЦС 81-02-08-2014</w:t>
            </w:r>
          </w:p>
        </w:tc>
      </w:tr>
      <w:tr w:rsidR="009013EA" w:rsidRPr="004727BE" w:rsidTr="006229A9">
        <w:trPr>
          <w:trHeight w:val="129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 xml:space="preserve">Строительство ул. Геологов в </w:t>
            </w:r>
            <w:proofErr w:type="gramStart"/>
            <w:r w:rsidRPr="004727BE">
              <w:rPr>
                <w:rFonts w:eastAsia="Times New Roman"/>
                <w:color w:val="000000"/>
                <w:kern w:val="0"/>
                <w:lang w:eastAsia="ru-RU"/>
              </w:rPr>
              <w:t>Южной</w:t>
            </w:r>
            <w:proofErr w:type="gramEnd"/>
            <w:r w:rsidRPr="004727BE">
              <w:rPr>
                <w:rFonts w:eastAsia="Times New Roman"/>
                <w:color w:val="000000"/>
                <w:kern w:val="0"/>
                <w:lang w:eastAsia="ru-RU"/>
              </w:rPr>
              <w:t xml:space="preserve"> </w:t>
            </w:r>
            <w:proofErr w:type="spellStart"/>
            <w:r w:rsidRPr="004727BE">
              <w:rPr>
                <w:rFonts w:eastAsia="Times New Roman"/>
                <w:color w:val="000000"/>
                <w:kern w:val="0"/>
                <w:lang w:eastAsia="ru-RU"/>
              </w:rPr>
              <w:t>промзоне</w:t>
            </w:r>
            <w:proofErr w:type="spellEnd"/>
            <w:r w:rsidRPr="004727BE">
              <w:rPr>
                <w:rFonts w:eastAsia="Times New Roman"/>
                <w:color w:val="000000"/>
                <w:kern w:val="0"/>
                <w:lang w:eastAsia="ru-RU"/>
              </w:rPr>
              <w:t xml:space="preserve"> (участок от планируемого путепровода через железную дорогу до ул. Промышленная)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0,67</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35 511,57</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НЦС 81-02-08-2014</w:t>
            </w:r>
          </w:p>
        </w:tc>
      </w:tr>
      <w:tr w:rsidR="009013EA" w:rsidRPr="004727BE" w:rsidTr="006229A9">
        <w:trPr>
          <w:trHeight w:val="939"/>
        </w:trPr>
        <w:tc>
          <w:tcPr>
            <w:tcW w:w="370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proofErr w:type="spellStart"/>
            <w:proofErr w:type="gramStart"/>
            <w:r w:rsidRPr="004727BE">
              <w:rPr>
                <w:rFonts w:eastAsia="Times New Roman"/>
                <w:color w:val="000000"/>
                <w:kern w:val="0"/>
                <w:lang w:eastAsia="ru-RU"/>
              </w:rPr>
              <w:t>C</w:t>
            </w:r>
            <w:proofErr w:type="gramEnd"/>
            <w:r w:rsidRPr="004727BE">
              <w:rPr>
                <w:rFonts w:eastAsia="Times New Roman"/>
                <w:color w:val="000000"/>
                <w:kern w:val="0"/>
                <w:lang w:eastAsia="ru-RU"/>
              </w:rPr>
              <w:t>троительство</w:t>
            </w:r>
            <w:proofErr w:type="spellEnd"/>
            <w:r w:rsidRPr="004727BE">
              <w:rPr>
                <w:rFonts w:eastAsia="Times New Roman"/>
                <w:color w:val="000000"/>
                <w:kern w:val="0"/>
                <w:lang w:eastAsia="ru-RU"/>
              </w:rPr>
              <w:t xml:space="preserve"> ул. Геологов в Южной </w:t>
            </w:r>
            <w:proofErr w:type="spellStart"/>
            <w:r w:rsidRPr="004727BE">
              <w:rPr>
                <w:rFonts w:eastAsia="Times New Roman"/>
                <w:color w:val="000000"/>
                <w:kern w:val="0"/>
                <w:lang w:eastAsia="ru-RU"/>
              </w:rPr>
              <w:t>промзоне</w:t>
            </w:r>
            <w:proofErr w:type="spellEnd"/>
            <w:r w:rsidRPr="004727BE">
              <w:rPr>
                <w:rFonts w:eastAsia="Times New Roman"/>
                <w:color w:val="000000"/>
                <w:kern w:val="0"/>
                <w:lang w:eastAsia="ru-RU"/>
              </w:rPr>
              <w:t xml:space="preserve"> (участок от  ул. Промышленная до ул. Южная)</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0,68</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single" w:sz="4" w:space="0" w:color="auto"/>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36 041,59</w:t>
            </w:r>
          </w:p>
        </w:tc>
        <w:tc>
          <w:tcPr>
            <w:tcW w:w="1951" w:type="dxa"/>
            <w:tcBorders>
              <w:top w:val="single" w:sz="4" w:space="0" w:color="auto"/>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НЦС 81-02-08-2014</w:t>
            </w:r>
          </w:p>
        </w:tc>
      </w:tr>
      <w:tr w:rsidR="009013EA" w:rsidRPr="004727BE" w:rsidTr="006229A9">
        <w:trPr>
          <w:trHeight w:val="780"/>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Реконструкция автомобильной дороги по ул. Мичурина – ул. Лунная</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1,6</w:t>
            </w:r>
          </w:p>
        </w:tc>
        <w:tc>
          <w:tcPr>
            <w:tcW w:w="1700"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173 967,61</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Сводный сметный расчет</w:t>
            </w:r>
          </w:p>
        </w:tc>
      </w:tr>
      <w:tr w:rsidR="009013EA" w:rsidRPr="004727BE" w:rsidTr="006229A9">
        <w:trPr>
          <w:trHeight w:val="1252"/>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 xml:space="preserve">Строительство перекрестка кольцевого типа на пересечении улиц: </w:t>
            </w:r>
            <w:proofErr w:type="spellStart"/>
            <w:r w:rsidRPr="004727BE">
              <w:rPr>
                <w:rFonts w:eastAsia="Times New Roman"/>
                <w:color w:val="000000"/>
                <w:kern w:val="0"/>
                <w:lang w:eastAsia="ru-RU"/>
              </w:rPr>
              <w:t>Агиришская</w:t>
            </w:r>
            <w:proofErr w:type="spellEnd"/>
            <w:r w:rsidRPr="004727BE">
              <w:rPr>
                <w:rFonts w:eastAsia="Times New Roman"/>
                <w:color w:val="000000"/>
                <w:kern w:val="0"/>
                <w:lang w:eastAsia="ru-RU"/>
              </w:rPr>
              <w:t xml:space="preserve">, Труда, </w:t>
            </w:r>
            <w:proofErr w:type="gramStart"/>
            <w:r w:rsidRPr="004727BE">
              <w:rPr>
                <w:rFonts w:eastAsia="Times New Roman"/>
                <w:color w:val="000000"/>
                <w:kern w:val="0"/>
                <w:lang w:eastAsia="ru-RU"/>
              </w:rPr>
              <w:t>Славянская</w:t>
            </w:r>
            <w:proofErr w:type="gramEnd"/>
            <w:r w:rsidRPr="004727BE">
              <w:rPr>
                <w:rFonts w:eastAsia="Times New Roman"/>
                <w:color w:val="000000"/>
                <w:kern w:val="0"/>
                <w:lang w:eastAsia="ru-RU"/>
              </w:rPr>
              <w:t xml:space="preserve">, пер. Северный </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0,5</w:t>
            </w:r>
          </w:p>
        </w:tc>
        <w:tc>
          <w:tcPr>
            <w:tcW w:w="1700"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26 501,17</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НЦС 81-02-08-2014</w:t>
            </w:r>
          </w:p>
        </w:tc>
      </w:tr>
      <w:tr w:rsidR="009013EA" w:rsidRPr="004727BE" w:rsidTr="006229A9">
        <w:trPr>
          <w:trHeight w:val="780"/>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Реконструкция ул. Сахарова (на участке от ул. Декабристов до ул. Вавилова)</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1,5</w:t>
            </w:r>
          </w:p>
        </w:tc>
        <w:tc>
          <w:tcPr>
            <w:tcW w:w="1700"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79 503,51</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НЦС 81-02-08-2014</w:t>
            </w:r>
          </w:p>
        </w:tc>
      </w:tr>
      <w:tr w:rsidR="009013EA" w:rsidRPr="004727BE" w:rsidTr="006229A9">
        <w:trPr>
          <w:trHeight w:val="1126"/>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 xml:space="preserve">Реконструкция ул. </w:t>
            </w:r>
            <w:proofErr w:type="spellStart"/>
            <w:r w:rsidRPr="004727BE">
              <w:rPr>
                <w:rFonts w:eastAsia="Times New Roman"/>
                <w:color w:val="000000"/>
                <w:kern w:val="0"/>
                <w:lang w:eastAsia="ru-RU"/>
              </w:rPr>
              <w:t>Арантурская</w:t>
            </w:r>
            <w:proofErr w:type="spellEnd"/>
            <w:r w:rsidRPr="004727BE">
              <w:rPr>
                <w:rFonts w:eastAsia="Times New Roman"/>
                <w:color w:val="000000"/>
                <w:kern w:val="0"/>
                <w:lang w:eastAsia="ru-RU"/>
              </w:rPr>
              <w:t xml:space="preserve"> в г. </w:t>
            </w:r>
            <w:proofErr w:type="spellStart"/>
            <w:r w:rsidRPr="004727BE">
              <w:rPr>
                <w:rFonts w:eastAsia="Times New Roman"/>
                <w:color w:val="000000"/>
                <w:kern w:val="0"/>
                <w:lang w:eastAsia="ru-RU"/>
              </w:rPr>
              <w:t>Югорске</w:t>
            </w:r>
            <w:proofErr w:type="spellEnd"/>
            <w:r w:rsidRPr="004727BE">
              <w:rPr>
                <w:rFonts w:eastAsia="Times New Roman"/>
                <w:color w:val="000000"/>
                <w:kern w:val="0"/>
                <w:lang w:eastAsia="ru-RU"/>
              </w:rPr>
              <w:t xml:space="preserve"> (строительство тротуара от ул. Газовиков до поворота на ЗСМ)</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0,8</w:t>
            </w:r>
          </w:p>
        </w:tc>
        <w:tc>
          <w:tcPr>
            <w:tcW w:w="1700"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14 505,50</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Сводный сметный расчет</w:t>
            </w:r>
          </w:p>
        </w:tc>
      </w:tr>
      <w:tr w:rsidR="009013EA" w:rsidRPr="004727BE" w:rsidTr="006229A9">
        <w:trPr>
          <w:trHeight w:val="1256"/>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Строительство перекрестка кольцевого типа на пересечении ул. Никольская – ул. Студенческая – ул. Менделеева</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0,5</w:t>
            </w:r>
          </w:p>
        </w:tc>
        <w:tc>
          <w:tcPr>
            <w:tcW w:w="1700"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26 501,17</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НЦС 81-02-08-2014</w:t>
            </w:r>
          </w:p>
        </w:tc>
      </w:tr>
      <w:tr w:rsidR="009013EA" w:rsidRPr="004727BE" w:rsidTr="006229A9">
        <w:trPr>
          <w:trHeight w:val="220"/>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Реконструкция ул. Мира (от ул. Калинина до ул. Ленина)</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0,85</w:t>
            </w:r>
          </w:p>
        </w:tc>
        <w:tc>
          <w:tcPr>
            <w:tcW w:w="1700"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265 400,00</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Сводный сметный расчет</w:t>
            </w:r>
          </w:p>
        </w:tc>
      </w:tr>
      <w:tr w:rsidR="009013EA" w:rsidRPr="004727BE" w:rsidTr="006229A9">
        <w:trPr>
          <w:trHeight w:val="78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br w:type="page"/>
            </w:r>
            <w:r w:rsidRPr="004727BE">
              <w:rPr>
                <w:rFonts w:eastAsia="Times New Roman"/>
                <w:color w:val="000000"/>
                <w:kern w:val="0"/>
                <w:lang w:eastAsia="ru-RU"/>
              </w:rPr>
              <w:t>Реконструкция ул. Южная (на участке от ул. Южная до нового участка ул. Геологов)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0,78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41 341,83</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НЦС 81-02-08-2014</w:t>
            </w:r>
          </w:p>
        </w:tc>
      </w:tr>
      <w:tr w:rsidR="009013EA" w:rsidRPr="004727BE" w:rsidTr="006229A9">
        <w:trPr>
          <w:trHeight w:val="780"/>
        </w:trPr>
        <w:tc>
          <w:tcPr>
            <w:tcW w:w="3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 xml:space="preserve">Реконструкция ул. Сахарова (на участке от ул. Декабристов до ул. </w:t>
            </w:r>
            <w:r w:rsidRPr="004727BE">
              <w:rPr>
                <w:rFonts w:eastAsia="Times New Roman"/>
                <w:color w:val="000000"/>
                <w:kern w:val="0"/>
                <w:lang w:eastAsia="ru-RU"/>
              </w:rPr>
              <w:lastRenderedPageBreak/>
              <w:t>Шаумяна)</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lastRenderedPageBreak/>
              <w:t>0,67</w:t>
            </w:r>
          </w:p>
        </w:tc>
        <w:tc>
          <w:tcPr>
            <w:tcW w:w="1700" w:type="dxa"/>
            <w:tcBorders>
              <w:top w:val="single" w:sz="4" w:space="0" w:color="auto"/>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single" w:sz="4" w:space="0" w:color="auto"/>
              <w:left w:val="nil"/>
              <w:bottom w:val="single" w:sz="4"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35 511,57</w:t>
            </w:r>
          </w:p>
        </w:tc>
        <w:tc>
          <w:tcPr>
            <w:tcW w:w="1951" w:type="dxa"/>
            <w:tcBorders>
              <w:top w:val="single" w:sz="4" w:space="0" w:color="auto"/>
              <w:left w:val="nil"/>
              <w:bottom w:val="single" w:sz="4"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НЦС 81-02-08-2014</w:t>
            </w:r>
          </w:p>
        </w:tc>
      </w:tr>
      <w:tr w:rsidR="009013EA" w:rsidRPr="004727BE" w:rsidTr="006229A9">
        <w:trPr>
          <w:trHeight w:val="78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lastRenderedPageBreak/>
              <w:t xml:space="preserve">Реконструкция ул. Шаумяна (на участке от ул. Пихтовая до ул. </w:t>
            </w:r>
            <w:proofErr w:type="spellStart"/>
            <w:r w:rsidRPr="004727BE">
              <w:rPr>
                <w:rFonts w:eastAsia="Times New Roman"/>
                <w:color w:val="000000"/>
                <w:kern w:val="0"/>
                <w:lang w:eastAsia="ru-RU"/>
              </w:rPr>
              <w:t>Арантурская</w:t>
            </w:r>
            <w:proofErr w:type="spellEnd"/>
            <w:r w:rsidRPr="004727BE">
              <w:rPr>
                <w:rFonts w:eastAsia="Times New Roman"/>
                <w:color w:val="000000"/>
                <w:kern w:val="0"/>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0,28</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14 840,66</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НЦС 81-02-08-2014</w:t>
            </w:r>
          </w:p>
        </w:tc>
      </w:tr>
      <w:tr w:rsidR="009013EA" w:rsidRPr="004727BE" w:rsidTr="006229A9">
        <w:trPr>
          <w:trHeight w:val="525"/>
        </w:trPr>
        <w:tc>
          <w:tcPr>
            <w:tcW w:w="370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Строительство второй дороги в м/</w:t>
            </w:r>
            <w:proofErr w:type="gramStart"/>
            <w:r w:rsidRPr="004727BE">
              <w:rPr>
                <w:rFonts w:eastAsia="Times New Roman"/>
                <w:color w:val="000000"/>
                <w:kern w:val="0"/>
                <w:lang w:eastAsia="ru-RU"/>
              </w:rPr>
              <w:t>р</w:t>
            </w:r>
            <w:proofErr w:type="gramEnd"/>
            <w:r w:rsidRPr="004727BE">
              <w:rPr>
                <w:rFonts w:eastAsia="Times New Roman"/>
                <w:color w:val="000000"/>
                <w:kern w:val="0"/>
                <w:lang w:eastAsia="ru-RU"/>
              </w:rPr>
              <w:t xml:space="preserve"> Зеленая зона</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2,9</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2022-2035</w:t>
            </w:r>
          </w:p>
        </w:tc>
        <w:tc>
          <w:tcPr>
            <w:tcW w:w="1735" w:type="dxa"/>
            <w:tcBorders>
              <w:top w:val="single" w:sz="4" w:space="0" w:color="auto"/>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kern w:val="0"/>
                <w:lang w:eastAsia="ru-RU"/>
              </w:rPr>
            </w:pPr>
            <w:r w:rsidRPr="004B79BA">
              <w:rPr>
                <w:rFonts w:eastAsia="Times New Roman"/>
                <w:kern w:val="0"/>
                <w:lang w:eastAsia="ru-RU"/>
              </w:rPr>
              <w:t>153 706,79</w:t>
            </w:r>
          </w:p>
        </w:tc>
        <w:tc>
          <w:tcPr>
            <w:tcW w:w="1951" w:type="dxa"/>
            <w:tcBorders>
              <w:top w:val="single" w:sz="4" w:space="0" w:color="auto"/>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color w:val="000000"/>
                <w:kern w:val="0"/>
                <w:lang w:eastAsia="ru-RU"/>
              </w:rPr>
            </w:pPr>
            <w:r w:rsidRPr="004727BE">
              <w:rPr>
                <w:rFonts w:eastAsia="Times New Roman"/>
                <w:color w:val="000000"/>
                <w:kern w:val="0"/>
                <w:lang w:eastAsia="ru-RU"/>
              </w:rPr>
              <w:t>НЦС 81-02-08-2014</w:t>
            </w:r>
          </w:p>
        </w:tc>
      </w:tr>
      <w:tr w:rsidR="009013EA" w:rsidRPr="004727BE" w:rsidTr="006229A9">
        <w:trPr>
          <w:trHeight w:val="270"/>
        </w:trPr>
        <w:tc>
          <w:tcPr>
            <w:tcW w:w="3701" w:type="dxa"/>
            <w:tcBorders>
              <w:top w:val="nil"/>
              <w:left w:val="single" w:sz="8" w:space="0" w:color="auto"/>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b/>
                <w:color w:val="000000"/>
                <w:kern w:val="0"/>
                <w:lang w:eastAsia="ru-RU"/>
              </w:rPr>
            </w:pPr>
            <w:r w:rsidRPr="004727BE">
              <w:rPr>
                <w:rFonts w:eastAsia="Times New Roman"/>
                <w:b/>
                <w:color w:val="000000"/>
                <w:kern w:val="0"/>
                <w:lang w:eastAsia="ru-RU"/>
              </w:rPr>
              <w:t>Итого</w:t>
            </w:r>
          </w:p>
        </w:tc>
        <w:tc>
          <w:tcPr>
            <w:tcW w:w="1418"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b/>
                <w:color w:val="000000"/>
                <w:kern w:val="0"/>
                <w:lang w:eastAsia="ru-RU"/>
              </w:rPr>
            </w:pPr>
            <w:r w:rsidRPr="004727BE">
              <w:rPr>
                <w:rFonts w:eastAsia="Times New Roman"/>
                <w:b/>
                <w:color w:val="000000"/>
                <w:kern w:val="0"/>
                <w:lang w:eastAsia="ru-RU"/>
              </w:rPr>
              <w:t> </w:t>
            </w:r>
          </w:p>
        </w:tc>
        <w:tc>
          <w:tcPr>
            <w:tcW w:w="1700"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b/>
                <w:color w:val="000000"/>
                <w:kern w:val="0"/>
                <w:lang w:eastAsia="ru-RU"/>
              </w:rPr>
            </w:pPr>
            <w:r w:rsidRPr="004727BE">
              <w:rPr>
                <w:rFonts w:eastAsia="Times New Roman"/>
                <w:b/>
                <w:color w:val="000000"/>
                <w:kern w:val="0"/>
                <w:lang w:eastAsia="ru-RU"/>
              </w:rPr>
              <w:t> </w:t>
            </w:r>
          </w:p>
        </w:tc>
        <w:tc>
          <w:tcPr>
            <w:tcW w:w="1735" w:type="dxa"/>
            <w:tcBorders>
              <w:top w:val="nil"/>
              <w:left w:val="nil"/>
              <w:bottom w:val="single" w:sz="8" w:space="0" w:color="auto"/>
              <w:right w:val="single" w:sz="8" w:space="0" w:color="auto"/>
            </w:tcBorders>
            <w:shd w:val="clear" w:color="auto" w:fill="auto"/>
            <w:vAlign w:val="center"/>
            <w:hideMark/>
          </w:tcPr>
          <w:p w:rsidR="009013EA" w:rsidRPr="004B79BA" w:rsidRDefault="009013EA" w:rsidP="006229A9">
            <w:pPr>
              <w:widowControl/>
              <w:suppressAutoHyphens w:val="0"/>
              <w:jc w:val="center"/>
              <w:rPr>
                <w:rFonts w:eastAsia="Times New Roman"/>
                <w:b/>
                <w:kern w:val="0"/>
                <w:lang w:eastAsia="ru-RU"/>
              </w:rPr>
            </w:pPr>
            <w:r w:rsidRPr="004B79BA">
              <w:rPr>
                <w:rFonts w:eastAsia="Times New Roman"/>
                <w:b/>
                <w:kern w:val="0"/>
                <w:lang w:eastAsia="ru-RU"/>
              </w:rPr>
              <w:t>3 580 838,92</w:t>
            </w:r>
          </w:p>
        </w:tc>
        <w:tc>
          <w:tcPr>
            <w:tcW w:w="1951" w:type="dxa"/>
            <w:tcBorders>
              <w:top w:val="nil"/>
              <w:left w:val="nil"/>
              <w:bottom w:val="single" w:sz="8" w:space="0" w:color="auto"/>
              <w:right w:val="single" w:sz="8" w:space="0" w:color="auto"/>
            </w:tcBorders>
            <w:shd w:val="clear" w:color="auto" w:fill="auto"/>
            <w:vAlign w:val="center"/>
            <w:hideMark/>
          </w:tcPr>
          <w:p w:rsidR="009013EA" w:rsidRPr="004727BE" w:rsidRDefault="009013EA" w:rsidP="006229A9">
            <w:pPr>
              <w:widowControl/>
              <w:suppressAutoHyphens w:val="0"/>
              <w:jc w:val="center"/>
              <w:rPr>
                <w:rFonts w:eastAsia="Times New Roman"/>
                <w:b/>
                <w:color w:val="000000"/>
                <w:kern w:val="0"/>
                <w:lang w:eastAsia="ru-RU"/>
              </w:rPr>
            </w:pPr>
            <w:r w:rsidRPr="004727BE">
              <w:rPr>
                <w:rFonts w:eastAsia="Times New Roman"/>
                <w:b/>
                <w:color w:val="000000"/>
                <w:kern w:val="0"/>
                <w:lang w:eastAsia="ru-RU"/>
              </w:rPr>
              <w:t> </w:t>
            </w:r>
          </w:p>
        </w:tc>
      </w:tr>
    </w:tbl>
    <w:p w:rsidR="00BA6073" w:rsidRPr="00BA6073" w:rsidRDefault="00BA6073" w:rsidP="001178F4">
      <w:pPr>
        <w:widowControl/>
        <w:suppressAutoHyphens w:val="0"/>
        <w:ind w:left="714" w:hanging="357"/>
        <w:jc w:val="both"/>
        <w:rPr>
          <w:rFonts w:eastAsia="Times New Roman"/>
          <w:bCs/>
          <w:kern w:val="0"/>
          <w:lang w:eastAsia="ru-RU"/>
        </w:rPr>
      </w:pP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Стоимость строительства остальных типов инфраструктурных объектов представлены в таблице 7.2.</w:t>
      </w:r>
    </w:p>
    <w:p w:rsidR="00BA6073" w:rsidRPr="00BA6073" w:rsidRDefault="00BA6073" w:rsidP="001178F4">
      <w:pPr>
        <w:widowControl/>
        <w:ind w:firstLine="708"/>
        <w:contextualSpacing/>
        <w:jc w:val="right"/>
        <w:rPr>
          <w:rFonts w:eastAsia="Times New Roman"/>
          <w:bCs/>
          <w:kern w:val="0"/>
          <w:lang w:eastAsia="ru-RU"/>
        </w:rPr>
      </w:pPr>
      <w:r w:rsidRPr="00BA6073">
        <w:rPr>
          <w:rFonts w:eastAsia="Times New Roman"/>
          <w:bCs/>
          <w:kern w:val="0"/>
          <w:lang w:eastAsia="ru-RU"/>
        </w:rPr>
        <w:t>Таблица 7.2</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Оценка объемов и источников финансирования мероприятий (инвестиционных проектов) по проектированию, строительству, реконструкции отдельных объектов транспортной инфраструктуры города </w:t>
      </w:r>
      <w:proofErr w:type="spellStart"/>
      <w:r w:rsidRPr="00BA6073">
        <w:rPr>
          <w:rFonts w:eastAsia="Times New Roman"/>
          <w:bCs/>
          <w:kern w:val="0"/>
          <w:lang w:eastAsia="ru-RU"/>
        </w:rPr>
        <w:t>Югорска</w:t>
      </w:r>
      <w:proofErr w:type="spellEnd"/>
    </w:p>
    <w:tbl>
      <w:tblPr>
        <w:tblStyle w:val="aff6"/>
        <w:tblW w:w="0" w:type="auto"/>
        <w:jc w:val="center"/>
        <w:tblLook w:val="04A0" w:firstRow="1" w:lastRow="0" w:firstColumn="1" w:lastColumn="0" w:noHBand="0" w:noVBand="1"/>
      </w:tblPr>
      <w:tblGrid>
        <w:gridCol w:w="2335"/>
        <w:gridCol w:w="1351"/>
        <w:gridCol w:w="1493"/>
        <w:gridCol w:w="1443"/>
        <w:gridCol w:w="1783"/>
        <w:gridCol w:w="1449"/>
      </w:tblGrid>
      <w:tr w:rsidR="00BA6073" w:rsidRPr="00BA6073" w:rsidTr="00110B10">
        <w:trPr>
          <w:tblHeader/>
          <w:jc w:val="center"/>
        </w:trPr>
        <w:tc>
          <w:tcPr>
            <w:tcW w:w="193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Тип объекта</w:t>
            </w:r>
          </w:p>
        </w:tc>
        <w:tc>
          <w:tcPr>
            <w:tcW w:w="1636" w:type="dxa"/>
            <w:vAlign w:val="center"/>
          </w:tcPr>
          <w:p w:rsidR="00BA6073" w:rsidRPr="00BA6073" w:rsidRDefault="00BA6073" w:rsidP="00502FD3">
            <w:pPr>
              <w:widowControl/>
              <w:ind w:left="88" w:firstLine="44"/>
              <w:contextualSpacing/>
              <w:jc w:val="center"/>
              <w:rPr>
                <w:rFonts w:ascii="Times New Roman" w:eastAsia="Times New Roman"/>
                <w:bCs/>
                <w:kern w:val="0"/>
                <w:lang w:eastAsia="ru-RU"/>
              </w:rPr>
            </w:pPr>
            <w:r w:rsidRPr="00BA6073">
              <w:rPr>
                <w:rFonts w:ascii="Times New Roman" w:eastAsia="Times New Roman"/>
                <w:bCs/>
                <w:kern w:val="0"/>
                <w:lang w:eastAsia="ru-RU"/>
              </w:rPr>
              <w:t>Основание для расчета</w:t>
            </w:r>
          </w:p>
        </w:tc>
        <w:tc>
          <w:tcPr>
            <w:tcW w:w="1105"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Единицы измерения</w:t>
            </w:r>
          </w:p>
        </w:tc>
        <w:tc>
          <w:tcPr>
            <w:tcW w:w="1634"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Стоимость за единицу, тыс. руб.</w:t>
            </w:r>
          </w:p>
        </w:tc>
        <w:tc>
          <w:tcPr>
            <w:tcW w:w="1680"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Количество единиц</w:t>
            </w:r>
          </w:p>
        </w:tc>
        <w:tc>
          <w:tcPr>
            <w:tcW w:w="1637"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Общая стоимость, тыс. руб.</w:t>
            </w:r>
          </w:p>
        </w:tc>
      </w:tr>
      <w:tr w:rsidR="00BA6073" w:rsidRPr="00BA6073" w:rsidTr="00110B10">
        <w:trPr>
          <w:jc w:val="center"/>
        </w:trPr>
        <w:tc>
          <w:tcPr>
            <w:tcW w:w="193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Автобусная остановка</w:t>
            </w:r>
          </w:p>
        </w:tc>
        <w:tc>
          <w:tcPr>
            <w:tcW w:w="1636" w:type="dxa"/>
            <w:vAlign w:val="center"/>
          </w:tcPr>
          <w:p w:rsidR="00BA6073" w:rsidRPr="00BA6073" w:rsidRDefault="00BA6073" w:rsidP="00502FD3">
            <w:pPr>
              <w:widowControl/>
              <w:ind w:left="88" w:firstLine="44"/>
              <w:contextualSpacing/>
              <w:jc w:val="center"/>
              <w:rPr>
                <w:rFonts w:ascii="Times New Roman" w:eastAsia="Times New Roman"/>
                <w:bCs/>
                <w:kern w:val="0"/>
                <w:lang w:eastAsia="ru-RU"/>
              </w:rPr>
            </w:pPr>
            <w:r w:rsidRPr="00BA6073">
              <w:rPr>
                <w:rFonts w:ascii="Times New Roman" w:eastAsia="Times New Roman"/>
                <w:bCs/>
                <w:kern w:val="0"/>
                <w:lang w:eastAsia="ru-RU"/>
              </w:rPr>
              <w:t>НЦКР 81-02-22-14</w:t>
            </w:r>
          </w:p>
        </w:tc>
        <w:tc>
          <w:tcPr>
            <w:tcW w:w="1105"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шт.</w:t>
            </w:r>
          </w:p>
        </w:tc>
        <w:tc>
          <w:tcPr>
            <w:tcW w:w="1634"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131,527</w:t>
            </w:r>
          </w:p>
        </w:tc>
        <w:tc>
          <w:tcPr>
            <w:tcW w:w="1680"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28</w:t>
            </w:r>
          </w:p>
        </w:tc>
        <w:tc>
          <w:tcPr>
            <w:tcW w:w="1637"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3 682,756</w:t>
            </w:r>
          </w:p>
        </w:tc>
      </w:tr>
      <w:tr w:rsidR="00BA6073" w:rsidRPr="00BA6073" w:rsidTr="00110B10">
        <w:trPr>
          <w:jc w:val="center"/>
        </w:trPr>
        <w:tc>
          <w:tcPr>
            <w:tcW w:w="193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Велодорожка</w:t>
            </w:r>
          </w:p>
        </w:tc>
        <w:tc>
          <w:tcPr>
            <w:tcW w:w="1636" w:type="dxa"/>
            <w:vAlign w:val="center"/>
          </w:tcPr>
          <w:p w:rsidR="00BA6073" w:rsidRPr="00BA6073" w:rsidRDefault="00BA6073" w:rsidP="00502FD3">
            <w:pPr>
              <w:widowControl/>
              <w:ind w:left="88" w:firstLine="44"/>
              <w:contextualSpacing/>
              <w:jc w:val="center"/>
              <w:rPr>
                <w:rFonts w:ascii="Times New Roman" w:eastAsia="Times New Roman"/>
                <w:bCs/>
                <w:kern w:val="0"/>
                <w:lang w:eastAsia="ru-RU"/>
              </w:rPr>
            </w:pPr>
            <w:r w:rsidRPr="00BA6073">
              <w:rPr>
                <w:rFonts w:ascii="Times New Roman" w:eastAsia="Times New Roman"/>
                <w:bCs/>
                <w:kern w:val="0"/>
                <w:lang w:eastAsia="ru-RU"/>
              </w:rPr>
              <w:t>НЦС 81-02-2014</w:t>
            </w:r>
          </w:p>
        </w:tc>
        <w:tc>
          <w:tcPr>
            <w:tcW w:w="1105"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proofErr w:type="gramStart"/>
            <w:r w:rsidRPr="00BA6073">
              <w:rPr>
                <w:rFonts w:ascii="Times New Roman" w:eastAsia="Times New Roman"/>
                <w:bCs/>
                <w:kern w:val="0"/>
                <w:lang w:eastAsia="ru-RU"/>
              </w:rPr>
              <w:t>км</w:t>
            </w:r>
            <w:proofErr w:type="gramEnd"/>
            <w:r w:rsidRPr="00BA6073">
              <w:rPr>
                <w:rFonts w:ascii="Times New Roman" w:eastAsia="Times New Roman"/>
                <w:bCs/>
                <w:kern w:val="0"/>
                <w:lang w:eastAsia="ru-RU"/>
              </w:rPr>
              <w:t xml:space="preserve"> (при ширине 3 м)</w:t>
            </w:r>
          </w:p>
        </w:tc>
        <w:tc>
          <w:tcPr>
            <w:tcW w:w="1634"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6 836,2 </w:t>
            </w:r>
          </w:p>
        </w:tc>
        <w:tc>
          <w:tcPr>
            <w:tcW w:w="1680"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6,695</w:t>
            </w:r>
          </w:p>
        </w:tc>
        <w:tc>
          <w:tcPr>
            <w:tcW w:w="1637"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45 769</w:t>
            </w:r>
          </w:p>
        </w:tc>
      </w:tr>
      <w:tr w:rsidR="00BA6073" w:rsidRPr="00BA6073" w:rsidTr="00110B10">
        <w:trPr>
          <w:jc w:val="center"/>
        </w:trPr>
        <w:tc>
          <w:tcPr>
            <w:tcW w:w="193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Стоянка для грузового автотранспорта</w:t>
            </w:r>
          </w:p>
        </w:tc>
        <w:tc>
          <w:tcPr>
            <w:tcW w:w="1636" w:type="dxa"/>
            <w:vAlign w:val="center"/>
          </w:tcPr>
          <w:p w:rsidR="00BA6073" w:rsidRPr="00BA6073" w:rsidRDefault="00BA6073" w:rsidP="00502FD3">
            <w:pPr>
              <w:widowControl/>
              <w:ind w:left="88" w:firstLine="44"/>
              <w:contextualSpacing/>
              <w:jc w:val="center"/>
              <w:rPr>
                <w:rFonts w:ascii="Times New Roman" w:eastAsia="Times New Roman"/>
                <w:bCs/>
                <w:kern w:val="0"/>
                <w:lang w:eastAsia="ru-RU"/>
              </w:rPr>
            </w:pPr>
            <w:r w:rsidRPr="00BA6073">
              <w:rPr>
                <w:rFonts w:ascii="Times New Roman" w:eastAsia="Times New Roman"/>
                <w:bCs/>
                <w:kern w:val="0"/>
                <w:lang w:eastAsia="ru-RU"/>
              </w:rPr>
              <w:t>НЦС 81-02-2014</w:t>
            </w:r>
          </w:p>
        </w:tc>
        <w:tc>
          <w:tcPr>
            <w:tcW w:w="1105"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proofErr w:type="spellStart"/>
            <w:r w:rsidRPr="00BA6073">
              <w:rPr>
                <w:rFonts w:ascii="Times New Roman" w:eastAsia="Times New Roman"/>
                <w:bCs/>
                <w:kern w:val="0"/>
                <w:lang w:eastAsia="ru-RU"/>
              </w:rPr>
              <w:t>маш</w:t>
            </w:r>
            <w:proofErr w:type="spellEnd"/>
            <w:r w:rsidRPr="00BA6073">
              <w:rPr>
                <w:rFonts w:ascii="Times New Roman" w:eastAsia="Times New Roman"/>
                <w:bCs/>
                <w:kern w:val="0"/>
                <w:lang w:eastAsia="ru-RU"/>
              </w:rPr>
              <w:t>./место</w:t>
            </w:r>
          </w:p>
        </w:tc>
        <w:tc>
          <w:tcPr>
            <w:tcW w:w="1634"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91,641</w:t>
            </w:r>
          </w:p>
        </w:tc>
        <w:tc>
          <w:tcPr>
            <w:tcW w:w="1680"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300</w:t>
            </w:r>
          </w:p>
        </w:tc>
        <w:tc>
          <w:tcPr>
            <w:tcW w:w="1637"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27 492</w:t>
            </w:r>
          </w:p>
        </w:tc>
      </w:tr>
      <w:tr w:rsidR="00BA6073" w:rsidRPr="00BA6073" w:rsidTr="00110B10">
        <w:trPr>
          <w:jc w:val="center"/>
        </w:trPr>
        <w:tc>
          <w:tcPr>
            <w:tcW w:w="193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Многоуровневая автопарковка </w:t>
            </w:r>
          </w:p>
        </w:tc>
        <w:tc>
          <w:tcPr>
            <w:tcW w:w="1636" w:type="dxa"/>
            <w:vAlign w:val="center"/>
          </w:tcPr>
          <w:p w:rsidR="00BA6073" w:rsidRPr="00BA6073" w:rsidRDefault="00BA6073" w:rsidP="00502FD3">
            <w:pPr>
              <w:widowControl/>
              <w:ind w:left="88" w:firstLine="44"/>
              <w:contextualSpacing/>
              <w:jc w:val="center"/>
              <w:rPr>
                <w:rFonts w:ascii="Times New Roman" w:eastAsia="Times New Roman"/>
                <w:bCs/>
                <w:kern w:val="0"/>
                <w:lang w:eastAsia="ru-RU"/>
              </w:rPr>
            </w:pPr>
            <w:r w:rsidRPr="00BA6073">
              <w:rPr>
                <w:rFonts w:ascii="Times New Roman" w:eastAsia="Times New Roman"/>
                <w:bCs/>
                <w:kern w:val="0"/>
                <w:lang w:eastAsia="ru-RU"/>
              </w:rPr>
              <w:t>НЦС 81-02-2014</w:t>
            </w:r>
          </w:p>
        </w:tc>
        <w:tc>
          <w:tcPr>
            <w:tcW w:w="1105"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proofErr w:type="spellStart"/>
            <w:r w:rsidRPr="00BA6073">
              <w:rPr>
                <w:rFonts w:ascii="Times New Roman" w:eastAsia="Times New Roman"/>
                <w:bCs/>
                <w:kern w:val="0"/>
                <w:lang w:eastAsia="ru-RU"/>
              </w:rPr>
              <w:t>маш</w:t>
            </w:r>
            <w:proofErr w:type="spellEnd"/>
            <w:r w:rsidRPr="00BA6073">
              <w:rPr>
                <w:rFonts w:ascii="Times New Roman" w:eastAsia="Times New Roman"/>
                <w:bCs/>
                <w:kern w:val="0"/>
                <w:lang w:eastAsia="ru-RU"/>
              </w:rPr>
              <w:t>./место</w:t>
            </w:r>
          </w:p>
        </w:tc>
        <w:tc>
          <w:tcPr>
            <w:tcW w:w="1634"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265,07</w:t>
            </w:r>
          </w:p>
        </w:tc>
        <w:tc>
          <w:tcPr>
            <w:tcW w:w="1680"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670</w:t>
            </w:r>
          </w:p>
        </w:tc>
        <w:tc>
          <w:tcPr>
            <w:tcW w:w="1637"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177 598,01</w:t>
            </w:r>
          </w:p>
        </w:tc>
      </w:tr>
      <w:tr w:rsidR="00BA6073" w:rsidRPr="00BA6073" w:rsidTr="00110B10">
        <w:trPr>
          <w:jc w:val="center"/>
        </w:trPr>
        <w:tc>
          <w:tcPr>
            <w:tcW w:w="193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Станции технического обслуживания автомобилей</w:t>
            </w:r>
          </w:p>
        </w:tc>
        <w:tc>
          <w:tcPr>
            <w:tcW w:w="1636" w:type="dxa"/>
            <w:vAlign w:val="center"/>
          </w:tcPr>
          <w:p w:rsidR="00BA6073" w:rsidRPr="00BA6073" w:rsidRDefault="00BA6073" w:rsidP="00502FD3">
            <w:pPr>
              <w:widowControl/>
              <w:ind w:left="88" w:firstLine="44"/>
              <w:contextualSpacing/>
              <w:jc w:val="center"/>
              <w:rPr>
                <w:rFonts w:ascii="Times New Roman" w:eastAsia="Times New Roman"/>
                <w:bCs/>
                <w:kern w:val="0"/>
                <w:lang w:eastAsia="ru-RU"/>
              </w:rPr>
            </w:pPr>
            <w:r w:rsidRPr="00BA6073">
              <w:rPr>
                <w:rFonts w:ascii="Times New Roman" w:eastAsia="Times New Roman"/>
                <w:bCs/>
                <w:kern w:val="0"/>
                <w:lang w:eastAsia="ru-RU"/>
              </w:rPr>
              <w:t>НЦС81-02-20141</w:t>
            </w:r>
          </w:p>
        </w:tc>
        <w:tc>
          <w:tcPr>
            <w:tcW w:w="1105"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шт.</w:t>
            </w:r>
          </w:p>
        </w:tc>
        <w:tc>
          <w:tcPr>
            <w:tcW w:w="1634"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143 349,121</w:t>
            </w:r>
          </w:p>
        </w:tc>
        <w:tc>
          <w:tcPr>
            <w:tcW w:w="1680"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3</w:t>
            </w:r>
          </w:p>
        </w:tc>
        <w:tc>
          <w:tcPr>
            <w:tcW w:w="1637"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430 047</w:t>
            </w:r>
          </w:p>
        </w:tc>
      </w:tr>
      <w:tr w:rsidR="00BA6073" w:rsidRPr="00BA6073" w:rsidTr="00110B10">
        <w:trPr>
          <w:jc w:val="center"/>
        </w:trPr>
        <w:tc>
          <w:tcPr>
            <w:tcW w:w="193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Автостанция</w:t>
            </w:r>
          </w:p>
        </w:tc>
        <w:tc>
          <w:tcPr>
            <w:tcW w:w="1636" w:type="dxa"/>
            <w:vAlign w:val="center"/>
          </w:tcPr>
          <w:p w:rsidR="00BA6073" w:rsidRPr="00BA6073" w:rsidRDefault="00BA6073" w:rsidP="00502FD3">
            <w:pPr>
              <w:widowControl/>
              <w:ind w:left="88" w:firstLine="44"/>
              <w:contextualSpacing/>
              <w:jc w:val="center"/>
              <w:rPr>
                <w:rFonts w:ascii="Times New Roman" w:eastAsia="Times New Roman"/>
                <w:bCs/>
                <w:kern w:val="0"/>
                <w:lang w:eastAsia="ru-RU"/>
              </w:rPr>
            </w:pPr>
            <w:r w:rsidRPr="00BA6073">
              <w:rPr>
                <w:rFonts w:ascii="Times New Roman" w:eastAsia="Times New Roman"/>
                <w:bCs/>
                <w:kern w:val="0"/>
                <w:lang w:eastAsia="ru-RU"/>
              </w:rPr>
              <w:t>НЦС81-02-2014</w:t>
            </w:r>
          </w:p>
        </w:tc>
        <w:tc>
          <w:tcPr>
            <w:tcW w:w="1105"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шт.</w:t>
            </w:r>
          </w:p>
        </w:tc>
        <w:tc>
          <w:tcPr>
            <w:tcW w:w="1634"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85 666,090</w:t>
            </w:r>
          </w:p>
        </w:tc>
        <w:tc>
          <w:tcPr>
            <w:tcW w:w="1680"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1</w:t>
            </w:r>
          </w:p>
        </w:tc>
        <w:tc>
          <w:tcPr>
            <w:tcW w:w="1637"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85 666,090</w:t>
            </w:r>
          </w:p>
        </w:tc>
      </w:tr>
      <w:tr w:rsidR="00BA6073" w:rsidRPr="00BA6073" w:rsidTr="00110B10">
        <w:trPr>
          <w:jc w:val="center"/>
        </w:trPr>
        <w:tc>
          <w:tcPr>
            <w:tcW w:w="193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Интеллектуальная транспортная система</w:t>
            </w:r>
          </w:p>
        </w:tc>
        <w:tc>
          <w:tcPr>
            <w:tcW w:w="1636" w:type="dxa"/>
            <w:vAlign w:val="center"/>
          </w:tcPr>
          <w:p w:rsidR="00BA6073" w:rsidRPr="00BA6073" w:rsidRDefault="00BA6073" w:rsidP="00502FD3">
            <w:pPr>
              <w:widowControl/>
              <w:ind w:left="88" w:firstLine="44"/>
              <w:contextualSpacing/>
              <w:jc w:val="center"/>
              <w:rPr>
                <w:rFonts w:ascii="Times New Roman" w:eastAsia="Times New Roman"/>
                <w:bCs/>
                <w:kern w:val="0"/>
                <w:lang w:eastAsia="ru-RU"/>
              </w:rPr>
            </w:pPr>
            <w:r w:rsidRPr="00BA6073">
              <w:rPr>
                <w:rFonts w:ascii="Times New Roman" w:eastAsia="Times New Roman"/>
                <w:bCs/>
                <w:kern w:val="0"/>
                <w:lang w:eastAsia="ru-RU"/>
              </w:rPr>
              <w:t xml:space="preserve">НЦКР 81-02-022-2014 </w:t>
            </w:r>
          </w:p>
        </w:tc>
        <w:tc>
          <w:tcPr>
            <w:tcW w:w="1105"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шт.</w:t>
            </w:r>
          </w:p>
        </w:tc>
        <w:tc>
          <w:tcPr>
            <w:tcW w:w="1634"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139 428,883</w:t>
            </w:r>
          </w:p>
        </w:tc>
        <w:tc>
          <w:tcPr>
            <w:tcW w:w="1680"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1</w:t>
            </w:r>
          </w:p>
        </w:tc>
        <w:tc>
          <w:tcPr>
            <w:tcW w:w="1637"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139 428,883</w:t>
            </w:r>
          </w:p>
        </w:tc>
      </w:tr>
      <w:tr w:rsidR="00BA6073" w:rsidRPr="00BA6073" w:rsidTr="00110B10">
        <w:trPr>
          <w:jc w:val="center"/>
        </w:trPr>
        <w:tc>
          <w:tcPr>
            <w:tcW w:w="1936" w:type="dxa"/>
            <w:vAlign w:val="center"/>
          </w:tcPr>
          <w:p w:rsidR="00BA6073" w:rsidRPr="00BA6073" w:rsidRDefault="00BA6073" w:rsidP="001178F4">
            <w:pPr>
              <w:widowControl/>
              <w:contextualSpacing/>
              <w:jc w:val="center"/>
              <w:rPr>
                <w:rFonts w:ascii="Times New Roman" w:eastAsia="Times New Roman"/>
                <w:bCs/>
                <w:kern w:val="0"/>
                <w:lang w:eastAsia="ru-RU"/>
              </w:rPr>
            </w:pPr>
            <w:r w:rsidRPr="00BA6073">
              <w:rPr>
                <w:rFonts w:ascii="Times New Roman" w:eastAsia="Times New Roman"/>
                <w:bCs/>
                <w:kern w:val="0"/>
                <w:lang w:eastAsia="ru-RU"/>
              </w:rPr>
              <w:t>Светофорный объект (подключение к ИТС и строительство)</w:t>
            </w:r>
          </w:p>
        </w:tc>
        <w:tc>
          <w:tcPr>
            <w:tcW w:w="1636" w:type="dxa"/>
            <w:vAlign w:val="center"/>
          </w:tcPr>
          <w:p w:rsidR="00BA6073" w:rsidRPr="00BA6073" w:rsidRDefault="00BA6073" w:rsidP="00502FD3">
            <w:pPr>
              <w:widowControl/>
              <w:ind w:left="88" w:firstLine="44"/>
              <w:contextualSpacing/>
              <w:jc w:val="center"/>
              <w:rPr>
                <w:rFonts w:ascii="Times New Roman" w:eastAsia="Times New Roman"/>
                <w:bCs/>
                <w:kern w:val="0"/>
                <w:lang w:eastAsia="ru-RU"/>
              </w:rPr>
            </w:pPr>
            <w:r w:rsidRPr="00BA6073">
              <w:rPr>
                <w:rFonts w:ascii="Times New Roman" w:eastAsia="Times New Roman"/>
                <w:bCs/>
                <w:kern w:val="0"/>
                <w:lang w:eastAsia="ru-RU"/>
              </w:rPr>
              <w:t>Объект-аналог</w:t>
            </w:r>
          </w:p>
        </w:tc>
        <w:tc>
          <w:tcPr>
            <w:tcW w:w="1105"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шт.</w:t>
            </w:r>
          </w:p>
        </w:tc>
        <w:tc>
          <w:tcPr>
            <w:tcW w:w="1634"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w:t>
            </w:r>
          </w:p>
        </w:tc>
        <w:tc>
          <w:tcPr>
            <w:tcW w:w="1680"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5 ед. – строительство</w:t>
            </w:r>
          </w:p>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12 ед. - подключение</w:t>
            </w:r>
          </w:p>
        </w:tc>
        <w:tc>
          <w:tcPr>
            <w:tcW w:w="1637" w:type="dxa"/>
            <w:vAlign w:val="center"/>
          </w:tcPr>
          <w:p w:rsidR="00BA6073" w:rsidRPr="00BA6073" w:rsidRDefault="00BA6073" w:rsidP="00502FD3">
            <w:pPr>
              <w:widowControl/>
              <w:ind w:left="190" w:firstLine="34"/>
              <w:contextualSpacing/>
              <w:jc w:val="center"/>
              <w:rPr>
                <w:rFonts w:ascii="Times New Roman" w:eastAsia="Times New Roman"/>
                <w:bCs/>
                <w:kern w:val="0"/>
                <w:lang w:eastAsia="ru-RU"/>
              </w:rPr>
            </w:pPr>
            <w:r w:rsidRPr="00BA6073">
              <w:rPr>
                <w:rFonts w:ascii="Times New Roman" w:eastAsia="Times New Roman"/>
                <w:bCs/>
                <w:kern w:val="0"/>
                <w:lang w:eastAsia="ru-RU"/>
              </w:rPr>
              <w:t>14 151,692</w:t>
            </w:r>
          </w:p>
        </w:tc>
      </w:tr>
    </w:tbl>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w:t>
      </w:r>
      <w:proofErr w:type="gramStart"/>
      <w:r w:rsidRPr="00BA6073">
        <w:rPr>
          <w:rFonts w:eastAsia="Times New Roman"/>
          <w:bCs/>
          <w:kern w:val="0"/>
          <w:lang w:eastAsia="ru-RU"/>
        </w:rPr>
        <w:t xml:space="preserve">варианта развития транспортной </w:t>
      </w:r>
      <w:r w:rsidRPr="00BA6073">
        <w:rPr>
          <w:rFonts w:eastAsia="Times New Roman"/>
          <w:bCs/>
          <w:kern w:val="0"/>
          <w:lang w:eastAsia="ru-RU"/>
        </w:rPr>
        <w:lastRenderedPageBreak/>
        <w:t xml:space="preserve">инфраструктуры города </w:t>
      </w:r>
      <w:proofErr w:type="spellStart"/>
      <w:r w:rsidRPr="00BA6073">
        <w:rPr>
          <w:rFonts w:eastAsia="Times New Roman"/>
          <w:bCs/>
          <w:kern w:val="0"/>
          <w:lang w:eastAsia="ru-RU"/>
        </w:rPr>
        <w:t>Югорска</w:t>
      </w:r>
      <w:bookmarkEnd w:id="70"/>
      <w:bookmarkEnd w:id="71"/>
      <w:bookmarkEnd w:id="72"/>
      <w:proofErr w:type="spellEnd"/>
      <w:proofErr w:type="gramEnd"/>
      <w:r w:rsidRPr="00BA6073">
        <w:rPr>
          <w:rFonts w:eastAsia="Times New Roman"/>
          <w:bCs/>
          <w:kern w:val="0"/>
          <w:lang w:eastAsia="ru-RU"/>
        </w:rPr>
        <w:t xml:space="preserve"> с учетом представленных выше сметных расчетов стоимости представлена в таблице 7.3.</w:t>
      </w:r>
    </w:p>
    <w:p w:rsidR="00BA6073" w:rsidRPr="00BA6073" w:rsidRDefault="00BA6073" w:rsidP="001178F4">
      <w:pPr>
        <w:widowControl/>
        <w:ind w:firstLine="708"/>
        <w:contextualSpacing/>
        <w:jc w:val="right"/>
        <w:rPr>
          <w:rFonts w:eastAsia="Times New Roman"/>
          <w:bCs/>
          <w:kern w:val="0"/>
          <w:lang w:eastAsia="ru-RU"/>
        </w:rPr>
      </w:pPr>
      <w:bookmarkStart w:id="73" w:name="_GoBack"/>
      <w:bookmarkEnd w:id="73"/>
    </w:p>
    <w:p w:rsidR="00BA6073" w:rsidRPr="00BA6073" w:rsidRDefault="00BA6073" w:rsidP="001178F4">
      <w:pPr>
        <w:widowControl/>
        <w:ind w:firstLine="708"/>
        <w:contextualSpacing/>
        <w:jc w:val="right"/>
        <w:rPr>
          <w:rFonts w:eastAsia="Times New Roman"/>
          <w:bCs/>
          <w:kern w:val="0"/>
          <w:lang w:eastAsia="ru-RU"/>
        </w:rPr>
      </w:pPr>
      <w:r w:rsidRPr="00BA6073">
        <w:rPr>
          <w:rFonts w:eastAsia="Times New Roman"/>
          <w:bCs/>
          <w:kern w:val="0"/>
          <w:lang w:eastAsia="ru-RU"/>
        </w:rPr>
        <w:t>Таблица 7.3</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города </w:t>
      </w:r>
      <w:proofErr w:type="spellStart"/>
      <w:r w:rsidRPr="00BA6073">
        <w:rPr>
          <w:rFonts w:eastAsia="Times New Roman"/>
          <w:bCs/>
          <w:kern w:val="0"/>
          <w:lang w:eastAsia="ru-RU"/>
        </w:rPr>
        <w:t>Югорска</w:t>
      </w:r>
      <w:proofErr w:type="spellEnd"/>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617"/>
        <w:gridCol w:w="1325"/>
        <w:gridCol w:w="1815"/>
        <w:gridCol w:w="1812"/>
        <w:gridCol w:w="1329"/>
      </w:tblGrid>
      <w:tr w:rsidR="009013EA" w:rsidRPr="00BA6073" w:rsidTr="006229A9">
        <w:trPr>
          <w:trHeight w:val="456"/>
          <w:tblHeader/>
          <w:jc w:val="center"/>
        </w:trPr>
        <w:tc>
          <w:tcPr>
            <w:tcW w:w="2125" w:type="dxa"/>
            <w:vMerge w:val="restart"/>
            <w:shd w:val="clear" w:color="auto" w:fill="auto"/>
            <w:noWrap/>
            <w:vAlign w:val="center"/>
            <w:hideMark/>
          </w:tcPr>
          <w:p w:rsidR="009013EA" w:rsidRPr="00BA6073" w:rsidRDefault="009013EA" w:rsidP="006229A9">
            <w:pPr>
              <w:widowControl/>
              <w:jc w:val="center"/>
              <w:rPr>
                <w:rFonts w:eastAsia="Times New Roman"/>
                <w:color w:val="000000"/>
                <w:kern w:val="0"/>
                <w:lang w:eastAsia="ru-RU"/>
              </w:rPr>
            </w:pPr>
            <w:bookmarkStart w:id="74" w:name="OLE_LINK61"/>
            <w:bookmarkStart w:id="75" w:name="OLE_LINK62"/>
            <w:bookmarkStart w:id="76" w:name="OLE_LINK63"/>
            <w:r w:rsidRPr="00BA6073">
              <w:rPr>
                <w:rFonts w:eastAsia="Times New Roman"/>
                <w:color w:val="000000"/>
                <w:kern w:val="0"/>
                <w:lang w:eastAsia="ru-RU"/>
              </w:rPr>
              <w:t>Мероприятия</w:t>
            </w:r>
          </w:p>
        </w:tc>
        <w:tc>
          <w:tcPr>
            <w:tcW w:w="6569" w:type="dxa"/>
            <w:gridSpan w:val="4"/>
            <w:shd w:val="clear" w:color="auto" w:fill="auto"/>
            <w:vAlign w:val="center"/>
            <w:hideMark/>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 xml:space="preserve">Финансирование обязательств на 2017-2035 , </w:t>
            </w:r>
            <w:proofErr w:type="spellStart"/>
            <w:r w:rsidRPr="00BA6073">
              <w:rPr>
                <w:rFonts w:eastAsia="Times New Roman"/>
                <w:color w:val="000000"/>
                <w:kern w:val="0"/>
                <w:lang w:eastAsia="ru-RU"/>
              </w:rPr>
              <w:t>тыс</w:t>
            </w:r>
            <w:proofErr w:type="gramStart"/>
            <w:r w:rsidRPr="00BA6073">
              <w:rPr>
                <w:rFonts w:eastAsia="Times New Roman"/>
                <w:color w:val="000000"/>
                <w:kern w:val="0"/>
                <w:lang w:eastAsia="ru-RU"/>
              </w:rPr>
              <w:t>.р</w:t>
            </w:r>
            <w:proofErr w:type="gramEnd"/>
            <w:r w:rsidRPr="00BA6073">
              <w:rPr>
                <w:rFonts w:eastAsia="Times New Roman"/>
                <w:color w:val="000000"/>
                <w:kern w:val="0"/>
                <w:lang w:eastAsia="ru-RU"/>
              </w:rPr>
              <w:t>ублей</w:t>
            </w:r>
            <w:proofErr w:type="spellEnd"/>
          </w:p>
        </w:tc>
        <w:tc>
          <w:tcPr>
            <w:tcW w:w="1329" w:type="dxa"/>
            <w:vMerge w:val="restart"/>
            <w:shd w:val="clear" w:color="auto" w:fill="auto"/>
            <w:vAlign w:val="center"/>
            <w:hideMark/>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Итого, тыс. рублей</w:t>
            </w:r>
          </w:p>
        </w:tc>
      </w:tr>
      <w:tr w:rsidR="009013EA" w:rsidRPr="00BA6073" w:rsidTr="006229A9">
        <w:trPr>
          <w:trHeight w:val="462"/>
          <w:tblHeader/>
          <w:jc w:val="center"/>
        </w:trPr>
        <w:tc>
          <w:tcPr>
            <w:tcW w:w="2125" w:type="dxa"/>
            <w:vMerge/>
            <w:vAlign w:val="center"/>
            <w:hideMark/>
          </w:tcPr>
          <w:p w:rsidR="009013EA" w:rsidRPr="00BA6073" w:rsidRDefault="009013EA" w:rsidP="006229A9">
            <w:pPr>
              <w:widowControl/>
              <w:jc w:val="center"/>
              <w:rPr>
                <w:rFonts w:eastAsia="Times New Roman"/>
                <w:color w:val="000000"/>
                <w:kern w:val="0"/>
                <w:lang w:eastAsia="ru-RU"/>
              </w:rPr>
            </w:pPr>
          </w:p>
        </w:tc>
        <w:tc>
          <w:tcPr>
            <w:tcW w:w="1617" w:type="dxa"/>
            <w:shd w:val="clear" w:color="auto" w:fill="auto"/>
            <w:vAlign w:val="center"/>
            <w:hideMark/>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Федеральный бюджет</w:t>
            </w:r>
          </w:p>
        </w:tc>
        <w:tc>
          <w:tcPr>
            <w:tcW w:w="1325" w:type="dxa"/>
            <w:shd w:val="clear" w:color="auto" w:fill="auto"/>
            <w:vAlign w:val="center"/>
            <w:hideMark/>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Бюджет субъекта</w:t>
            </w:r>
          </w:p>
        </w:tc>
        <w:tc>
          <w:tcPr>
            <w:tcW w:w="1815" w:type="dxa"/>
            <w:shd w:val="clear" w:color="auto" w:fill="auto"/>
            <w:vAlign w:val="center"/>
            <w:hideMark/>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 xml:space="preserve">Бюджет </w:t>
            </w:r>
          </w:p>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города</w:t>
            </w:r>
          </w:p>
        </w:tc>
        <w:tc>
          <w:tcPr>
            <w:tcW w:w="1811" w:type="dxa"/>
            <w:shd w:val="clear" w:color="auto" w:fill="auto"/>
            <w:vAlign w:val="center"/>
            <w:hideMark/>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Внебюджетные средства</w:t>
            </w:r>
          </w:p>
        </w:tc>
        <w:tc>
          <w:tcPr>
            <w:tcW w:w="1329" w:type="dxa"/>
            <w:vMerge/>
            <w:vAlign w:val="center"/>
            <w:hideMark/>
          </w:tcPr>
          <w:p w:rsidR="009013EA" w:rsidRPr="00BA6073" w:rsidRDefault="009013EA" w:rsidP="006229A9">
            <w:pPr>
              <w:widowControl/>
              <w:jc w:val="center"/>
              <w:rPr>
                <w:rFonts w:eastAsia="Times New Roman"/>
                <w:color w:val="000000"/>
                <w:kern w:val="0"/>
                <w:lang w:eastAsia="ru-RU"/>
              </w:rPr>
            </w:pPr>
          </w:p>
        </w:tc>
      </w:tr>
      <w:tr w:rsidR="009013EA" w:rsidRPr="00BA6073" w:rsidTr="006229A9">
        <w:trPr>
          <w:trHeight w:val="462"/>
          <w:tblHeader/>
          <w:jc w:val="center"/>
        </w:trPr>
        <w:tc>
          <w:tcPr>
            <w:tcW w:w="10023" w:type="dxa"/>
            <w:gridSpan w:val="6"/>
            <w:shd w:val="clear" w:color="auto" w:fill="auto"/>
            <w:vAlign w:val="center"/>
            <w:hideMark/>
          </w:tcPr>
          <w:p w:rsidR="009013EA" w:rsidRPr="00BA6073" w:rsidRDefault="009013EA" w:rsidP="006229A9">
            <w:pPr>
              <w:widowControl/>
              <w:jc w:val="center"/>
              <w:rPr>
                <w:rFonts w:eastAsia="Times New Roman"/>
                <w:bCs/>
                <w:color w:val="000000"/>
                <w:kern w:val="0"/>
                <w:lang w:eastAsia="ru-RU"/>
              </w:rPr>
            </w:pPr>
            <w:r w:rsidRPr="00BA6073">
              <w:rPr>
                <w:rFonts w:eastAsia="Times New Roman"/>
                <w:color w:val="000000"/>
                <w:kern w:val="0"/>
                <w:lang w:eastAsia="ru-RU"/>
              </w:rPr>
              <w:t>Мероприятия по развитию транспорта общего пользования:</w:t>
            </w:r>
          </w:p>
        </w:tc>
      </w:tr>
      <w:tr w:rsidR="009013EA" w:rsidRPr="00BA6073" w:rsidTr="006229A9">
        <w:trPr>
          <w:trHeight w:val="462"/>
          <w:tblHeader/>
          <w:jc w:val="center"/>
        </w:trPr>
        <w:tc>
          <w:tcPr>
            <w:tcW w:w="2125" w:type="dxa"/>
            <w:shd w:val="clear" w:color="auto" w:fill="auto"/>
            <w:vAlign w:val="center"/>
          </w:tcPr>
          <w:p w:rsidR="009013EA" w:rsidRPr="00BA6073" w:rsidRDefault="009013EA" w:rsidP="006229A9">
            <w:pPr>
              <w:widowControl/>
              <w:jc w:val="center"/>
              <w:rPr>
                <w:rFonts w:eastAsia="Times New Roman"/>
                <w:color w:val="000000"/>
                <w:kern w:val="0"/>
                <w:lang w:eastAsia="ru-RU"/>
              </w:rPr>
            </w:pPr>
            <w:r w:rsidRPr="00BA6073">
              <w:rPr>
                <w:rFonts w:eastAsia="Times New Roman"/>
                <w:iCs/>
                <w:color w:val="000000"/>
                <w:kern w:val="0"/>
                <w:lang w:eastAsia="ru-RU"/>
              </w:rPr>
              <w:t>Строительство остановочных пунктов</w:t>
            </w:r>
          </w:p>
        </w:tc>
        <w:tc>
          <w:tcPr>
            <w:tcW w:w="1617" w:type="dxa"/>
            <w:shd w:val="clear" w:color="auto" w:fill="auto"/>
            <w:noWrap/>
            <w:vAlign w:val="center"/>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w:t>
            </w:r>
          </w:p>
        </w:tc>
        <w:tc>
          <w:tcPr>
            <w:tcW w:w="1325" w:type="dxa"/>
            <w:shd w:val="clear" w:color="auto" w:fill="auto"/>
            <w:noWrap/>
            <w:vAlign w:val="center"/>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w:t>
            </w:r>
          </w:p>
        </w:tc>
        <w:tc>
          <w:tcPr>
            <w:tcW w:w="1815" w:type="dxa"/>
            <w:shd w:val="clear" w:color="auto" w:fill="auto"/>
            <w:noWrap/>
            <w:vAlign w:val="center"/>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3 683</w:t>
            </w:r>
          </w:p>
        </w:tc>
        <w:tc>
          <w:tcPr>
            <w:tcW w:w="1811" w:type="dxa"/>
            <w:shd w:val="clear" w:color="auto" w:fill="auto"/>
            <w:noWrap/>
            <w:vAlign w:val="center"/>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w:t>
            </w:r>
          </w:p>
        </w:tc>
        <w:tc>
          <w:tcPr>
            <w:tcW w:w="1329"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3 683</w:t>
            </w:r>
          </w:p>
        </w:tc>
      </w:tr>
      <w:tr w:rsidR="009013EA" w:rsidRPr="00BA6073" w:rsidTr="006229A9">
        <w:trPr>
          <w:trHeight w:val="462"/>
          <w:tblHeader/>
          <w:jc w:val="center"/>
        </w:trPr>
        <w:tc>
          <w:tcPr>
            <w:tcW w:w="2125" w:type="dxa"/>
            <w:shd w:val="clear" w:color="auto" w:fill="auto"/>
            <w:vAlign w:val="center"/>
          </w:tcPr>
          <w:p w:rsidR="009013EA" w:rsidRPr="00BA6073" w:rsidRDefault="009013EA" w:rsidP="006229A9">
            <w:pPr>
              <w:widowControl/>
              <w:jc w:val="center"/>
              <w:rPr>
                <w:rFonts w:eastAsia="Times New Roman"/>
                <w:iCs/>
                <w:color w:val="000000"/>
                <w:kern w:val="0"/>
                <w:lang w:eastAsia="ru-RU"/>
              </w:rPr>
            </w:pPr>
            <w:r w:rsidRPr="00BA6073">
              <w:rPr>
                <w:rFonts w:eastAsia="Times New Roman"/>
                <w:iCs/>
                <w:color w:val="000000"/>
                <w:kern w:val="0"/>
                <w:lang w:eastAsia="ru-RU"/>
              </w:rPr>
              <w:t>Строительство автостанции</w:t>
            </w:r>
          </w:p>
        </w:tc>
        <w:tc>
          <w:tcPr>
            <w:tcW w:w="1617" w:type="dxa"/>
            <w:shd w:val="clear" w:color="auto" w:fill="auto"/>
            <w:noWrap/>
            <w:vAlign w:val="center"/>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w:t>
            </w:r>
          </w:p>
        </w:tc>
        <w:tc>
          <w:tcPr>
            <w:tcW w:w="1325" w:type="dxa"/>
            <w:shd w:val="clear" w:color="auto" w:fill="auto"/>
            <w:noWrap/>
            <w:vAlign w:val="center"/>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75 666</w:t>
            </w:r>
          </w:p>
        </w:tc>
        <w:tc>
          <w:tcPr>
            <w:tcW w:w="1815" w:type="dxa"/>
            <w:shd w:val="clear" w:color="auto" w:fill="auto"/>
            <w:noWrap/>
            <w:vAlign w:val="center"/>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10 000</w:t>
            </w:r>
          </w:p>
        </w:tc>
        <w:tc>
          <w:tcPr>
            <w:tcW w:w="1811" w:type="dxa"/>
            <w:shd w:val="clear" w:color="auto" w:fill="auto"/>
            <w:noWrap/>
            <w:vAlign w:val="center"/>
          </w:tcPr>
          <w:p w:rsidR="009013EA" w:rsidRPr="00BA6073" w:rsidRDefault="009013EA" w:rsidP="006229A9">
            <w:pPr>
              <w:widowControl/>
              <w:jc w:val="center"/>
              <w:rPr>
                <w:rFonts w:eastAsia="Times New Roman"/>
                <w:color w:val="000000"/>
                <w:kern w:val="0"/>
                <w:lang w:eastAsia="ru-RU"/>
              </w:rPr>
            </w:pPr>
            <w:r w:rsidRPr="00BA6073">
              <w:rPr>
                <w:rFonts w:eastAsia="Times New Roman"/>
                <w:color w:val="000000"/>
                <w:kern w:val="0"/>
                <w:lang w:eastAsia="ru-RU"/>
              </w:rPr>
              <w:t>-</w:t>
            </w:r>
          </w:p>
        </w:tc>
        <w:tc>
          <w:tcPr>
            <w:tcW w:w="1329"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85 666</w:t>
            </w:r>
          </w:p>
        </w:tc>
      </w:tr>
      <w:tr w:rsidR="009013EA" w:rsidRPr="00BA6073" w:rsidTr="006229A9">
        <w:trPr>
          <w:trHeight w:val="303"/>
          <w:tblHeader/>
          <w:jc w:val="center"/>
        </w:trPr>
        <w:tc>
          <w:tcPr>
            <w:tcW w:w="10023" w:type="dxa"/>
            <w:gridSpan w:val="6"/>
            <w:shd w:val="clear" w:color="auto" w:fill="auto"/>
            <w:vAlign w:val="center"/>
            <w:hideMark/>
          </w:tcPr>
          <w:p w:rsidR="009013EA" w:rsidRPr="00BA6073" w:rsidRDefault="009013EA" w:rsidP="006229A9">
            <w:pPr>
              <w:widowControl/>
              <w:jc w:val="center"/>
              <w:rPr>
                <w:rFonts w:eastAsia="Times New Roman"/>
                <w:bCs/>
                <w:color w:val="000000"/>
                <w:kern w:val="0"/>
                <w:lang w:eastAsia="ru-RU"/>
              </w:rPr>
            </w:pPr>
            <w:r w:rsidRPr="00BA6073">
              <w:rPr>
                <w:rFonts w:eastAsia="Times New Roman"/>
                <w:color w:val="000000"/>
                <w:kern w:val="0"/>
                <w:lang w:eastAsia="ru-RU"/>
              </w:rPr>
              <w:t>Мероприятия по развитию УДС</w:t>
            </w:r>
          </w:p>
        </w:tc>
      </w:tr>
      <w:tr w:rsidR="009013EA" w:rsidRPr="00BA6073" w:rsidTr="006229A9">
        <w:trPr>
          <w:trHeight w:val="303"/>
          <w:tblHeader/>
          <w:jc w:val="center"/>
        </w:trPr>
        <w:tc>
          <w:tcPr>
            <w:tcW w:w="2125" w:type="dxa"/>
            <w:shd w:val="clear" w:color="auto" w:fill="auto"/>
            <w:vAlign w:val="center"/>
            <w:hideMark/>
          </w:tcPr>
          <w:p w:rsidR="009013EA" w:rsidRPr="00BA6073" w:rsidRDefault="009013EA" w:rsidP="006229A9">
            <w:pPr>
              <w:widowControl/>
              <w:jc w:val="center"/>
              <w:rPr>
                <w:rFonts w:eastAsia="Times New Roman"/>
                <w:iCs/>
                <w:color w:val="000000"/>
                <w:kern w:val="0"/>
                <w:lang w:eastAsia="ru-RU"/>
              </w:rPr>
            </w:pPr>
            <w:r w:rsidRPr="00BA6073">
              <w:rPr>
                <w:rFonts w:eastAsia="Times New Roman"/>
                <w:iCs/>
                <w:color w:val="000000"/>
                <w:kern w:val="0"/>
                <w:lang w:eastAsia="ru-RU"/>
              </w:rPr>
              <w:t>Строительство и реконструкция дорог и искусственных сооружений</w:t>
            </w:r>
          </w:p>
        </w:tc>
        <w:tc>
          <w:tcPr>
            <w:tcW w:w="1617" w:type="dxa"/>
            <w:shd w:val="clear" w:color="auto" w:fill="auto"/>
            <w:noWrap/>
            <w:vAlign w:val="center"/>
            <w:hideMark/>
          </w:tcPr>
          <w:p w:rsidR="009013EA" w:rsidRPr="00BA6073" w:rsidRDefault="009013EA" w:rsidP="006229A9">
            <w:pPr>
              <w:widowControl/>
              <w:jc w:val="center"/>
              <w:rPr>
                <w:rFonts w:eastAsia="Times New Roman"/>
                <w:iCs/>
                <w:color w:val="000000"/>
                <w:kern w:val="0"/>
                <w:lang w:eastAsia="ru-RU"/>
              </w:rPr>
            </w:pPr>
            <w:r w:rsidRPr="00BA6073">
              <w:rPr>
                <w:rFonts w:eastAsia="Times New Roman"/>
                <w:iCs/>
                <w:color w:val="000000"/>
                <w:kern w:val="0"/>
                <w:lang w:eastAsia="ru-RU"/>
              </w:rPr>
              <w:t>-</w:t>
            </w:r>
          </w:p>
        </w:tc>
        <w:tc>
          <w:tcPr>
            <w:tcW w:w="1325" w:type="dxa"/>
            <w:shd w:val="clear" w:color="auto" w:fill="auto"/>
            <w:vAlign w:val="center"/>
            <w:hideMark/>
          </w:tcPr>
          <w:p w:rsidR="009013EA" w:rsidRPr="00BA6073" w:rsidRDefault="009013EA" w:rsidP="006229A9">
            <w:pPr>
              <w:widowControl/>
              <w:jc w:val="center"/>
              <w:rPr>
                <w:rFonts w:eastAsia="Times New Roman"/>
                <w:iCs/>
                <w:kern w:val="0"/>
                <w:lang w:eastAsia="ru-RU"/>
              </w:rPr>
            </w:pPr>
            <w:r>
              <w:rPr>
                <w:rFonts w:eastAsia="Times New Roman"/>
                <w:kern w:val="0"/>
                <w:lang w:eastAsia="ru-RU"/>
              </w:rPr>
              <w:t>3 222 755</w:t>
            </w:r>
          </w:p>
        </w:tc>
        <w:tc>
          <w:tcPr>
            <w:tcW w:w="1815" w:type="dxa"/>
            <w:shd w:val="clear" w:color="auto" w:fill="auto"/>
            <w:vAlign w:val="center"/>
            <w:hideMark/>
          </w:tcPr>
          <w:p w:rsidR="009013EA" w:rsidRPr="00BA6073" w:rsidRDefault="009013EA" w:rsidP="006229A9">
            <w:pPr>
              <w:widowControl/>
              <w:jc w:val="center"/>
              <w:rPr>
                <w:rFonts w:eastAsia="Times New Roman"/>
                <w:iCs/>
                <w:kern w:val="0"/>
                <w:lang w:eastAsia="ru-RU"/>
              </w:rPr>
            </w:pPr>
            <w:r>
              <w:rPr>
                <w:rFonts w:eastAsia="Times New Roman"/>
                <w:kern w:val="0"/>
                <w:lang w:eastAsia="ru-RU"/>
              </w:rPr>
              <w:t>358 084</w:t>
            </w:r>
          </w:p>
        </w:tc>
        <w:tc>
          <w:tcPr>
            <w:tcW w:w="1811" w:type="dxa"/>
            <w:shd w:val="clear" w:color="auto" w:fill="auto"/>
            <w:noWrap/>
            <w:vAlign w:val="center"/>
            <w:hideMark/>
          </w:tcPr>
          <w:p w:rsidR="009013EA" w:rsidRPr="00BA6073" w:rsidRDefault="009013EA" w:rsidP="006229A9">
            <w:pPr>
              <w:widowControl/>
              <w:jc w:val="center"/>
              <w:rPr>
                <w:rFonts w:eastAsia="Times New Roman"/>
                <w:iCs/>
                <w:color w:val="000000"/>
                <w:kern w:val="0"/>
                <w:lang w:eastAsia="ru-RU"/>
              </w:rPr>
            </w:pPr>
            <w:r w:rsidRPr="00BA6073">
              <w:rPr>
                <w:rFonts w:eastAsia="Times New Roman"/>
                <w:iCs/>
                <w:color w:val="000000"/>
                <w:kern w:val="0"/>
                <w:lang w:eastAsia="ru-RU"/>
              </w:rPr>
              <w:t>-</w:t>
            </w:r>
          </w:p>
        </w:tc>
        <w:tc>
          <w:tcPr>
            <w:tcW w:w="1329" w:type="dxa"/>
            <w:shd w:val="clear" w:color="auto" w:fill="auto"/>
            <w:noWrap/>
            <w:vAlign w:val="center"/>
            <w:hideMark/>
          </w:tcPr>
          <w:p w:rsidR="009013EA" w:rsidRPr="00BA6073" w:rsidRDefault="009013EA" w:rsidP="006229A9">
            <w:pPr>
              <w:widowControl/>
              <w:jc w:val="center"/>
              <w:rPr>
                <w:rFonts w:eastAsia="Times New Roman"/>
                <w:kern w:val="0"/>
                <w:lang w:eastAsia="ru-RU"/>
              </w:rPr>
            </w:pPr>
            <w:r>
              <w:rPr>
                <w:rFonts w:eastAsia="Times New Roman"/>
                <w:kern w:val="0"/>
                <w:lang w:eastAsia="ru-RU"/>
              </w:rPr>
              <w:t>3 580 839</w:t>
            </w:r>
          </w:p>
        </w:tc>
      </w:tr>
      <w:tr w:rsidR="009013EA" w:rsidRPr="00BA6073" w:rsidTr="006229A9">
        <w:trPr>
          <w:trHeight w:val="303"/>
          <w:tblHeader/>
          <w:jc w:val="center"/>
        </w:trPr>
        <w:tc>
          <w:tcPr>
            <w:tcW w:w="2125" w:type="dxa"/>
            <w:shd w:val="clear" w:color="auto" w:fill="auto"/>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Строительство светофорных объектов</w:t>
            </w:r>
          </w:p>
        </w:tc>
        <w:tc>
          <w:tcPr>
            <w:tcW w:w="1617"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32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81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14 152</w:t>
            </w:r>
          </w:p>
        </w:tc>
        <w:tc>
          <w:tcPr>
            <w:tcW w:w="1811"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329"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14 152</w:t>
            </w:r>
          </w:p>
        </w:tc>
      </w:tr>
      <w:tr w:rsidR="009013EA" w:rsidRPr="00BA6073" w:rsidTr="006229A9">
        <w:trPr>
          <w:trHeight w:val="303"/>
          <w:tblHeader/>
          <w:jc w:val="center"/>
        </w:trPr>
        <w:tc>
          <w:tcPr>
            <w:tcW w:w="2125" w:type="dxa"/>
            <w:shd w:val="clear" w:color="auto" w:fill="auto"/>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Разработка и внедрение АСУДД, включая реконструкцию существующих светофорных объектов</w:t>
            </w:r>
          </w:p>
        </w:tc>
        <w:tc>
          <w:tcPr>
            <w:tcW w:w="1617"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32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139 429</w:t>
            </w:r>
          </w:p>
        </w:tc>
        <w:tc>
          <w:tcPr>
            <w:tcW w:w="181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811"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329"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139 429</w:t>
            </w:r>
          </w:p>
        </w:tc>
      </w:tr>
      <w:tr w:rsidR="009013EA" w:rsidRPr="00BA6073" w:rsidTr="006229A9">
        <w:trPr>
          <w:trHeight w:val="303"/>
          <w:tblHeader/>
          <w:jc w:val="center"/>
        </w:trPr>
        <w:tc>
          <w:tcPr>
            <w:tcW w:w="10023" w:type="dxa"/>
            <w:gridSpan w:val="6"/>
            <w:shd w:val="clear" w:color="auto" w:fill="auto"/>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Мероприятия по развитию инфраструктуры для легкового транспорта</w:t>
            </w:r>
          </w:p>
        </w:tc>
      </w:tr>
      <w:tr w:rsidR="009013EA" w:rsidRPr="00BA6073" w:rsidTr="006229A9">
        <w:trPr>
          <w:trHeight w:val="303"/>
          <w:tblHeader/>
          <w:jc w:val="center"/>
        </w:trPr>
        <w:tc>
          <w:tcPr>
            <w:tcW w:w="2125" w:type="dxa"/>
            <w:shd w:val="clear" w:color="auto" w:fill="auto"/>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kern w:val="0"/>
                <w:lang w:eastAsia="ru-RU"/>
              </w:rPr>
              <w:t>Строительство многоуровневой парковки</w:t>
            </w:r>
          </w:p>
        </w:tc>
        <w:tc>
          <w:tcPr>
            <w:tcW w:w="1617"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32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81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811"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177 598</w:t>
            </w:r>
          </w:p>
        </w:tc>
        <w:tc>
          <w:tcPr>
            <w:tcW w:w="1329"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177 598</w:t>
            </w:r>
          </w:p>
        </w:tc>
      </w:tr>
      <w:tr w:rsidR="009013EA" w:rsidRPr="00BA6073" w:rsidTr="006229A9">
        <w:trPr>
          <w:trHeight w:val="303"/>
          <w:tblHeader/>
          <w:jc w:val="center"/>
        </w:trPr>
        <w:tc>
          <w:tcPr>
            <w:tcW w:w="2125" w:type="dxa"/>
            <w:shd w:val="clear" w:color="auto" w:fill="auto"/>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kern w:val="0"/>
                <w:lang w:eastAsia="ru-RU"/>
              </w:rPr>
              <w:t xml:space="preserve">Строительство парковочных карманов вдоль проезжих частей участков УДС </w:t>
            </w:r>
          </w:p>
        </w:tc>
        <w:tc>
          <w:tcPr>
            <w:tcW w:w="1617"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32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81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Включено в реконструкцию УДС</w:t>
            </w:r>
          </w:p>
        </w:tc>
        <w:tc>
          <w:tcPr>
            <w:tcW w:w="1811"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329"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r>
      <w:tr w:rsidR="009013EA" w:rsidRPr="00BA6073" w:rsidTr="006229A9">
        <w:trPr>
          <w:trHeight w:val="303"/>
          <w:tblHeader/>
          <w:jc w:val="center"/>
        </w:trPr>
        <w:tc>
          <w:tcPr>
            <w:tcW w:w="10023" w:type="dxa"/>
            <w:gridSpan w:val="6"/>
            <w:shd w:val="clear" w:color="auto" w:fill="auto"/>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 xml:space="preserve">Мероприятия по развитию инфраструктуры пешеходного и велосипедного передвижения      </w:t>
            </w:r>
          </w:p>
        </w:tc>
      </w:tr>
      <w:tr w:rsidR="009013EA" w:rsidRPr="00BA6073" w:rsidTr="006229A9">
        <w:trPr>
          <w:trHeight w:val="303"/>
          <w:tblHeader/>
          <w:jc w:val="center"/>
        </w:trPr>
        <w:tc>
          <w:tcPr>
            <w:tcW w:w="2125" w:type="dxa"/>
            <w:shd w:val="clear" w:color="auto" w:fill="auto"/>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Строительство велодорожек и тротуаров</w:t>
            </w:r>
          </w:p>
        </w:tc>
        <w:tc>
          <w:tcPr>
            <w:tcW w:w="1617"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32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81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45 769</w:t>
            </w:r>
          </w:p>
        </w:tc>
        <w:tc>
          <w:tcPr>
            <w:tcW w:w="1811"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329"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45 769</w:t>
            </w:r>
          </w:p>
        </w:tc>
      </w:tr>
      <w:tr w:rsidR="009013EA" w:rsidRPr="00BA6073" w:rsidTr="006229A9">
        <w:trPr>
          <w:trHeight w:val="303"/>
          <w:tblHeader/>
          <w:jc w:val="center"/>
        </w:trPr>
        <w:tc>
          <w:tcPr>
            <w:tcW w:w="10023" w:type="dxa"/>
            <w:gridSpan w:val="6"/>
            <w:shd w:val="clear" w:color="auto" w:fill="auto"/>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Мероприятия по развитию инфраструктуры для грузового транспорта</w:t>
            </w:r>
          </w:p>
        </w:tc>
      </w:tr>
      <w:tr w:rsidR="009013EA" w:rsidRPr="00BA6073" w:rsidTr="006229A9">
        <w:trPr>
          <w:trHeight w:val="303"/>
          <w:tblHeader/>
          <w:jc w:val="center"/>
        </w:trPr>
        <w:tc>
          <w:tcPr>
            <w:tcW w:w="2125" w:type="dxa"/>
            <w:shd w:val="clear" w:color="auto" w:fill="auto"/>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Строительство СТО</w:t>
            </w:r>
          </w:p>
        </w:tc>
        <w:tc>
          <w:tcPr>
            <w:tcW w:w="1617"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32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81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811"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430 047</w:t>
            </w:r>
          </w:p>
        </w:tc>
        <w:tc>
          <w:tcPr>
            <w:tcW w:w="1329"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430 047</w:t>
            </w:r>
          </w:p>
        </w:tc>
      </w:tr>
      <w:tr w:rsidR="009013EA" w:rsidRPr="00BA6073" w:rsidTr="006229A9">
        <w:trPr>
          <w:trHeight w:val="303"/>
          <w:tblHeader/>
          <w:jc w:val="center"/>
        </w:trPr>
        <w:tc>
          <w:tcPr>
            <w:tcW w:w="2125" w:type="dxa"/>
            <w:shd w:val="clear" w:color="auto" w:fill="auto"/>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lastRenderedPageBreak/>
              <w:t>Строительство стоянок для грузового транспорта</w:t>
            </w:r>
          </w:p>
        </w:tc>
        <w:tc>
          <w:tcPr>
            <w:tcW w:w="1617"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32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815"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w:t>
            </w:r>
          </w:p>
        </w:tc>
        <w:tc>
          <w:tcPr>
            <w:tcW w:w="1811"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27 492</w:t>
            </w:r>
          </w:p>
        </w:tc>
        <w:tc>
          <w:tcPr>
            <w:tcW w:w="1329" w:type="dxa"/>
            <w:shd w:val="clear" w:color="auto" w:fill="auto"/>
            <w:noWrap/>
            <w:vAlign w:val="center"/>
          </w:tcPr>
          <w:p w:rsidR="009013EA" w:rsidRPr="00BA6073" w:rsidRDefault="009013EA" w:rsidP="006229A9">
            <w:pPr>
              <w:widowControl/>
              <w:jc w:val="center"/>
              <w:rPr>
                <w:rFonts w:eastAsia="Times New Roman"/>
                <w:bCs/>
                <w:color w:val="000000"/>
                <w:kern w:val="0"/>
                <w:lang w:eastAsia="ru-RU"/>
              </w:rPr>
            </w:pPr>
            <w:r w:rsidRPr="00BA6073">
              <w:rPr>
                <w:rFonts w:eastAsia="Times New Roman"/>
                <w:bCs/>
                <w:color w:val="000000"/>
                <w:kern w:val="0"/>
                <w:lang w:eastAsia="ru-RU"/>
              </w:rPr>
              <w:t>27 492</w:t>
            </w:r>
          </w:p>
        </w:tc>
      </w:tr>
      <w:tr w:rsidR="009013EA" w:rsidRPr="00E07955" w:rsidTr="006229A9">
        <w:trPr>
          <w:trHeight w:val="372"/>
          <w:tblHeader/>
          <w:jc w:val="center"/>
        </w:trPr>
        <w:tc>
          <w:tcPr>
            <w:tcW w:w="2125" w:type="dxa"/>
            <w:shd w:val="clear" w:color="auto" w:fill="auto"/>
            <w:vAlign w:val="center"/>
          </w:tcPr>
          <w:p w:rsidR="009013EA" w:rsidRPr="00E07955" w:rsidRDefault="009013EA" w:rsidP="006229A9">
            <w:pPr>
              <w:widowControl/>
              <w:jc w:val="center"/>
              <w:rPr>
                <w:rFonts w:eastAsia="Times New Roman"/>
                <w:b/>
                <w:bCs/>
                <w:color w:val="000000"/>
                <w:kern w:val="0"/>
                <w:lang w:eastAsia="ru-RU"/>
              </w:rPr>
            </w:pPr>
            <w:bookmarkStart w:id="77" w:name="_Hlk472270890"/>
            <w:r w:rsidRPr="00E07955">
              <w:rPr>
                <w:rFonts w:eastAsia="Times New Roman"/>
                <w:b/>
                <w:bCs/>
                <w:color w:val="000000"/>
                <w:kern w:val="0"/>
                <w:lang w:eastAsia="ru-RU"/>
              </w:rPr>
              <w:t>ИТОГО</w:t>
            </w:r>
          </w:p>
        </w:tc>
        <w:tc>
          <w:tcPr>
            <w:tcW w:w="1617" w:type="dxa"/>
            <w:shd w:val="clear" w:color="auto" w:fill="auto"/>
            <w:noWrap/>
            <w:vAlign w:val="center"/>
          </w:tcPr>
          <w:p w:rsidR="009013EA" w:rsidRPr="00E07955" w:rsidRDefault="009013EA" w:rsidP="006229A9">
            <w:pPr>
              <w:widowControl/>
              <w:jc w:val="center"/>
              <w:rPr>
                <w:rFonts w:eastAsia="Times New Roman"/>
                <w:b/>
                <w:bCs/>
                <w:color w:val="000000"/>
                <w:kern w:val="0"/>
                <w:lang w:eastAsia="ru-RU"/>
              </w:rPr>
            </w:pPr>
          </w:p>
        </w:tc>
        <w:tc>
          <w:tcPr>
            <w:tcW w:w="1325" w:type="dxa"/>
            <w:shd w:val="clear" w:color="auto" w:fill="auto"/>
            <w:noWrap/>
            <w:vAlign w:val="center"/>
          </w:tcPr>
          <w:p w:rsidR="009013EA" w:rsidRPr="00E07955" w:rsidRDefault="009013EA" w:rsidP="006229A9">
            <w:pPr>
              <w:widowControl/>
              <w:jc w:val="center"/>
              <w:rPr>
                <w:rFonts w:eastAsia="Times New Roman"/>
                <w:b/>
                <w:bCs/>
                <w:color w:val="000000"/>
                <w:kern w:val="0"/>
                <w:lang w:eastAsia="ru-RU"/>
              </w:rPr>
            </w:pPr>
            <w:r>
              <w:rPr>
                <w:rFonts w:eastAsia="Times New Roman"/>
                <w:b/>
                <w:color w:val="000000"/>
                <w:kern w:val="0"/>
                <w:lang w:eastAsia="ru-RU"/>
              </w:rPr>
              <w:t>3 437 850</w:t>
            </w:r>
          </w:p>
        </w:tc>
        <w:tc>
          <w:tcPr>
            <w:tcW w:w="1815" w:type="dxa"/>
            <w:shd w:val="clear" w:color="auto" w:fill="auto"/>
            <w:noWrap/>
            <w:vAlign w:val="center"/>
          </w:tcPr>
          <w:p w:rsidR="009013EA" w:rsidRPr="00E07955" w:rsidRDefault="009013EA" w:rsidP="006229A9">
            <w:pPr>
              <w:widowControl/>
              <w:jc w:val="center"/>
              <w:rPr>
                <w:rFonts w:eastAsia="Times New Roman"/>
                <w:b/>
                <w:bCs/>
                <w:color w:val="000000"/>
                <w:kern w:val="0"/>
                <w:lang w:eastAsia="ru-RU"/>
              </w:rPr>
            </w:pPr>
            <w:r>
              <w:rPr>
                <w:rFonts w:eastAsia="Times New Roman"/>
                <w:b/>
                <w:color w:val="000000"/>
                <w:kern w:val="0"/>
                <w:lang w:eastAsia="ru-RU"/>
              </w:rPr>
              <w:t>431 688</w:t>
            </w:r>
          </w:p>
        </w:tc>
        <w:tc>
          <w:tcPr>
            <w:tcW w:w="1811" w:type="dxa"/>
            <w:shd w:val="clear" w:color="auto" w:fill="auto"/>
            <w:noWrap/>
            <w:vAlign w:val="center"/>
          </w:tcPr>
          <w:p w:rsidR="009013EA" w:rsidRPr="00E07955" w:rsidRDefault="009013EA" w:rsidP="006229A9">
            <w:pPr>
              <w:widowControl/>
              <w:jc w:val="center"/>
              <w:rPr>
                <w:rFonts w:eastAsia="Times New Roman"/>
                <w:b/>
                <w:bCs/>
                <w:color w:val="000000"/>
                <w:kern w:val="0"/>
                <w:lang w:eastAsia="ru-RU"/>
              </w:rPr>
            </w:pPr>
            <w:r w:rsidRPr="00E07955">
              <w:rPr>
                <w:rFonts w:eastAsia="Times New Roman"/>
                <w:b/>
                <w:color w:val="000000"/>
                <w:kern w:val="0"/>
                <w:lang w:eastAsia="ru-RU"/>
              </w:rPr>
              <w:t>635 137</w:t>
            </w:r>
          </w:p>
        </w:tc>
        <w:tc>
          <w:tcPr>
            <w:tcW w:w="1329" w:type="dxa"/>
            <w:shd w:val="clear" w:color="auto" w:fill="auto"/>
            <w:noWrap/>
            <w:vAlign w:val="center"/>
          </w:tcPr>
          <w:p w:rsidR="009013EA" w:rsidRPr="00E07955" w:rsidRDefault="009013EA" w:rsidP="006229A9">
            <w:pPr>
              <w:widowControl/>
              <w:jc w:val="center"/>
              <w:rPr>
                <w:rFonts w:eastAsia="Times New Roman"/>
                <w:b/>
                <w:bCs/>
                <w:color w:val="000000"/>
                <w:kern w:val="0"/>
                <w:lang w:eastAsia="ru-RU"/>
              </w:rPr>
            </w:pPr>
            <w:r>
              <w:rPr>
                <w:rFonts w:eastAsia="Times New Roman"/>
                <w:b/>
                <w:color w:val="000000"/>
                <w:kern w:val="0"/>
                <w:lang w:eastAsia="ru-RU"/>
              </w:rPr>
              <w:t>4 504 675</w:t>
            </w:r>
          </w:p>
        </w:tc>
      </w:tr>
      <w:bookmarkEnd w:id="74"/>
      <w:bookmarkEnd w:id="75"/>
      <w:bookmarkEnd w:id="76"/>
      <w:bookmarkEnd w:id="77"/>
    </w:tbl>
    <w:p w:rsidR="00BA6073" w:rsidRDefault="00BA6073" w:rsidP="00502FD3">
      <w:pPr>
        <w:widowControl/>
        <w:suppressAutoHyphens w:val="0"/>
        <w:ind w:left="714" w:hanging="357"/>
        <w:jc w:val="both"/>
        <w:rPr>
          <w:rFonts w:eastAsia="Times New Roman"/>
          <w:bCs/>
          <w:kern w:val="0"/>
          <w:lang w:eastAsia="ru-RU"/>
        </w:rPr>
      </w:pPr>
    </w:p>
    <w:p w:rsidR="00BA6073" w:rsidRPr="00BA6073" w:rsidRDefault="00BA6073" w:rsidP="00957EC4">
      <w:pPr>
        <w:widowControl/>
        <w:numPr>
          <w:ilvl w:val="0"/>
          <w:numId w:val="12"/>
        </w:numPr>
        <w:suppressAutoHyphens w:val="0"/>
        <w:autoSpaceDE w:val="0"/>
        <w:autoSpaceDN w:val="0"/>
        <w:adjustRightInd w:val="0"/>
        <w:contextualSpacing/>
        <w:jc w:val="center"/>
        <w:outlineLvl w:val="1"/>
        <w:rPr>
          <w:rFonts w:eastAsia="Calibri"/>
          <w:b/>
          <w:bCs/>
          <w:kern w:val="0"/>
          <w:lang w:eastAsia="ru-RU"/>
        </w:rPr>
      </w:pPr>
      <w:bookmarkStart w:id="78" w:name="OLE_LINK64"/>
      <w:bookmarkStart w:id="79" w:name="OLE_LINK65"/>
      <w:bookmarkStart w:id="80" w:name="OLE_LINK66"/>
      <w:bookmarkStart w:id="81" w:name="_Toc476864417"/>
      <w:r w:rsidRPr="00BA6073">
        <w:rPr>
          <w:rFonts w:eastAsia="Calibri"/>
          <w:b/>
          <w:bCs/>
          <w:kern w:val="0"/>
          <w:lang w:eastAsia="ru-RU"/>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78"/>
      <w:bookmarkEnd w:id="79"/>
      <w:bookmarkEnd w:id="80"/>
      <w:bookmarkEnd w:id="81"/>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таблице 8.1 представлен перечень основных целевых показателей для оценки эффективности реализации мероприятий по проектированию, строительству и реконструкции объектов транспортной инфраструктуры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w:t>
      </w:r>
    </w:p>
    <w:p w:rsidR="00BA6073" w:rsidRPr="00BA6073" w:rsidRDefault="00BA6073" w:rsidP="001178F4">
      <w:pPr>
        <w:widowControl/>
        <w:ind w:firstLine="709"/>
        <w:jc w:val="both"/>
        <w:rPr>
          <w:rFonts w:eastAsia="Times New Roman"/>
          <w:bCs/>
          <w:kern w:val="0"/>
          <w:lang w:eastAsia="ru-RU"/>
        </w:rPr>
      </w:pPr>
      <w:r w:rsidRPr="00BA6073">
        <w:rPr>
          <w:rFonts w:eastAsia="Times New Roman"/>
          <w:bCs/>
          <w:kern w:val="0"/>
          <w:lang w:eastAsia="ru-RU"/>
        </w:rPr>
        <w:t>Цель программы -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BA6073" w:rsidRPr="00BA6073" w:rsidRDefault="00BA6073" w:rsidP="001178F4">
      <w:pPr>
        <w:widowControl/>
        <w:ind w:firstLine="709"/>
        <w:jc w:val="both"/>
        <w:rPr>
          <w:rFonts w:eastAsia="Times New Roman"/>
          <w:color w:val="000000"/>
          <w:kern w:val="0"/>
          <w:lang w:eastAsia="ru-RU"/>
        </w:rPr>
        <w:sectPr w:rsidR="00BA6073" w:rsidRPr="00BA6073" w:rsidSect="00110B10">
          <w:pgSz w:w="11906" w:h="16838"/>
          <w:pgMar w:top="1134" w:right="1134" w:bottom="1134" w:left="1134" w:header="709" w:footer="709" w:gutter="0"/>
          <w:cols w:space="708"/>
          <w:docGrid w:linePitch="360"/>
        </w:sectPr>
      </w:pPr>
    </w:p>
    <w:p w:rsidR="00BA6073" w:rsidRPr="00BA6073" w:rsidRDefault="00BA6073" w:rsidP="001178F4">
      <w:pPr>
        <w:widowControl/>
        <w:ind w:firstLine="709"/>
        <w:jc w:val="both"/>
        <w:rPr>
          <w:rFonts w:eastAsia="Times New Roman"/>
          <w:color w:val="000000"/>
          <w:kern w:val="0"/>
          <w:lang w:eastAsia="ru-RU"/>
        </w:rPr>
      </w:pPr>
    </w:p>
    <w:p w:rsidR="00BA6073" w:rsidRPr="00BA6073" w:rsidRDefault="00BA6073" w:rsidP="001178F4">
      <w:pPr>
        <w:widowControl/>
        <w:contextualSpacing/>
        <w:jc w:val="right"/>
        <w:rPr>
          <w:rFonts w:eastAsia="Times New Roman"/>
          <w:color w:val="000000"/>
          <w:kern w:val="0"/>
          <w:lang w:eastAsia="ru-RU"/>
        </w:rPr>
      </w:pPr>
      <w:r w:rsidRPr="00BA6073">
        <w:rPr>
          <w:rFonts w:eastAsia="Times New Roman"/>
          <w:color w:val="000000"/>
          <w:kern w:val="0"/>
          <w:lang w:eastAsia="ru-RU"/>
        </w:rPr>
        <w:t>Таблица 8.1</w: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bl>
      <w:tblPr>
        <w:tblW w:w="12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390"/>
        <w:gridCol w:w="2530"/>
        <w:gridCol w:w="1577"/>
        <w:gridCol w:w="1042"/>
        <w:gridCol w:w="954"/>
        <w:gridCol w:w="954"/>
        <w:gridCol w:w="954"/>
        <w:gridCol w:w="954"/>
        <w:gridCol w:w="959"/>
      </w:tblGrid>
      <w:tr w:rsidR="00BA6073" w:rsidRPr="00BA6073" w:rsidTr="00110B10">
        <w:trPr>
          <w:trHeight w:val="436"/>
          <w:tblHeader/>
          <w:jc w:val="center"/>
        </w:trPr>
        <w:tc>
          <w:tcPr>
            <w:tcW w:w="524" w:type="dxa"/>
            <w:vMerge w:val="restart"/>
            <w:shd w:val="clear" w:color="auto" w:fill="auto"/>
            <w:vAlign w:val="center"/>
            <w:hideMark/>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w:t>
            </w:r>
          </w:p>
        </w:tc>
        <w:tc>
          <w:tcPr>
            <w:tcW w:w="2390" w:type="dxa"/>
            <w:vMerge w:val="restart"/>
            <w:shd w:val="clear" w:color="auto" w:fill="auto"/>
            <w:vAlign w:val="center"/>
            <w:hideMark/>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Наименование мероприятий</w:t>
            </w:r>
          </w:p>
        </w:tc>
        <w:tc>
          <w:tcPr>
            <w:tcW w:w="2530" w:type="dxa"/>
            <w:vMerge w:val="restart"/>
            <w:shd w:val="clear" w:color="auto" w:fill="auto"/>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Наименование целевого показателя</w:t>
            </w:r>
          </w:p>
        </w:tc>
        <w:tc>
          <w:tcPr>
            <w:tcW w:w="1577" w:type="dxa"/>
            <w:vMerge w:val="restart"/>
            <w:shd w:val="clear" w:color="auto" w:fill="auto"/>
            <w:vAlign w:val="center"/>
            <w:hideMark/>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Единицы измерения</w:t>
            </w:r>
          </w:p>
        </w:tc>
        <w:tc>
          <w:tcPr>
            <w:tcW w:w="5817" w:type="dxa"/>
            <w:gridSpan w:val="6"/>
            <w:shd w:val="clear" w:color="auto" w:fill="auto"/>
            <w:vAlign w:val="center"/>
            <w:hideMark/>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Значение целевого показателя по годам</w:t>
            </w:r>
          </w:p>
        </w:tc>
      </w:tr>
      <w:tr w:rsidR="00BA6073" w:rsidRPr="00BA6073" w:rsidTr="00110B10">
        <w:trPr>
          <w:trHeight w:val="1520"/>
          <w:tblHeader/>
          <w:jc w:val="center"/>
        </w:trPr>
        <w:tc>
          <w:tcPr>
            <w:tcW w:w="0" w:type="auto"/>
            <w:vMerge/>
            <w:shd w:val="clear" w:color="auto" w:fill="auto"/>
            <w:vAlign w:val="center"/>
            <w:hideMark/>
          </w:tcPr>
          <w:p w:rsidR="00BA6073" w:rsidRPr="00BA6073" w:rsidRDefault="00BA6073" w:rsidP="001178F4">
            <w:pPr>
              <w:widowControl/>
              <w:rPr>
                <w:rFonts w:eastAsia="Times New Roman"/>
                <w:color w:val="000000"/>
                <w:kern w:val="0"/>
              </w:rPr>
            </w:pPr>
          </w:p>
        </w:tc>
        <w:tc>
          <w:tcPr>
            <w:tcW w:w="0" w:type="auto"/>
            <w:vMerge/>
            <w:shd w:val="clear" w:color="auto" w:fill="auto"/>
            <w:vAlign w:val="center"/>
            <w:hideMark/>
          </w:tcPr>
          <w:p w:rsidR="00BA6073" w:rsidRPr="00BA6073" w:rsidRDefault="00BA6073" w:rsidP="001178F4">
            <w:pPr>
              <w:widowControl/>
              <w:rPr>
                <w:rFonts w:eastAsia="Times New Roman"/>
                <w:color w:val="000000"/>
                <w:kern w:val="0"/>
              </w:rPr>
            </w:pPr>
          </w:p>
        </w:tc>
        <w:tc>
          <w:tcPr>
            <w:tcW w:w="0" w:type="auto"/>
            <w:vMerge/>
            <w:shd w:val="clear" w:color="auto" w:fill="auto"/>
            <w:vAlign w:val="center"/>
          </w:tcPr>
          <w:p w:rsidR="00BA6073" w:rsidRPr="00BA6073" w:rsidRDefault="00BA6073" w:rsidP="001178F4">
            <w:pPr>
              <w:widowControl/>
              <w:rPr>
                <w:rFonts w:eastAsia="Times New Roman"/>
                <w:color w:val="000000"/>
                <w:kern w:val="0"/>
              </w:rPr>
            </w:pPr>
          </w:p>
        </w:tc>
        <w:tc>
          <w:tcPr>
            <w:tcW w:w="0" w:type="auto"/>
            <w:vMerge/>
            <w:shd w:val="clear" w:color="auto" w:fill="auto"/>
            <w:vAlign w:val="center"/>
            <w:hideMark/>
          </w:tcPr>
          <w:p w:rsidR="00BA6073" w:rsidRPr="00BA6073" w:rsidRDefault="00BA6073" w:rsidP="001178F4">
            <w:pPr>
              <w:widowControl/>
              <w:rPr>
                <w:rFonts w:eastAsia="Times New Roman"/>
                <w:color w:val="000000"/>
                <w:kern w:val="0"/>
              </w:rPr>
            </w:pPr>
          </w:p>
        </w:tc>
        <w:tc>
          <w:tcPr>
            <w:tcW w:w="1042" w:type="dxa"/>
            <w:shd w:val="clear" w:color="auto" w:fill="auto"/>
            <w:vAlign w:val="center"/>
            <w:hideMark/>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2017</w:t>
            </w:r>
          </w:p>
        </w:tc>
        <w:tc>
          <w:tcPr>
            <w:tcW w:w="954" w:type="dxa"/>
            <w:shd w:val="clear" w:color="auto" w:fill="auto"/>
            <w:vAlign w:val="center"/>
            <w:hideMark/>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2018</w:t>
            </w:r>
          </w:p>
        </w:tc>
        <w:tc>
          <w:tcPr>
            <w:tcW w:w="954" w:type="dxa"/>
            <w:shd w:val="clear" w:color="auto" w:fill="auto"/>
            <w:vAlign w:val="center"/>
            <w:hideMark/>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2019</w:t>
            </w:r>
          </w:p>
        </w:tc>
        <w:tc>
          <w:tcPr>
            <w:tcW w:w="954" w:type="dxa"/>
            <w:shd w:val="clear" w:color="auto" w:fill="auto"/>
            <w:vAlign w:val="center"/>
            <w:hideMark/>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2020</w:t>
            </w:r>
          </w:p>
        </w:tc>
        <w:tc>
          <w:tcPr>
            <w:tcW w:w="954" w:type="dxa"/>
            <w:shd w:val="clear" w:color="auto" w:fill="auto"/>
            <w:vAlign w:val="center"/>
            <w:hideMark/>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2021</w:t>
            </w:r>
          </w:p>
        </w:tc>
        <w:tc>
          <w:tcPr>
            <w:tcW w:w="954" w:type="dxa"/>
            <w:shd w:val="clear" w:color="auto" w:fill="auto"/>
            <w:vAlign w:val="center"/>
            <w:hideMark/>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2022-2035</w:t>
            </w:r>
          </w:p>
        </w:tc>
      </w:tr>
      <w:tr w:rsidR="00BA6073" w:rsidRPr="00BA6073" w:rsidTr="00110B10">
        <w:trPr>
          <w:trHeight w:val="783"/>
          <w:jc w:val="center"/>
        </w:trPr>
        <w:tc>
          <w:tcPr>
            <w:tcW w:w="524" w:type="dxa"/>
            <w:vMerge w:val="restart"/>
            <w:vAlign w:val="center"/>
            <w:hideMark/>
          </w:tcPr>
          <w:p w:rsidR="00BA6073" w:rsidRPr="00BA6073" w:rsidRDefault="00BA6073" w:rsidP="001178F4">
            <w:pPr>
              <w:widowControl/>
              <w:jc w:val="center"/>
              <w:rPr>
                <w:rFonts w:eastAsia="Times New Roman"/>
                <w:color w:val="000000"/>
                <w:kern w:val="0"/>
              </w:rPr>
            </w:pPr>
            <w:bookmarkStart w:id="82" w:name="_Hlk472270778"/>
            <w:bookmarkStart w:id="83" w:name="_Hlk472271010"/>
            <w:r w:rsidRPr="00BA6073">
              <w:rPr>
                <w:rFonts w:eastAsia="Times New Roman"/>
                <w:color w:val="000000"/>
                <w:kern w:val="0"/>
              </w:rPr>
              <w:t>1</w:t>
            </w:r>
          </w:p>
        </w:tc>
        <w:tc>
          <w:tcPr>
            <w:tcW w:w="2390" w:type="dxa"/>
            <w:vMerge w:val="restart"/>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Мероприятия по развитию транспорта общего пользования, созданию транспортно-пересадочных узлов</w:t>
            </w:r>
          </w:p>
        </w:tc>
        <w:tc>
          <w:tcPr>
            <w:tcW w:w="2530"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Количество маршрутов ГПТОП</w:t>
            </w:r>
          </w:p>
        </w:tc>
        <w:tc>
          <w:tcPr>
            <w:tcW w:w="1577"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ед.</w:t>
            </w:r>
          </w:p>
        </w:tc>
        <w:tc>
          <w:tcPr>
            <w:tcW w:w="1042"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8</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8</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8</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8</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8</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14</w:t>
            </w:r>
          </w:p>
        </w:tc>
      </w:tr>
      <w:tr w:rsidR="00BA6073" w:rsidRPr="00BA6073" w:rsidTr="00110B10">
        <w:trPr>
          <w:trHeight w:val="316"/>
          <w:jc w:val="center"/>
        </w:trPr>
        <w:tc>
          <w:tcPr>
            <w:tcW w:w="524" w:type="dxa"/>
            <w:vMerge/>
            <w:vAlign w:val="center"/>
            <w:hideMark/>
          </w:tcPr>
          <w:p w:rsidR="00BA6073" w:rsidRPr="00BA6073" w:rsidRDefault="00BA6073" w:rsidP="001178F4">
            <w:pPr>
              <w:widowControl/>
              <w:jc w:val="center"/>
              <w:rPr>
                <w:rFonts w:eastAsia="Times New Roman"/>
                <w:color w:val="000000"/>
                <w:kern w:val="0"/>
              </w:rPr>
            </w:pPr>
          </w:p>
        </w:tc>
        <w:tc>
          <w:tcPr>
            <w:tcW w:w="2390" w:type="dxa"/>
            <w:vMerge/>
            <w:vAlign w:val="center"/>
          </w:tcPr>
          <w:p w:rsidR="00BA6073" w:rsidRPr="00BA6073" w:rsidRDefault="00BA6073" w:rsidP="001178F4">
            <w:pPr>
              <w:widowControl/>
              <w:rPr>
                <w:rFonts w:eastAsia="Times New Roman"/>
                <w:color w:val="000000"/>
                <w:kern w:val="0"/>
              </w:rPr>
            </w:pPr>
          </w:p>
        </w:tc>
        <w:tc>
          <w:tcPr>
            <w:tcW w:w="2530"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Количество остановочных пунктов ГПТОП</w:t>
            </w:r>
          </w:p>
        </w:tc>
        <w:tc>
          <w:tcPr>
            <w:tcW w:w="1577"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ед.</w:t>
            </w:r>
          </w:p>
        </w:tc>
        <w:tc>
          <w:tcPr>
            <w:tcW w:w="1042"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61</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61</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61</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61</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61</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89</w:t>
            </w:r>
          </w:p>
        </w:tc>
      </w:tr>
      <w:tr w:rsidR="00BA6073" w:rsidRPr="00BA6073" w:rsidTr="00110B10">
        <w:trPr>
          <w:trHeight w:val="1611"/>
          <w:jc w:val="center"/>
        </w:trPr>
        <w:tc>
          <w:tcPr>
            <w:tcW w:w="524" w:type="dxa"/>
            <w:vMerge/>
            <w:vAlign w:val="center"/>
            <w:hideMark/>
          </w:tcPr>
          <w:p w:rsidR="00BA6073" w:rsidRPr="00BA6073" w:rsidRDefault="00BA6073" w:rsidP="001178F4">
            <w:pPr>
              <w:widowControl/>
              <w:jc w:val="center"/>
              <w:rPr>
                <w:rFonts w:eastAsia="Times New Roman"/>
                <w:kern w:val="0"/>
              </w:rPr>
            </w:pPr>
            <w:bookmarkStart w:id="84" w:name="_Hlk472271118"/>
          </w:p>
        </w:tc>
        <w:tc>
          <w:tcPr>
            <w:tcW w:w="2390" w:type="dxa"/>
            <w:vMerge/>
            <w:vAlign w:val="center"/>
          </w:tcPr>
          <w:p w:rsidR="00BA6073" w:rsidRPr="00BA6073" w:rsidRDefault="00BA6073" w:rsidP="001178F4">
            <w:pPr>
              <w:widowControl/>
              <w:rPr>
                <w:rFonts w:eastAsia="Times New Roman"/>
                <w:color w:val="000000"/>
                <w:kern w:val="0"/>
              </w:rPr>
            </w:pPr>
          </w:p>
        </w:tc>
        <w:tc>
          <w:tcPr>
            <w:tcW w:w="2530" w:type="dxa"/>
            <w:vAlign w:val="center"/>
          </w:tcPr>
          <w:p w:rsidR="00BA6073" w:rsidRPr="00BA6073" w:rsidRDefault="00BA6073" w:rsidP="001178F4">
            <w:pPr>
              <w:widowControl/>
              <w:jc w:val="center"/>
              <w:rPr>
                <w:rFonts w:eastAsia="Times New Roman"/>
                <w:kern w:val="0"/>
              </w:rPr>
            </w:pPr>
            <w:r w:rsidRPr="00BA6073">
              <w:rPr>
                <w:rFonts w:eastAsia="Times New Roman"/>
                <w:kern w:val="0"/>
              </w:rPr>
              <w:t>Количество рейсов для перевозки пассажиров на муниципальных маршрутах</w:t>
            </w:r>
          </w:p>
        </w:tc>
        <w:tc>
          <w:tcPr>
            <w:tcW w:w="1577" w:type="dxa"/>
            <w:vAlign w:val="center"/>
          </w:tcPr>
          <w:p w:rsidR="00BA6073" w:rsidRPr="00BA6073" w:rsidRDefault="00BA6073" w:rsidP="001178F4">
            <w:pPr>
              <w:widowControl/>
              <w:jc w:val="center"/>
              <w:rPr>
                <w:rFonts w:eastAsia="Times New Roman"/>
                <w:kern w:val="0"/>
              </w:rPr>
            </w:pPr>
            <w:r w:rsidRPr="00BA6073">
              <w:rPr>
                <w:rFonts w:eastAsia="Times New Roman"/>
                <w:kern w:val="0"/>
              </w:rPr>
              <w:t>рейсов/год</w:t>
            </w:r>
          </w:p>
        </w:tc>
        <w:tc>
          <w:tcPr>
            <w:tcW w:w="1042" w:type="dxa"/>
            <w:vAlign w:val="center"/>
          </w:tcPr>
          <w:p w:rsidR="00BA6073" w:rsidRPr="00BA6073" w:rsidRDefault="00BA6073" w:rsidP="001178F4">
            <w:pPr>
              <w:widowControl/>
              <w:jc w:val="center"/>
              <w:rPr>
                <w:rFonts w:eastAsia="Times New Roman"/>
                <w:kern w:val="0"/>
              </w:rPr>
            </w:pPr>
            <w:r w:rsidRPr="00BA6073">
              <w:rPr>
                <w:rFonts w:eastAsia="Times New Roman"/>
                <w:kern w:val="0"/>
              </w:rPr>
              <w:t>23604</w:t>
            </w:r>
          </w:p>
        </w:tc>
        <w:tc>
          <w:tcPr>
            <w:tcW w:w="954" w:type="dxa"/>
            <w:vAlign w:val="center"/>
          </w:tcPr>
          <w:p w:rsidR="00BA6073" w:rsidRPr="00BA6073" w:rsidRDefault="00BA6073" w:rsidP="001178F4">
            <w:pPr>
              <w:widowControl/>
              <w:jc w:val="center"/>
              <w:rPr>
                <w:rFonts w:eastAsia="Times New Roman"/>
                <w:kern w:val="0"/>
              </w:rPr>
            </w:pPr>
            <w:r w:rsidRPr="00BA6073">
              <w:rPr>
                <w:rFonts w:eastAsia="Times New Roman"/>
                <w:kern w:val="0"/>
              </w:rPr>
              <w:t>23604</w:t>
            </w:r>
          </w:p>
        </w:tc>
        <w:tc>
          <w:tcPr>
            <w:tcW w:w="954" w:type="dxa"/>
            <w:vAlign w:val="center"/>
          </w:tcPr>
          <w:p w:rsidR="00BA6073" w:rsidRPr="00BA6073" w:rsidRDefault="00BA6073" w:rsidP="001178F4">
            <w:pPr>
              <w:widowControl/>
              <w:jc w:val="center"/>
              <w:rPr>
                <w:rFonts w:eastAsia="Times New Roman"/>
                <w:kern w:val="0"/>
              </w:rPr>
            </w:pPr>
            <w:r w:rsidRPr="00BA6073">
              <w:rPr>
                <w:rFonts w:eastAsia="Times New Roman"/>
                <w:kern w:val="0"/>
              </w:rPr>
              <w:t>23604</w:t>
            </w:r>
          </w:p>
        </w:tc>
        <w:tc>
          <w:tcPr>
            <w:tcW w:w="954" w:type="dxa"/>
            <w:vAlign w:val="center"/>
          </w:tcPr>
          <w:p w:rsidR="00BA6073" w:rsidRPr="00BA6073" w:rsidRDefault="00BA6073" w:rsidP="001178F4">
            <w:pPr>
              <w:widowControl/>
              <w:jc w:val="center"/>
              <w:rPr>
                <w:rFonts w:eastAsia="Times New Roman"/>
                <w:kern w:val="0"/>
              </w:rPr>
            </w:pPr>
            <w:r w:rsidRPr="00BA6073">
              <w:rPr>
                <w:rFonts w:eastAsia="Times New Roman"/>
                <w:kern w:val="0"/>
              </w:rPr>
              <w:t>23604</w:t>
            </w:r>
          </w:p>
        </w:tc>
        <w:tc>
          <w:tcPr>
            <w:tcW w:w="954" w:type="dxa"/>
            <w:vAlign w:val="center"/>
          </w:tcPr>
          <w:p w:rsidR="00BA6073" w:rsidRPr="00BA6073" w:rsidRDefault="00BA6073" w:rsidP="001178F4">
            <w:pPr>
              <w:widowControl/>
              <w:jc w:val="center"/>
              <w:rPr>
                <w:rFonts w:eastAsia="Times New Roman"/>
                <w:kern w:val="0"/>
              </w:rPr>
            </w:pPr>
            <w:r w:rsidRPr="00BA6073">
              <w:rPr>
                <w:rFonts w:eastAsia="Times New Roman"/>
                <w:kern w:val="0"/>
              </w:rPr>
              <w:t>23604</w:t>
            </w:r>
          </w:p>
        </w:tc>
        <w:tc>
          <w:tcPr>
            <w:tcW w:w="954" w:type="dxa"/>
            <w:vAlign w:val="center"/>
          </w:tcPr>
          <w:p w:rsidR="00BA6073" w:rsidRPr="00BA6073" w:rsidRDefault="00BA6073" w:rsidP="001178F4">
            <w:pPr>
              <w:widowControl/>
              <w:jc w:val="center"/>
              <w:rPr>
                <w:rFonts w:eastAsia="Times New Roman"/>
                <w:kern w:val="0"/>
              </w:rPr>
            </w:pPr>
            <w:r w:rsidRPr="00BA6073">
              <w:rPr>
                <w:rFonts w:eastAsia="Times New Roman"/>
                <w:kern w:val="0"/>
              </w:rPr>
              <w:t>35104</w:t>
            </w:r>
          </w:p>
        </w:tc>
      </w:tr>
      <w:bookmarkEnd w:id="84"/>
      <w:tr w:rsidR="00BA6073" w:rsidRPr="00BA6073" w:rsidTr="00110B10">
        <w:trPr>
          <w:trHeight w:val="1611"/>
          <w:jc w:val="center"/>
        </w:trPr>
        <w:tc>
          <w:tcPr>
            <w:tcW w:w="524" w:type="dxa"/>
            <w:vMerge/>
            <w:vAlign w:val="center"/>
          </w:tcPr>
          <w:p w:rsidR="00BA6073" w:rsidRPr="00BA6073" w:rsidRDefault="00BA6073" w:rsidP="001178F4">
            <w:pPr>
              <w:widowControl/>
              <w:jc w:val="center"/>
              <w:rPr>
                <w:rFonts w:eastAsia="Times New Roman"/>
                <w:kern w:val="0"/>
              </w:rPr>
            </w:pPr>
          </w:p>
        </w:tc>
        <w:tc>
          <w:tcPr>
            <w:tcW w:w="2390" w:type="dxa"/>
            <w:vMerge/>
            <w:vAlign w:val="center"/>
          </w:tcPr>
          <w:p w:rsidR="00BA6073" w:rsidRPr="00BA6073" w:rsidRDefault="00BA6073" w:rsidP="001178F4">
            <w:pPr>
              <w:widowControl/>
              <w:rPr>
                <w:rFonts w:eastAsia="Times New Roman"/>
                <w:color w:val="000000"/>
                <w:kern w:val="0"/>
              </w:rPr>
            </w:pPr>
          </w:p>
        </w:tc>
        <w:tc>
          <w:tcPr>
            <w:tcW w:w="2530" w:type="dxa"/>
            <w:vAlign w:val="center"/>
          </w:tcPr>
          <w:p w:rsidR="00BA6073" w:rsidRPr="00BA6073" w:rsidRDefault="00BA6073" w:rsidP="001178F4">
            <w:pPr>
              <w:widowControl/>
              <w:jc w:val="center"/>
              <w:rPr>
                <w:rFonts w:eastAsia="Times New Roman"/>
                <w:kern w:val="0"/>
              </w:rPr>
            </w:pPr>
            <w:r w:rsidRPr="00BA6073">
              <w:rPr>
                <w:rFonts w:eastAsia="Times New Roman"/>
                <w:kern w:val="0"/>
              </w:rPr>
              <w:t>Количество автостанций</w:t>
            </w:r>
          </w:p>
        </w:tc>
        <w:tc>
          <w:tcPr>
            <w:tcW w:w="1577" w:type="dxa"/>
            <w:vAlign w:val="center"/>
          </w:tcPr>
          <w:p w:rsidR="00BA6073" w:rsidRPr="00BA6073" w:rsidRDefault="00BA6073" w:rsidP="001178F4">
            <w:pPr>
              <w:widowControl/>
              <w:jc w:val="center"/>
              <w:rPr>
                <w:rFonts w:eastAsia="Times New Roman"/>
                <w:kern w:val="0"/>
              </w:rPr>
            </w:pPr>
            <w:r w:rsidRPr="00BA6073">
              <w:rPr>
                <w:rFonts w:eastAsia="Times New Roman"/>
                <w:kern w:val="0"/>
              </w:rPr>
              <w:t>ед.</w:t>
            </w:r>
          </w:p>
        </w:tc>
        <w:tc>
          <w:tcPr>
            <w:tcW w:w="1042" w:type="dxa"/>
            <w:vAlign w:val="center"/>
          </w:tcPr>
          <w:p w:rsidR="00BA6073" w:rsidRPr="00BA6073" w:rsidRDefault="00BA6073" w:rsidP="001178F4">
            <w:pPr>
              <w:widowControl/>
              <w:jc w:val="center"/>
              <w:rPr>
                <w:rFonts w:eastAsia="Times New Roman"/>
                <w:kern w:val="0"/>
              </w:rPr>
            </w:pPr>
            <w:r w:rsidRPr="00BA6073">
              <w:rPr>
                <w:rFonts w:eastAsia="Times New Roman"/>
                <w:kern w:val="0"/>
              </w:rPr>
              <w:t>0</w:t>
            </w:r>
          </w:p>
        </w:tc>
        <w:tc>
          <w:tcPr>
            <w:tcW w:w="954" w:type="dxa"/>
            <w:vAlign w:val="center"/>
          </w:tcPr>
          <w:p w:rsidR="00BA6073" w:rsidRPr="00BA6073" w:rsidRDefault="00BA6073" w:rsidP="001178F4">
            <w:pPr>
              <w:widowControl/>
              <w:jc w:val="center"/>
              <w:rPr>
                <w:rFonts w:eastAsia="Times New Roman"/>
                <w:kern w:val="0"/>
              </w:rPr>
            </w:pPr>
            <w:r w:rsidRPr="00BA6073">
              <w:rPr>
                <w:rFonts w:eastAsia="Times New Roman"/>
                <w:kern w:val="0"/>
              </w:rPr>
              <w:t>0</w:t>
            </w:r>
          </w:p>
        </w:tc>
        <w:tc>
          <w:tcPr>
            <w:tcW w:w="954" w:type="dxa"/>
            <w:vAlign w:val="center"/>
          </w:tcPr>
          <w:p w:rsidR="00BA6073" w:rsidRPr="00BA6073" w:rsidRDefault="00BA6073" w:rsidP="001178F4">
            <w:pPr>
              <w:widowControl/>
              <w:jc w:val="center"/>
              <w:rPr>
                <w:rFonts w:eastAsia="Times New Roman"/>
                <w:kern w:val="0"/>
              </w:rPr>
            </w:pPr>
            <w:r w:rsidRPr="00BA6073">
              <w:rPr>
                <w:rFonts w:eastAsia="Times New Roman"/>
                <w:kern w:val="0"/>
              </w:rPr>
              <w:t>0</w:t>
            </w:r>
          </w:p>
        </w:tc>
        <w:tc>
          <w:tcPr>
            <w:tcW w:w="954" w:type="dxa"/>
            <w:vAlign w:val="center"/>
          </w:tcPr>
          <w:p w:rsidR="00BA6073" w:rsidRPr="00BA6073" w:rsidRDefault="00BA6073" w:rsidP="001178F4">
            <w:pPr>
              <w:widowControl/>
              <w:jc w:val="center"/>
              <w:rPr>
                <w:rFonts w:eastAsia="Times New Roman"/>
                <w:kern w:val="0"/>
              </w:rPr>
            </w:pPr>
            <w:r w:rsidRPr="00BA6073">
              <w:rPr>
                <w:rFonts w:eastAsia="Times New Roman"/>
                <w:kern w:val="0"/>
              </w:rPr>
              <w:t>0</w:t>
            </w:r>
          </w:p>
        </w:tc>
        <w:tc>
          <w:tcPr>
            <w:tcW w:w="954" w:type="dxa"/>
            <w:vAlign w:val="center"/>
          </w:tcPr>
          <w:p w:rsidR="00BA6073" w:rsidRPr="00BA6073" w:rsidRDefault="00BA6073" w:rsidP="001178F4">
            <w:pPr>
              <w:widowControl/>
              <w:jc w:val="center"/>
              <w:rPr>
                <w:rFonts w:eastAsia="Times New Roman"/>
                <w:kern w:val="0"/>
              </w:rPr>
            </w:pPr>
            <w:r w:rsidRPr="00BA6073">
              <w:rPr>
                <w:rFonts w:eastAsia="Times New Roman"/>
                <w:kern w:val="0"/>
              </w:rPr>
              <w:t>0</w:t>
            </w:r>
          </w:p>
        </w:tc>
        <w:tc>
          <w:tcPr>
            <w:tcW w:w="954" w:type="dxa"/>
            <w:vAlign w:val="center"/>
          </w:tcPr>
          <w:p w:rsidR="00BA6073" w:rsidRPr="00BA6073" w:rsidRDefault="00BA6073" w:rsidP="001178F4">
            <w:pPr>
              <w:widowControl/>
              <w:jc w:val="center"/>
              <w:rPr>
                <w:rFonts w:eastAsia="Times New Roman"/>
                <w:kern w:val="0"/>
              </w:rPr>
            </w:pPr>
            <w:r w:rsidRPr="00BA6073">
              <w:rPr>
                <w:rFonts w:eastAsia="Times New Roman"/>
                <w:kern w:val="0"/>
              </w:rPr>
              <w:t>1</w:t>
            </w:r>
          </w:p>
        </w:tc>
      </w:tr>
      <w:tr w:rsidR="00BA6073" w:rsidRPr="00BA6073" w:rsidTr="00110B10">
        <w:trPr>
          <w:trHeight w:val="632"/>
          <w:jc w:val="center"/>
        </w:trPr>
        <w:tc>
          <w:tcPr>
            <w:tcW w:w="524" w:type="dxa"/>
            <w:vAlign w:val="center"/>
            <w:hideMark/>
          </w:tcPr>
          <w:p w:rsidR="00BA6073" w:rsidRPr="00BA6073" w:rsidRDefault="00BA6073" w:rsidP="001178F4">
            <w:pPr>
              <w:widowControl/>
              <w:jc w:val="center"/>
              <w:rPr>
                <w:rFonts w:eastAsia="Times New Roman"/>
                <w:color w:val="000000"/>
                <w:kern w:val="0"/>
              </w:rPr>
            </w:pPr>
            <w:bookmarkStart w:id="85" w:name="_Hlk472271230"/>
            <w:r w:rsidRPr="00BA6073">
              <w:rPr>
                <w:rFonts w:eastAsia="Times New Roman"/>
                <w:color w:val="000000"/>
                <w:kern w:val="0"/>
              </w:rPr>
              <w:t>2</w:t>
            </w:r>
          </w:p>
        </w:tc>
        <w:tc>
          <w:tcPr>
            <w:tcW w:w="2390"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Мероприятия по развитию инфраструктуры для легкового автомобильного транспорта</w:t>
            </w:r>
          </w:p>
        </w:tc>
        <w:tc>
          <w:tcPr>
            <w:tcW w:w="2530"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Количество парковочных мест</w:t>
            </w:r>
          </w:p>
        </w:tc>
        <w:tc>
          <w:tcPr>
            <w:tcW w:w="1577"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ед.</w:t>
            </w:r>
          </w:p>
        </w:tc>
        <w:tc>
          <w:tcPr>
            <w:tcW w:w="1042"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7 597</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7 597</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7 597</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7 597</w:t>
            </w:r>
          </w:p>
        </w:tc>
        <w:tc>
          <w:tcPr>
            <w:tcW w:w="954" w:type="dxa"/>
            <w:vAlign w:val="center"/>
          </w:tcPr>
          <w:p w:rsidR="00BA6073" w:rsidRPr="00BA6073" w:rsidRDefault="00BA6073" w:rsidP="001178F4">
            <w:pPr>
              <w:widowControl/>
              <w:rPr>
                <w:rFonts w:eastAsia="Times New Roman"/>
                <w:color w:val="000000"/>
                <w:kern w:val="0"/>
              </w:rPr>
            </w:pPr>
            <w:r w:rsidRPr="00BA6073">
              <w:rPr>
                <w:rFonts w:eastAsia="Times New Roman"/>
                <w:color w:val="000000"/>
                <w:kern w:val="0"/>
              </w:rPr>
              <w:t>7 597</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8 267</w:t>
            </w:r>
          </w:p>
        </w:tc>
      </w:tr>
      <w:bookmarkEnd w:id="85"/>
      <w:tr w:rsidR="00BA6073" w:rsidRPr="00BA6073" w:rsidTr="00110B10">
        <w:trPr>
          <w:trHeight w:val="632"/>
          <w:jc w:val="center"/>
        </w:trPr>
        <w:tc>
          <w:tcPr>
            <w:tcW w:w="52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lastRenderedPageBreak/>
              <w:t>3</w:t>
            </w:r>
          </w:p>
        </w:tc>
        <w:tc>
          <w:tcPr>
            <w:tcW w:w="2390"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Мероприятия по развитию инфраструктуры пешеходного и велосипедного передвижения</w:t>
            </w:r>
          </w:p>
        </w:tc>
        <w:tc>
          <w:tcPr>
            <w:tcW w:w="2530"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Протяженность велодорожек</w:t>
            </w:r>
          </w:p>
        </w:tc>
        <w:tc>
          <w:tcPr>
            <w:tcW w:w="1577"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км</w:t>
            </w:r>
          </w:p>
        </w:tc>
        <w:tc>
          <w:tcPr>
            <w:tcW w:w="1042"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0,453</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2,678</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2,678</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2,678</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2,678</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7,148</w:t>
            </w:r>
          </w:p>
        </w:tc>
      </w:tr>
      <w:tr w:rsidR="00BA6073" w:rsidRPr="00BA6073" w:rsidTr="00110B10">
        <w:trPr>
          <w:trHeight w:val="632"/>
          <w:jc w:val="center"/>
        </w:trPr>
        <w:tc>
          <w:tcPr>
            <w:tcW w:w="524" w:type="dxa"/>
            <w:vMerge w:val="restart"/>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4</w:t>
            </w:r>
          </w:p>
        </w:tc>
        <w:tc>
          <w:tcPr>
            <w:tcW w:w="2390" w:type="dxa"/>
            <w:vMerge w:val="restart"/>
          </w:tcPr>
          <w:p w:rsidR="00BA6073" w:rsidRPr="00BA6073" w:rsidRDefault="00BA6073" w:rsidP="001178F4">
            <w:pPr>
              <w:widowControl/>
              <w:jc w:val="center"/>
              <w:rPr>
                <w:rFonts w:eastAsia="Times New Roman"/>
                <w:color w:val="000000"/>
                <w:kern w:val="0"/>
              </w:rPr>
            </w:pPr>
            <w:r w:rsidRPr="00BA6073">
              <w:rPr>
                <w:rFonts w:eastAsia="Times New Roman"/>
                <w:kern w:val="0"/>
                <w:lang w:eastAsia="ru-RU"/>
              </w:rPr>
              <w:t>Мероприятия по развитию инфраструктуры для грузового транспорта, транспортных средств коммунальных и дорожных служб;</w:t>
            </w:r>
          </w:p>
        </w:tc>
        <w:tc>
          <w:tcPr>
            <w:tcW w:w="2530" w:type="dxa"/>
          </w:tcPr>
          <w:p w:rsidR="00BA6073" w:rsidRPr="00BA6073" w:rsidRDefault="00BA6073" w:rsidP="001178F4">
            <w:pPr>
              <w:widowControl/>
              <w:jc w:val="center"/>
              <w:rPr>
                <w:rFonts w:eastAsia="Times New Roman"/>
                <w:color w:val="000000"/>
                <w:kern w:val="0"/>
              </w:rPr>
            </w:pPr>
            <w:r w:rsidRPr="00BA6073">
              <w:rPr>
                <w:rFonts w:eastAsia="Times New Roman"/>
                <w:kern w:val="0"/>
                <w:lang w:eastAsia="ru-RU"/>
              </w:rPr>
              <w:t>Число стоянок большегрузного транспорта</w:t>
            </w:r>
          </w:p>
        </w:tc>
        <w:tc>
          <w:tcPr>
            <w:tcW w:w="1577"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ед.</w:t>
            </w:r>
          </w:p>
        </w:tc>
        <w:tc>
          <w:tcPr>
            <w:tcW w:w="1042"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3</w:t>
            </w:r>
          </w:p>
        </w:tc>
      </w:tr>
      <w:tr w:rsidR="00BA6073" w:rsidRPr="00BA6073" w:rsidTr="00110B10">
        <w:trPr>
          <w:trHeight w:val="632"/>
          <w:jc w:val="center"/>
        </w:trPr>
        <w:tc>
          <w:tcPr>
            <w:tcW w:w="524" w:type="dxa"/>
            <w:vMerge/>
            <w:vAlign w:val="center"/>
          </w:tcPr>
          <w:p w:rsidR="00BA6073" w:rsidRPr="00BA6073" w:rsidRDefault="00BA6073" w:rsidP="001178F4">
            <w:pPr>
              <w:widowControl/>
              <w:jc w:val="center"/>
              <w:rPr>
                <w:rFonts w:eastAsia="Times New Roman"/>
                <w:color w:val="000000"/>
                <w:kern w:val="0"/>
              </w:rPr>
            </w:pPr>
          </w:p>
        </w:tc>
        <w:tc>
          <w:tcPr>
            <w:tcW w:w="2390" w:type="dxa"/>
            <w:vMerge/>
            <w:vAlign w:val="center"/>
          </w:tcPr>
          <w:p w:rsidR="00BA6073" w:rsidRPr="00BA6073" w:rsidRDefault="00BA6073" w:rsidP="001178F4">
            <w:pPr>
              <w:widowControl/>
              <w:jc w:val="center"/>
              <w:rPr>
                <w:rFonts w:eastAsia="Times New Roman"/>
                <w:color w:val="000000"/>
                <w:kern w:val="0"/>
              </w:rPr>
            </w:pPr>
          </w:p>
        </w:tc>
        <w:tc>
          <w:tcPr>
            <w:tcW w:w="2530"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Число СТО для грузового транспорта</w:t>
            </w:r>
          </w:p>
        </w:tc>
        <w:tc>
          <w:tcPr>
            <w:tcW w:w="1577"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ед.</w:t>
            </w:r>
          </w:p>
        </w:tc>
        <w:tc>
          <w:tcPr>
            <w:tcW w:w="1042"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3</w:t>
            </w:r>
          </w:p>
        </w:tc>
      </w:tr>
      <w:tr w:rsidR="00BA6073" w:rsidRPr="00BA6073" w:rsidTr="00110B10">
        <w:trPr>
          <w:trHeight w:val="632"/>
          <w:jc w:val="center"/>
        </w:trPr>
        <w:tc>
          <w:tcPr>
            <w:tcW w:w="52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5</w:t>
            </w:r>
          </w:p>
        </w:tc>
        <w:tc>
          <w:tcPr>
            <w:tcW w:w="2390"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 xml:space="preserve">Мероприятия по развитию сети </w:t>
            </w:r>
            <w:proofErr w:type="spellStart"/>
            <w:r w:rsidRPr="00BA6073">
              <w:rPr>
                <w:rFonts w:eastAsia="Times New Roman"/>
                <w:color w:val="000000"/>
                <w:kern w:val="0"/>
              </w:rPr>
              <w:t>дороггорода</w:t>
            </w:r>
            <w:proofErr w:type="spellEnd"/>
          </w:p>
        </w:tc>
        <w:tc>
          <w:tcPr>
            <w:tcW w:w="2530" w:type="dxa"/>
            <w:vAlign w:val="center"/>
          </w:tcPr>
          <w:p w:rsidR="00BA6073" w:rsidRPr="00BA6073" w:rsidRDefault="00BA6073" w:rsidP="001178F4">
            <w:pPr>
              <w:widowControl/>
              <w:jc w:val="center"/>
              <w:rPr>
                <w:rFonts w:eastAsia="Times New Roman"/>
                <w:color w:val="000000"/>
                <w:kern w:val="0"/>
              </w:rPr>
            </w:pPr>
            <w:proofErr w:type="spellStart"/>
            <w:r w:rsidRPr="00BA6073">
              <w:rPr>
                <w:rFonts w:eastAsia="Times New Roman"/>
                <w:color w:val="000000"/>
                <w:kern w:val="0"/>
              </w:rPr>
              <w:t>ПротяженностьУДС</w:t>
            </w:r>
            <w:proofErr w:type="spellEnd"/>
            <w:r w:rsidRPr="00BA6073">
              <w:rPr>
                <w:rFonts w:eastAsia="Times New Roman"/>
                <w:color w:val="000000"/>
                <w:kern w:val="0"/>
              </w:rPr>
              <w:t xml:space="preserve"> города</w:t>
            </w:r>
          </w:p>
        </w:tc>
        <w:tc>
          <w:tcPr>
            <w:tcW w:w="1577"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км</w:t>
            </w:r>
          </w:p>
        </w:tc>
        <w:tc>
          <w:tcPr>
            <w:tcW w:w="1042"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153</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155</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157</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159</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161</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173</w:t>
            </w:r>
          </w:p>
        </w:tc>
      </w:tr>
      <w:tr w:rsidR="00BA6073" w:rsidRPr="00BA6073" w:rsidTr="00110B10">
        <w:trPr>
          <w:trHeight w:val="632"/>
          <w:jc w:val="center"/>
        </w:trPr>
        <w:tc>
          <w:tcPr>
            <w:tcW w:w="524" w:type="dxa"/>
            <w:vMerge w:val="restart"/>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6</w:t>
            </w:r>
          </w:p>
        </w:tc>
        <w:tc>
          <w:tcPr>
            <w:tcW w:w="2390" w:type="dxa"/>
            <w:vMerge w:val="restart"/>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 xml:space="preserve">Комплексные мероприятия по организации дорожного движения, в том числе мероприятия по повышению безопасности дорожного </w:t>
            </w:r>
            <w:r w:rsidRPr="00BA6073">
              <w:rPr>
                <w:rFonts w:eastAsia="Times New Roman"/>
                <w:color w:val="000000"/>
                <w:kern w:val="0"/>
              </w:rPr>
              <w:lastRenderedPageBreak/>
              <w:t>движения, снижению перегруженности дорог и (или) их участков</w:t>
            </w:r>
          </w:p>
        </w:tc>
        <w:tc>
          <w:tcPr>
            <w:tcW w:w="2530"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lastRenderedPageBreak/>
              <w:t>Число зарегистрированных ДТП</w:t>
            </w:r>
          </w:p>
          <w:p w:rsidR="00BA6073" w:rsidRPr="00BA6073" w:rsidRDefault="00BA6073" w:rsidP="001178F4">
            <w:pPr>
              <w:widowControl/>
              <w:jc w:val="center"/>
              <w:rPr>
                <w:rFonts w:eastAsia="Times New Roman"/>
                <w:color w:val="000000"/>
                <w:kern w:val="0"/>
              </w:rPr>
            </w:pPr>
          </w:p>
        </w:tc>
        <w:tc>
          <w:tcPr>
            <w:tcW w:w="1577"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ДТП/год</w:t>
            </w:r>
          </w:p>
        </w:tc>
        <w:tc>
          <w:tcPr>
            <w:tcW w:w="1042" w:type="dxa"/>
            <w:vAlign w:val="center"/>
          </w:tcPr>
          <w:p w:rsidR="00BA6073" w:rsidRPr="00BA6073" w:rsidRDefault="00BA6073" w:rsidP="001178F4">
            <w:pPr>
              <w:widowControl/>
              <w:jc w:val="center"/>
              <w:rPr>
                <w:rFonts w:eastAsia="Times New Roman"/>
                <w:color w:val="000000"/>
                <w:kern w:val="0"/>
              </w:rPr>
            </w:pPr>
            <w:r w:rsidRPr="00BA6073">
              <w:rPr>
                <w:rFonts w:eastAsia="Times New Roman"/>
                <w:kern w:val="0"/>
                <w:lang w:eastAsia="ru-RU"/>
              </w:rPr>
              <w:t>453</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kern w:val="0"/>
                <w:lang w:eastAsia="ru-RU"/>
              </w:rPr>
              <w:t>446</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kern w:val="0"/>
                <w:lang w:eastAsia="ru-RU"/>
              </w:rPr>
              <w:t>438</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kern w:val="0"/>
                <w:lang w:eastAsia="ru-RU"/>
              </w:rPr>
              <w:t>431</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kern w:val="0"/>
                <w:lang w:eastAsia="ru-RU"/>
              </w:rPr>
              <w:t>424</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kern w:val="0"/>
                <w:lang w:eastAsia="ru-RU"/>
              </w:rPr>
              <w:t>338</w:t>
            </w:r>
          </w:p>
        </w:tc>
      </w:tr>
      <w:bookmarkEnd w:id="82"/>
      <w:tr w:rsidR="00BA6073" w:rsidRPr="00BA6073" w:rsidTr="00110B10">
        <w:trPr>
          <w:trHeight w:val="632"/>
          <w:jc w:val="center"/>
        </w:trPr>
        <w:tc>
          <w:tcPr>
            <w:tcW w:w="524" w:type="dxa"/>
            <w:vMerge/>
            <w:vAlign w:val="center"/>
          </w:tcPr>
          <w:p w:rsidR="00BA6073" w:rsidRPr="00BA6073" w:rsidRDefault="00BA6073" w:rsidP="001178F4">
            <w:pPr>
              <w:widowControl/>
              <w:jc w:val="center"/>
              <w:rPr>
                <w:rFonts w:eastAsia="Times New Roman"/>
                <w:color w:val="000000"/>
                <w:kern w:val="0"/>
              </w:rPr>
            </w:pPr>
          </w:p>
        </w:tc>
        <w:tc>
          <w:tcPr>
            <w:tcW w:w="2390" w:type="dxa"/>
            <w:vMerge/>
            <w:vAlign w:val="center"/>
          </w:tcPr>
          <w:p w:rsidR="00BA6073" w:rsidRPr="00BA6073" w:rsidRDefault="00BA6073" w:rsidP="001178F4">
            <w:pPr>
              <w:widowControl/>
              <w:rPr>
                <w:rFonts w:eastAsia="Times New Roman"/>
                <w:color w:val="000000"/>
                <w:kern w:val="0"/>
              </w:rPr>
            </w:pPr>
          </w:p>
        </w:tc>
        <w:tc>
          <w:tcPr>
            <w:tcW w:w="2530"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Количество светофорных объектов на УДС</w:t>
            </w:r>
          </w:p>
        </w:tc>
        <w:tc>
          <w:tcPr>
            <w:tcW w:w="1577"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ед.</w:t>
            </w:r>
          </w:p>
        </w:tc>
        <w:tc>
          <w:tcPr>
            <w:tcW w:w="1042"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12</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14</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16</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17</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17</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17</w:t>
            </w:r>
          </w:p>
        </w:tc>
      </w:tr>
      <w:tr w:rsidR="00BA6073" w:rsidRPr="00BA6073" w:rsidTr="00110B10">
        <w:trPr>
          <w:trHeight w:val="632"/>
          <w:jc w:val="center"/>
        </w:trPr>
        <w:tc>
          <w:tcPr>
            <w:tcW w:w="524" w:type="dxa"/>
            <w:vMerge/>
            <w:vAlign w:val="center"/>
          </w:tcPr>
          <w:p w:rsidR="00BA6073" w:rsidRPr="00BA6073" w:rsidRDefault="00BA6073" w:rsidP="001178F4">
            <w:pPr>
              <w:widowControl/>
              <w:jc w:val="center"/>
              <w:rPr>
                <w:rFonts w:eastAsia="Times New Roman"/>
                <w:color w:val="000000"/>
                <w:kern w:val="0"/>
              </w:rPr>
            </w:pPr>
          </w:p>
        </w:tc>
        <w:tc>
          <w:tcPr>
            <w:tcW w:w="2390" w:type="dxa"/>
            <w:vMerge/>
            <w:vAlign w:val="center"/>
          </w:tcPr>
          <w:p w:rsidR="00BA6073" w:rsidRPr="00BA6073" w:rsidRDefault="00BA6073" w:rsidP="001178F4">
            <w:pPr>
              <w:widowControl/>
              <w:rPr>
                <w:rFonts w:eastAsia="Times New Roman"/>
                <w:color w:val="000000"/>
                <w:kern w:val="0"/>
              </w:rPr>
            </w:pPr>
          </w:p>
        </w:tc>
        <w:tc>
          <w:tcPr>
            <w:tcW w:w="2530"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 xml:space="preserve">Количество </w:t>
            </w:r>
            <w:proofErr w:type="gramStart"/>
            <w:r w:rsidRPr="00BA6073">
              <w:rPr>
                <w:rFonts w:eastAsia="Times New Roman"/>
                <w:color w:val="000000"/>
                <w:kern w:val="0"/>
              </w:rPr>
              <w:t>внедренных</w:t>
            </w:r>
            <w:proofErr w:type="gramEnd"/>
            <w:r w:rsidRPr="00BA6073">
              <w:rPr>
                <w:rFonts w:eastAsia="Times New Roman"/>
                <w:color w:val="000000"/>
                <w:kern w:val="0"/>
              </w:rPr>
              <w:t xml:space="preserve"> ИТС</w:t>
            </w:r>
          </w:p>
        </w:tc>
        <w:tc>
          <w:tcPr>
            <w:tcW w:w="1577"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ед.</w:t>
            </w:r>
          </w:p>
        </w:tc>
        <w:tc>
          <w:tcPr>
            <w:tcW w:w="1042"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0</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w:t>
            </w:r>
          </w:p>
        </w:tc>
        <w:tc>
          <w:tcPr>
            <w:tcW w:w="954" w:type="dxa"/>
            <w:vAlign w:val="center"/>
          </w:tcPr>
          <w:p w:rsidR="00BA6073" w:rsidRPr="00BA6073" w:rsidRDefault="00BA6073" w:rsidP="001178F4">
            <w:pPr>
              <w:widowControl/>
              <w:jc w:val="center"/>
              <w:rPr>
                <w:rFonts w:eastAsia="Times New Roman"/>
                <w:color w:val="000000"/>
                <w:kern w:val="0"/>
              </w:rPr>
            </w:pPr>
            <w:r w:rsidRPr="00BA6073">
              <w:rPr>
                <w:rFonts w:eastAsia="Times New Roman"/>
                <w:color w:val="000000"/>
                <w:kern w:val="0"/>
              </w:rPr>
              <w:t>1</w:t>
            </w:r>
          </w:p>
        </w:tc>
      </w:tr>
      <w:bookmarkEnd w:id="83"/>
    </w:tbl>
    <w:p w:rsidR="00BA6073" w:rsidRPr="00BA6073" w:rsidRDefault="00BA6073" w:rsidP="001178F4">
      <w:pPr>
        <w:widowControl/>
        <w:contextualSpacing/>
        <w:jc w:val="both"/>
        <w:rPr>
          <w:rFonts w:eastAsia="Times New Roman"/>
          <w:bCs/>
          <w:kern w:val="0"/>
          <w:lang w:eastAsia="ru-RU"/>
        </w:rPr>
        <w:sectPr w:rsidR="00BA6073" w:rsidRPr="00BA6073" w:rsidSect="00110B10">
          <w:pgSz w:w="16838" w:h="11906" w:orient="landscape"/>
          <w:pgMar w:top="1134" w:right="1134" w:bottom="1134" w:left="1134" w:header="709" w:footer="709" w:gutter="0"/>
          <w:cols w:space="708"/>
          <w:docGrid w:linePitch="360"/>
        </w:sectPr>
      </w:pPr>
    </w:p>
    <w:p w:rsidR="00BA6073" w:rsidRPr="00BA6073" w:rsidRDefault="00BA6073" w:rsidP="00957EC4">
      <w:pPr>
        <w:widowControl/>
        <w:numPr>
          <w:ilvl w:val="0"/>
          <w:numId w:val="12"/>
        </w:numPr>
        <w:suppressAutoHyphens w:val="0"/>
        <w:autoSpaceDE w:val="0"/>
        <w:autoSpaceDN w:val="0"/>
        <w:adjustRightInd w:val="0"/>
        <w:contextualSpacing/>
        <w:jc w:val="center"/>
        <w:outlineLvl w:val="1"/>
        <w:rPr>
          <w:rFonts w:eastAsia="Calibri"/>
          <w:b/>
          <w:bCs/>
          <w:kern w:val="0"/>
          <w:lang w:eastAsia="ru-RU"/>
        </w:rPr>
      </w:pPr>
      <w:bookmarkStart w:id="86" w:name="_Toc476864418"/>
      <w:r w:rsidRPr="00BA6073">
        <w:rPr>
          <w:rFonts w:eastAsia="Calibri"/>
          <w:b/>
          <w:bCs/>
          <w:kern w:val="0"/>
          <w:lang w:eastAsia="ru-RU"/>
        </w:rPr>
        <w:lastRenderedPageBreak/>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города</w:t>
      </w:r>
      <w:bookmarkEnd w:id="86"/>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w:t>
      </w:r>
      <w:proofErr w:type="gramEnd"/>
      <w:r w:rsidRPr="00BA6073">
        <w:rPr>
          <w:rFonts w:eastAsia="Times New Roman"/>
          <w:bCs/>
          <w:kern w:val="0"/>
          <w:lang w:eastAsia="ru-RU"/>
        </w:rPr>
        <w:t xml:space="preserve">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относится разработка и утверждение программ комплексного развития транспортной инфраструктуры городских округов и поселений (соответственно).</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w:t>
      </w:r>
      <w:proofErr w:type="gramStart"/>
      <w:r w:rsidRPr="00BA6073">
        <w:rPr>
          <w:rFonts w:eastAsia="Times New Roman"/>
          <w:bCs/>
          <w:kern w:val="0"/>
          <w:lang w:eastAsia="ru-RU"/>
        </w:rPr>
        <w:t>предусмотрены</w:t>
      </w:r>
      <w:proofErr w:type="gramEnd"/>
      <w:r w:rsidRPr="00BA6073">
        <w:rPr>
          <w:rFonts w:eastAsia="Times New Roman"/>
          <w:bCs/>
          <w:kern w:val="0"/>
          <w:lang w:eastAsia="ru-RU"/>
        </w:rPr>
        <w:t xml:space="preserve"> в том числе программами комплексного развития транспортной инфраструктуры муниципальных образований.</w:t>
      </w:r>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Следует отметить, что разработка и утверждение программ комплексного развития социальной инфраструктуры, по общему правилу, относится к полномочиям органов местного самоуправления в области градостроительной деятельности (в соответствии с частью 4 статьи 14 Федерального закона от 6 октября 2003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w:t>
      </w:r>
      <w:proofErr w:type="gramEnd"/>
      <w:r w:rsidRPr="00BA6073">
        <w:rPr>
          <w:rFonts w:eastAsia="Times New Roman"/>
          <w:bCs/>
          <w:kern w:val="0"/>
          <w:lang w:eastAsia="ru-RU"/>
        </w:rPr>
        <w:t xml:space="preserve"> постановлением Правительства Российской Федерации от 1 октября 2015 </w:t>
      </w:r>
      <w:r w:rsidR="00A04209">
        <w:rPr>
          <w:rFonts w:eastAsia="Times New Roman"/>
          <w:bCs/>
          <w:kern w:val="0"/>
          <w:lang w:eastAsia="ru-RU"/>
        </w:rPr>
        <w:t xml:space="preserve">          </w:t>
      </w:r>
      <w:r w:rsidRPr="00BA6073">
        <w:rPr>
          <w:rFonts w:eastAsia="Times New Roman"/>
          <w:bCs/>
          <w:kern w:val="0"/>
          <w:lang w:eastAsia="ru-RU"/>
        </w:rPr>
        <w:t>№ 1050). В то же время, разработка и утверждение таких программ в отношении городских округов и городских поселений, по общему правилами, должна обеспечиваться органами местного самоуправления соответствующих муниципальных образований.</w:t>
      </w:r>
    </w:p>
    <w:p w:rsidR="00BA6073" w:rsidRPr="00BA6073" w:rsidRDefault="00BA6073" w:rsidP="001178F4">
      <w:pPr>
        <w:widowControl/>
        <w:ind w:firstLine="708"/>
        <w:contextualSpacing/>
        <w:jc w:val="both"/>
        <w:rPr>
          <w:rFonts w:eastAsia="Times New Roman"/>
          <w:bCs/>
          <w:kern w:val="0"/>
          <w:lang w:eastAsia="ru-RU"/>
        </w:rPr>
      </w:pPr>
      <w:proofErr w:type="gramStart"/>
      <w:r w:rsidRPr="00BA6073">
        <w:rPr>
          <w:rFonts w:eastAsia="Times New Roman"/>
          <w:bCs/>
          <w:kern w:val="0"/>
          <w:lang w:eastAsia="ru-RU"/>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w:t>
      </w:r>
      <w:proofErr w:type="gramEnd"/>
      <w:r w:rsidRPr="00BA6073">
        <w:rPr>
          <w:rFonts w:eastAsia="Times New Roman"/>
          <w:bCs/>
          <w:kern w:val="0"/>
          <w:lang w:eastAsia="ru-RU"/>
        </w:rPr>
        <w:t xml:space="preserve">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lastRenderedPageBreak/>
        <w:t xml:space="preserve">Положения Градостроительного кодекса </w:t>
      </w:r>
      <w:r w:rsidR="00A04209">
        <w:rPr>
          <w:rFonts w:eastAsia="Times New Roman"/>
          <w:bCs/>
          <w:kern w:val="0"/>
          <w:lang w:eastAsia="ru-RU"/>
        </w:rPr>
        <w:t>Российской Федерации</w:t>
      </w:r>
      <w:r w:rsidRPr="00BA6073">
        <w:rPr>
          <w:rFonts w:eastAsia="Times New Roman"/>
          <w:bCs/>
          <w:kern w:val="0"/>
          <w:lang w:eastAsia="ru-RU"/>
        </w:rPr>
        <w:t xml:space="preserve">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На схеме на рисунке 9.1 представлено место программы комплексного развития транспортной инфраструктуры в структуре документов, определяющих развитие муниципального образования. </w:t>
      </w:r>
    </w:p>
    <w:p w:rsidR="00BA6073" w:rsidRPr="00BA6073" w:rsidRDefault="00BA6073" w:rsidP="001178F4">
      <w:pPr>
        <w:widowControl/>
        <w:contextualSpacing/>
        <w:jc w:val="center"/>
        <w:rPr>
          <w:rFonts w:eastAsia="Times New Roman"/>
          <w:bCs/>
          <w:kern w:val="0"/>
          <w:lang w:eastAsia="ru-RU"/>
        </w:rPr>
      </w:pPr>
      <w:r w:rsidRPr="00BA6073">
        <w:rPr>
          <w:rFonts w:eastAsia="Times New Roman"/>
          <w:noProof/>
          <w:kern w:val="0"/>
          <w:lang w:eastAsia="ru-RU"/>
        </w:rPr>
        <mc:AlternateContent>
          <mc:Choice Requires="wpc">
            <w:drawing>
              <wp:inline distT="0" distB="0" distL="0" distR="0" wp14:anchorId="0C8EF0BE" wp14:editId="62B653BB">
                <wp:extent cx="8908415" cy="4715501"/>
                <wp:effectExtent l="0" t="0" r="0" b="0"/>
                <wp:docPr id="148" name="Полотно 1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5" name="Rectangle 5"/>
                        <wps:cNvSpPr>
                          <a:spLocks noChangeArrowheads="1"/>
                        </wps:cNvSpPr>
                        <wps:spPr bwMode="auto">
                          <a:xfrm>
                            <a:off x="5100" y="0"/>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76" name="Rectangle 6"/>
                        <wps:cNvSpPr>
                          <a:spLocks noChangeArrowheads="1"/>
                        </wps:cNvSpPr>
                        <wps:spPr bwMode="auto">
                          <a:xfrm>
                            <a:off x="5100" y="315606"/>
                            <a:ext cx="69200" cy="175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77" name="Rectangle 7"/>
                        <wps:cNvSpPr>
                          <a:spLocks noChangeArrowheads="1"/>
                        </wps:cNvSpPr>
                        <wps:spPr bwMode="auto">
                          <a:xfrm>
                            <a:off x="5100" y="630513"/>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78" name="Rectangle 8"/>
                        <wps:cNvSpPr>
                          <a:spLocks noChangeArrowheads="1"/>
                        </wps:cNvSpPr>
                        <wps:spPr bwMode="auto">
                          <a:xfrm>
                            <a:off x="1925306" y="942919"/>
                            <a:ext cx="711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79" name="Rectangle 9"/>
                        <wps:cNvSpPr>
                          <a:spLocks noChangeArrowheads="1"/>
                        </wps:cNvSpPr>
                        <wps:spPr bwMode="auto">
                          <a:xfrm>
                            <a:off x="2201563" y="943019"/>
                            <a:ext cx="8064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proofErr w:type="spellStart"/>
                              <w:proofErr w:type="gramStart"/>
                              <w:r>
                                <w:rPr>
                                  <w:rFonts w:ascii="Calibri" w:hAnsi="Calibri" w:cs="Calibri"/>
                                  <w:b/>
                                  <w:bCs/>
                                  <w:i/>
                                  <w:iCs/>
                                  <w:color w:val="000000"/>
                                  <w:lang w:val="en-US"/>
                                </w:rPr>
                                <w:t>документы</w:t>
                              </w:r>
                              <w:proofErr w:type="spellEnd"/>
                              <w:proofErr w:type="gramEnd"/>
                            </w:p>
                          </w:txbxContent>
                        </wps:txbx>
                        <wps:bodyPr rot="0" vert="horz" wrap="none" lIns="0" tIns="0" rIns="0" bIns="0" anchor="t" anchorCtr="0" upright="1">
                          <a:spAutoFit/>
                        </wps:bodyPr>
                      </wps:wsp>
                      <wps:wsp>
                        <wps:cNvPr id="80" name="Rectangle 10"/>
                        <wps:cNvSpPr>
                          <a:spLocks noChangeArrowheads="1"/>
                        </wps:cNvSpPr>
                        <wps:spPr bwMode="auto">
                          <a:xfrm>
                            <a:off x="3064165" y="943019"/>
                            <a:ext cx="7874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proofErr w:type="spellStart"/>
                              <w:proofErr w:type="gramStart"/>
                              <w:r>
                                <w:rPr>
                                  <w:rFonts w:ascii="Calibri" w:hAnsi="Calibri" w:cs="Calibri"/>
                                  <w:b/>
                                  <w:bCs/>
                                  <w:i/>
                                  <w:iCs/>
                                  <w:color w:val="000000"/>
                                  <w:lang w:val="en-US"/>
                                </w:rPr>
                                <w:t>реализации</w:t>
                              </w:r>
                              <w:proofErr w:type="spellEnd"/>
                              <w:proofErr w:type="gramEnd"/>
                            </w:p>
                          </w:txbxContent>
                        </wps:txbx>
                        <wps:bodyPr rot="0" vert="horz" wrap="none" lIns="0" tIns="0" rIns="0" bIns="0" anchor="t" anchorCtr="0" upright="1">
                          <a:spAutoFit/>
                        </wps:bodyPr>
                      </wps:wsp>
                      <wps:wsp>
                        <wps:cNvPr id="81" name="Rectangle 11"/>
                        <wps:cNvSpPr>
                          <a:spLocks noChangeArrowheads="1"/>
                        </wps:cNvSpPr>
                        <wps:spPr bwMode="auto">
                          <a:xfrm>
                            <a:off x="3974319" y="943019"/>
                            <a:ext cx="7848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Pr="00C7253F" w:rsidRDefault="00226006" w:rsidP="00BA6073">
                              <w:r>
                                <w:rPr>
                                  <w:rFonts w:ascii="Calibri" w:hAnsi="Calibri" w:cs="Calibri"/>
                                  <w:b/>
                                  <w:bCs/>
                                  <w:i/>
                                  <w:iCs/>
                                  <w:color w:val="000000"/>
                                </w:rPr>
                                <w:t>С</w:t>
                              </w:r>
                              <w:proofErr w:type="spellStart"/>
                              <w:r>
                                <w:rPr>
                                  <w:rFonts w:ascii="Calibri" w:hAnsi="Calibri" w:cs="Calibri"/>
                                  <w:b/>
                                  <w:bCs/>
                                  <w:i/>
                                  <w:iCs/>
                                  <w:color w:val="000000"/>
                                  <w:lang w:val="en-US"/>
                                </w:rPr>
                                <w:t>тратегии</w:t>
                              </w:r>
                              <w:proofErr w:type="spellEnd"/>
                            </w:p>
                          </w:txbxContent>
                        </wps:txbx>
                        <wps:bodyPr rot="0" vert="horz" wrap="none" lIns="0" tIns="0" rIns="0" bIns="0" anchor="t" anchorCtr="0" upright="1">
                          <a:spAutoFit/>
                        </wps:bodyPr>
                      </wps:wsp>
                      <wps:wsp>
                        <wps:cNvPr id="82" name="Rectangle 12"/>
                        <wps:cNvSpPr>
                          <a:spLocks noChangeArrowheads="1"/>
                        </wps:cNvSpPr>
                        <wps:spPr bwMode="auto">
                          <a:xfrm>
                            <a:off x="4709115" y="942919"/>
                            <a:ext cx="711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83" name="Rectangle 13"/>
                        <wps:cNvSpPr>
                          <a:spLocks noChangeArrowheads="1"/>
                        </wps:cNvSpPr>
                        <wps:spPr bwMode="auto">
                          <a:xfrm>
                            <a:off x="5100" y="1257926"/>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84" name="Rectangle 14"/>
                        <wps:cNvSpPr>
                          <a:spLocks noChangeArrowheads="1"/>
                        </wps:cNvSpPr>
                        <wps:spPr bwMode="auto">
                          <a:xfrm>
                            <a:off x="5100" y="1573532"/>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85" name="Rectangle 15"/>
                        <wps:cNvSpPr>
                          <a:spLocks noChangeArrowheads="1"/>
                        </wps:cNvSpPr>
                        <wps:spPr bwMode="auto">
                          <a:xfrm>
                            <a:off x="2129707" y="1888439"/>
                            <a:ext cx="71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86" name="Rectangle 16"/>
                        <wps:cNvSpPr>
                          <a:spLocks noChangeArrowheads="1"/>
                        </wps:cNvSpPr>
                        <wps:spPr bwMode="auto">
                          <a:xfrm>
                            <a:off x="1777775" y="1888539"/>
                            <a:ext cx="30099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proofErr w:type="spellStart"/>
                              <w:proofErr w:type="gramStart"/>
                              <w:r>
                                <w:rPr>
                                  <w:rFonts w:ascii="Calibri" w:hAnsi="Calibri" w:cs="Calibri"/>
                                  <w:b/>
                                  <w:bCs/>
                                  <w:i/>
                                  <w:iCs/>
                                  <w:color w:val="000000"/>
                                  <w:lang w:val="en-US"/>
                                </w:rPr>
                                <w:t>документы</w:t>
                              </w:r>
                              <w:proofErr w:type="spellEnd"/>
                              <w:proofErr w:type="gramEnd"/>
                              <w:r>
                                <w:rPr>
                                  <w:rFonts w:ascii="Calibri" w:hAnsi="Calibri" w:cs="Calibri"/>
                                  <w:b/>
                                  <w:bCs/>
                                  <w:i/>
                                  <w:iCs/>
                                  <w:color w:val="000000"/>
                                </w:rPr>
                                <w:t xml:space="preserve"> </w:t>
                              </w:r>
                              <w:proofErr w:type="spellStart"/>
                              <w:r>
                                <w:rPr>
                                  <w:rFonts w:ascii="Calibri" w:hAnsi="Calibri" w:cs="Calibri"/>
                                  <w:b/>
                                  <w:bCs/>
                                  <w:i/>
                                  <w:iCs/>
                                  <w:color w:val="000000"/>
                                  <w:lang w:val="en-US"/>
                                </w:rPr>
                                <w:t>реализации</w:t>
                              </w:r>
                              <w:proofErr w:type="spellEnd"/>
                              <w:r>
                                <w:rPr>
                                  <w:rFonts w:ascii="Calibri" w:hAnsi="Calibri" w:cs="Calibri"/>
                                  <w:b/>
                                  <w:bCs/>
                                  <w:i/>
                                  <w:iCs/>
                                  <w:color w:val="000000"/>
                                </w:rPr>
                                <w:t xml:space="preserve"> </w:t>
                              </w:r>
                              <w:proofErr w:type="spellStart"/>
                              <w:r>
                                <w:rPr>
                                  <w:rFonts w:ascii="Calibri" w:hAnsi="Calibri" w:cs="Calibri"/>
                                  <w:b/>
                                  <w:bCs/>
                                  <w:i/>
                                  <w:iCs/>
                                  <w:color w:val="000000"/>
                                  <w:lang w:val="en-US"/>
                                </w:rPr>
                                <w:t>Ген</w:t>
                              </w:r>
                              <w:r>
                                <w:rPr>
                                  <w:rFonts w:ascii="Calibri" w:hAnsi="Calibri" w:cs="Calibri"/>
                                  <w:b/>
                                  <w:bCs/>
                                  <w:i/>
                                  <w:iCs/>
                                  <w:color w:val="000000"/>
                                </w:rPr>
                                <w:t>ерального</w:t>
                              </w:r>
                              <w:proofErr w:type="spellEnd"/>
                              <w:r>
                                <w:rPr>
                                  <w:rFonts w:ascii="Calibri" w:hAnsi="Calibri" w:cs="Calibri"/>
                                  <w:b/>
                                  <w:bCs/>
                                  <w:i/>
                                  <w:iCs/>
                                  <w:color w:val="000000"/>
                                </w:rPr>
                                <w:t xml:space="preserve"> </w:t>
                              </w:r>
                              <w:proofErr w:type="spellStart"/>
                              <w:r>
                                <w:rPr>
                                  <w:rFonts w:ascii="Calibri" w:hAnsi="Calibri" w:cs="Calibri"/>
                                  <w:b/>
                                  <w:bCs/>
                                  <w:i/>
                                  <w:iCs/>
                                  <w:color w:val="000000"/>
                                  <w:lang w:val="en-US"/>
                                </w:rPr>
                                <w:t>плана</w:t>
                              </w:r>
                              <w:proofErr w:type="spellEnd"/>
                            </w:p>
                          </w:txbxContent>
                        </wps:txbx>
                        <wps:bodyPr rot="0" vert="horz" wrap="none" lIns="0" tIns="0" rIns="0" bIns="0" anchor="t" anchorCtr="0" upright="1">
                          <a:spAutoFit/>
                        </wps:bodyPr>
                      </wps:wsp>
                      <wps:wsp>
                        <wps:cNvPr id="87" name="Rectangle 17"/>
                        <wps:cNvSpPr>
                          <a:spLocks noChangeArrowheads="1"/>
                        </wps:cNvSpPr>
                        <wps:spPr bwMode="auto">
                          <a:xfrm>
                            <a:off x="4505315" y="1888439"/>
                            <a:ext cx="711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88" name="Rectangle 18"/>
                        <wps:cNvSpPr>
                          <a:spLocks noChangeArrowheads="1"/>
                        </wps:cNvSpPr>
                        <wps:spPr bwMode="auto">
                          <a:xfrm>
                            <a:off x="3315911" y="2200245"/>
                            <a:ext cx="711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89" name="Rectangle 19"/>
                        <wps:cNvSpPr>
                          <a:spLocks noChangeArrowheads="1"/>
                        </wps:cNvSpPr>
                        <wps:spPr bwMode="auto">
                          <a:xfrm>
                            <a:off x="3315911" y="2515851"/>
                            <a:ext cx="711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90" name="Rectangle 20"/>
                        <wps:cNvSpPr>
                          <a:spLocks noChangeArrowheads="1"/>
                        </wps:cNvSpPr>
                        <wps:spPr bwMode="auto">
                          <a:xfrm>
                            <a:off x="3315911" y="2831458"/>
                            <a:ext cx="711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91" name="Rectangle 21"/>
                        <wps:cNvSpPr>
                          <a:spLocks noChangeArrowheads="1"/>
                        </wps:cNvSpPr>
                        <wps:spPr bwMode="auto">
                          <a:xfrm>
                            <a:off x="3315911" y="3143264"/>
                            <a:ext cx="711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92" name="Rectangle 22"/>
                        <wps:cNvSpPr>
                          <a:spLocks noChangeArrowheads="1"/>
                        </wps:cNvSpPr>
                        <wps:spPr bwMode="auto">
                          <a:xfrm>
                            <a:off x="3315911" y="3458271"/>
                            <a:ext cx="71100" cy="175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93" name="Rectangle 23"/>
                        <wps:cNvSpPr>
                          <a:spLocks noChangeArrowheads="1"/>
                        </wps:cNvSpPr>
                        <wps:spPr bwMode="auto">
                          <a:xfrm>
                            <a:off x="3315911" y="3773877"/>
                            <a:ext cx="71100" cy="175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94" name="Rectangle 24"/>
                        <wps:cNvSpPr>
                          <a:spLocks noChangeArrowheads="1"/>
                        </wps:cNvSpPr>
                        <wps:spPr bwMode="auto">
                          <a:xfrm>
                            <a:off x="3315911" y="4085584"/>
                            <a:ext cx="711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95" name="Rectangle 25"/>
                        <wps:cNvSpPr>
                          <a:spLocks noChangeArrowheads="1"/>
                        </wps:cNvSpPr>
                        <wps:spPr bwMode="auto">
                          <a:xfrm>
                            <a:off x="3315911" y="4401190"/>
                            <a:ext cx="711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496832" name="Rectangle 26"/>
                        <wps:cNvSpPr>
                          <a:spLocks noChangeArrowheads="1"/>
                        </wps:cNvSpPr>
                        <wps:spPr bwMode="auto">
                          <a:xfrm>
                            <a:off x="0" y="28501"/>
                            <a:ext cx="6002620" cy="858518"/>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833" name="Rectangle 27"/>
                        <wps:cNvSpPr>
                          <a:spLocks noChangeArrowheads="1"/>
                        </wps:cNvSpPr>
                        <wps:spPr bwMode="auto">
                          <a:xfrm>
                            <a:off x="0" y="28501"/>
                            <a:ext cx="6002620" cy="858518"/>
                          </a:xfrm>
                          <a:prstGeom prst="rect">
                            <a:avLst/>
                          </a:prstGeom>
                          <a:noFill/>
                          <a:ln w="13335">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834" name="Rectangle 28"/>
                        <wps:cNvSpPr>
                          <a:spLocks noChangeArrowheads="1"/>
                        </wps:cNvSpPr>
                        <wps:spPr bwMode="auto">
                          <a:xfrm>
                            <a:off x="1191804" y="315506"/>
                            <a:ext cx="693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496835" name="Rectangle 29"/>
                        <wps:cNvSpPr>
                          <a:spLocks noChangeArrowheads="1"/>
                        </wps:cNvSpPr>
                        <wps:spPr bwMode="auto">
                          <a:xfrm>
                            <a:off x="2635809" y="302206"/>
                            <a:ext cx="693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496836" name="Rectangle 30"/>
                        <wps:cNvSpPr>
                          <a:spLocks noChangeArrowheads="1"/>
                        </wps:cNvSpPr>
                        <wps:spPr bwMode="auto">
                          <a:xfrm>
                            <a:off x="1191804" y="247605"/>
                            <a:ext cx="4151714" cy="372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Pr="00C7253F" w:rsidRDefault="00226006" w:rsidP="00BA6073">
                              <w:pPr>
                                <w:jc w:val="center"/>
                                <w:rPr>
                                  <w:rFonts w:ascii="Calibri" w:hAnsi="Calibri" w:cs="Calibri"/>
                                  <w:color w:val="FFFFFF"/>
                                </w:rPr>
                              </w:pPr>
                              <w:r w:rsidRPr="00C7253F">
                                <w:rPr>
                                  <w:rFonts w:ascii="Calibri" w:hAnsi="Calibri" w:cs="Calibri"/>
                                  <w:color w:val="FFFFFF"/>
                                </w:rPr>
                                <w:t>СТРАТЕГИЯ СОЦИАЛЬНО</w:t>
                              </w:r>
                              <w:r>
                                <w:rPr>
                                  <w:rFonts w:ascii="Calibri" w:hAnsi="Calibri" w:cs="Calibri"/>
                                  <w:color w:val="FFFFFF"/>
                                </w:rPr>
                                <w:t>-</w:t>
                              </w:r>
                              <w:r w:rsidRPr="00C7253F">
                                <w:rPr>
                                  <w:rFonts w:ascii="Calibri" w:hAnsi="Calibri" w:cs="Calibri"/>
                                  <w:color w:val="FFFFFF"/>
                                </w:rPr>
                                <w:t>ЭКОНОМИЧЕСКОГО РАЗВИТИЯ</w:t>
                              </w:r>
                            </w:p>
                            <w:p w:rsidR="00226006" w:rsidRPr="00C7253F" w:rsidRDefault="00226006" w:rsidP="00BA6073">
                              <w:pPr>
                                <w:jc w:val="center"/>
                              </w:pPr>
                              <w:r w:rsidRPr="00C7253F">
                                <w:rPr>
                                  <w:rFonts w:ascii="Calibri" w:hAnsi="Calibri" w:cs="Calibri"/>
                                  <w:color w:val="FFFFFF"/>
                                </w:rPr>
                                <w:t>М</w:t>
                              </w:r>
                              <w:r>
                                <w:rPr>
                                  <w:rFonts w:ascii="Calibri" w:hAnsi="Calibri" w:cs="Calibri"/>
                                  <w:color w:val="FFFFFF"/>
                                </w:rPr>
                                <w:t>УНИЦИПАЛЬНОГ</w:t>
                              </w:r>
                              <w:r w:rsidRPr="00C7253F">
                                <w:rPr>
                                  <w:rFonts w:ascii="Calibri" w:hAnsi="Calibri" w:cs="Calibri"/>
                                  <w:color w:val="FFFFFF"/>
                                </w:rPr>
                                <w:t>О</w:t>
                              </w:r>
                              <w:r>
                                <w:rPr>
                                  <w:rFonts w:ascii="Calibri" w:hAnsi="Calibri" w:cs="Calibri"/>
                                  <w:color w:val="FFFFFF"/>
                                </w:rPr>
                                <w:t xml:space="preserve"> ОБРАЗОВАНИЯ</w:t>
                              </w:r>
                            </w:p>
                          </w:txbxContent>
                        </wps:txbx>
                        <wps:bodyPr rot="0" vert="horz" wrap="square" lIns="0" tIns="0" rIns="0" bIns="0" anchor="t" anchorCtr="0" upright="1">
                          <a:spAutoFit/>
                        </wps:bodyPr>
                      </wps:wsp>
                      <wps:wsp>
                        <wps:cNvPr id="496837" name="Rectangle 31"/>
                        <wps:cNvSpPr>
                          <a:spLocks noChangeArrowheads="1"/>
                        </wps:cNvSpPr>
                        <wps:spPr bwMode="auto">
                          <a:xfrm>
                            <a:off x="4991116" y="302306"/>
                            <a:ext cx="69200" cy="175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496838" name="Rectangle 32"/>
                        <wps:cNvSpPr>
                          <a:spLocks noChangeArrowheads="1"/>
                        </wps:cNvSpPr>
                        <wps:spPr bwMode="auto">
                          <a:xfrm>
                            <a:off x="47600" y="1132223"/>
                            <a:ext cx="1298604" cy="724515"/>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839" name="Rectangle 33"/>
                        <wps:cNvSpPr>
                          <a:spLocks noChangeArrowheads="1"/>
                        </wps:cNvSpPr>
                        <wps:spPr bwMode="auto">
                          <a:xfrm>
                            <a:off x="47600" y="1132223"/>
                            <a:ext cx="1298604" cy="724515"/>
                          </a:xfrm>
                          <a:prstGeom prst="rect">
                            <a:avLst/>
                          </a:prstGeom>
                          <a:noFill/>
                          <a:ln w="13335">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841" name="Rectangle 34"/>
                        <wps:cNvSpPr>
                          <a:spLocks noChangeArrowheads="1"/>
                        </wps:cNvSpPr>
                        <wps:spPr bwMode="auto">
                          <a:xfrm>
                            <a:off x="539102" y="1187424"/>
                            <a:ext cx="309201" cy="154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r>
                                <w:rPr>
                                  <w:rFonts w:ascii="Calibri" w:hAnsi="Calibri" w:cs="Calibri"/>
                                  <w:color w:val="FFFFFF"/>
                                  <w:sz w:val="20"/>
                                  <w:szCs w:val="20"/>
                                  <w:lang w:val="en-US"/>
                                </w:rPr>
                                <w:t xml:space="preserve">ПЛАН </w:t>
                              </w:r>
                            </w:p>
                          </w:txbxContent>
                        </wps:txbx>
                        <wps:bodyPr rot="0" vert="horz" wrap="none" lIns="0" tIns="0" rIns="0" bIns="0" anchor="t" anchorCtr="0" upright="1">
                          <a:spAutoFit/>
                        </wps:bodyPr>
                      </wps:wsp>
                      <wps:wsp>
                        <wps:cNvPr id="496842" name="Rectangle 35"/>
                        <wps:cNvSpPr>
                          <a:spLocks noChangeArrowheads="1"/>
                        </wps:cNvSpPr>
                        <wps:spPr bwMode="auto">
                          <a:xfrm>
                            <a:off x="175201" y="1351928"/>
                            <a:ext cx="1033803" cy="154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r>
                                <w:rPr>
                                  <w:rFonts w:ascii="Calibri" w:hAnsi="Calibri" w:cs="Calibri"/>
                                  <w:color w:val="FFFFFF"/>
                                  <w:sz w:val="20"/>
                                  <w:szCs w:val="20"/>
                                  <w:lang w:val="en-US"/>
                                </w:rPr>
                                <w:t xml:space="preserve">МЕРОПРИЯТИЙ ПО </w:t>
                              </w:r>
                            </w:p>
                          </w:txbxContent>
                        </wps:txbx>
                        <wps:bodyPr rot="0" vert="horz" wrap="none" lIns="0" tIns="0" rIns="0" bIns="0" anchor="t" anchorCtr="0" upright="1">
                          <a:spAutoFit/>
                        </wps:bodyPr>
                      </wps:wsp>
                      <wps:wsp>
                        <wps:cNvPr id="496843" name="Rectangle 36"/>
                        <wps:cNvSpPr>
                          <a:spLocks noChangeArrowheads="1"/>
                        </wps:cNvSpPr>
                        <wps:spPr bwMode="auto">
                          <a:xfrm>
                            <a:off x="324401" y="1516331"/>
                            <a:ext cx="738502" cy="155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r>
                                <w:rPr>
                                  <w:rFonts w:ascii="Calibri" w:hAnsi="Calibri" w:cs="Calibri"/>
                                  <w:color w:val="FFFFFF"/>
                                  <w:sz w:val="20"/>
                                  <w:szCs w:val="20"/>
                                  <w:lang w:val="en-US"/>
                                </w:rPr>
                                <w:t>РЕАЛИЗАЦИИ</w:t>
                              </w:r>
                            </w:p>
                          </w:txbxContent>
                        </wps:txbx>
                        <wps:bodyPr rot="0" vert="horz" wrap="none" lIns="0" tIns="0" rIns="0" bIns="0" anchor="t" anchorCtr="0" upright="1">
                          <a:spAutoFit/>
                        </wps:bodyPr>
                      </wps:wsp>
                      <wps:wsp>
                        <wps:cNvPr id="496844" name="Rectangle 37"/>
                        <wps:cNvSpPr>
                          <a:spLocks noChangeArrowheads="1"/>
                        </wps:cNvSpPr>
                        <wps:spPr bwMode="auto">
                          <a:xfrm>
                            <a:off x="1069303" y="1489730"/>
                            <a:ext cx="69300" cy="175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496845" name="Rectangle 38"/>
                        <wps:cNvSpPr>
                          <a:spLocks noChangeArrowheads="1"/>
                        </wps:cNvSpPr>
                        <wps:spPr bwMode="auto">
                          <a:xfrm>
                            <a:off x="389191" y="1684034"/>
                            <a:ext cx="5956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r>
                                <w:rPr>
                                  <w:rFonts w:ascii="Calibri" w:hAnsi="Calibri" w:cs="Calibri"/>
                                  <w:color w:val="FFFFFF"/>
                                  <w:sz w:val="20"/>
                                  <w:szCs w:val="20"/>
                                  <w:lang w:val="en-US"/>
                                </w:rPr>
                                <w:t>СТРАТЕГИИ</w:t>
                              </w:r>
                            </w:p>
                          </w:txbxContent>
                        </wps:txbx>
                        <wps:bodyPr rot="0" vert="horz" wrap="none" lIns="0" tIns="0" rIns="0" bIns="0" anchor="t" anchorCtr="0" upright="1">
                          <a:spAutoFit/>
                        </wps:bodyPr>
                      </wps:wsp>
                      <wps:wsp>
                        <wps:cNvPr id="496846" name="Rectangle 39"/>
                        <wps:cNvSpPr>
                          <a:spLocks noChangeArrowheads="1"/>
                        </wps:cNvSpPr>
                        <wps:spPr bwMode="auto">
                          <a:xfrm>
                            <a:off x="1001403" y="1684034"/>
                            <a:ext cx="69200" cy="175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496847" name="Rectangle 40"/>
                        <wps:cNvSpPr>
                          <a:spLocks noChangeArrowheads="1"/>
                        </wps:cNvSpPr>
                        <wps:spPr bwMode="auto">
                          <a:xfrm>
                            <a:off x="1451605" y="1122023"/>
                            <a:ext cx="3140010" cy="730915"/>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848" name="Rectangle 41"/>
                        <wps:cNvSpPr>
                          <a:spLocks noChangeArrowheads="1"/>
                        </wps:cNvSpPr>
                        <wps:spPr bwMode="auto">
                          <a:xfrm>
                            <a:off x="1451605" y="1122023"/>
                            <a:ext cx="3140010" cy="730915"/>
                          </a:xfrm>
                          <a:prstGeom prst="rect">
                            <a:avLst/>
                          </a:prstGeom>
                          <a:noFill/>
                          <a:ln w="13335">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849" name="Rectangle 42"/>
                        <wps:cNvSpPr>
                          <a:spLocks noChangeArrowheads="1"/>
                        </wps:cNvSpPr>
                        <wps:spPr bwMode="auto">
                          <a:xfrm>
                            <a:off x="2326547" y="1328427"/>
                            <a:ext cx="13563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r>
                                <w:rPr>
                                  <w:rFonts w:ascii="Calibri" w:hAnsi="Calibri" w:cs="Calibri"/>
                                  <w:color w:val="FFFFFF"/>
                                  <w:lang w:val="en-US"/>
                                </w:rPr>
                                <w:t>ГЕНЕРАЛЬНЫЙ ПЛАН</w:t>
                              </w:r>
                            </w:p>
                          </w:txbxContent>
                        </wps:txbx>
                        <wps:bodyPr rot="0" vert="horz" wrap="none" lIns="0" tIns="0" rIns="0" bIns="0" anchor="t" anchorCtr="0" upright="1">
                          <a:spAutoFit/>
                        </wps:bodyPr>
                      </wps:wsp>
                      <wps:wsp>
                        <wps:cNvPr id="496850" name="Rectangle 43"/>
                        <wps:cNvSpPr>
                          <a:spLocks noChangeArrowheads="1"/>
                        </wps:cNvSpPr>
                        <wps:spPr bwMode="auto">
                          <a:xfrm>
                            <a:off x="3719812" y="1328427"/>
                            <a:ext cx="69200" cy="175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496851" name="Rectangle 44"/>
                        <wps:cNvSpPr>
                          <a:spLocks noChangeArrowheads="1"/>
                        </wps:cNvSpPr>
                        <wps:spPr bwMode="auto">
                          <a:xfrm>
                            <a:off x="4704015" y="1122023"/>
                            <a:ext cx="1298604" cy="724515"/>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852" name="Rectangle 45"/>
                        <wps:cNvSpPr>
                          <a:spLocks noChangeArrowheads="1"/>
                        </wps:cNvSpPr>
                        <wps:spPr bwMode="auto">
                          <a:xfrm>
                            <a:off x="4704015" y="1122023"/>
                            <a:ext cx="1298604" cy="724515"/>
                          </a:xfrm>
                          <a:prstGeom prst="rect">
                            <a:avLst/>
                          </a:prstGeom>
                          <a:noFill/>
                          <a:ln w="13335">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853" name="Rectangle 46"/>
                        <wps:cNvSpPr>
                          <a:spLocks noChangeArrowheads="1"/>
                        </wps:cNvSpPr>
                        <wps:spPr bwMode="auto">
                          <a:xfrm>
                            <a:off x="4831716" y="1261126"/>
                            <a:ext cx="1034403" cy="154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r>
                                <w:rPr>
                                  <w:rFonts w:ascii="Calibri" w:hAnsi="Calibri" w:cs="Calibri"/>
                                  <w:color w:val="FFFFFF"/>
                                  <w:sz w:val="20"/>
                                  <w:szCs w:val="20"/>
                                  <w:lang w:val="en-US"/>
                                </w:rPr>
                                <w:t xml:space="preserve">МУНИЦИПАЛЬНЫЕ </w:t>
                              </w:r>
                            </w:p>
                          </w:txbxContent>
                        </wps:txbx>
                        <wps:bodyPr rot="0" vert="horz" wrap="none" lIns="0" tIns="0" rIns="0" bIns="0" anchor="t" anchorCtr="0" upright="1">
                          <a:spAutoFit/>
                        </wps:bodyPr>
                      </wps:wsp>
                      <wps:wsp>
                        <wps:cNvPr id="496854" name="Rectangle 47"/>
                        <wps:cNvSpPr>
                          <a:spLocks noChangeArrowheads="1"/>
                        </wps:cNvSpPr>
                        <wps:spPr bwMode="auto">
                          <a:xfrm>
                            <a:off x="4983985" y="1428729"/>
                            <a:ext cx="72961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r>
                                <w:rPr>
                                  <w:rFonts w:ascii="Calibri" w:hAnsi="Calibri" w:cs="Calibri"/>
                                  <w:color w:val="FFFFFF"/>
                                  <w:sz w:val="20"/>
                                  <w:szCs w:val="20"/>
                                  <w:lang w:val="en-US"/>
                                </w:rPr>
                                <w:t>ПРОГРАММЫ</w:t>
                              </w:r>
                            </w:p>
                          </w:txbxContent>
                        </wps:txbx>
                        <wps:bodyPr rot="0" vert="horz" wrap="none" lIns="0" tIns="0" rIns="0" bIns="0" anchor="t" anchorCtr="0" upright="1">
                          <a:spAutoFit/>
                        </wps:bodyPr>
                      </wps:wsp>
                      <wps:wsp>
                        <wps:cNvPr id="496855" name="Rectangle 48"/>
                        <wps:cNvSpPr>
                          <a:spLocks noChangeArrowheads="1"/>
                        </wps:cNvSpPr>
                        <wps:spPr bwMode="auto">
                          <a:xfrm>
                            <a:off x="5722019" y="1428729"/>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496856" name="Rectangle 49"/>
                        <wps:cNvSpPr>
                          <a:spLocks noChangeArrowheads="1"/>
                        </wps:cNvSpPr>
                        <wps:spPr bwMode="auto">
                          <a:xfrm>
                            <a:off x="934628" y="2071343"/>
                            <a:ext cx="1298504" cy="851618"/>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857" name="Rectangle 50"/>
                        <wps:cNvSpPr>
                          <a:spLocks noChangeArrowheads="1"/>
                        </wps:cNvSpPr>
                        <wps:spPr bwMode="auto">
                          <a:xfrm>
                            <a:off x="934703" y="2071342"/>
                            <a:ext cx="1298504" cy="724615"/>
                          </a:xfrm>
                          <a:prstGeom prst="rect">
                            <a:avLst/>
                          </a:prstGeom>
                          <a:noFill/>
                          <a:ln w="13335">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858" name="Rectangle 52"/>
                        <wps:cNvSpPr>
                          <a:spLocks noChangeArrowheads="1"/>
                        </wps:cNvSpPr>
                        <wps:spPr bwMode="auto">
                          <a:xfrm>
                            <a:off x="934554" y="2074595"/>
                            <a:ext cx="1298575" cy="932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pPr>
                                <w:jc w:val="center"/>
                                <w:rPr>
                                  <w:rFonts w:ascii="Calibri" w:hAnsi="Calibri" w:cs="Calibri"/>
                                  <w:color w:val="FFFFFF"/>
                                  <w:sz w:val="20"/>
                                  <w:szCs w:val="20"/>
                                </w:rPr>
                              </w:pPr>
                              <w:r>
                                <w:rPr>
                                  <w:rFonts w:ascii="Calibri" w:hAnsi="Calibri" w:cs="Calibri"/>
                                  <w:color w:val="FFFFFF"/>
                                  <w:sz w:val="20"/>
                                  <w:szCs w:val="20"/>
                                </w:rPr>
                                <w:t xml:space="preserve">Программа комплексного развития </w:t>
                              </w:r>
                            </w:p>
                            <w:p w:rsidR="00226006" w:rsidRDefault="00226006" w:rsidP="00BA6073">
                              <w:pPr>
                                <w:jc w:val="center"/>
                                <w:rPr>
                                  <w:rFonts w:ascii="Calibri" w:hAnsi="Calibri" w:cs="Calibri"/>
                                  <w:color w:val="FFFFFF"/>
                                  <w:sz w:val="20"/>
                                  <w:szCs w:val="20"/>
                                </w:rPr>
                              </w:pPr>
                              <w:r>
                                <w:rPr>
                                  <w:rFonts w:ascii="Calibri" w:hAnsi="Calibri" w:cs="Calibri"/>
                                  <w:color w:val="FFFFFF"/>
                                  <w:sz w:val="20"/>
                                  <w:szCs w:val="20"/>
                                </w:rPr>
                                <w:t>СИСТЕМ</w:t>
                              </w:r>
                            </w:p>
                            <w:p w:rsidR="00226006" w:rsidRDefault="00226006" w:rsidP="00957EC4">
                              <w:pPr>
                                <w:jc w:val="center"/>
                                <w:rPr>
                                  <w:rFonts w:ascii="Calibri" w:hAnsi="Calibri" w:cs="Calibri"/>
                                  <w:color w:val="FFFFFF"/>
                                  <w:sz w:val="20"/>
                                  <w:szCs w:val="20"/>
                                </w:rPr>
                              </w:pPr>
                              <w:r w:rsidRPr="00A63727">
                                <w:rPr>
                                  <w:rFonts w:ascii="Calibri" w:hAnsi="Calibri" w:cs="Calibri"/>
                                  <w:color w:val="FFFFFF"/>
                                  <w:sz w:val="20"/>
                                  <w:szCs w:val="20"/>
                                </w:rPr>
                                <w:t>КОММУНАЛЬНОЙ</w:t>
                              </w:r>
                            </w:p>
                            <w:p w:rsidR="00226006" w:rsidRDefault="00226006" w:rsidP="00957EC4">
                              <w:pPr>
                                <w:jc w:val="center"/>
                              </w:pPr>
                              <w:r>
                                <w:rPr>
                                  <w:rFonts w:ascii="Calibri" w:hAnsi="Calibri" w:cs="Calibri"/>
                                  <w:color w:val="FFFFFF"/>
                                  <w:sz w:val="20"/>
                                  <w:szCs w:val="20"/>
                                </w:rPr>
                                <w:t>ИНФРАСТРУКТУРЫ</w:t>
                              </w:r>
                            </w:p>
                          </w:txbxContent>
                        </wps:txbx>
                        <wps:bodyPr rot="0" vert="horz" wrap="square" lIns="0" tIns="0" rIns="0" bIns="0" anchor="t" anchorCtr="0" upright="1">
                          <a:noAutofit/>
                        </wps:bodyPr>
                      </wps:wsp>
                      <wps:wsp>
                        <wps:cNvPr id="496859" name="Rectangle 53"/>
                        <wps:cNvSpPr>
                          <a:spLocks noChangeArrowheads="1"/>
                        </wps:cNvSpPr>
                        <wps:spPr bwMode="auto">
                          <a:xfrm>
                            <a:off x="1358204" y="2461850"/>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496860" name="Rectangle 54"/>
                        <wps:cNvSpPr>
                          <a:spLocks noChangeArrowheads="1"/>
                        </wps:cNvSpPr>
                        <wps:spPr bwMode="auto">
                          <a:xfrm>
                            <a:off x="1609705" y="2461850"/>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496861" name="Rectangle 55"/>
                        <wps:cNvSpPr>
                          <a:spLocks noChangeArrowheads="1"/>
                        </wps:cNvSpPr>
                        <wps:spPr bwMode="auto">
                          <a:xfrm>
                            <a:off x="1647062" y="2461850"/>
                            <a:ext cx="6921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p w:rsidR="00226006" w:rsidRDefault="00226006" w:rsidP="00BA6073"/>
                          </w:txbxContent>
                        </wps:txbx>
                        <wps:bodyPr rot="0" vert="horz" wrap="none" lIns="0" tIns="0" rIns="0" bIns="0" anchor="t" anchorCtr="0" upright="1">
                          <a:spAutoFit/>
                        </wps:bodyPr>
                      </wps:wsp>
                      <wps:wsp>
                        <wps:cNvPr id="496862" name="Rectangle 56"/>
                        <wps:cNvSpPr>
                          <a:spLocks noChangeArrowheads="1"/>
                        </wps:cNvSpPr>
                        <wps:spPr bwMode="auto">
                          <a:xfrm>
                            <a:off x="1809706" y="2461850"/>
                            <a:ext cx="693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496863" name="Rectangle 57"/>
                        <wps:cNvSpPr>
                          <a:spLocks noChangeArrowheads="1"/>
                        </wps:cNvSpPr>
                        <wps:spPr bwMode="auto">
                          <a:xfrm>
                            <a:off x="2355208" y="2071342"/>
                            <a:ext cx="1298504" cy="724615"/>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58"/>
                        <wps:cNvSpPr>
                          <a:spLocks noChangeArrowheads="1"/>
                        </wps:cNvSpPr>
                        <wps:spPr bwMode="auto">
                          <a:xfrm>
                            <a:off x="2355146" y="2071342"/>
                            <a:ext cx="1298504" cy="851619"/>
                          </a:xfrm>
                          <a:prstGeom prst="rect">
                            <a:avLst/>
                          </a:prstGeom>
                          <a:noFill/>
                          <a:ln w="13335">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60"/>
                        <wps:cNvSpPr>
                          <a:spLocks noChangeArrowheads="1"/>
                        </wps:cNvSpPr>
                        <wps:spPr bwMode="auto">
                          <a:xfrm>
                            <a:off x="3226601" y="2274547"/>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130" name="Rectangle 61"/>
                        <wps:cNvSpPr>
                          <a:spLocks noChangeArrowheads="1"/>
                        </wps:cNvSpPr>
                        <wps:spPr bwMode="auto">
                          <a:xfrm>
                            <a:off x="3759212" y="2071342"/>
                            <a:ext cx="1294704" cy="724615"/>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2"/>
                        <wps:cNvSpPr>
                          <a:spLocks noChangeArrowheads="1"/>
                        </wps:cNvSpPr>
                        <wps:spPr bwMode="auto">
                          <a:xfrm>
                            <a:off x="3759212" y="2071342"/>
                            <a:ext cx="1294704" cy="724615"/>
                          </a:xfrm>
                          <a:prstGeom prst="rect">
                            <a:avLst/>
                          </a:prstGeom>
                          <a:noFill/>
                          <a:ln w="13335">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3"/>
                        <wps:cNvSpPr>
                          <a:spLocks noChangeArrowheads="1"/>
                        </wps:cNvSpPr>
                        <wps:spPr bwMode="auto">
                          <a:xfrm>
                            <a:off x="3770314" y="2082191"/>
                            <a:ext cx="1289685"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957EC4">
                              <w:pPr>
                                <w:jc w:val="center"/>
                                <w:rPr>
                                  <w:rFonts w:ascii="Calibri" w:hAnsi="Calibri" w:cs="Calibri"/>
                                  <w:color w:val="FFFFFF"/>
                                  <w:sz w:val="20"/>
                                  <w:szCs w:val="20"/>
                                </w:rPr>
                              </w:pPr>
                              <w:r>
                                <w:rPr>
                                  <w:rFonts w:ascii="Calibri" w:hAnsi="Calibri" w:cs="Calibri"/>
                                  <w:color w:val="FFFFFF"/>
                                  <w:sz w:val="20"/>
                                  <w:szCs w:val="20"/>
                                </w:rPr>
                                <w:t>Программа комплексного развития</w:t>
                              </w:r>
                              <w:r>
                                <w:rPr>
                                  <w:rFonts w:ascii="Calibri" w:hAnsi="Calibri" w:cs="Calibri"/>
                                  <w:color w:val="FFFFFF"/>
                                  <w:sz w:val="20"/>
                                  <w:szCs w:val="20"/>
                                  <w:lang w:val="en-US"/>
                                </w:rPr>
                                <w:t xml:space="preserve"> </w:t>
                              </w:r>
                              <w:proofErr w:type="gramStart"/>
                              <w:r>
                                <w:rPr>
                                  <w:rFonts w:ascii="Calibri" w:hAnsi="Calibri" w:cs="Calibri"/>
                                  <w:color w:val="FFFFFF"/>
                                  <w:sz w:val="20"/>
                                  <w:szCs w:val="20"/>
                                  <w:lang w:val="en-US"/>
                                </w:rPr>
                                <w:t>СОЦИАЛЬНОЙ</w:t>
                              </w:r>
                              <w:proofErr w:type="gramEnd"/>
                            </w:p>
                            <w:p w:rsidR="00226006" w:rsidRPr="00C7253F" w:rsidRDefault="00226006" w:rsidP="00957EC4">
                              <w:pPr>
                                <w:jc w:val="center"/>
                                <w:rPr>
                                  <w:rFonts w:ascii="Calibri" w:hAnsi="Calibri" w:cs="Calibri"/>
                                  <w:color w:val="FFFFFF"/>
                                  <w:sz w:val="20"/>
                                  <w:szCs w:val="20"/>
                                  <w:lang w:val="en-US"/>
                                </w:rPr>
                              </w:pPr>
                              <w:r>
                                <w:rPr>
                                  <w:rFonts w:ascii="Calibri" w:hAnsi="Calibri" w:cs="Calibri"/>
                                  <w:color w:val="FFFFFF"/>
                                  <w:sz w:val="20"/>
                                  <w:szCs w:val="20"/>
                                </w:rPr>
                                <w:t>ИНФРАСТРУКТУРЫ</w:t>
                              </w:r>
                            </w:p>
                          </w:txbxContent>
                        </wps:txbx>
                        <wps:bodyPr rot="0" vert="horz" wrap="square" lIns="0" tIns="0" rIns="0" bIns="0" anchor="t" anchorCtr="0" upright="1">
                          <a:spAutoFit/>
                        </wps:bodyPr>
                      </wps:wsp>
                      <wps:wsp>
                        <wps:cNvPr id="133" name="Rectangle 64"/>
                        <wps:cNvSpPr>
                          <a:spLocks noChangeArrowheads="1"/>
                        </wps:cNvSpPr>
                        <wps:spPr bwMode="auto">
                          <a:xfrm>
                            <a:off x="4182114" y="2378049"/>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134" name="Rectangle 65"/>
                        <wps:cNvSpPr>
                          <a:spLocks noChangeArrowheads="1"/>
                        </wps:cNvSpPr>
                        <wps:spPr bwMode="auto">
                          <a:xfrm>
                            <a:off x="4433514" y="2378049"/>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135" name="Rectangle 67"/>
                        <wps:cNvSpPr>
                          <a:spLocks noChangeArrowheads="1"/>
                        </wps:cNvSpPr>
                        <wps:spPr bwMode="auto">
                          <a:xfrm>
                            <a:off x="4634215" y="2378049"/>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136" name="Rectangle 68"/>
                        <wps:cNvSpPr>
                          <a:spLocks noChangeArrowheads="1"/>
                        </wps:cNvSpPr>
                        <wps:spPr bwMode="auto">
                          <a:xfrm>
                            <a:off x="2362547" y="2922960"/>
                            <a:ext cx="1298504" cy="710516"/>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69"/>
                        <wps:cNvSpPr>
                          <a:spLocks noChangeArrowheads="1"/>
                        </wps:cNvSpPr>
                        <wps:spPr bwMode="auto">
                          <a:xfrm>
                            <a:off x="2355208" y="2922960"/>
                            <a:ext cx="1298504" cy="724515"/>
                          </a:xfrm>
                          <a:prstGeom prst="rect">
                            <a:avLst/>
                          </a:prstGeom>
                          <a:noFill/>
                          <a:ln w="13335">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70"/>
                        <wps:cNvSpPr>
                          <a:spLocks noChangeArrowheads="1"/>
                        </wps:cNvSpPr>
                        <wps:spPr bwMode="auto">
                          <a:xfrm>
                            <a:off x="2384205" y="3006761"/>
                            <a:ext cx="1276236" cy="640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Pr="00957EC4" w:rsidRDefault="00226006" w:rsidP="00957EC4">
                              <w:pPr>
                                <w:jc w:val="center"/>
                                <w:rPr>
                                  <w:sz w:val="20"/>
                                  <w:szCs w:val="20"/>
                                </w:rPr>
                              </w:pPr>
                              <w:r w:rsidRPr="00957EC4">
                                <w:rPr>
                                  <w:rFonts w:ascii="Calibri" w:hAnsi="Calibri" w:cs="Calibri"/>
                                  <w:color w:val="FFFFFF"/>
                                  <w:sz w:val="20"/>
                                  <w:szCs w:val="20"/>
                                </w:rPr>
                                <w:t>Комплексная схема организации дорожного</w:t>
                              </w:r>
                              <w:r>
                                <w:rPr>
                                  <w:rFonts w:ascii="Calibri" w:hAnsi="Calibri" w:cs="Calibri"/>
                                  <w:color w:val="FFFFFF"/>
                                </w:rPr>
                                <w:t xml:space="preserve"> </w:t>
                              </w:r>
                              <w:r w:rsidRPr="00957EC4">
                                <w:rPr>
                                  <w:rFonts w:ascii="Calibri" w:hAnsi="Calibri" w:cs="Calibri"/>
                                  <w:color w:val="FFFFFF"/>
                                  <w:sz w:val="20"/>
                                  <w:szCs w:val="20"/>
                                </w:rPr>
                                <w:t>движения</w:t>
                              </w:r>
                            </w:p>
                          </w:txbxContent>
                        </wps:txbx>
                        <wps:bodyPr rot="0" vert="horz" wrap="square" lIns="0" tIns="0" rIns="0" bIns="0" anchor="t" anchorCtr="0" upright="1">
                          <a:noAutofit/>
                        </wps:bodyPr>
                      </wps:wsp>
                      <wps:wsp>
                        <wps:cNvPr id="139" name="Rectangle 71"/>
                        <wps:cNvSpPr>
                          <a:spLocks noChangeArrowheads="1"/>
                        </wps:cNvSpPr>
                        <wps:spPr bwMode="auto">
                          <a:xfrm>
                            <a:off x="3244211" y="3126064"/>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140" name="Rectangle 72"/>
                        <wps:cNvSpPr>
                          <a:spLocks noChangeArrowheads="1"/>
                        </wps:cNvSpPr>
                        <wps:spPr bwMode="auto">
                          <a:xfrm>
                            <a:off x="2372308" y="3768077"/>
                            <a:ext cx="1298604" cy="724615"/>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73"/>
                        <wps:cNvSpPr>
                          <a:spLocks noChangeArrowheads="1"/>
                        </wps:cNvSpPr>
                        <wps:spPr bwMode="auto">
                          <a:xfrm>
                            <a:off x="2372308" y="3768077"/>
                            <a:ext cx="1298604" cy="724615"/>
                          </a:xfrm>
                          <a:prstGeom prst="rect">
                            <a:avLst/>
                          </a:prstGeom>
                          <a:noFill/>
                          <a:ln w="13335">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74"/>
                        <wps:cNvSpPr>
                          <a:spLocks noChangeArrowheads="1"/>
                        </wps:cNvSpPr>
                        <wps:spPr bwMode="auto">
                          <a:xfrm>
                            <a:off x="2355147" y="3896199"/>
                            <a:ext cx="131572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Pr="00957EC4" w:rsidRDefault="00226006" w:rsidP="00957EC4">
                              <w:pPr>
                                <w:jc w:val="center"/>
                                <w:rPr>
                                  <w:sz w:val="20"/>
                                  <w:szCs w:val="20"/>
                                </w:rPr>
                              </w:pPr>
                              <w:r w:rsidRPr="00957EC4">
                                <w:rPr>
                                  <w:rFonts w:ascii="Calibri" w:hAnsi="Calibri" w:cs="Calibri"/>
                                  <w:color w:val="FFFFFF"/>
                                  <w:sz w:val="20"/>
                                  <w:szCs w:val="20"/>
                                </w:rPr>
                                <w:t>Проект организации дорожного движения</w:t>
                              </w:r>
                            </w:p>
                          </w:txbxContent>
                        </wps:txbx>
                        <wps:bodyPr rot="0" vert="horz" wrap="square" lIns="0" tIns="0" rIns="0" bIns="0" anchor="t" anchorCtr="0" upright="1">
                          <a:spAutoFit/>
                        </wps:bodyPr>
                      </wps:wsp>
                      <wps:wsp>
                        <wps:cNvPr id="143" name="Rectangle 75"/>
                        <wps:cNvSpPr>
                          <a:spLocks noChangeArrowheads="1"/>
                        </wps:cNvSpPr>
                        <wps:spPr bwMode="auto">
                          <a:xfrm>
                            <a:off x="3220711" y="3971281"/>
                            <a:ext cx="69200" cy="175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Default="00226006" w:rsidP="00BA6073"/>
                          </w:txbxContent>
                        </wps:txbx>
                        <wps:bodyPr rot="0" vert="horz" wrap="none" lIns="0" tIns="0" rIns="0" bIns="0" anchor="t" anchorCtr="0" upright="1">
                          <a:spAutoFit/>
                        </wps:bodyPr>
                      </wps:wsp>
                      <wps:wsp>
                        <wps:cNvPr id="144" name="Rectangle 70"/>
                        <wps:cNvSpPr>
                          <a:spLocks noChangeArrowheads="1"/>
                        </wps:cNvSpPr>
                        <wps:spPr bwMode="auto">
                          <a:xfrm>
                            <a:off x="2384268" y="2063743"/>
                            <a:ext cx="1298575"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006" w:rsidRPr="00220542" w:rsidRDefault="00226006" w:rsidP="00957EC4">
                              <w:pPr>
                                <w:pStyle w:val="ad"/>
                                <w:spacing w:before="0" w:beforeAutospacing="0" w:after="0" w:afterAutospacing="0"/>
                                <w:jc w:val="center"/>
                              </w:pPr>
                              <w:r w:rsidRPr="00957EC4">
                                <w:rPr>
                                  <w:rFonts w:ascii="Calibri" w:hAnsi="Calibri" w:cs="Calibri"/>
                                  <w:color w:val="FFFFFF"/>
                                  <w:sz w:val="20"/>
                                  <w:szCs w:val="20"/>
                                </w:rPr>
                                <w:t>Программа комплексного развития ТРАНСПОРТНОЙ</w:t>
                              </w:r>
                              <w:r>
                                <w:rPr>
                                  <w:rFonts w:ascii="Calibri" w:hAnsi="Calibri" w:cs="Calibri"/>
                                  <w:color w:val="FFFFFF"/>
                                </w:rPr>
                                <w:t xml:space="preserve"> </w:t>
                              </w:r>
                              <w:r w:rsidRPr="00957EC4">
                                <w:rPr>
                                  <w:rFonts w:ascii="Calibri" w:hAnsi="Calibri" w:cs="Calibri"/>
                                  <w:color w:val="FFFFFF"/>
                                  <w:sz w:val="20"/>
                                  <w:szCs w:val="20"/>
                                </w:rPr>
                                <w:t>ИНФРАСТРУКТУРЫ</w:t>
                              </w:r>
                            </w:p>
                          </w:txbxContent>
                        </wps:txbx>
                        <wps:bodyPr rot="0" vert="horz" wrap="square" lIns="0" tIns="0" rIns="0" bIns="0" anchor="t" anchorCtr="0" upright="1">
                          <a:noAutofit/>
                        </wps:bodyPr>
                      </wps:wsp>
                    </wpc:wpc>
                  </a:graphicData>
                </a:graphic>
              </wp:inline>
            </w:drawing>
          </mc:Choice>
          <mc:Fallback>
            <w:pict>
              <v:group id="Полотно 141" o:spid="_x0000_s1026" editas="canvas" style="width:701.45pt;height:371.3pt;mso-position-horizontal-relative:char;mso-position-vertical-relative:line" coordsize="89084,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084;height:47148;visibility:visible;mso-wrap-style:square">
                  <v:fill o:detectmouseclick="t"/>
                  <v:path o:connecttype="none"/>
                </v:shape>
                <v:rect id="Rectangle 5" o:spid="_x0000_s1028" style="position:absolute;left:51;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226006" w:rsidRDefault="00226006" w:rsidP="00BA6073"/>
                    </w:txbxContent>
                  </v:textbox>
                </v:rect>
                <v:rect id="Rectangle 6" o:spid="_x0000_s1029" style="position:absolute;left:51;top:315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226006" w:rsidRDefault="00226006" w:rsidP="00BA6073"/>
                    </w:txbxContent>
                  </v:textbox>
                </v:rect>
                <v:rect id="Rectangle 7" o:spid="_x0000_s1030" style="position:absolute;left:51;top:630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226006" w:rsidRDefault="00226006" w:rsidP="00BA6073"/>
                    </w:txbxContent>
                  </v:textbox>
                </v:rect>
                <v:rect id="Rectangle 8" o:spid="_x0000_s1031" style="position:absolute;left:19253;top:9429;width:7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226006" w:rsidRDefault="00226006" w:rsidP="00BA6073"/>
                    </w:txbxContent>
                  </v:textbox>
                </v:rect>
                <v:rect id="Rectangle 9" o:spid="_x0000_s1032" style="position:absolute;left:22015;top:9430;width:8065;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226006" w:rsidRDefault="00226006" w:rsidP="00BA6073">
                        <w:proofErr w:type="spellStart"/>
                        <w:proofErr w:type="gramStart"/>
                        <w:r>
                          <w:rPr>
                            <w:rFonts w:ascii="Calibri" w:hAnsi="Calibri" w:cs="Calibri"/>
                            <w:b/>
                            <w:bCs/>
                            <w:i/>
                            <w:iCs/>
                            <w:color w:val="000000"/>
                            <w:lang w:val="en-US"/>
                          </w:rPr>
                          <w:t>документы</w:t>
                        </w:r>
                        <w:proofErr w:type="spellEnd"/>
                        <w:proofErr w:type="gramEnd"/>
                      </w:p>
                    </w:txbxContent>
                  </v:textbox>
                </v:rect>
                <v:rect id="Rectangle 10" o:spid="_x0000_s1033" style="position:absolute;left:30641;top:9430;width:7874;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226006" w:rsidRDefault="00226006" w:rsidP="00BA6073">
                        <w:proofErr w:type="spellStart"/>
                        <w:proofErr w:type="gramStart"/>
                        <w:r>
                          <w:rPr>
                            <w:rFonts w:ascii="Calibri" w:hAnsi="Calibri" w:cs="Calibri"/>
                            <w:b/>
                            <w:bCs/>
                            <w:i/>
                            <w:iCs/>
                            <w:color w:val="000000"/>
                            <w:lang w:val="en-US"/>
                          </w:rPr>
                          <w:t>реализации</w:t>
                        </w:r>
                        <w:proofErr w:type="spellEnd"/>
                        <w:proofErr w:type="gramEnd"/>
                      </w:p>
                    </w:txbxContent>
                  </v:textbox>
                </v:rect>
                <v:rect id="Rectangle 11" o:spid="_x0000_s1034" style="position:absolute;left:39743;top:9430;width:7848;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226006" w:rsidRPr="00C7253F" w:rsidRDefault="00226006" w:rsidP="00BA6073">
                        <w:r>
                          <w:rPr>
                            <w:rFonts w:ascii="Calibri" w:hAnsi="Calibri" w:cs="Calibri"/>
                            <w:b/>
                            <w:bCs/>
                            <w:i/>
                            <w:iCs/>
                            <w:color w:val="000000"/>
                          </w:rPr>
                          <w:t>С</w:t>
                        </w:r>
                        <w:proofErr w:type="spellStart"/>
                        <w:r>
                          <w:rPr>
                            <w:rFonts w:ascii="Calibri" w:hAnsi="Calibri" w:cs="Calibri"/>
                            <w:b/>
                            <w:bCs/>
                            <w:i/>
                            <w:iCs/>
                            <w:color w:val="000000"/>
                            <w:lang w:val="en-US"/>
                          </w:rPr>
                          <w:t>тратегии</w:t>
                        </w:r>
                        <w:proofErr w:type="spellEnd"/>
                      </w:p>
                    </w:txbxContent>
                  </v:textbox>
                </v:rect>
                <v:rect id="Rectangle 12" o:spid="_x0000_s1035" style="position:absolute;left:47091;top:9429;width:7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226006" w:rsidRDefault="00226006" w:rsidP="00BA6073"/>
                    </w:txbxContent>
                  </v:textbox>
                </v:rect>
                <v:rect id="Rectangle 13" o:spid="_x0000_s1036" style="position:absolute;left:51;top:12579;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226006" w:rsidRDefault="00226006" w:rsidP="00BA6073"/>
                    </w:txbxContent>
                  </v:textbox>
                </v:rect>
                <v:rect id="Rectangle 14" o:spid="_x0000_s1037" style="position:absolute;left:51;top:1573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226006" w:rsidRDefault="00226006" w:rsidP="00BA6073"/>
                    </w:txbxContent>
                  </v:textbox>
                </v:rect>
                <v:rect id="Rectangle 15" o:spid="_x0000_s1038" style="position:absolute;left:21297;top:18884;width:71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226006" w:rsidRDefault="00226006" w:rsidP="00BA6073"/>
                    </w:txbxContent>
                  </v:textbox>
                </v:rect>
                <v:rect id="Rectangle 16" o:spid="_x0000_s1039" style="position:absolute;left:17777;top:18885;width:30099;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226006" w:rsidRDefault="00226006" w:rsidP="00BA6073">
                        <w:proofErr w:type="spellStart"/>
                        <w:proofErr w:type="gramStart"/>
                        <w:r>
                          <w:rPr>
                            <w:rFonts w:ascii="Calibri" w:hAnsi="Calibri" w:cs="Calibri"/>
                            <w:b/>
                            <w:bCs/>
                            <w:i/>
                            <w:iCs/>
                            <w:color w:val="000000"/>
                            <w:lang w:val="en-US"/>
                          </w:rPr>
                          <w:t>документы</w:t>
                        </w:r>
                        <w:proofErr w:type="spellEnd"/>
                        <w:proofErr w:type="gramEnd"/>
                        <w:r>
                          <w:rPr>
                            <w:rFonts w:ascii="Calibri" w:hAnsi="Calibri" w:cs="Calibri"/>
                            <w:b/>
                            <w:bCs/>
                            <w:i/>
                            <w:iCs/>
                            <w:color w:val="000000"/>
                          </w:rPr>
                          <w:t xml:space="preserve"> </w:t>
                        </w:r>
                        <w:proofErr w:type="spellStart"/>
                        <w:r>
                          <w:rPr>
                            <w:rFonts w:ascii="Calibri" w:hAnsi="Calibri" w:cs="Calibri"/>
                            <w:b/>
                            <w:bCs/>
                            <w:i/>
                            <w:iCs/>
                            <w:color w:val="000000"/>
                            <w:lang w:val="en-US"/>
                          </w:rPr>
                          <w:t>реализации</w:t>
                        </w:r>
                        <w:proofErr w:type="spellEnd"/>
                        <w:r>
                          <w:rPr>
                            <w:rFonts w:ascii="Calibri" w:hAnsi="Calibri" w:cs="Calibri"/>
                            <w:b/>
                            <w:bCs/>
                            <w:i/>
                            <w:iCs/>
                            <w:color w:val="000000"/>
                          </w:rPr>
                          <w:t xml:space="preserve"> </w:t>
                        </w:r>
                        <w:proofErr w:type="spellStart"/>
                        <w:r>
                          <w:rPr>
                            <w:rFonts w:ascii="Calibri" w:hAnsi="Calibri" w:cs="Calibri"/>
                            <w:b/>
                            <w:bCs/>
                            <w:i/>
                            <w:iCs/>
                            <w:color w:val="000000"/>
                            <w:lang w:val="en-US"/>
                          </w:rPr>
                          <w:t>Ген</w:t>
                        </w:r>
                        <w:r>
                          <w:rPr>
                            <w:rFonts w:ascii="Calibri" w:hAnsi="Calibri" w:cs="Calibri"/>
                            <w:b/>
                            <w:bCs/>
                            <w:i/>
                            <w:iCs/>
                            <w:color w:val="000000"/>
                          </w:rPr>
                          <w:t>ерального</w:t>
                        </w:r>
                        <w:proofErr w:type="spellEnd"/>
                        <w:r>
                          <w:rPr>
                            <w:rFonts w:ascii="Calibri" w:hAnsi="Calibri" w:cs="Calibri"/>
                            <w:b/>
                            <w:bCs/>
                            <w:i/>
                            <w:iCs/>
                            <w:color w:val="000000"/>
                          </w:rPr>
                          <w:t xml:space="preserve"> </w:t>
                        </w:r>
                        <w:proofErr w:type="spellStart"/>
                        <w:r>
                          <w:rPr>
                            <w:rFonts w:ascii="Calibri" w:hAnsi="Calibri" w:cs="Calibri"/>
                            <w:b/>
                            <w:bCs/>
                            <w:i/>
                            <w:iCs/>
                            <w:color w:val="000000"/>
                            <w:lang w:val="en-US"/>
                          </w:rPr>
                          <w:t>плана</w:t>
                        </w:r>
                        <w:proofErr w:type="spellEnd"/>
                      </w:p>
                    </w:txbxContent>
                  </v:textbox>
                </v:rect>
                <v:rect id="Rectangle 17" o:spid="_x0000_s1040" style="position:absolute;left:45053;top:18884;width:7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226006" w:rsidRDefault="00226006" w:rsidP="00BA6073"/>
                    </w:txbxContent>
                  </v:textbox>
                </v:rect>
                <v:rect id="Rectangle 18" o:spid="_x0000_s1041" style="position:absolute;left:33159;top:22002;width:7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226006" w:rsidRDefault="00226006" w:rsidP="00BA6073"/>
                    </w:txbxContent>
                  </v:textbox>
                </v:rect>
                <v:rect id="Rectangle 19" o:spid="_x0000_s1042" style="position:absolute;left:33159;top:25158;width:7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226006" w:rsidRDefault="00226006" w:rsidP="00BA6073"/>
                    </w:txbxContent>
                  </v:textbox>
                </v:rect>
                <v:rect id="Rectangle 20" o:spid="_x0000_s1043" style="position:absolute;left:33159;top:28314;width:7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226006" w:rsidRDefault="00226006" w:rsidP="00BA6073"/>
                    </w:txbxContent>
                  </v:textbox>
                </v:rect>
                <v:rect id="Rectangle 21" o:spid="_x0000_s1044" style="position:absolute;left:33159;top:31432;width:7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226006" w:rsidRDefault="00226006" w:rsidP="00BA6073"/>
                    </w:txbxContent>
                  </v:textbox>
                </v:rect>
                <v:rect id="Rectangle 22" o:spid="_x0000_s1045" style="position:absolute;left:33159;top:34582;width:71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226006" w:rsidRDefault="00226006" w:rsidP="00BA6073"/>
                    </w:txbxContent>
                  </v:textbox>
                </v:rect>
                <v:rect id="Rectangle 23" o:spid="_x0000_s1046" style="position:absolute;left:33159;top:37738;width:71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226006" w:rsidRDefault="00226006" w:rsidP="00BA6073"/>
                    </w:txbxContent>
                  </v:textbox>
                </v:rect>
                <v:rect id="Rectangle 24" o:spid="_x0000_s1047" style="position:absolute;left:33159;top:40855;width:7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226006" w:rsidRDefault="00226006" w:rsidP="00BA6073"/>
                    </w:txbxContent>
                  </v:textbox>
                </v:rect>
                <v:rect id="Rectangle 25" o:spid="_x0000_s1048" style="position:absolute;left:33159;top:44011;width:7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226006" w:rsidRDefault="00226006" w:rsidP="00BA6073"/>
                    </w:txbxContent>
                  </v:textbox>
                </v:rect>
                <v:rect id="Rectangle 26" o:spid="_x0000_s1049" style="position:absolute;top:285;width:60026;height:8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0zskA&#10;AADfAAAADwAAAGRycy9kb3ducmV2LnhtbESPW2vCQBSE3wv+h+UIfasbLyQ2dRUVBPvQgrc+H7Kn&#10;2WD2bMhuNfbXu0Khj8PMfMPMFp2txYVaXzlWMBwkIIgLpysuFRwPm5cpCB+QNdaOScGNPCzmvacZ&#10;5tpdeUeXfShFhLDPUYEJocml9IUhi37gGuLofbvWYoiyLaVu8RrhtpajJEmlxYrjgsGG1oaK8/7H&#10;KtiUnzLlU7Z6/zCrW738zQ5fp0yp5363fAMRqAv/4b/2ViuYvKbT8Qgef+IXkP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VJ0zskAAADfAAAADwAAAAAAAAAAAAAAAACYAgAA&#10;ZHJzL2Rvd25yZXYueG1sUEsFBgAAAAAEAAQA9QAAAI4DAAAAAA==&#10;" fillcolor="#5b9bd5" stroked="f"/>
                <v:rect id="Rectangle 27" o:spid="_x0000_s1050" style="position:absolute;top:285;width:60026;height:8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NVWccA&#10;AADfAAAADwAAAGRycy9kb3ducmV2LnhtbESPQWvCQBSE70L/w/IKvemmjQRNXaUKQk+VqgePj+xr&#10;Nk32bchuNPn3XUHocZiZb5jVZrCNuFLnK8cKXmcJCOLC6YpLBefTfroA4QOyxsYxKRjJw2b9NFlh&#10;rt2Nv+l6DKWIEPY5KjAhtLmUvjBk0c9cSxy9H9dZDFF2pdQd3iLcNvItSTJpseK4YLClnaGiPvZW&#10;QfZ12l7OddPXeOjN2G6XY/oblHp5Hj7eQQQawn/40f7UCubLbJGmcP8Tv4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VVnHAAAA3wAAAA8AAAAAAAAAAAAAAAAAmAIAAGRy&#10;cy9kb3ducmV2LnhtbFBLBQYAAAAABAAEAPUAAACMAwAAAAA=&#10;" filled="f" strokecolor="#41719c" strokeweight="1.05pt"/>
                <v:rect id="Rectangle 28" o:spid="_x0000_s1051" style="position:absolute;left:11918;top:3155;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708UA&#10;AADfAAAADwAAAGRycy9kb3ducmV2LnhtbESP3WoCMRSE7wt9h3AKvavZWpF1NUopCCq9cfUBDpuz&#10;P5icLEnqrm9vBKGXw8x8w6w2ozXiSj50jhV8TjIQxJXTHTcKzqftRw4iRGSNxjEpuFGAzfr1ZYWF&#10;dgMf6VrGRiQIhwIVtDH2hZShaslimLieOHm18xZjkr6R2uOQ4NbIaZbNpcWO00KLPf20VF3KP6tA&#10;nsrtkJfGZ+4wrX/NfnesySn1/jZ+L0FEGuN/+NneaQWzxTz/msHjT/o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XvTxQAAAN8AAAAPAAAAAAAAAAAAAAAAAJgCAABkcnMv&#10;ZG93bnJldi54bWxQSwUGAAAAAAQABAD1AAAAigMAAAAA&#10;" filled="f" stroked="f">
                  <v:textbox style="mso-fit-shape-to-text:t" inset="0,0,0,0">
                    <w:txbxContent>
                      <w:p w:rsidR="00226006" w:rsidRDefault="00226006" w:rsidP="00BA6073"/>
                    </w:txbxContent>
                  </v:textbox>
                </v:rect>
                <v:rect id="Rectangle 29" o:spid="_x0000_s1052" style="position:absolute;left:26358;top:302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eSMYA&#10;AADfAAAADwAAAGRycy9kb3ducmV2LnhtbESP3WoCMRSE7wt9h3AKvavZWivrapRSEFR64+oDHDZn&#10;fzA5WZLU3b59IwheDjPzDbPajNaIK/nQOVbwPslAEFdOd9woOJ+2bzmIEJE1Gsek4I8CbNbPTyss&#10;tBv4SNcyNiJBOBSooI2xL6QMVUsWw8T1xMmrnbcYk/SN1B6HBLdGTrNsLi12nBZa7Om7pepS/loF&#10;8lRuh7w0PnOHaf1j9rtjTU6p15fxawki0hgf4Xt7pxXMFvP84xNuf9IX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neSMYAAADfAAAADwAAAAAAAAAAAAAAAACYAgAAZHJz&#10;L2Rvd25yZXYueG1sUEsFBgAAAAAEAAQA9QAAAIsDAAAAAA==&#10;" filled="f" stroked="f">
                  <v:textbox style="mso-fit-shape-to-text:t" inset="0,0,0,0">
                    <w:txbxContent>
                      <w:p w:rsidR="00226006" w:rsidRDefault="00226006" w:rsidP="00BA6073"/>
                    </w:txbxContent>
                  </v:textbox>
                </v:rect>
                <v:rect id="Rectangle 30" o:spid="_x0000_s1053" style="position:absolute;left:11918;top:2476;width:41517;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5zskA&#10;AADfAAAADwAAAGRycy9kb3ducmV2LnhtbESPQWvCQBSE7wX/w/IKvZS6qS0hRleRguChUIwe6u2R&#10;fWZjs29Ddmuiv94tFDwOM/MNM18OthFn6nztWMHrOAFBXDpdc6Vgv1u/ZCB8QNbYOCYFF/KwXIwe&#10;5phr1/OWzkWoRISwz1GBCaHNpfSlIYt+7Fri6B1dZzFE2VVSd9hHuG3kJElSabHmuGCwpQ9D5U/x&#10;axWsv75r4qvcPk+z3p3KyaEwn61ST4/DagYi0BDu4f/2Rit4n6bZWwp/f+IX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8j5zskAAADfAAAADwAAAAAAAAAAAAAAAACYAgAA&#10;ZHJzL2Rvd25yZXYueG1sUEsFBgAAAAAEAAQA9QAAAI4DAAAAAA==&#10;" filled="f" stroked="f">
                  <v:textbox style="mso-fit-shape-to-text:t" inset="0,0,0,0">
                    <w:txbxContent>
                      <w:p w:rsidR="00226006" w:rsidRPr="00C7253F" w:rsidRDefault="00226006" w:rsidP="00BA6073">
                        <w:pPr>
                          <w:jc w:val="center"/>
                          <w:rPr>
                            <w:rFonts w:ascii="Calibri" w:hAnsi="Calibri" w:cs="Calibri"/>
                            <w:color w:val="FFFFFF"/>
                          </w:rPr>
                        </w:pPr>
                        <w:r w:rsidRPr="00C7253F">
                          <w:rPr>
                            <w:rFonts w:ascii="Calibri" w:hAnsi="Calibri" w:cs="Calibri"/>
                            <w:color w:val="FFFFFF"/>
                          </w:rPr>
                          <w:t>СТРАТЕГИЯ СОЦИАЛЬНО</w:t>
                        </w:r>
                        <w:r>
                          <w:rPr>
                            <w:rFonts w:ascii="Calibri" w:hAnsi="Calibri" w:cs="Calibri"/>
                            <w:color w:val="FFFFFF"/>
                          </w:rPr>
                          <w:t>-</w:t>
                        </w:r>
                        <w:r w:rsidRPr="00C7253F">
                          <w:rPr>
                            <w:rFonts w:ascii="Calibri" w:hAnsi="Calibri" w:cs="Calibri"/>
                            <w:color w:val="FFFFFF"/>
                          </w:rPr>
                          <w:t>ЭКОНОМИЧЕСКОГО РАЗВИТИЯ</w:t>
                        </w:r>
                      </w:p>
                      <w:p w:rsidR="00226006" w:rsidRPr="00C7253F" w:rsidRDefault="00226006" w:rsidP="00BA6073">
                        <w:pPr>
                          <w:jc w:val="center"/>
                        </w:pPr>
                        <w:r w:rsidRPr="00C7253F">
                          <w:rPr>
                            <w:rFonts w:ascii="Calibri" w:hAnsi="Calibri" w:cs="Calibri"/>
                            <w:color w:val="FFFFFF"/>
                          </w:rPr>
                          <w:t>М</w:t>
                        </w:r>
                        <w:r>
                          <w:rPr>
                            <w:rFonts w:ascii="Calibri" w:hAnsi="Calibri" w:cs="Calibri"/>
                            <w:color w:val="FFFFFF"/>
                          </w:rPr>
                          <w:t>УНИЦИПАЛЬНОГ</w:t>
                        </w:r>
                        <w:r w:rsidRPr="00C7253F">
                          <w:rPr>
                            <w:rFonts w:ascii="Calibri" w:hAnsi="Calibri" w:cs="Calibri"/>
                            <w:color w:val="FFFFFF"/>
                          </w:rPr>
                          <w:t>О</w:t>
                        </w:r>
                        <w:r>
                          <w:rPr>
                            <w:rFonts w:ascii="Calibri" w:hAnsi="Calibri" w:cs="Calibri"/>
                            <w:color w:val="FFFFFF"/>
                          </w:rPr>
                          <w:t xml:space="preserve"> ОБРАЗОВАНИЯ</w:t>
                        </w:r>
                      </w:p>
                    </w:txbxContent>
                  </v:textbox>
                </v:rect>
                <v:rect id="Rectangle 31" o:spid="_x0000_s1054" style="position:absolute;left:49911;top:3023;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lpMYA&#10;AADfAAAADwAAAGRycy9kb3ducmV2LnhtbESP3WoCMRSE7wt9h3AKvatZf7DbrVGKIKj0xrUPcNic&#10;/cHkZElSd/v2RhB6OczMN8xqM1ojruRD51jBdJKBIK6c7rhR8HPeveUgQkTWaByTgj8KsFk/P62w&#10;0G7gE13L2IgE4VCggjbGvpAyVC1ZDBPXEyevdt5iTNI3UnscEtwaOcuypbTYcVposadtS9Wl/LUK&#10;5LncDXlpfOaOs/rbHPanmpxSry/j1yeISGP8Dz/ae61g8bHM5+9w/5O+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flpMYAAADfAAAADwAAAAAAAAAAAAAAAACYAgAAZHJz&#10;L2Rvd25yZXYueG1sUEsFBgAAAAAEAAQA9QAAAIsDAAAAAA==&#10;" filled="f" stroked="f">
                  <v:textbox style="mso-fit-shape-to-text:t" inset="0,0,0,0">
                    <w:txbxContent>
                      <w:p w:rsidR="00226006" w:rsidRDefault="00226006" w:rsidP="00BA6073"/>
                    </w:txbxContent>
                  </v:textbox>
                </v:rect>
                <v:rect id="Rectangle 32" o:spid="_x0000_s1055" style="position:absolute;left:476;top:11322;width:12986;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DJMUA&#10;AADfAAAADwAAAGRycy9kb3ducmV2LnhtbERPy2rCQBTdF/yH4Qrd1Ym2JBodRQWhLlrwub5krplg&#10;5k7ITDX2651FocvDec8Wna3FjVpfOVYwHCQgiAunKy4VHA+btzEIH5A11o5JwYM8LOa9lxnm2t15&#10;R7d9KEUMYZ+jAhNCk0vpC0MW/cA1xJG7uNZiiLAtpW7xHsNtLUdJkkqLFccGgw2tDRXX/Y9VsCm/&#10;ZcqnbLX9MqtHvfzNDudTptRrv1tOQQTqwr/4z/2pFXxM0vF7HBz/xC8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kMkxQAAAN8AAAAPAAAAAAAAAAAAAAAAAJgCAABkcnMv&#10;ZG93bnJldi54bWxQSwUGAAAAAAQABAD1AAAAigMAAAAA&#10;" fillcolor="#5b9bd5" stroked="f"/>
                <v:rect id="Rectangle 33" o:spid="_x0000_s1056" style="position:absolute;left:476;top:11322;width:12986;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is8cA&#10;AADfAAAADwAAAGRycy9kb3ducmV2LnhtbESPQWvCQBSE7wX/w/KE3urGWoJJXaUWCj21GD14fGRf&#10;szHZtyG70eTfdwsFj8PMfMNsdqNtxZV6XztWsFwkIIhLp2uuFJyOH09rED4ga2wdk4KJPOy2s4cN&#10;5trd+EDXIlQiQtjnqMCE0OVS+tKQRb9wHXH0flxvMUTZV1L3eItw28rnJEmlxZrjgsGO3g2VTTFY&#10;BenXcX8+Ne3Q4Pdgpm6fTatLUOpxPr69ggg0hnv4v/2pFbxk6XqVwd+f+AX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bYrPHAAAA3wAAAA8AAAAAAAAAAAAAAAAAmAIAAGRy&#10;cy9kb3ducmV2LnhtbFBLBQYAAAAABAAEAPUAAACMAwAAAAA=&#10;" filled="f" strokecolor="#41719c" strokeweight="1.05pt"/>
                <v:rect id="Rectangle 34" o:spid="_x0000_s1057" style="position:absolute;left:5391;top:11874;width:3092;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rNsUA&#10;AADfAAAADwAAAGRycy9kb3ducmV2LnhtbESP3WoCMRSE7wt9h3CE3tWsIrJujSIFwZbeuOsDHDZn&#10;f2hysiTRXd++EYReDjPzDbPdT9aIG/nQO1awmGcgiGune24VXKrjew4iRGSNxjEpuFOA/e71ZYuF&#10;diOf6VbGViQIhwIVdDEOhZSh7shimLuBOHmN8xZjkr6V2uOY4NbIZZatpcWe00KHA312VP+WV6tA&#10;VuVxzEvjM/e9bH7M1+nckFPqbTYdPkBEmuJ/+Nk+aQWrzTpfLeDxJ30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1Ks2xQAAAN8AAAAPAAAAAAAAAAAAAAAAAJgCAABkcnMv&#10;ZG93bnJldi54bWxQSwUGAAAAAAQABAD1AAAAigMAAAAA&#10;" filled="f" stroked="f">
                  <v:textbox style="mso-fit-shape-to-text:t" inset="0,0,0,0">
                    <w:txbxContent>
                      <w:p w:rsidR="00226006" w:rsidRDefault="00226006" w:rsidP="00BA6073">
                        <w:r>
                          <w:rPr>
                            <w:rFonts w:ascii="Calibri" w:hAnsi="Calibri" w:cs="Calibri"/>
                            <w:color w:val="FFFFFF"/>
                            <w:sz w:val="20"/>
                            <w:szCs w:val="20"/>
                            <w:lang w:val="en-US"/>
                          </w:rPr>
                          <w:t xml:space="preserve">ПЛАН </w:t>
                        </w:r>
                      </w:p>
                    </w:txbxContent>
                  </v:textbox>
                </v:rect>
                <v:rect id="Rectangle 35" o:spid="_x0000_s1058" style="position:absolute;left:1752;top:13519;width:1033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1QcUA&#10;AADfAAAADwAAAGRycy9kb3ducmV2LnhtbESPzWrDMBCE74W+g9hCb41cE4LrRjGlYEhDLnHyAIu1&#10;/qHSykhq7L59VCjkOMzMN8y2WqwRV/JhdKzgdZWBIG6dHrlXcDnXLwWIEJE1Gsek4JcCVLvHhy2W&#10;2s18omsTe5EgHEpUMMQ4lVKGdiCLYeUm4uR1zluMSfpeao9zglsj8yzbSIsjp4UBJ/ocqP1ufqwC&#10;eW7quWiMz9wh747ma3/qyCn1/LR8vIOItMR7+L+91wrWb5tincPfn/QF5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jVBxQAAAN8AAAAPAAAAAAAAAAAAAAAAAJgCAABkcnMv&#10;ZG93bnJldi54bWxQSwUGAAAAAAQABAD1AAAAigMAAAAA&#10;" filled="f" stroked="f">
                  <v:textbox style="mso-fit-shape-to-text:t" inset="0,0,0,0">
                    <w:txbxContent>
                      <w:p w:rsidR="00226006" w:rsidRDefault="00226006" w:rsidP="00BA6073">
                        <w:r>
                          <w:rPr>
                            <w:rFonts w:ascii="Calibri" w:hAnsi="Calibri" w:cs="Calibri"/>
                            <w:color w:val="FFFFFF"/>
                            <w:sz w:val="20"/>
                            <w:szCs w:val="20"/>
                            <w:lang w:val="en-US"/>
                          </w:rPr>
                          <w:t xml:space="preserve">МЕРОПРИЯТИЙ ПО </w:t>
                        </w:r>
                      </w:p>
                    </w:txbxContent>
                  </v:textbox>
                </v:rect>
                <v:rect id="Rectangle 36" o:spid="_x0000_s1059" style="position:absolute;left:3244;top:15163;width:7385;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Q2sUA&#10;AADfAAAADwAAAGRycy9kb3ducmV2LnhtbESP3WoCMRSE7wt9h3AKvavZWpF1NUopCCq9cfUBDpuz&#10;P5icLEnqrm9vBKGXw8x8w6w2ozXiSj50jhV8TjIQxJXTHTcKzqftRw4iRGSNxjEpuFGAzfr1ZYWF&#10;dgMf6VrGRiQIhwIVtDH2hZShaslimLieOHm18xZjkr6R2uOQ4NbIaZbNpcWO00KLPf20VF3KP6tA&#10;nsrtkJfGZ+4wrX/NfnesySn1/jZ+L0FEGuN/+NneaQWzxTyffcHjT/o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pDaxQAAAN8AAAAPAAAAAAAAAAAAAAAAAJgCAABkcnMv&#10;ZG93bnJldi54bWxQSwUGAAAAAAQABAD1AAAAigMAAAAA&#10;" filled="f" stroked="f">
                  <v:textbox style="mso-fit-shape-to-text:t" inset="0,0,0,0">
                    <w:txbxContent>
                      <w:p w:rsidR="00226006" w:rsidRDefault="00226006" w:rsidP="00BA6073">
                        <w:r>
                          <w:rPr>
                            <w:rFonts w:ascii="Calibri" w:hAnsi="Calibri" w:cs="Calibri"/>
                            <w:color w:val="FFFFFF"/>
                            <w:sz w:val="20"/>
                            <w:szCs w:val="20"/>
                            <w:lang w:val="en-US"/>
                          </w:rPr>
                          <w:t>РЕАЛИЗАЦИИ</w:t>
                        </w:r>
                      </w:p>
                    </w:txbxContent>
                  </v:textbox>
                </v:rect>
                <v:rect id="Rectangle 37" o:spid="_x0000_s1060" style="position:absolute;left:10693;top:14897;width:69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IrsUA&#10;AADfAAAADwAAAGRycy9kb3ducmV2LnhtbESPzWrDMBCE74W+g9hCb43cYILrRjGlYEhDLnHyAIu1&#10;/qHSykhq7L59VCjkOMzMN8y2WqwRV/JhdKzgdZWBIG6dHrlXcDnXLwWIEJE1Gsek4JcCVLvHhy2W&#10;2s18omsTe5EgHEpUMMQ4lVKGdiCLYeUm4uR1zluMSfpeao9zglsj11m2kRZHTgsDTvQ5UPvd/FgF&#10;8tzUc9EYn7nDujuar/2pI6fU89Py8Q4i0hLv4f/2XivI3zZFnsPfn/QF5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wiuxQAAAN8AAAAPAAAAAAAAAAAAAAAAAJgCAABkcnMv&#10;ZG93bnJldi54bWxQSwUGAAAAAAQABAD1AAAAigMAAAAA&#10;" filled="f" stroked="f">
                  <v:textbox style="mso-fit-shape-to-text:t" inset="0,0,0,0">
                    <w:txbxContent>
                      <w:p w:rsidR="00226006" w:rsidRDefault="00226006" w:rsidP="00BA6073"/>
                    </w:txbxContent>
                  </v:textbox>
                </v:rect>
                <v:rect id="Rectangle 38" o:spid="_x0000_s1061" style="position:absolute;left:3891;top:16840;width:595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NcUA&#10;AADfAAAADwAAAGRycy9kb3ducmV2LnhtbESP3WoCMRSE7wt9h3CE3tWsorJujVIEwRZvXH2Aw+bs&#10;D01OliS627dvCoKXw8x8w2x2ozXiTj50jhXMphkI4srpjhsF18vhPQcRIrJG45gU/FKA3fb1ZYOF&#10;dgOf6V7GRiQIhwIVtDH2hZShaslimLqeOHm18xZjkr6R2uOQ4NbIeZatpMWO00KLPe1bqn7Km1Ug&#10;L+VhyEvjM/c9r0/m63iuySn1Nhk/P0BEGuMz/GgftYLFepUvlvD/J30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7601xQAAAN8AAAAPAAAAAAAAAAAAAAAAAJgCAABkcnMv&#10;ZG93bnJldi54bWxQSwUGAAAAAAQABAD1AAAAigMAAAAA&#10;" filled="f" stroked="f">
                  <v:textbox style="mso-fit-shape-to-text:t" inset="0,0,0,0">
                    <w:txbxContent>
                      <w:p w:rsidR="00226006" w:rsidRDefault="00226006" w:rsidP="00BA6073">
                        <w:r>
                          <w:rPr>
                            <w:rFonts w:ascii="Calibri" w:hAnsi="Calibri" w:cs="Calibri"/>
                            <w:color w:val="FFFFFF"/>
                            <w:sz w:val="20"/>
                            <w:szCs w:val="20"/>
                            <w:lang w:val="en-US"/>
                          </w:rPr>
                          <w:t>СТРАТЕГИИ</w:t>
                        </w:r>
                      </w:p>
                    </w:txbxContent>
                  </v:textbox>
                </v:rect>
                <v:rect id="Rectangle 39" o:spid="_x0000_s1062" style="position:absolute;left:10014;top:1684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0zQsUA&#10;AADfAAAADwAAAGRycy9kb3ducmV2LnhtbESPzWrDMBCE74W+g9hCb43cEIzrRjGlYEhLL3HyAIu1&#10;/qHSykhK7Lx9FQj0OMzMN8y2WqwRF/JhdKzgdZWBIG6dHrlXcDrWLwWIEJE1Gsek4EoBqt3jwxZL&#10;7WY+0KWJvUgQDiUqGGKcSilDO5DFsHITcfI65y3GJH0vtcc5wa2R6yzLpcWR08KAE30O1P42Z6tA&#10;Hpt6LhrjM/e97n7M1/7QkVPq+Wn5eAcRaYn/4Xt7rxVs3vJik8PtT/o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TNCxQAAAN8AAAAPAAAAAAAAAAAAAAAAAJgCAABkcnMv&#10;ZG93bnJldi54bWxQSwUGAAAAAAQABAD1AAAAigMAAAAA&#10;" filled="f" stroked="f">
                  <v:textbox style="mso-fit-shape-to-text:t" inset="0,0,0,0">
                    <w:txbxContent>
                      <w:p w:rsidR="00226006" w:rsidRDefault="00226006" w:rsidP="00BA6073"/>
                    </w:txbxContent>
                  </v:textbox>
                </v:rect>
                <v:rect id="Rectangle 40" o:spid="_x0000_s1063" style="position:absolute;left:14516;top:11220;width:31400;height:7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kK8gA&#10;AADfAAAADwAAAGRycy9kb3ducmV2LnhtbESPQWvCQBSE7wX/w/KE3uqmRRIbsxEtCHqwUK09P7LP&#10;bGj2bchuNfbXd4WCx2FmvmGKxWBbcabeN44VPE8SEMSV0w3XCj4P66cZCB+QNbaOScGVPCzK0UOB&#10;uXYX/qDzPtQiQtjnqMCE0OVS+sqQRT9xHXH0Tq63GKLsa6l7vES4beVLkqTSYsNxwWBHb4aq7/2P&#10;VbCu32XKx2y13ZnVtV3+ZoevY6bU43hYzkEEGsI9/N/eaAXT13Q2zeD2J34BW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I6QryAAAAN8AAAAPAAAAAAAAAAAAAAAAAJgCAABk&#10;cnMvZG93bnJldi54bWxQSwUGAAAAAAQABAD1AAAAjQMAAAAA&#10;" fillcolor="#5b9bd5" stroked="f"/>
                <v:rect id="Rectangle 41" o:spid="_x0000_s1064" style="position:absolute;left:14516;top:11220;width:31400;height:7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0VcQA&#10;AADfAAAADwAAAGRycy9kb3ducmV2LnhtbERPy4rCMBTdD/gP4QqzG1NHKdoxig4IsxrxsZjlpbk2&#10;tc1NaVJt/36yEFweznu16W0t7tT60rGC6SQBQZw7XXKh4HLefyxA+ICssXZMCgbysFmP3laYaffg&#10;I91PoRAxhH2GCkwITSalzw1Z9BPXEEfu6lqLIcK2kLrFRwy3tfxMklRaLDk2GGzo21BenTqrIP09&#10;7/4uVd1VeOjM0OyWw+wWlHof99svEIH68BI/3T9awXyZLuZxcPwTv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RtFXEAAAA3wAAAA8AAAAAAAAAAAAAAAAAmAIAAGRycy9k&#10;b3ducmV2LnhtbFBLBQYAAAAABAAEAPUAAACJAwAAAAA=&#10;" filled="f" strokecolor="#41719c" strokeweight="1.05pt"/>
                <v:rect id="Rectangle 42" o:spid="_x0000_s1065" style="position:absolute;left:23265;top:13284;width:13564;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KnMMUA&#10;AADfAAAADwAAAGRycy9kb3ducmV2LnhtbESP3WoCMRSE7wt9h3AKvavZisi6GkUKgi29cdcHOGzO&#10;/mBysiTRXd++EYReDjPzDbPZTdaIG/nQO1bwOctAENdO99wqOFeHjxxEiMgajWNScKcAu+3rywYL&#10;7UY+0a2MrUgQDgUq6GIcCilD3ZHFMHMDcfIa5y3GJH0rtccxwa2R8yxbSos9p4UOB/rqqL6UV6tA&#10;VuVhzEvjM/czb37N9/HUkFPq/W3ar0FEmuJ/+Nk+agWL1TJfrODxJ30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qcwxQAAAN8AAAAPAAAAAAAAAAAAAAAAAJgCAABkcnMv&#10;ZG93bnJldi54bWxQSwUGAAAAAAQABAD1AAAAigMAAAAA&#10;" filled="f" stroked="f">
                  <v:textbox style="mso-fit-shape-to-text:t" inset="0,0,0,0">
                    <w:txbxContent>
                      <w:p w:rsidR="00226006" w:rsidRDefault="00226006" w:rsidP="00BA6073">
                        <w:r>
                          <w:rPr>
                            <w:rFonts w:ascii="Calibri" w:hAnsi="Calibri" w:cs="Calibri"/>
                            <w:color w:val="FFFFFF"/>
                            <w:lang w:val="en-US"/>
                          </w:rPr>
                          <w:t>ГЕНЕРАЛЬНЫЙ ПЛАН</w:t>
                        </w:r>
                      </w:p>
                    </w:txbxContent>
                  </v:textbox>
                </v:rect>
                <v:rect id="Rectangle 43" o:spid="_x0000_s1066" style="position:absolute;left:37198;top:1328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GYcMQA&#10;AADfAAAADwAAAGRycy9kb3ducmV2LnhtbESPy2oCMRSG94LvEE7BnWYqKtOpUaQgWHHj2Ac4TM5c&#10;aHIyJKkzvr1ZFFz+/De+7X60RtzJh86xgvdFBoK4crrjRsHP7TjPQYSIrNE4JgUPCrDfTSdbLLQb&#10;+Er3MjYijXAoUEEbY19IGaqWLIaF64mTVztvMSbpG6k9DmncGrnMso202HF6aLGnr5aq3/LPKpC3&#10;8jjkpfGZOy/ri/k+XWtySs3exsMniEhjfIX/2yetYPWxydeJIPEkFpC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BmHDEAAAA3wAAAA8AAAAAAAAAAAAAAAAAmAIAAGRycy9k&#10;b3ducmV2LnhtbFBLBQYAAAAABAAEAPUAAACJAwAAAAA=&#10;" filled="f" stroked="f">
                  <v:textbox style="mso-fit-shape-to-text:t" inset="0,0,0,0">
                    <w:txbxContent>
                      <w:p w:rsidR="00226006" w:rsidRDefault="00226006" w:rsidP="00BA6073"/>
                    </w:txbxContent>
                  </v:textbox>
                </v:rect>
                <v:rect id="Rectangle 44" o:spid="_x0000_s1067" style="position:absolute;left:47040;top:11220;width:12986;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PGcgA&#10;AADfAAAADwAAAGRycy9kb3ducmV2LnhtbESPQWvCQBSE74L/YXmF3nSj2ERTV1FBqIcWqtXzI/ua&#10;Dc2+DdmtRn+9KxR6HGbmG2a+7GwtztT6yrGC0TABQVw4XXGp4OuwHUxB+ICssXZMCq7kYbno9+aY&#10;a3fhTzrvQykihH2OCkwITS6lLwxZ9EPXEEfv27UWQ5RtKXWLlwi3tRwnSSotVhwXDDa0MVT87H+t&#10;gm35IVM+Zuvdu1lf69UtO5yOmVLPT93qFUSgLvyH/9pvWsFklk5fRvD4E7+AXN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Xw8ZyAAAAN8AAAAPAAAAAAAAAAAAAAAAAJgCAABk&#10;cnMvZG93bnJldi54bWxQSwUGAAAAAAQABAD1AAAAjQMAAAAA&#10;" fillcolor="#5b9bd5" stroked="f"/>
                <v:rect id="Rectangle 45" o:spid="_x0000_s1068" style="position:absolute;left:47040;top:11220;width:12986;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VYsgA&#10;AADfAAAADwAAAGRycy9kb3ducmV2LnhtbESPzWrDMBCE74W+g9hCb7XcpDWJEyU0gUJPLfk59LhY&#10;W8uxtTKWnNhvXwUCOQ4z8w2zXA+2EWfqfOVYwWuSgiAunK64VHA8fL7MQPiArLFxTApG8rBePT4s&#10;Mdfuwjs670MpIoR9jgpMCG0upS8MWfSJa4mj9+c6iyHKrpS6w0uE20ZO0jSTFiuOCwZb2hoq6n1v&#10;FWTfh83vsW76Gn96M7ab+Tg9BaWen4aPBYhAQ7iHb+0vreBtns3eJ3D9E7+AXP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4BViyAAAAN8AAAAPAAAAAAAAAAAAAAAAAJgCAABk&#10;cnMvZG93bnJldi54bWxQSwUGAAAAAAQABAD1AAAAjQMAAAAA&#10;" filled="f" strokecolor="#41719c" strokeweight="1.05pt"/>
                <v:rect id="Rectangle 46" o:spid="_x0000_s1069" style="position:absolute;left:48317;top:12611;width:10344;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GB8YA&#10;AADfAAAADwAAAGRycy9kb3ducmV2LnhtbESP3WoCMRSE7wt9h3AKvavZWivrapRSEFR64+oDHDZn&#10;fzA5WZLU3b59IwheDjPzDbPajNaIK/nQOVbwPslAEFdOd9woOJ+2bzmIEJE1Gsek4I8CbNbPTyss&#10;tBv4SNcyNiJBOBSooI2xL6QMVUsWw8T1xMmrnbcYk/SN1B6HBLdGTrNsLi12nBZa7Om7pepS/loF&#10;8lRuh7w0PnOHaf1j9rtjTU6p15fxawki0hgf4Xt7pxXMFvP88wNuf9IX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MGB8YAAADfAAAADwAAAAAAAAAAAAAAAACYAgAAZHJz&#10;L2Rvd25yZXYueG1sUEsFBgAAAAAEAAQA9QAAAIsDAAAAAA==&#10;" filled="f" stroked="f">
                  <v:textbox style="mso-fit-shape-to-text:t" inset="0,0,0,0">
                    <w:txbxContent>
                      <w:p w:rsidR="00226006" w:rsidRDefault="00226006" w:rsidP="00BA6073">
                        <w:r>
                          <w:rPr>
                            <w:rFonts w:ascii="Calibri" w:hAnsi="Calibri" w:cs="Calibri"/>
                            <w:color w:val="FFFFFF"/>
                            <w:sz w:val="20"/>
                            <w:szCs w:val="20"/>
                            <w:lang w:val="en-US"/>
                          </w:rPr>
                          <w:t xml:space="preserve">МУНИЦИПАЛЬНЫЕ </w:t>
                        </w:r>
                      </w:p>
                    </w:txbxContent>
                  </v:textbox>
                </v:rect>
                <v:rect id="Rectangle 47" o:spid="_x0000_s1070" style="position:absolute;left:49839;top:14287;width:729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ec8UA&#10;AADfAAAADwAAAGRycy9kb3ducmV2LnhtbESP3WoCMRSE7wt9h3CE3tWsorJujVIEwRZvXH2Aw+bs&#10;D01OliS627dvCoKXw8x8w2x2ozXiTj50jhXMphkI4srpjhsF18vhPQcRIrJG45gU/FKA3fb1ZYOF&#10;dgOf6V7GRiQIhwIVtDH2hZShaslimLqeOHm18xZjkr6R2uOQ4NbIeZatpMWO00KLPe1bqn7Km1Ug&#10;L+VhyEvjM/c9r0/m63iuySn1Nhk/P0BEGuMz/GgftYLFepUvF/D/J30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p5zxQAAAN8AAAAPAAAAAAAAAAAAAAAAAJgCAABkcnMv&#10;ZG93bnJldi54bWxQSwUGAAAAAAQABAD1AAAAigMAAAAA&#10;" filled="f" stroked="f">
                  <v:textbox style="mso-fit-shape-to-text:t" inset="0,0,0,0">
                    <w:txbxContent>
                      <w:p w:rsidR="00226006" w:rsidRDefault="00226006" w:rsidP="00BA6073">
                        <w:r>
                          <w:rPr>
                            <w:rFonts w:ascii="Calibri" w:hAnsi="Calibri" w:cs="Calibri"/>
                            <w:color w:val="FFFFFF"/>
                            <w:sz w:val="20"/>
                            <w:szCs w:val="20"/>
                            <w:lang w:val="en-US"/>
                          </w:rPr>
                          <w:t>ПРОГРАММЫ</w:t>
                        </w:r>
                      </w:p>
                    </w:txbxContent>
                  </v:textbox>
                </v:rect>
                <v:rect id="Rectangle 48" o:spid="_x0000_s1071" style="position:absolute;left:57220;top:14287;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76MUA&#10;AADfAAAADwAAAGRycy9kb3ducmV2LnhtbESP3WoCMRSE7wt9h3AKvavZSpV1NUopCCq9cfUBDpuz&#10;P5icLEnqrm9vBKGXw8x8w6w2ozXiSj50jhV8TjIQxJXTHTcKzqftRw4iRGSNxjEpuFGAzfr1ZYWF&#10;dgMf6VrGRiQIhwIVtDH2hZShaslimLieOHm18xZjkr6R2uOQ4NbIaZbNpcWO00KLPf20VF3KP6tA&#10;nsrtkJfGZ+4wrX/NfnesySn1/jZ+L0FEGuN/+NneaQVfi3k+m8HjT/o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jvoxQAAAN8AAAAPAAAAAAAAAAAAAAAAAJgCAABkcnMv&#10;ZG93bnJldi54bWxQSwUGAAAAAAQABAD1AAAAigMAAAAA&#10;" filled="f" stroked="f">
                  <v:textbox style="mso-fit-shape-to-text:t" inset="0,0,0,0">
                    <w:txbxContent>
                      <w:p w:rsidR="00226006" w:rsidRDefault="00226006" w:rsidP="00BA6073"/>
                    </w:txbxContent>
                  </v:textbox>
                </v:rect>
                <v:rect id="Rectangle 49" o:spid="_x0000_s1072" style="position:absolute;left:9346;top:20713;width:12985;height:8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aXbcgA&#10;AADfAAAADwAAAGRycy9kb3ducmV2LnhtbESPT2vCQBTE7wW/w/KE3upGaRONrqIFoT1U8O/5kX3N&#10;hmbfhuxWYz+9KxQ8DjPzG2a26GwtztT6yrGC4SABQVw4XXGp4LBfv4xB+ICssXZMCq7kYTHvPc0w&#10;1+7CWzrvQikihH2OCkwITS6lLwxZ9APXEEfv27UWQ5RtKXWLlwi3tRwlSSotVhwXDDb0bqj42f1a&#10;BetyI1M+ZqvPL7O61su/bH86Zko997vlFESgLjzC/+0PreB1ko7fUrj/iV9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tpdtyAAAAN8AAAAPAAAAAAAAAAAAAAAAAJgCAABk&#10;cnMvZG93bnJldi54bWxQSwUGAAAAAAQABAD1AAAAjQMAAAAA&#10;" fillcolor="#5b9bd5" stroked="f"/>
                <v:rect id="Rectangle 50" o:spid="_x0000_s1073" style="position:absolute;left:9347;top:20713;width:12985;height:7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e2+sgA&#10;AADfAAAADwAAAGRycy9kb3ducmV2LnhtbESPT2vCQBTE74V+h+UVequbtppqdJVaKHhS/HPo8ZF9&#10;ZtNk34bsRpNv7wqFHoeZ+Q2zWPW2FhdqfelYwesoAUGcO11yoeB0/H6ZgvABWWPtmBQM5GG1fHxY&#10;YKbdlfd0OYRCRAj7DBWYEJpMSp8bsuhHriGO3tm1FkOUbSF1i9cIt7V8S5JUWiw5Lhhs6MtQXh06&#10;qyDdHtc/p6ruKtx1ZmjWs+H9Nyj1/NR/zkEE6sN/+K+90QrGs3Q6+YD7n/gF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l7b6yAAAAN8AAAAPAAAAAAAAAAAAAAAAAJgCAABk&#10;cnMvZG93bnJldi54bWxQSwUGAAAAAAQABAD1AAAAjQMAAAAA&#10;" filled="f" strokecolor="#41719c" strokeweight="1.05pt"/>
                <v:rect id="Rectangle 52" o:spid="_x0000_s1074" style="position:absolute;left:9345;top:20745;width:12986;height:9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FzcYA&#10;AADfAAAADwAAAGRycy9kb3ducmV2LnhtbERPy2rCQBTdF/yH4Qrd1YnSSpI6CeIDXbZasN1dMrdJ&#10;MHMnZEaT+vXOouDycN6LfDCNuFLnassKppMIBHFhdc2lgq/j9iUG4TyyxsYyKfgjB3k2elpgqm3P&#10;n3Q9+FKEEHYpKqi8b1MpXVGRQTexLXHgfm1n0AfYlVJ32Idw08hZFM2lwZpDQ4UtrSoqzoeLUbCL&#10;2+X33t76stn87E4fp2R9TLxSz+Nh+Q7C0+Af4n/3Xit4TebxWxgc/oQv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hFzcYAAADfAAAADwAAAAAAAAAAAAAAAACYAgAAZHJz&#10;L2Rvd25yZXYueG1sUEsFBgAAAAAEAAQA9QAAAIsDAAAAAA==&#10;" filled="f" stroked="f">
                  <v:textbox inset="0,0,0,0">
                    <w:txbxContent>
                      <w:p w:rsidR="00226006" w:rsidRDefault="00226006" w:rsidP="00BA6073">
                        <w:pPr>
                          <w:jc w:val="center"/>
                          <w:rPr>
                            <w:rFonts w:ascii="Calibri" w:hAnsi="Calibri" w:cs="Calibri"/>
                            <w:color w:val="FFFFFF"/>
                            <w:sz w:val="20"/>
                            <w:szCs w:val="20"/>
                          </w:rPr>
                        </w:pPr>
                        <w:r>
                          <w:rPr>
                            <w:rFonts w:ascii="Calibri" w:hAnsi="Calibri" w:cs="Calibri"/>
                            <w:color w:val="FFFFFF"/>
                            <w:sz w:val="20"/>
                            <w:szCs w:val="20"/>
                          </w:rPr>
                          <w:t xml:space="preserve">Программа комплексного развития </w:t>
                        </w:r>
                      </w:p>
                      <w:p w:rsidR="00226006" w:rsidRDefault="00226006" w:rsidP="00BA6073">
                        <w:pPr>
                          <w:jc w:val="center"/>
                          <w:rPr>
                            <w:rFonts w:ascii="Calibri" w:hAnsi="Calibri" w:cs="Calibri"/>
                            <w:color w:val="FFFFFF"/>
                            <w:sz w:val="20"/>
                            <w:szCs w:val="20"/>
                          </w:rPr>
                        </w:pPr>
                        <w:r>
                          <w:rPr>
                            <w:rFonts w:ascii="Calibri" w:hAnsi="Calibri" w:cs="Calibri"/>
                            <w:color w:val="FFFFFF"/>
                            <w:sz w:val="20"/>
                            <w:szCs w:val="20"/>
                          </w:rPr>
                          <w:t>СИСТЕМ</w:t>
                        </w:r>
                      </w:p>
                      <w:p w:rsidR="00226006" w:rsidRDefault="00226006" w:rsidP="00957EC4">
                        <w:pPr>
                          <w:jc w:val="center"/>
                          <w:rPr>
                            <w:rFonts w:ascii="Calibri" w:hAnsi="Calibri" w:cs="Calibri"/>
                            <w:color w:val="FFFFFF"/>
                            <w:sz w:val="20"/>
                            <w:szCs w:val="20"/>
                          </w:rPr>
                        </w:pPr>
                        <w:r w:rsidRPr="00A63727">
                          <w:rPr>
                            <w:rFonts w:ascii="Calibri" w:hAnsi="Calibri" w:cs="Calibri"/>
                            <w:color w:val="FFFFFF"/>
                            <w:sz w:val="20"/>
                            <w:szCs w:val="20"/>
                          </w:rPr>
                          <w:t>КОММУНАЛЬНОЙ</w:t>
                        </w:r>
                      </w:p>
                      <w:p w:rsidR="00226006" w:rsidRDefault="00226006" w:rsidP="00957EC4">
                        <w:pPr>
                          <w:jc w:val="center"/>
                        </w:pPr>
                        <w:r>
                          <w:rPr>
                            <w:rFonts w:ascii="Calibri" w:hAnsi="Calibri" w:cs="Calibri"/>
                            <w:color w:val="FFFFFF"/>
                            <w:sz w:val="20"/>
                            <w:szCs w:val="20"/>
                          </w:rPr>
                          <w:t>ИНФРАСТРУКТУРЫ</w:t>
                        </w:r>
                      </w:p>
                    </w:txbxContent>
                  </v:textbox>
                </v:rect>
                <v:rect id="Rectangle 53" o:spid="_x0000_s1075" style="position:absolute;left:13582;top:2461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x7cUA&#10;AADfAAAADwAAAGRycy9kb3ducmV2LnhtbESP3WoCMRSE7wt9h3AK3tVsRWXdGqUUBCveuPYBDpuz&#10;PzQ5WZLorm/fCIKXw8x8w6y3ozXiSj50jhV8TDMQxJXTHTcKfs+79xxEiMgajWNScKMA283ryxoL&#10;7QY+0bWMjUgQDgUqaGPsCylD1ZLFMHU9cfJq5y3GJH0jtcchwa2RsyxbSosdp4UWe/puqforL1aB&#10;PJe7IS+Nz9xhVh/Nz/5Uk1Nq8jZ+fYKINMZn+NHeawXz1TJfrOD+J30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zHtxQAAAN8AAAAPAAAAAAAAAAAAAAAAAJgCAABkcnMv&#10;ZG93bnJldi54bWxQSwUGAAAAAAQABAD1AAAAigMAAAAA&#10;" filled="f" stroked="f">
                  <v:textbox style="mso-fit-shape-to-text:t" inset="0,0,0,0">
                    <w:txbxContent>
                      <w:p w:rsidR="00226006" w:rsidRDefault="00226006" w:rsidP="00BA6073"/>
                    </w:txbxContent>
                  </v:textbox>
                </v:rect>
                <v:rect id="Rectangle 54" o:spid="_x0000_s1076" style="position:absolute;left:16097;top:2461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SzcQA&#10;AADfAAAADwAAAGRycy9kb3ducmV2LnhtbESPy2rDMBBF94X+g5hCd43cUIzrRjahEEhLN7HzAYM1&#10;fhBpZCQldv6+WhS6vNwXZ1ev1ogb+TA5VvC6yUAQd05PPCg4t4eXAkSIyBqNY1JwpwB19fiww1K7&#10;hU90a+Ig0giHEhWMMc6llKEbyWLYuJk4eb3zFmOSfpDa45LGrZHbLMulxYnTw4gzfY7UXZqrVSDb&#10;5rAUjfGZ+972P+breOrJKfX8tO4/QERa43/4r33UCt7e8yJPBIknsYC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tUs3EAAAA3wAAAA8AAAAAAAAAAAAAAAAAmAIAAGRycy9k&#10;b3ducmV2LnhtbFBLBQYAAAAABAAEAPUAAACJAwAAAAA=&#10;" filled="f" stroked="f">
                  <v:textbox style="mso-fit-shape-to-text:t" inset="0,0,0,0">
                    <w:txbxContent>
                      <w:p w:rsidR="00226006" w:rsidRDefault="00226006" w:rsidP="00BA6073"/>
                    </w:txbxContent>
                  </v:textbox>
                </v:rect>
                <v:rect id="Rectangle 55" o:spid="_x0000_s1077" style="position:absolute;left:16470;top:24618;width:692;height:35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VsUA&#10;AADfAAAADwAAAGRycy9kb3ducmV2LnhtbESP3WoCMRSE74W+QziF3mlWKct2a5RSEKx44+oDHDZn&#10;f2hysiSpu317IwheDjPzDbPeTtaIK/nQO1awXGQgiGune24VXM67eQEiRGSNxjEp+KcA283LbI2l&#10;diOf6FrFViQIhxIVdDEOpZSh7shiWLiBOHmN8xZjkr6V2uOY4NbIVZbl0mLPaaHDgb47qn+rP6tA&#10;nqvdWFTGZ+6wao7mZ39qyCn19jp9fYKINMVn+NHeawXvH3mRL+H+J30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dWxQAAAN8AAAAPAAAAAAAAAAAAAAAAAJgCAABkcnMv&#10;ZG93bnJldi54bWxQSwUGAAAAAAQABAD1AAAAigMAAAAA&#10;" filled="f" stroked="f">
                  <v:textbox style="mso-fit-shape-to-text:t" inset="0,0,0,0">
                    <w:txbxContent>
                      <w:p w:rsidR="00226006" w:rsidRDefault="00226006" w:rsidP="00BA6073"/>
                      <w:p w:rsidR="00226006" w:rsidRDefault="00226006" w:rsidP="00BA6073"/>
                    </w:txbxContent>
                  </v:textbox>
                </v:rect>
                <v:rect id="Rectangle 56" o:spid="_x0000_s1078" style="position:absolute;left:18097;top:24618;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pIcUA&#10;AADfAAAADwAAAGRycy9kb3ducmV2LnhtbESPzWrDMBCE74G+g9hCb4lcU4zjRgmlEEhDLnHyAIu1&#10;/qHSykhq7L59VCjkOMzMN8xmN1sjbuTD4FjB6yoDQdw4PXCn4HrZL0sQISJrNI5JwS8F2G2fFhus&#10;tJv4TLc6diJBOFSooI9xrKQMTU8Ww8qNxMlrnbcYk/Sd1B6nBLdG5llWSIsDp4UeR/rsqfmuf6wC&#10;ean3U1kbn7lj3p7M1+HcklPq5Xn+eAcRaY6P8H/7oBW8rYuyyOHvT/oC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2khxQAAAN8AAAAPAAAAAAAAAAAAAAAAAJgCAABkcnMv&#10;ZG93bnJldi54bWxQSwUGAAAAAAQABAD1AAAAigMAAAAA&#10;" filled="f" stroked="f">
                  <v:textbox style="mso-fit-shape-to-text:t" inset="0,0,0,0">
                    <w:txbxContent>
                      <w:p w:rsidR="00226006" w:rsidRDefault="00226006" w:rsidP="00BA6073"/>
                    </w:txbxContent>
                  </v:textbox>
                </v:rect>
                <v:rect id="Rectangle 57" o:spid="_x0000_s1079" style="position:absolute;left:23552;top:20713;width:12985;height:7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SMgA&#10;AADfAAAADwAAAGRycy9kb3ducmV2LnhtbESPT2vCQBTE7wW/w/KE3upGWxKNrqIFoT1U8O/5kX3N&#10;hmbfhuxWYz+9KxQ8DjPzG2a26GwtztT6yrGC4SABQVw4XXGp4LBfv4xB+ICssXZMCq7kYTHvPc0w&#10;1+7CWzrvQikihH2OCkwITS6lLwxZ9APXEEfv27UWQ5RtKXWLlwi3tRwlSSotVhwXDDb0bqj42f1a&#10;BetyI1M+ZqvPL7O61su/bH86Zko997vlFESgLjzC/+0PreBtko7TV7j/iV9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rf5IyAAAAN8AAAAPAAAAAAAAAAAAAAAAAJgCAABk&#10;cnMvZG93bnJldi54bWxQSwUGAAAAAAQABAD1AAAAjQMAAAAA&#10;" fillcolor="#5b9bd5" stroked="f"/>
                <v:rect id="Rectangle 58" o:spid="_x0000_s1080" style="position:absolute;left:23551;top:20713;width:12985;height:8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3H8UA&#10;AADcAAAADwAAAGRycy9kb3ducmV2LnhtbESPQWvCQBCF70L/wzIFb7qpBampq1RB6EmpeuhxyE6z&#10;abKzIbvR5N87h0JvM7w3732z3g6+UTfqYhXYwMs8A0VcBFtxaeB6OczeQMWEbLEJTAZGirDdPE3W&#10;mNtw5y+6nVOpJIRjjgZcSm2udSwceYzz0BKL9hM6j0nWrtS2w7uE+0YvsmypPVYsDQ5b2jsq6nPv&#10;DSyPl933tW76Gk+9G9vdanz9TcZMn4ePd1CJhvRv/rv+tIK/EFp5Rib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63cfxQAAANwAAAAPAAAAAAAAAAAAAAAAAJgCAABkcnMv&#10;ZG93bnJldi54bWxQSwUGAAAAAAQABAD1AAAAigMAAAAA&#10;" filled="f" strokecolor="#41719c" strokeweight="1.05pt"/>
                <v:rect id="Rectangle 60" o:spid="_x0000_s1081" style="position:absolute;left:32266;top:2274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226006" w:rsidRDefault="00226006" w:rsidP="00BA6073"/>
                    </w:txbxContent>
                  </v:textbox>
                </v:rect>
                <v:rect id="Rectangle 61" o:spid="_x0000_s1082" style="position:absolute;left:37592;top:20713;width:12947;height:7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KvOMUA&#10;AADcAAAADwAAAGRycy9kb3ducmV2LnhtbESPT2vCQBDF74V+h2UK3uqmCkaiq6gg2EML9d95yI7Z&#10;0OxsyK4a++k7h0JvM7w37/1mvux9o27UxTqwgbdhBoq4DLbmysDxsH2dgooJ2WITmAw8KMJy8fw0&#10;x8KGO3/RbZ8qJSEcCzTgUmoLrWPpyGMchpZYtEvoPCZZu0rbDu8S7hs9yrKJ9lizNDhsaeOo/N5f&#10;vYFt9aknfMrX7x9u/WhWP/nhfMqNGbz0qxmoRH36N/9d76zgj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q84xQAAANwAAAAPAAAAAAAAAAAAAAAAAJgCAABkcnMv&#10;ZG93bnJldi54bWxQSwUGAAAAAAQABAD1AAAAigMAAAAA&#10;" fillcolor="#5b9bd5" stroked="f"/>
                <v:rect id="Rectangle 62" o:spid="_x0000_s1083" style="position:absolute;left:37592;top:20713;width:12947;height:7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IX8EA&#10;AADcAAAADwAAAGRycy9kb3ducmV2LnhtbERPTYvCMBC9C/sfwizsTVMVRKtR1gVhT8qqB49DMza1&#10;zaQ0qbb/3ggL3ubxPme16Wwl7tT4wrGC8SgBQZw5XXCu4HzaDecgfEDWWDkmBT152Kw/BitMtXvw&#10;H92PIRcxhH2KCkwIdSqlzwxZ9CNXE0fu6hqLIcIml7rBRwy3lZwkyUxaLDg2GKzpx1BWHlurYLY/&#10;bS/nsmpLPLSmr7eLfnoLSn19dt9LEIG68Bb/u391nD8dw+uZeIF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ISF/BAAAA3AAAAA8AAAAAAAAAAAAAAAAAmAIAAGRycy9kb3du&#10;cmV2LnhtbFBLBQYAAAAABAAEAPUAAACGAwAAAAA=&#10;" filled="f" strokecolor="#41719c" strokeweight="1.05pt"/>
                <v:rect id="Rectangle 63" o:spid="_x0000_s1084" style="position:absolute;left:37703;top:20821;width:12896;height:6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DyMQA&#10;AADcAAAADwAAAGRycy9kb3ducmV2LnhtbERPTWvCQBC9F/wPywheim5MoWiajYggeBCKaQ96G7LT&#10;bNrsbMiuJvbXdwuF3ubxPiffjLYVN+p941jBcpGAIK6cbrhW8P62n69A+ICssXVMCu7kYVNMHnLM&#10;tBv4RLcy1CKGsM9QgQmhy6T0lSGLfuE64sh9uN5iiLCvpe5xiOG2lWmSPEuLDccGgx3tDFVf5dUq&#10;2L+eG+JveXpcrwb3WaWX0hw7pWbTcfsCItAY/sV/7oOO859S+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pA8jEAAAA3AAAAA8AAAAAAAAAAAAAAAAAmAIAAGRycy9k&#10;b3ducmV2LnhtbFBLBQYAAAAABAAEAPUAAACJAwAAAAA=&#10;" filled="f" stroked="f">
                  <v:textbox style="mso-fit-shape-to-text:t" inset="0,0,0,0">
                    <w:txbxContent>
                      <w:p w:rsidR="00226006" w:rsidRDefault="00226006" w:rsidP="00957EC4">
                        <w:pPr>
                          <w:jc w:val="center"/>
                          <w:rPr>
                            <w:rFonts w:ascii="Calibri" w:hAnsi="Calibri" w:cs="Calibri"/>
                            <w:color w:val="FFFFFF"/>
                            <w:sz w:val="20"/>
                            <w:szCs w:val="20"/>
                          </w:rPr>
                        </w:pPr>
                        <w:r>
                          <w:rPr>
                            <w:rFonts w:ascii="Calibri" w:hAnsi="Calibri" w:cs="Calibri"/>
                            <w:color w:val="FFFFFF"/>
                            <w:sz w:val="20"/>
                            <w:szCs w:val="20"/>
                          </w:rPr>
                          <w:t>Программа комплексного развития</w:t>
                        </w:r>
                        <w:r>
                          <w:rPr>
                            <w:rFonts w:ascii="Calibri" w:hAnsi="Calibri" w:cs="Calibri"/>
                            <w:color w:val="FFFFFF"/>
                            <w:sz w:val="20"/>
                            <w:szCs w:val="20"/>
                            <w:lang w:val="en-US"/>
                          </w:rPr>
                          <w:t xml:space="preserve"> </w:t>
                        </w:r>
                        <w:proofErr w:type="gramStart"/>
                        <w:r>
                          <w:rPr>
                            <w:rFonts w:ascii="Calibri" w:hAnsi="Calibri" w:cs="Calibri"/>
                            <w:color w:val="FFFFFF"/>
                            <w:sz w:val="20"/>
                            <w:szCs w:val="20"/>
                            <w:lang w:val="en-US"/>
                          </w:rPr>
                          <w:t>СОЦИАЛЬНОЙ</w:t>
                        </w:r>
                        <w:proofErr w:type="gramEnd"/>
                      </w:p>
                      <w:p w:rsidR="00226006" w:rsidRPr="00C7253F" w:rsidRDefault="00226006" w:rsidP="00957EC4">
                        <w:pPr>
                          <w:jc w:val="center"/>
                          <w:rPr>
                            <w:rFonts w:ascii="Calibri" w:hAnsi="Calibri" w:cs="Calibri"/>
                            <w:color w:val="FFFFFF"/>
                            <w:sz w:val="20"/>
                            <w:szCs w:val="20"/>
                            <w:lang w:val="en-US"/>
                          </w:rPr>
                        </w:pPr>
                        <w:r>
                          <w:rPr>
                            <w:rFonts w:ascii="Calibri" w:hAnsi="Calibri" w:cs="Calibri"/>
                            <w:color w:val="FFFFFF"/>
                            <w:sz w:val="20"/>
                            <w:szCs w:val="20"/>
                          </w:rPr>
                          <w:t>ИНФРАСТРУКТУРЫ</w:t>
                        </w:r>
                      </w:p>
                    </w:txbxContent>
                  </v:textbox>
                </v:rect>
                <v:rect id="Rectangle 64" o:spid="_x0000_s1085" style="position:absolute;left:41821;top:2378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226006" w:rsidRDefault="00226006" w:rsidP="00BA6073"/>
                    </w:txbxContent>
                  </v:textbox>
                </v:rect>
                <v:rect id="Rectangle 65" o:spid="_x0000_s1086" style="position:absolute;left:44335;top:2378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226006" w:rsidRDefault="00226006" w:rsidP="00BA6073"/>
                    </w:txbxContent>
                  </v:textbox>
                </v:rect>
                <v:rect id="Rectangle 67" o:spid="_x0000_s1087" style="position:absolute;left:46342;top:2378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226006" w:rsidRDefault="00226006" w:rsidP="00BA6073"/>
                    </w:txbxContent>
                  </v:textbox>
                </v:rect>
                <v:rect id="Rectangle 68" o:spid="_x0000_s1088" style="position:absolute;left:23625;top:29229;width:12985;height:7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eS18MA&#10;AADcAAAADwAAAGRycy9kb3ducmV2LnhtbERPTWvCQBC9C/0PyxR6001bSEqajWhB0IMFTe15yE6z&#10;odnZkF01+uvdgtDbPN7nFPPRduJEg28dK3ieJSCIa6dbbhR8VavpGwgfkDV2jknBhTzMy4dJgbl2&#10;Z97RaR8aEUPY56jAhNDnUvrakEU/cz1x5H7cYDFEODRSD3iO4baTL0mSSostxwaDPX0Yqn/3R6tg&#10;1XzKlA/ZcrM1y0u3uGbV9yFT6ulxXLyDCDSGf/HdvdZx/msKf8/EC2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eS18MAAADcAAAADwAAAAAAAAAAAAAAAACYAgAAZHJzL2Rv&#10;d25yZXYueG1sUEsFBgAAAAAEAAQA9QAAAIgDAAAAAA==&#10;" fillcolor="#5b9bd5" stroked="f"/>
                <v:rect id="Rectangle 69" o:spid="_x0000_s1089" style="position:absolute;left:23552;top:29229;width:12985;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11sMIA&#10;AADcAAAADwAAAGRycy9kb3ducmV2LnhtbERPTYvCMBC9L/gfwgje1lQFV6tRdGHBk8uqB49DMza1&#10;zaQ0qbb/3iws7G0e73PW285W4kGNLxwrmIwTEMSZ0wXnCi7nr/cFCB+QNVaOSUFPHrabwdsaU+2e&#10;/EOPU8hFDGGfogITQp1K6TNDFv3Y1cSRu7nGYoiwyaVu8BnDbSWnSTKXFguODQZr+jSUlafWKpgf&#10;z/vrpazaEr9b09f7ZT+7B6VGw263AhGoC//iP/dBx/mzD/h9Jl4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rXWwwgAAANwAAAAPAAAAAAAAAAAAAAAAAJgCAABkcnMvZG93&#10;bnJldi54bWxQSwUGAAAAAAQABAD1AAAAhwMAAAAA&#10;" filled="f" strokecolor="#41719c" strokeweight="1.05pt"/>
                <v:rect id="Rectangle 70" o:spid="_x0000_s1090" style="position:absolute;left:23842;top:30067;width:12762;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226006" w:rsidRPr="00957EC4" w:rsidRDefault="00226006" w:rsidP="00957EC4">
                        <w:pPr>
                          <w:jc w:val="center"/>
                          <w:rPr>
                            <w:sz w:val="20"/>
                            <w:szCs w:val="20"/>
                          </w:rPr>
                        </w:pPr>
                        <w:r w:rsidRPr="00957EC4">
                          <w:rPr>
                            <w:rFonts w:ascii="Calibri" w:hAnsi="Calibri" w:cs="Calibri"/>
                            <w:color w:val="FFFFFF"/>
                            <w:sz w:val="20"/>
                            <w:szCs w:val="20"/>
                          </w:rPr>
                          <w:t>Комплексная схема организации дорожного</w:t>
                        </w:r>
                        <w:r>
                          <w:rPr>
                            <w:rFonts w:ascii="Calibri" w:hAnsi="Calibri" w:cs="Calibri"/>
                            <w:color w:val="FFFFFF"/>
                          </w:rPr>
                          <w:t xml:space="preserve"> </w:t>
                        </w:r>
                        <w:r w:rsidRPr="00957EC4">
                          <w:rPr>
                            <w:rFonts w:ascii="Calibri" w:hAnsi="Calibri" w:cs="Calibri"/>
                            <w:color w:val="FFFFFF"/>
                            <w:sz w:val="20"/>
                            <w:szCs w:val="20"/>
                          </w:rPr>
                          <w:t>движения</w:t>
                        </w:r>
                      </w:p>
                    </w:txbxContent>
                  </v:textbox>
                </v:rect>
                <v:rect id="Rectangle 71" o:spid="_x0000_s1091" style="position:absolute;left:32442;top:3126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226006" w:rsidRDefault="00226006" w:rsidP="00BA6073"/>
                    </w:txbxContent>
                  </v:textbox>
                </v:rect>
                <v:rect id="Rectangle 72" o:spid="_x0000_s1092" style="position:absolute;left:23723;top:37680;width:12986;height:7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cRcUA&#10;AADcAAAADwAAAGRycy9kb3ducmV2LnhtbESPT2vCQBDF74V+h2UK3uqmIkaiq6gg2EML9d95yI7Z&#10;0OxsyK4a++k7h0JvM7w37/1mvux9o27UxTqwgbdhBoq4DLbmysDxsH2dgooJ2WITmAw8KMJy8fw0&#10;x8KGO3/RbZ8qJSEcCzTgUmoLrWPpyGMchpZYtEvoPCZZu0rbDu8S7hs9yrKJ9lizNDhsaeOo/N5f&#10;vYFt9aknfMrX7x9u/WhWP/nhfMqNGbz0qxmoRH36N/9d76zgjwVfnpEJ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NxFxQAAANwAAAAPAAAAAAAAAAAAAAAAAJgCAABkcnMv&#10;ZG93bnJldi54bWxQSwUGAAAAAAQABAD1AAAAigMAAAAA&#10;" fillcolor="#5b9bd5" stroked="f"/>
                <v:rect id="Rectangle 73" o:spid="_x0000_s1093" style="position:absolute;left:23723;top:37680;width:12986;height:7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47IsIA&#10;AADcAAAADwAAAGRycy9kb3ducmV2LnhtbERPTYvCMBC9L/gfwgh7W1NXEa1G0QVhTyurHjwOzdjU&#10;NpPSpNr++40g7G0e73NWm85W4k6NLxwrGI8SEMSZ0wXnCs6n/ccchA/IGivHpKAnD5v14G2FqXYP&#10;/qX7MeQihrBPUYEJoU6l9Jkhi37kauLIXV1jMUTY5FI3+IjhtpKfSTKTFguODQZr+jKUlcfWKpj9&#10;nHaXc1m1JR5a09e7RT+5BaXeh912CSJQF/7FL/e3jvOnY3g+Ey+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jsiwgAAANwAAAAPAAAAAAAAAAAAAAAAAJgCAABkcnMvZG93&#10;bnJldi54bWxQSwUGAAAAAAQABAD1AAAAhwMAAAAA&#10;" filled="f" strokecolor="#41719c" strokeweight="1.05pt"/>
                <v:rect id="Rectangle 74" o:spid="_x0000_s1094" style="position:absolute;left:23551;top:38961;width:13157;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9wtcQA&#10;AADcAAAADwAAAGRycy9kb3ducmV2LnhtbERPTWvCQBC9F/wPywheim4MpWiajYggeBCKaQ96G7LT&#10;bNrsbMiuJvbXdwuF3ubxPiffjLYVN+p941jBcpGAIK6cbrhW8P62n69A+ICssXVMCu7kYVNMHnLM&#10;tBv4RLcy1CKGsM9QgQmhy6T0lSGLfuE64sh9uN5iiLCvpe5xiOG2lWmSPEuLDccGgx3tDFVf5dUq&#10;2L+eG+JveXpcrwb3WaWX0hw7pWbTcfsCItAY/sV/7oOO859S+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vcLXEAAAA3AAAAA8AAAAAAAAAAAAAAAAAmAIAAGRycy9k&#10;b3ducmV2LnhtbFBLBQYAAAAABAAEAPUAAACJAwAAAAA=&#10;" filled="f" stroked="f">
                  <v:textbox style="mso-fit-shape-to-text:t" inset="0,0,0,0">
                    <w:txbxContent>
                      <w:p w:rsidR="00226006" w:rsidRPr="00957EC4" w:rsidRDefault="00226006" w:rsidP="00957EC4">
                        <w:pPr>
                          <w:jc w:val="center"/>
                          <w:rPr>
                            <w:sz w:val="20"/>
                            <w:szCs w:val="20"/>
                          </w:rPr>
                        </w:pPr>
                        <w:r w:rsidRPr="00957EC4">
                          <w:rPr>
                            <w:rFonts w:ascii="Calibri" w:hAnsi="Calibri" w:cs="Calibri"/>
                            <w:color w:val="FFFFFF"/>
                            <w:sz w:val="20"/>
                            <w:szCs w:val="20"/>
                          </w:rPr>
                          <w:t>Проект организации дорожного движения</w:t>
                        </w:r>
                      </w:p>
                    </w:txbxContent>
                  </v:textbox>
                </v:rect>
                <v:rect id="Rectangle 75" o:spid="_x0000_s1095" style="position:absolute;left:32207;top:3971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226006" w:rsidRDefault="00226006" w:rsidP="00BA6073"/>
                    </w:txbxContent>
                  </v:textbox>
                </v:rect>
                <v:rect id="Rectangle 70" o:spid="_x0000_s1096" style="position:absolute;left:23842;top:20637;width:12986;height:7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226006" w:rsidRPr="00220542" w:rsidRDefault="00226006" w:rsidP="00957EC4">
                        <w:pPr>
                          <w:pStyle w:val="ad"/>
                          <w:spacing w:before="0" w:beforeAutospacing="0" w:after="0" w:afterAutospacing="0"/>
                          <w:jc w:val="center"/>
                        </w:pPr>
                        <w:r w:rsidRPr="00957EC4">
                          <w:rPr>
                            <w:rFonts w:ascii="Calibri" w:hAnsi="Calibri" w:cs="Calibri"/>
                            <w:color w:val="FFFFFF"/>
                            <w:sz w:val="20"/>
                            <w:szCs w:val="20"/>
                          </w:rPr>
                          <w:t>Программа комплексного развития ТРАНСПОРТНОЙ</w:t>
                        </w:r>
                        <w:r>
                          <w:rPr>
                            <w:rFonts w:ascii="Calibri" w:hAnsi="Calibri" w:cs="Calibri"/>
                            <w:color w:val="FFFFFF"/>
                          </w:rPr>
                          <w:t xml:space="preserve"> </w:t>
                        </w:r>
                        <w:r w:rsidRPr="00957EC4">
                          <w:rPr>
                            <w:rFonts w:ascii="Calibri" w:hAnsi="Calibri" w:cs="Calibri"/>
                            <w:color w:val="FFFFFF"/>
                            <w:sz w:val="20"/>
                            <w:szCs w:val="20"/>
                          </w:rPr>
                          <w:t>ИНФРАСТРУКТУРЫ</w:t>
                        </w:r>
                      </w:p>
                    </w:txbxContent>
                  </v:textbox>
                </v:rect>
                <w10:anchorlock/>
              </v:group>
            </w:pict>
          </mc:Fallback>
        </mc:AlternateContent>
      </w:r>
    </w:p>
    <w:p w:rsidR="00BA6073" w:rsidRPr="00BA6073" w:rsidRDefault="00BA6073" w:rsidP="001178F4">
      <w:pPr>
        <w:widowControl/>
        <w:contextualSpacing/>
        <w:jc w:val="center"/>
        <w:rPr>
          <w:rFonts w:eastAsia="Times New Roman"/>
          <w:bCs/>
          <w:kern w:val="0"/>
          <w:lang w:eastAsia="ru-RU"/>
        </w:rPr>
      </w:pPr>
      <w:r w:rsidRPr="00BA6073">
        <w:rPr>
          <w:rFonts w:eastAsia="Times New Roman"/>
          <w:bCs/>
          <w:kern w:val="0"/>
          <w:lang w:eastAsia="ru-RU"/>
        </w:rPr>
        <w:t>Рис. 9.1. Место программы комплексного развития транспортной инфраструктуры в структуре документов, определяющих развитие муниципального образования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w:t>
      </w:r>
      <w:proofErr w:type="gramStart"/>
      <w:r w:rsidRPr="00BA6073">
        <w:rPr>
          <w:rFonts w:eastAsia="Times New Roman"/>
          <w:bCs/>
          <w:kern w:val="0"/>
          <w:lang w:eastAsia="ru-RU"/>
        </w:rPr>
        <w:t>с даты утверждения</w:t>
      </w:r>
      <w:proofErr w:type="gramEnd"/>
      <w:r w:rsidRPr="00BA6073">
        <w:rPr>
          <w:rFonts w:eastAsia="Times New Roman"/>
          <w:bCs/>
          <w:kern w:val="0"/>
          <w:lang w:eastAsia="ru-RU"/>
        </w:rPr>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Основными направлениями совершенствования нормативно-правовой базы, необходимой для функционирования и развития транспортной инфраструктуры города являются: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lastRenderedPageBreak/>
        <w:t>- применение экономических мер, стимулирующих инвестиции в объекты транспортной инфраструктуры;</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координация усилий федеральных органов исполнительной власти, органов исполнительной власти Ханты-Мансийского автономного округа - Югры,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запуск системы статистического наблюдения и мониторинга необходимой обеспеченности учреждениями транспортной инфраструктуры города в соответствии с утвержденными и обновляющимися нормативами;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разработка предложений для исполнительных органов власти Ханты-Мансийского автономного округа - Югры по включению мероприятий, связанных с развитием объектов транспортной инфраструктуры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в состав государственных программ.</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Для создания эффективной конкурентоспособной транспортной системы необходимы 3 основные составляющие:</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конкурентоспособные высококачественные транспортные услуги;</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высокопроизводительная безопасная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создание условий для превышения уровня предложения транспортных услуг над спросом.</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Основными приоритетами развития транспортного комплекса муниципального образования должны стать:</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ремонт и реконструкция дорожного покрытия существующей </w:t>
      </w:r>
      <w:r w:rsidR="00CB3C8D">
        <w:rPr>
          <w:rFonts w:eastAsia="Times New Roman"/>
          <w:bCs/>
          <w:kern w:val="0"/>
          <w:lang w:eastAsia="ru-RU"/>
        </w:rPr>
        <w:t>улично-дорожной сети (УДС)</w:t>
      </w:r>
      <w:r w:rsidRPr="00BA6073">
        <w:rPr>
          <w:rFonts w:eastAsia="Times New Roman"/>
          <w:bCs/>
          <w:kern w:val="0"/>
          <w:lang w:eastAsia="ru-RU"/>
        </w:rPr>
        <w:t>;</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 строительство велодорожек; </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реконструкция и модернизация объектов транспортной инфраструктуры;</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расширение парковочного пространства;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строительство УДС на территории районов нового жилищного строительства;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расширение основных существующих главных и основных улиц с целью доведения их до проектных поперечных профилей;</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дальнейшая интеграция в транспортный комплекс Ханты-Мансийского автономного округа - Югры;</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создание новых объектов транспортной инфраструктуры, отвечающих прогнозируемым потребностям предприятий и населения.</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BA6073" w:rsidRPr="00BA6073" w:rsidRDefault="00BA6073" w:rsidP="001178F4">
      <w:pPr>
        <w:widowControl/>
        <w:contextualSpacing/>
        <w:jc w:val="both"/>
        <w:rPr>
          <w:rFonts w:eastAsia="Times New Roman"/>
          <w:bCs/>
          <w:kern w:val="0"/>
          <w:lang w:eastAsia="ru-RU"/>
        </w:rPr>
      </w:pPr>
      <w:r w:rsidRPr="00BA6073">
        <w:rPr>
          <w:rFonts w:eastAsia="Times New Roman"/>
          <w:bCs/>
          <w:kern w:val="0"/>
          <w:lang w:eastAsia="ru-RU"/>
        </w:rPr>
        <w:tab/>
        <w:t xml:space="preserve">В городе </w:t>
      </w:r>
      <w:proofErr w:type="spellStart"/>
      <w:r w:rsidRPr="00BA6073">
        <w:rPr>
          <w:rFonts w:eastAsia="Times New Roman"/>
          <w:bCs/>
          <w:kern w:val="0"/>
          <w:lang w:eastAsia="ru-RU"/>
        </w:rPr>
        <w:t>Югорске</w:t>
      </w:r>
      <w:proofErr w:type="spellEnd"/>
      <w:r w:rsidRPr="00BA6073">
        <w:rPr>
          <w:rFonts w:eastAsia="Times New Roman"/>
          <w:bCs/>
          <w:kern w:val="0"/>
          <w:lang w:eastAsia="ru-RU"/>
        </w:rPr>
        <w:t xml:space="preserve"> в настоящее время функции создания условий для предоставления транспортных услуг населению и организация транспортного обслуживания в границах городского округа разделены между Департаментом   жилищно-коммунального и строительного комплекса администрации города </w:t>
      </w:r>
      <w:proofErr w:type="spellStart"/>
      <w:r w:rsidRPr="00BA6073">
        <w:rPr>
          <w:rFonts w:eastAsia="Times New Roman"/>
          <w:bCs/>
          <w:kern w:val="0"/>
          <w:lang w:eastAsia="ru-RU"/>
        </w:rPr>
        <w:t>Югорска</w:t>
      </w:r>
      <w:proofErr w:type="spellEnd"/>
      <w:r w:rsidRPr="001178F4">
        <w:rPr>
          <w:rFonts w:eastAsia="Times New Roman"/>
          <w:bCs/>
          <w:kern w:val="0"/>
          <w:vertAlign w:val="superscript"/>
          <w:lang w:eastAsia="ru-RU"/>
        </w:rPr>
        <w:footnoteReference w:id="5"/>
      </w:r>
      <w:r w:rsidRPr="00BA6073">
        <w:rPr>
          <w:rFonts w:eastAsia="Times New Roman"/>
          <w:bCs/>
          <w:kern w:val="0"/>
          <w:lang w:eastAsia="ru-RU"/>
        </w:rPr>
        <w:t xml:space="preserve"> и Отделом по ГО и ЧС, транспорту и связи</w:t>
      </w:r>
      <w:r w:rsidRPr="001178F4">
        <w:rPr>
          <w:rFonts w:eastAsia="Times New Roman"/>
          <w:bCs/>
          <w:kern w:val="0"/>
          <w:vertAlign w:val="superscript"/>
          <w:lang w:eastAsia="ru-RU"/>
        </w:rPr>
        <w:footnoteReference w:id="6"/>
      </w:r>
      <w:r w:rsidRPr="00BA6073">
        <w:rPr>
          <w:rFonts w:eastAsia="Times New Roman"/>
          <w:bCs/>
          <w:kern w:val="0"/>
          <w:lang w:eastAsia="ru-RU"/>
        </w:rPr>
        <w:t xml:space="preserve">. </w:t>
      </w:r>
    </w:p>
    <w:p w:rsidR="00BA6073" w:rsidRPr="00BA6073" w:rsidRDefault="00BA6073" w:rsidP="001178F4">
      <w:pPr>
        <w:widowControl/>
        <w:contextualSpacing/>
        <w:jc w:val="both"/>
        <w:rPr>
          <w:rFonts w:eastAsia="Times New Roman"/>
          <w:bCs/>
          <w:iCs/>
          <w:kern w:val="0"/>
          <w:lang w:eastAsia="ru-RU"/>
        </w:rPr>
      </w:pPr>
      <w:r w:rsidRPr="00BA6073">
        <w:rPr>
          <w:rFonts w:eastAsia="Times New Roman"/>
          <w:bCs/>
          <w:kern w:val="0"/>
          <w:lang w:eastAsia="ru-RU"/>
        </w:rPr>
        <w:tab/>
        <w:t>Для повышения эффективности принятия решений в области развития дорожно-транспортного комплекса предлагается создать</w:t>
      </w:r>
      <w:r w:rsidRPr="00BA6073">
        <w:rPr>
          <w:rFonts w:eastAsia="Times New Roman"/>
          <w:bCs/>
          <w:iCs/>
          <w:kern w:val="0"/>
          <w:lang w:eastAsia="ru-RU"/>
        </w:rPr>
        <w:t xml:space="preserve"> орган администрации города, уполномоченный </w:t>
      </w:r>
      <w:r w:rsidRPr="00BA6073">
        <w:rPr>
          <w:rFonts w:eastAsia="Times New Roman"/>
          <w:bCs/>
          <w:iCs/>
          <w:kern w:val="0"/>
          <w:lang w:eastAsia="ru-RU"/>
        </w:rPr>
        <w:lastRenderedPageBreak/>
        <w:t xml:space="preserve">в области организации транспортного обслуживания населения (Управление дорог и транспорта). При этом предусматривается передача соответствующих функций от Департамента жилищно-коммунального и строительного комплекса и Отдела по </w:t>
      </w:r>
      <w:r w:rsidR="00CB3C8D">
        <w:rPr>
          <w:rFonts w:eastAsia="Times New Roman"/>
          <w:bCs/>
          <w:iCs/>
          <w:kern w:val="0"/>
          <w:lang w:eastAsia="ru-RU"/>
        </w:rPr>
        <w:t>гражданской обороне</w:t>
      </w:r>
      <w:r w:rsidRPr="00BA6073">
        <w:rPr>
          <w:rFonts w:eastAsia="Times New Roman"/>
          <w:bCs/>
          <w:iCs/>
          <w:kern w:val="0"/>
          <w:lang w:eastAsia="ru-RU"/>
        </w:rPr>
        <w:t xml:space="preserve"> и </w:t>
      </w:r>
      <w:r w:rsidR="00CB3C8D">
        <w:rPr>
          <w:rFonts w:eastAsia="Times New Roman"/>
          <w:bCs/>
          <w:iCs/>
          <w:kern w:val="0"/>
          <w:lang w:eastAsia="ru-RU"/>
        </w:rPr>
        <w:t>чрезвычайным ситуациям</w:t>
      </w:r>
      <w:r w:rsidRPr="00BA6073">
        <w:rPr>
          <w:rFonts w:eastAsia="Times New Roman"/>
          <w:bCs/>
          <w:iCs/>
          <w:kern w:val="0"/>
          <w:lang w:eastAsia="ru-RU"/>
        </w:rPr>
        <w:t>, транспорту и связи.  К функциям Управления дорог и транспорта должны относиться:</w:t>
      </w:r>
    </w:p>
    <w:p w:rsidR="00BA6073" w:rsidRPr="00BA6073" w:rsidRDefault="00BA6073" w:rsidP="00CB3C8D">
      <w:pPr>
        <w:widowControl/>
        <w:numPr>
          <w:ilvl w:val="0"/>
          <w:numId w:val="37"/>
        </w:numPr>
        <w:tabs>
          <w:tab w:val="left" w:pos="1134"/>
        </w:tabs>
        <w:suppressAutoHyphens w:val="0"/>
        <w:autoSpaceDE w:val="0"/>
        <w:autoSpaceDN w:val="0"/>
        <w:adjustRightInd w:val="0"/>
        <w:ind w:left="0" w:firstLine="709"/>
        <w:contextualSpacing/>
        <w:jc w:val="both"/>
        <w:rPr>
          <w:rFonts w:eastAsia="Calibri"/>
          <w:color w:val="000000"/>
          <w:kern w:val="0"/>
          <w:lang w:eastAsia="ru-RU"/>
        </w:rPr>
      </w:pPr>
      <w:r w:rsidRPr="00BA6073">
        <w:rPr>
          <w:rFonts w:eastAsia="Calibri"/>
          <w:color w:val="000000"/>
          <w:kern w:val="0"/>
          <w:lang w:eastAsia="ru-RU"/>
        </w:rPr>
        <w:t>обеспечение информационной основы для принятия решений в области транспортного планирования;</w:t>
      </w:r>
    </w:p>
    <w:p w:rsidR="00BA6073" w:rsidRPr="00BA6073" w:rsidRDefault="00BA6073" w:rsidP="00CB3C8D">
      <w:pPr>
        <w:widowControl/>
        <w:numPr>
          <w:ilvl w:val="0"/>
          <w:numId w:val="37"/>
        </w:numPr>
        <w:tabs>
          <w:tab w:val="left" w:pos="1134"/>
        </w:tabs>
        <w:suppressAutoHyphens w:val="0"/>
        <w:autoSpaceDE w:val="0"/>
        <w:autoSpaceDN w:val="0"/>
        <w:adjustRightInd w:val="0"/>
        <w:ind w:left="0" w:firstLine="709"/>
        <w:contextualSpacing/>
        <w:jc w:val="both"/>
        <w:rPr>
          <w:rFonts w:eastAsia="Calibri"/>
          <w:color w:val="000000"/>
          <w:kern w:val="0"/>
          <w:lang w:eastAsia="ru-RU"/>
        </w:rPr>
      </w:pPr>
      <w:r w:rsidRPr="00BA6073">
        <w:rPr>
          <w:rFonts w:eastAsia="Calibri"/>
          <w:color w:val="000000"/>
          <w:kern w:val="0"/>
          <w:lang w:eastAsia="ru-RU"/>
        </w:rPr>
        <w:t>разработка планов реализации генерального плана в части развития транспортной   инфраструктуры города на срок принятия бюджета;</w:t>
      </w:r>
    </w:p>
    <w:p w:rsidR="00BA6073" w:rsidRPr="00BA6073" w:rsidRDefault="00BA6073" w:rsidP="00CB3C8D">
      <w:pPr>
        <w:widowControl/>
        <w:numPr>
          <w:ilvl w:val="0"/>
          <w:numId w:val="37"/>
        </w:numPr>
        <w:tabs>
          <w:tab w:val="left" w:pos="1134"/>
        </w:tabs>
        <w:suppressAutoHyphens w:val="0"/>
        <w:autoSpaceDE w:val="0"/>
        <w:autoSpaceDN w:val="0"/>
        <w:adjustRightInd w:val="0"/>
        <w:ind w:left="0" w:firstLine="709"/>
        <w:contextualSpacing/>
        <w:jc w:val="both"/>
        <w:rPr>
          <w:rFonts w:eastAsia="Calibri"/>
          <w:color w:val="000000"/>
          <w:kern w:val="0"/>
          <w:lang w:eastAsia="ru-RU"/>
        </w:rPr>
      </w:pPr>
      <w:r w:rsidRPr="00BA6073">
        <w:rPr>
          <w:rFonts w:eastAsia="Calibri"/>
          <w:color w:val="000000"/>
          <w:kern w:val="0"/>
          <w:lang w:eastAsia="ru-RU"/>
        </w:rPr>
        <w:t>разработка документации по планировке территории под объектами транспортной   инфраструктуры города;</w:t>
      </w:r>
    </w:p>
    <w:p w:rsidR="00BA6073" w:rsidRPr="00BA6073" w:rsidRDefault="00BA6073" w:rsidP="00CB3C8D">
      <w:pPr>
        <w:widowControl/>
        <w:numPr>
          <w:ilvl w:val="0"/>
          <w:numId w:val="37"/>
        </w:numPr>
        <w:tabs>
          <w:tab w:val="left" w:pos="1134"/>
        </w:tabs>
        <w:suppressAutoHyphens w:val="0"/>
        <w:autoSpaceDE w:val="0"/>
        <w:autoSpaceDN w:val="0"/>
        <w:adjustRightInd w:val="0"/>
        <w:ind w:left="0" w:firstLine="709"/>
        <w:contextualSpacing/>
        <w:jc w:val="both"/>
        <w:rPr>
          <w:rFonts w:eastAsia="Calibri"/>
          <w:color w:val="000000"/>
          <w:kern w:val="0"/>
          <w:lang w:eastAsia="ru-RU"/>
        </w:rPr>
      </w:pPr>
      <w:r w:rsidRPr="00BA6073">
        <w:rPr>
          <w:rFonts w:eastAsia="Calibri"/>
          <w:color w:val="000000"/>
          <w:kern w:val="0"/>
          <w:lang w:eastAsia="ru-RU"/>
        </w:rPr>
        <w:t>разработка документации на строительство реконструкцию, ремонт и содержание объектов транспортной   инфраструктуры;</w:t>
      </w:r>
    </w:p>
    <w:p w:rsidR="00BA6073" w:rsidRPr="00BA6073" w:rsidRDefault="00BA6073" w:rsidP="00CB3C8D">
      <w:pPr>
        <w:widowControl/>
        <w:numPr>
          <w:ilvl w:val="0"/>
          <w:numId w:val="37"/>
        </w:numPr>
        <w:tabs>
          <w:tab w:val="left" w:pos="1134"/>
        </w:tabs>
        <w:suppressAutoHyphens w:val="0"/>
        <w:autoSpaceDE w:val="0"/>
        <w:autoSpaceDN w:val="0"/>
        <w:adjustRightInd w:val="0"/>
        <w:ind w:left="0" w:firstLine="709"/>
        <w:contextualSpacing/>
        <w:jc w:val="both"/>
        <w:rPr>
          <w:rFonts w:eastAsia="Calibri"/>
          <w:color w:val="000000"/>
          <w:kern w:val="0"/>
          <w:lang w:eastAsia="ru-RU"/>
        </w:rPr>
      </w:pPr>
      <w:r w:rsidRPr="00BA6073">
        <w:rPr>
          <w:rFonts w:eastAsia="Calibri"/>
          <w:color w:val="000000"/>
          <w:kern w:val="0"/>
          <w:lang w:eastAsia="ru-RU"/>
        </w:rPr>
        <w:t>разработка комплексных схем организации дорожного движения (КСОДД) и проектов организации движения (</w:t>
      </w:r>
      <w:proofErr w:type="gramStart"/>
      <w:r w:rsidRPr="00BA6073">
        <w:rPr>
          <w:rFonts w:eastAsia="Calibri"/>
          <w:color w:val="000000"/>
          <w:kern w:val="0"/>
          <w:lang w:eastAsia="ru-RU"/>
        </w:rPr>
        <w:t>ПОД</w:t>
      </w:r>
      <w:proofErr w:type="gramEnd"/>
      <w:r w:rsidRPr="00BA6073">
        <w:rPr>
          <w:rFonts w:eastAsia="Calibri"/>
          <w:color w:val="000000"/>
          <w:kern w:val="0"/>
          <w:lang w:eastAsia="ru-RU"/>
        </w:rPr>
        <w:t>);</w:t>
      </w:r>
    </w:p>
    <w:p w:rsidR="00BA6073" w:rsidRPr="00BA6073" w:rsidRDefault="00BA6073" w:rsidP="00CB3C8D">
      <w:pPr>
        <w:widowControl/>
        <w:numPr>
          <w:ilvl w:val="0"/>
          <w:numId w:val="37"/>
        </w:numPr>
        <w:tabs>
          <w:tab w:val="left" w:pos="1134"/>
        </w:tabs>
        <w:suppressAutoHyphens w:val="0"/>
        <w:autoSpaceDE w:val="0"/>
        <w:autoSpaceDN w:val="0"/>
        <w:adjustRightInd w:val="0"/>
        <w:ind w:left="0" w:firstLine="709"/>
        <w:contextualSpacing/>
        <w:jc w:val="both"/>
        <w:rPr>
          <w:rFonts w:eastAsia="Calibri"/>
          <w:color w:val="000000"/>
          <w:kern w:val="0"/>
          <w:lang w:eastAsia="ru-RU"/>
        </w:rPr>
      </w:pPr>
      <w:r w:rsidRPr="00BA6073">
        <w:rPr>
          <w:rFonts w:eastAsia="Calibri"/>
          <w:color w:val="000000"/>
          <w:kern w:val="0"/>
          <w:lang w:eastAsia="ru-RU"/>
        </w:rPr>
        <w:t>выполнение функций заказчика на строительство, содержание и реконструкцию элементов УДС;</w:t>
      </w:r>
    </w:p>
    <w:p w:rsidR="00BA6073" w:rsidRPr="00BA6073" w:rsidRDefault="00BA6073" w:rsidP="00CB3C8D">
      <w:pPr>
        <w:widowControl/>
        <w:numPr>
          <w:ilvl w:val="0"/>
          <w:numId w:val="37"/>
        </w:numPr>
        <w:tabs>
          <w:tab w:val="left" w:pos="1134"/>
        </w:tabs>
        <w:suppressAutoHyphens w:val="0"/>
        <w:autoSpaceDE w:val="0"/>
        <w:autoSpaceDN w:val="0"/>
        <w:adjustRightInd w:val="0"/>
        <w:ind w:left="0" w:firstLine="709"/>
        <w:contextualSpacing/>
        <w:jc w:val="both"/>
        <w:rPr>
          <w:rFonts w:eastAsia="Calibri"/>
          <w:color w:val="000000"/>
          <w:kern w:val="0"/>
          <w:lang w:eastAsia="ru-RU"/>
        </w:rPr>
      </w:pPr>
      <w:r w:rsidRPr="00BA6073">
        <w:rPr>
          <w:rFonts w:eastAsia="Calibri"/>
          <w:color w:val="000000"/>
          <w:kern w:val="0"/>
          <w:lang w:eastAsia="ru-RU"/>
        </w:rPr>
        <w:t>обеспечение информационной основы для принятия решений в области организации дорожного движение;</w:t>
      </w:r>
    </w:p>
    <w:p w:rsidR="00BA6073" w:rsidRPr="00BA6073" w:rsidRDefault="00BA6073" w:rsidP="00CB3C8D">
      <w:pPr>
        <w:widowControl/>
        <w:numPr>
          <w:ilvl w:val="0"/>
          <w:numId w:val="37"/>
        </w:numPr>
        <w:tabs>
          <w:tab w:val="left" w:pos="1134"/>
        </w:tabs>
        <w:suppressAutoHyphens w:val="0"/>
        <w:autoSpaceDE w:val="0"/>
        <w:autoSpaceDN w:val="0"/>
        <w:adjustRightInd w:val="0"/>
        <w:ind w:left="0" w:firstLine="709"/>
        <w:contextualSpacing/>
        <w:jc w:val="both"/>
        <w:rPr>
          <w:rFonts w:eastAsia="Calibri"/>
          <w:color w:val="000000"/>
          <w:kern w:val="0"/>
          <w:lang w:eastAsia="ru-RU"/>
        </w:rPr>
      </w:pPr>
      <w:r w:rsidRPr="00BA6073">
        <w:rPr>
          <w:rFonts w:eastAsia="Calibri"/>
          <w:color w:val="000000"/>
          <w:kern w:val="0"/>
          <w:lang w:eastAsia="ru-RU"/>
        </w:rPr>
        <w:t>организация дорожного движения на УДС города;</w:t>
      </w:r>
    </w:p>
    <w:p w:rsidR="00BA6073" w:rsidRPr="00BA6073" w:rsidRDefault="00BA6073" w:rsidP="00CB3C8D">
      <w:pPr>
        <w:widowControl/>
        <w:numPr>
          <w:ilvl w:val="0"/>
          <w:numId w:val="37"/>
        </w:numPr>
        <w:tabs>
          <w:tab w:val="left" w:pos="1134"/>
        </w:tabs>
        <w:suppressAutoHyphens w:val="0"/>
        <w:autoSpaceDE w:val="0"/>
        <w:autoSpaceDN w:val="0"/>
        <w:adjustRightInd w:val="0"/>
        <w:ind w:left="0" w:firstLine="709"/>
        <w:contextualSpacing/>
        <w:jc w:val="both"/>
        <w:rPr>
          <w:rFonts w:eastAsia="Calibri"/>
          <w:color w:val="000000"/>
          <w:kern w:val="0"/>
          <w:lang w:eastAsia="ru-RU"/>
        </w:rPr>
      </w:pPr>
      <w:r w:rsidRPr="00BA6073">
        <w:rPr>
          <w:rFonts w:eastAsia="Calibri"/>
          <w:color w:val="000000"/>
          <w:kern w:val="0"/>
          <w:lang w:eastAsia="ru-RU"/>
        </w:rPr>
        <w:t>формирование парковочной политики;</w:t>
      </w:r>
    </w:p>
    <w:p w:rsidR="00BA6073" w:rsidRPr="00BA6073" w:rsidRDefault="00BA6073" w:rsidP="00CB3C8D">
      <w:pPr>
        <w:widowControl/>
        <w:numPr>
          <w:ilvl w:val="0"/>
          <w:numId w:val="37"/>
        </w:numPr>
        <w:tabs>
          <w:tab w:val="left" w:pos="1134"/>
        </w:tabs>
        <w:suppressAutoHyphens w:val="0"/>
        <w:autoSpaceDE w:val="0"/>
        <w:autoSpaceDN w:val="0"/>
        <w:adjustRightInd w:val="0"/>
        <w:ind w:left="0" w:firstLine="709"/>
        <w:contextualSpacing/>
        <w:jc w:val="both"/>
        <w:rPr>
          <w:rFonts w:eastAsia="Calibri"/>
          <w:color w:val="000000"/>
          <w:kern w:val="0"/>
          <w:lang w:eastAsia="ru-RU"/>
        </w:rPr>
      </w:pPr>
      <w:r w:rsidRPr="00BA6073">
        <w:rPr>
          <w:rFonts w:eastAsia="Calibri"/>
          <w:color w:val="000000"/>
          <w:kern w:val="0"/>
          <w:lang w:eastAsia="ru-RU"/>
        </w:rPr>
        <w:t>создание условий для предоставления транспортных услуг населению;</w:t>
      </w:r>
    </w:p>
    <w:p w:rsidR="00BA6073" w:rsidRPr="00BA6073" w:rsidRDefault="00BA6073" w:rsidP="00CB3C8D">
      <w:pPr>
        <w:widowControl/>
        <w:numPr>
          <w:ilvl w:val="0"/>
          <w:numId w:val="37"/>
        </w:numPr>
        <w:tabs>
          <w:tab w:val="left" w:pos="1134"/>
        </w:tabs>
        <w:suppressAutoHyphens w:val="0"/>
        <w:autoSpaceDE w:val="0"/>
        <w:autoSpaceDN w:val="0"/>
        <w:adjustRightInd w:val="0"/>
        <w:ind w:left="0" w:firstLine="709"/>
        <w:contextualSpacing/>
        <w:jc w:val="both"/>
        <w:rPr>
          <w:rFonts w:eastAsia="Calibri"/>
          <w:color w:val="000000"/>
          <w:kern w:val="0"/>
          <w:lang w:eastAsia="ru-RU"/>
        </w:rPr>
      </w:pPr>
      <w:r w:rsidRPr="00BA6073">
        <w:rPr>
          <w:rFonts w:eastAsia="Calibri"/>
          <w:color w:val="000000"/>
          <w:kern w:val="0"/>
          <w:lang w:eastAsia="ru-RU"/>
        </w:rPr>
        <w:t>разработка схем маршрутной сети общественного транспорта.</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Управление дорог и транспорта в предлагаемой структуре будет обеспечивать объективно обусловленные и конституционно закрепленные потребности жителей города в передвижении по городу, а также отвечать за эффективность расходования движимого и недвижимого имущества и бюджета города на обеспечение реализации этой потребности.</w:t>
      </w:r>
    </w:p>
    <w:p w:rsidR="00BA6073" w:rsidRP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Департамент жилищно-коммунального и строительного комплекса при этом будет выполнять функции заказчика по строительству, ремонту и содержанию объектов транспортной инфраструктуры.</w:t>
      </w:r>
    </w:p>
    <w:p w:rsidR="00BA6073" w:rsidRDefault="00BA6073" w:rsidP="001178F4">
      <w:pPr>
        <w:widowControl/>
        <w:ind w:firstLine="708"/>
        <w:contextualSpacing/>
        <w:jc w:val="both"/>
        <w:rPr>
          <w:rFonts w:eastAsia="Times New Roman"/>
          <w:bCs/>
          <w:kern w:val="0"/>
          <w:lang w:eastAsia="ru-RU"/>
        </w:rPr>
      </w:pPr>
      <w:r w:rsidRPr="00BA6073">
        <w:rPr>
          <w:rFonts w:eastAsia="Times New Roman"/>
          <w:bCs/>
          <w:kern w:val="0"/>
          <w:lang w:eastAsia="ru-RU"/>
        </w:rPr>
        <w:t xml:space="preserve">В основе данного разделения полномочий будет фаза жизни человека, характеризующая процессы </w:t>
      </w:r>
      <w:proofErr w:type="gramStart"/>
      <w:r w:rsidRPr="00BA6073">
        <w:rPr>
          <w:rFonts w:eastAsia="Times New Roman"/>
          <w:bCs/>
          <w:kern w:val="0"/>
          <w:lang w:eastAsia="ru-RU"/>
        </w:rPr>
        <w:t xml:space="preserve">осуществления перемещений жителей города </w:t>
      </w:r>
      <w:proofErr w:type="spellStart"/>
      <w:r w:rsidRPr="00BA6073">
        <w:rPr>
          <w:rFonts w:eastAsia="Times New Roman"/>
          <w:bCs/>
          <w:kern w:val="0"/>
          <w:lang w:eastAsia="ru-RU"/>
        </w:rPr>
        <w:t>Югорска</w:t>
      </w:r>
      <w:proofErr w:type="spellEnd"/>
      <w:proofErr w:type="gramEnd"/>
      <w:r w:rsidRPr="00BA6073">
        <w:rPr>
          <w:rFonts w:eastAsia="Times New Roman"/>
          <w:bCs/>
          <w:kern w:val="0"/>
          <w:lang w:eastAsia="ru-RU"/>
        </w:rPr>
        <w:t xml:space="preserve"> по территории города. Предлагаемый подход позволит администрации города </w:t>
      </w:r>
      <w:proofErr w:type="spellStart"/>
      <w:r w:rsidRPr="00BA6073">
        <w:rPr>
          <w:rFonts w:eastAsia="Times New Roman"/>
          <w:bCs/>
          <w:kern w:val="0"/>
          <w:lang w:eastAsia="ru-RU"/>
        </w:rPr>
        <w:t>Югорска</w:t>
      </w:r>
      <w:proofErr w:type="spellEnd"/>
      <w:r w:rsidRPr="00BA6073">
        <w:rPr>
          <w:rFonts w:eastAsia="Times New Roman"/>
          <w:bCs/>
          <w:kern w:val="0"/>
          <w:lang w:eastAsia="ru-RU"/>
        </w:rPr>
        <w:t xml:space="preserve"> комплексно и эффективно решать задачи развития дорожно-транспортного комплекса города. Данный подход успешно внедрен в таких городах как Пермь, Самара, Улан-Удэ и др.</w:t>
      </w:r>
    </w:p>
    <w:p w:rsidR="00BA6073" w:rsidRPr="00BA6073" w:rsidRDefault="00BA6073" w:rsidP="001178F4">
      <w:pPr>
        <w:widowControl/>
        <w:suppressAutoHyphens w:val="0"/>
        <w:ind w:left="714" w:hanging="357"/>
        <w:jc w:val="both"/>
        <w:rPr>
          <w:rFonts w:eastAsia="Times New Roman"/>
          <w:bCs/>
          <w:kern w:val="0"/>
          <w:lang w:eastAsia="ru-RU"/>
        </w:rPr>
      </w:pPr>
    </w:p>
    <w:p w:rsidR="00132065" w:rsidRDefault="00132065" w:rsidP="001178F4">
      <w:pPr>
        <w:widowControl/>
        <w:tabs>
          <w:tab w:val="center" w:pos="4677"/>
          <w:tab w:val="right" w:pos="9355"/>
        </w:tabs>
        <w:suppressAutoHyphens w:val="0"/>
        <w:jc w:val="center"/>
        <w:rPr>
          <w:rFonts w:eastAsiaTheme="minorHAnsi"/>
          <w:b/>
          <w:kern w:val="0"/>
        </w:rPr>
      </w:pPr>
    </w:p>
    <w:p w:rsidR="00CB3C8D" w:rsidRDefault="00CB3C8D" w:rsidP="001178F4">
      <w:pPr>
        <w:widowControl/>
        <w:tabs>
          <w:tab w:val="center" w:pos="4677"/>
          <w:tab w:val="right" w:pos="9355"/>
        </w:tabs>
        <w:suppressAutoHyphens w:val="0"/>
        <w:jc w:val="center"/>
        <w:rPr>
          <w:rFonts w:eastAsiaTheme="minorHAnsi"/>
          <w:b/>
          <w:kern w:val="0"/>
        </w:rPr>
      </w:pPr>
    </w:p>
    <w:p w:rsidR="00CB3C8D" w:rsidRDefault="00CB3C8D" w:rsidP="001178F4">
      <w:pPr>
        <w:widowControl/>
        <w:tabs>
          <w:tab w:val="center" w:pos="4677"/>
          <w:tab w:val="right" w:pos="9355"/>
        </w:tabs>
        <w:suppressAutoHyphens w:val="0"/>
        <w:jc w:val="center"/>
        <w:rPr>
          <w:rFonts w:eastAsiaTheme="minorHAnsi"/>
          <w:b/>
          <w:kern w:val="0"/>
        </w:rPr>
      </w:pPr>
    </w:p>
    <w:p w:rsidR="00CB3C8D" w:rsidRDefault="00CB3C8D" w:rsidP="001178F4">
      <w:pPr>
        <w:widowControl/>
        <w:tabs>
          <w:tab w:val="center" w:pos="4677"/>
          <w:tab w:val="right" w:pos="9355"/>
        </w:tabs>
        <w:suppressAutoHyphens w:val="0"/>
        <w:jc w:val="center"/>
        <w:rPr>
          <w:rFonts w:eastAsiaTheme="minorHAnsi"/>
          <w:b/>
          <w:kern w:val="0"/>
        </w:rPr>
      </w:pPr>
    </w:p>
    <w:p w:rsidR="00CB3C8D" w:rsidRDefault="00CB3C8D" w:rsidP="001178F4">
      <w:pPr>
        <w:widowControl/>
        <w:tabs>
          <w:tab w:val="center" w:pos="4677"/>
          <w:tab w:val="right" w:pos="9355"/>
        </w:tabs>
        <w:suppressAutoHyphens w:val="0"/>
        <w:jc w:val="center"/>
        <w:rPr>
          <w:rFonts w:eastAsiaTheme="minorHAnsi"/>
          <w:b/>
          <w:kern w:val="0"/>
        </w:rPr>
      </w:pPr>
    </w:p>
    <w:p w:rsidR="00CB3C8D" w:rsidRDefault="00CB3C8D" w:rsidP="001178F4">
      <w:pPr>
        <w:widowControl/>
        <w:tabs>
          <w:tab w:val="center" w:pos="4677"/>
          <w:tab w:val="right" w:pos="9355"/>
        </w:tabs>
        <w:suppressAutoHyphens w:val="0"/>
        <w:jc w:val="center"/>
        <w:rPr>
          <w:rFonts w:eastAsiaTheme="minorHAnsi"/>
          <w:b/>
          <w:kern w:val="0"/>
        </w:rPr>
      </w:pPr>
    </w:p>
    <w:p w:rsidR="00CB3C8D" w:rsidRDefault="00CB3C8D" w:rsidP="001178F4">
      <w:pPr>
        <w:widowControl/>
        <w:tabs>
          <w:tab w:val="center" w:pos="4677"/>
          <w:tab w:val="right" w:pos="9355"/>
        </w:tabs>
        <w:suppressAutoHyphens w:val="0"/>
        <w:jc w:val="center"/>
        <w:rPr>
          <w:rFonts w:eastAsiaTheme="minorHAnsi"/>
          <w:b/>
          <w:kern w:val="0"/>
        </w:rPr>
      </w:pPr>
    </w:p>
    <w:p w:rsidR="00CB3C8D" w:rsidRDefault="00CB3C8D" w:rsidP="001178F4">
      <w:pPr>
        <w:widowControl/>
        <w:tabs>
          <w:tab w:val="center" w:pos="4677"/>
          <w:tab w:val="right" w:pos="9355"/>
        </w:tabs>
        <w:suppressAutoHyphens w:val="0"/>
        <w:jc w:val="center"/>
        <w:rPr>
          <w:rFonts w:eastAsiaTheme="minorHAnsi"/>
          <w:b/>
          <w:kern w:val="0"/>
        </w:rPr>
      </w:pPr>
    </w:p>
    <w:p w:rsidR="00CB3C8D" w:rsidRDefault="00CB3C8D" w:rsidP="001178F4">
      <w:pPr>
        <w:widowControl/>
        <w:tabs>
          <w:tab w:val="center" w:pos="4677"/>
          <w:tab w:val="right" w:pos="9355"/>
        </w:tabs>
        <w:suppressAutoHyphens w:val="0"/>
        <w:jc w:val="center"/>
        <w:rPr>
          <w:rFonts w:eastAsiaTheme="minorHAnsi"/>
          <w:b/>
          <w:kern w:val="0"/>
        </w:rPr>
      </w:pPr>
    </w:p>
    <w:p w:rsidR="00132065" w:rsidRDefault="00132065" w:rsidP="001178F4">
      <w:pPr>
        <w:widowControl/>
        <w:tabs>
          <w:tab w:val="center" w:pos="4677"/>
          <w:tab w:val="right" w:pos="9355"/>
        </w:tabs>
        <w:suppressAutoHyphens w:val="0"/>
        <w:jc w:val="center"/>
        <w:rPr>
          <w:rFonts w:eastAsiaTheme="minorHAnsi"/>
          <w:b/>
          <w:kern w:val="0"/>
        </w:rPr>
      </w:pPr>
    </w:p>
    <w:p w:rsidR="00CB3C8D" w:rsidRPr="001178F4" w:rsidRDefault="00CB3C8D" w:rsidP="001178F4">
      <w:pPr>
        <w:widowControl/>
        <w:tabs>
          <w:tab w:val="center" w:pos="4677"/>
          <w:tab w:val="right" w:pos="9355"/>
        </w:tabs>
        <w:suppressAutoHyphens w:val="0"/>
        <w:jc w:val="center"/>
        <w:rPr>
          <w:rFonts w:eastAsiaTheme="minorHAnsi"/>
          <w:b/>
          <w:kern w:val="0"/>
        </w:rPr>
      </w:pPr>
    </w:p>
    <w:p w:rsidR="00132065" w:rsidRPr="001178F4" w:rsidRDefault="00132065" w:rsidP="001178F4">
      <w:pPr>
        <w:widowControl/>
        <w:tabs>
          <w:tab w:val="center" w:pos="4677"/>
          <w:tab w:val="right" w:pos="9355"/>
        </w:tabs>
        <w:suppressAutoHyphens w:val="0"/>
        <w:jc w:val="center"/>
        <w:rPr>
          <w:rFonts w:eastAsiaTheme="minorHAnsi"/>
          <w:b/>
          <w:kern w:val="0"/>
        </w:rPr>
      </w:pPr>
    </w:p>
    <w:p w:rsidR="00132065" w:rsidRPr="001178F4" w:rsidRDefault="00132065" w:rsidP="001178F4">
      <w:pPr>
        <w:widowControl/>
        <w:tabs>
          <w:tab w:val="center" w:pos="4677"/>
          <w:tab w:val="right" w:pos="9355"/>
        </w:tabs>
        <w:suppressAutoHyphens w:val="0"/>
        <w:jc w:val="center"/>
        <w:rPr>
          <w:rFonts w:eastAsiaTheme="minorHAnsi"/>
          <w:b/>
          <w:kern w:val="0"/>
        </w:rPr>
      </w:pPr>
    </w:p>
    <w:p w:rsidR="00132065" w:rsidRPr="001178F4" w:rsidRDefault="00132065" w:rsidP="001178F4">
      <w:pPr>
        <w:widowControl/>
        <w:tabs>
          <w:tab w:val="center" w:pos="4677"/>
          <w:tab w:val="right" w:pos="9355"/>
        </w:tabs>
        <w:suppressAutoHyphens w:val="0"/>
        <w:jc w:val="center"/>
        <w:rPr>
          <w:rFonts w:eastAsiaTheme="minorHAnsi"/>
          <w:b/>
          <w:kern w:val="0"/>
        </w:rPr>
      </w:pPr>
    </w:p>
    <w:p w:rsidR="00132065" w:rsidRPr="001178F4" w:rsidRDefault="00132065" w:rsidP="001178F4">
      <w:pPr>
        <w:widowControl/>
        <w:tabs>
          <w:tab w:val="center" w:pos="4677"/>
          <w:tab w:val="right" w:pos="9355"/>
        </w:tabs>
        <w:suppressAutoHyphens w:val="0"/>
        <w:jc w:val="center"/>
        <w:rPr>
          <w:rFonts w:eastAsiaTheme="minorHAnsi"/>
          <w:b/>
          <w:kern w:val="0"/>
        </w:rPr>
      </w:pPr>
    </w:p>
    <w:p w:rsidR="00132065" w:rsidRPr="001178F4" w:rsidRDefault="00132065" w:rsidP="001178F4">
      <w:pPr>
        <w:widowControl/>
        <w:tabs>
          <w:tab w:val="center" w:pos="4677"/>
          <w:tab w:val="right" w:pos="9355"/>
        </w:tabs>
        <w:suppressAutoHyphens w:val="0"/>
        <w:jc w:val="center"/>
        <w:rPr>
          <w:rFonts w:eastAsiaTheme="minorHAnsi"/>
          <w:b/>
          <w:kern w:val="0"/>
        </w:rPr>
      </w:pPr>
    </w:p>
    <w:sectPr w:rsidR="00132065" w:rsidRPr="001178F4" w:rsidSect="00D050C1">
      <w:pgSz w:w="11906" w:h="16838"/>
      <w:pgMar w:top="397" w:right="567" w:bottom="45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F1" w:rsidRDefault="00CD54F1" w:rsidP="00BA6073">
      <w:r>
        <w:separator/>
      </w:r>
    </w:p>
  </w:endnote>
  <w:endnote w:type="continuationSeparator" w:id="0">
    <w:p w:rsidR="00CD54F1" w:rsidRDefault="00CD54F1" w:rsidP="00BA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imesNewRoman,Bold">
    <w:altName w:val="MS Mincho"/>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06" w:rsidRDefault="00226006" w:rsidP="00110B10">
    <w:pPr>
      <w:pStyle w:val="aff"/>
      <w:framePr w:wrap="around" w:vAnchor="text" w:hAnchor="margin" w:xAlign="center" w:y="1"/>
      <w:rPr>
        <w:rStyle w:val="aff4"/>
        <w:rFonts w:eastAsiaTheme="majorEastAsia"/>
      </w:rPr>
    </w:pPr>
    <w:r>
      <w:rPr>
        <w:rStyle w:val="aff4"/>
        <w:rFonts w:eastAsiaTheme="majorEastAsia"/>
      </w:rPr>
      <w:fldChar w:fldCharType="begin"/>
    </w:r>
    <w:r>
      <w:rPr>
        <w:rStyle w:val="aff4"/>
        <w:rFonts w:eastAsiaTheme="majorEastAsia"/>
      </w:rPr>
      <w:instrText xml:space="preserve">PAGE  </w:instrText>
    </w:r>
    <w:r>
      <w:rPr>
        <w:rStyle w:val="aff4"/>
        <w:rFonts w:eastAsiaTheme="majorEastAsia"/>
      </w:rPr>
      <w:fldChar w:fldCharType="end"/>
    </w:r>
  </w:p>
  <w:p w:rsidR="00226006" w:rsidRDefault="00226006">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06" w:rsidRPr="00884AFD" w:rsidRDefault="00226006" w:rsidP="00110B10">
    <w:pPr>
      <w:pStyle w:val="af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F1" w:rsidRDefault="00CD54F1" w:rsidP="00BA6073">
      <w:r>
        <w:separator/>
      </w:r>
    </w:p>
  </w:footnote>
  <w:footnote w:type="continuationSeparator" w:id="0">
    <w:p w:rsidR="00CD54F1" w:rsidRDefault="00CD54F1" w:rsidP="00BA6073">
      <w:r>
        <w:continuationSeparator/>
      </w:r>
    </w:p>
  </w:footnote>
  <w:footnote w:id="1">
    <w:p w:rsidR="00226006" w:rsidRDefault="00226006" w:rsidP="00BA6073">
      <w:pPr>
        <w:pStyle w:val="af3"/>
      </w:pPr>
      <w:r>
        <w:rPr>
          <w:rStyle w:val="af5"/>
        </w:rPr>
        <w:footnoteRef/>
      </w:r>
      <w:r>
        <w:t xml:space="preserve"> По данным Отдела социально-экономического развития управления экономической политики администрации города </w:t>
      </w:r>
      <w:proofErr w:type="spellStart"/>
      <w:r>
        <w:t>Югорска</w:t>
      </w:r>
      <w:proofErr w:type="spellEnd"/>
      <w:r>
        <w:t xml:space="preserve"> </w:t>
      </w:r>
    </w:p>
  </w:footnote>
  <w:footnote w:id="2">
    <w:p w:rsidR="00226006" w:rsidRPr="00B8653C" w:rsidRDefault="00226006" w:rsidP="00BA6073">
      <w:pPr>
        <w:pStyle w:val="af3"/>
      </w:pPr>
      <w:r>
        <w:rPr>
          <w:rStyle w:val="af5"/>
        </w:rPr>
        <w:footnoteRef/>
      </w:r>
      <w:r>
        <w:t xml:space="preserve"> По данным Отдела социально-экономического развития управления экономической политики администрации города </w:t>
      </w:r>
      <w:proofErr w:type="spellStart"/>
      <w:r>
        <w:t>Югорска</w:t>
      </w:r>
      <w:proofErr w:type="spellEnd"/>
      <w:r>
        <w:t xml:space="preserve"> по состоянию на 01.01.2017</w:t>
      </w:r>
    </w:p>
  </w:footnote>
  <w:footnote w:id="3">
    <w:p w:rsidR="00226006" w:rsidRDefault="00226006" w:rsidP="00BA6073">
      <w:pPr>
        <w:pStyle w:val="af3"/>
      </w:pPr>
      <w:r>
        <w:rPr>
          <w:rStyle w:val="af5"/>
        </w:rPr>
        <w:footnoteRef/>
      </w:r>
      <w:r>
        <w:t xml:space="preserve"> Акт о наличии остановок в городе </w:t>
      </w:r>
      <w:proofErr w:type="spellStart"/>
      <w:r>
        <w:t>Югорске</w:t>
      </w:r>
      <w:proofErr w:type="spellEnd"/>
      <w:r>
        <w:t>, необходимых для содержания и обслуживания в 2017 году.</w:t>
      </w:r>
    </w:p>
  </w:footnote>
  <w:footnote w:id="4">
    <w:p w:rsidR="00226006" w:rsidRDefault="00226006" w:rsidP="00BA6073">
      <w:pPr>
        <w:pStyle w:val="af3"/>
        <w:jc w:val="both"/>
      </w:pPr>
      <w:r>
        <w:rPr>
          <w:rStyle w:val="af5"/>
        </w:rPr>
        <w:footnoteRef/>
      </w:r>
      <w:r>
        <w:t xml:space="preserve"> Методические рекомендации по оценке экономической эффективности мероприятий по развитию транспортной инфраструктуры городов и регионов: </w:t>
      </w:r>
      <w:r w:rsidRPr="002B745E">
        <w:t>Методические рекомендации/ Российская ак</w:t>
      </w:r>
      <w:r>
        <w:t>адемия транспорта – Москва, 2015. – 22</w:t>
      </w:r>
      <w:r w:rsidRPr="002B745E">
        <w:t xml:space="preserve"> с.</w:t>
      </w:r>
    </w:p>
  </w:footnote>
  <w:footnote w:id="5">
    <w:p w:rsidR="00226006" w:rsidRDefault="00226006" w:rsidP="00BA6073">
      <w:pPr>
        <w:pStyle w:val="af3"/>
      </w:pPr>
      <w:r>
        <w:rPr>
          <w:rStyle w:val="af5"/>
        </w:rPr>
        <w:footnoteRef/>
      </w:r>
      <w:r>
        <w:t xml:space="preserve"> Положение о департаменте жилищно-коммунального и строительного комплекса администрации города </w:t>
      </w:r>
      <w:proofErr w:type="spellStart"/>
      <w:r>
        <w:t>Югорска</w:t>
      </w:r>
      <w:proofErr w:type="spellEnd"/>
      <w:r>
        <w:t xml:space="preserve">. Приложение к решению Думы города </w:t>
      </w:r>
      <w:proofErr w:type="spellStart"/>
      <w:r>
        <w:t>Югорска</w:t>
      </w:r>
      <w:proofErr w:type="spellEnd"/>
      <w:r>
        <w:t xml:space="preserve"> от 18 декабря 2014 года № 93</w:t>
      </w:r>
    </w:p>
  </w:footnote>
  <w:footnote w:id="6">
    <w:p w:rsidR="00226006" w:rsidRDefault="00226006" w:rsidP="00BA6073">
      <w:pPr>
        <w:pStyle w:val="af3"/>
      </w:pPr>
      <w:r>
        <w:rPr>
          <w:rStyle w:val="af5"/>
        </w:rPr>
        <w:footnoteRef/>
      </w:r>
      <w:r>
        <w:t xml:space="preserve"> План </w:t>
      </w:r>
      <w:r w:rsidRPr="007B5A95">
        <w:t xml:space="preserve">работы отдела по гражданской обороне и чрезвычайным ситуациям, транспорту и связи администрации города </w:t>
      </w:r>
      <w:proofErr w:type="spellStart"/>
      <w:r w:rsidRPr="007B5A95">
        <w:t>Югорска</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06" w:rsidRPr="001178F4" w:rsidRDefault="00226006" w:rsidP="001178F4">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B8D7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881ABB"/>
    <w:multiLevelType w:val="hybridMultilevel"/>
    <w:tmpl w:val="73666B90"/>
    <w:lvl w:ilvl="0" w:tplc="1EE49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D9020D"/>
    <w:multiLevelType w:val="hybridMultilevel"/>
    <w:tmpl w:val="9984C414"/>
    <w:lvl w:ilvl="0" w:tplc="1EE4907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44D5B"/>
    <w:multiLevelType w:val="hybridMultilevel"/>
    <w:tmpl w:val="C3182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1C7CC4"/>
    <w:multiLevelType w:val="hybridMultilevel"/>
    <w:tmpl w:val="61DE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283EA0"/>
    <w:multiLevelType w:val="multilevel"/>
    <w:tmpl w:val="33861EEC"/>
    <w:lvl w:ilvl="0">
      <w:start w:val="1"/>
      <w:numFmt w:val="bullet"/>
      <w:pStyle w:val="a1"/>
      <w:lvlText w:val=""/>
      <w:lvlJc w:val="left"/>
      <w:pPr>
        <w:tabs>
          <w:tab w:val="num" w:pos="567"/>
        </w:tabs>
        <w:ind w:left="709" w:firstLine="0"/>
      </w:pPr>
      <w:rPr>
        <w:rFonts w:ascii="Symbol" w:hAnsi="Symbol" w:hint="default"/>
      </w:rPr>
    </w:lvl>
    <w:lvl w:ilvl="1">
      <w:start w:val="2"/>
      <w:numFmt w:val="decimal"/>
      <w:lvlText w:val="%1.%2"/>
      <w:lvlJc w:val="left"/>
      <w:pPr>
        <w:tabs>
          <w:tab w:val="num" w:pos="1115"/>
        </w:tabs>
        <w:ind w:left="1115" w:hanging="720"/>
      </w:pPr>
      <w:rPr>
        <w:rFonts w:hint="default"/>
      </w:rPr>
    </w:lvl>
    <w:lvl w:ilvl="2">
      <w:start w:val="1"/>
      <w:numFmt w:val="decimal"/>
      <w:lvlText w:val="%1.%2.%3"/>
      <w:lvlJc w:val="left"/>
      <w:pPr>
        <w:tabs>
          <w:tab w:val="num" w:pos="1510"/>
        </w:tabs>
        <w:ind w:left="1510" w:hanging="720"/>
      </w:pPr>
      <w:rPr>
        <w:rFonts w:hint="default"/>
      </w:rPr>
    </w:lvl>
    <w:lvl w:ilvl="3">
      <w:start w:val="1"/>
      <w:numFmt w:val="decimal"/>
      <w:lvlText w:val="%1.%2.%3.%4"/>
      <w:lvlJc w:val="left"/>
      <w:pPr>
        <w:tabs>
          <w:tab w:val="num" w:pos="2265"/>
        </w:tabs>
        <w:ind w:left="2265" w:hanging="1080"/>
      </w:pPr>
      <w:rPr>
        <w:rFonts w:hint="default"/>
      </w:rPr>
    </w:lvl>
    <w:lvl w:ilvl="4">
      <w:start w:val="1"/>
      <w:numFmt w:val="decimal"/>
      <w:lvlText w:val="%1.%2.%3.%4.%5"/>
      <w:lvlJc w:val="left"/>
      <w:pPr>
        <w:tabs>
          <w:tab w:val="num" w:pos="2660"/>
        </w:tabs>
        <w:ind w:left="2660" w:hanging="1080"/>
      </w:pPr>
      <w:rPr>
        <w:rFonts w:hint="default"/>
      </w:rPr>
    </w:lvl>
    <w:lvl w:ilvl="5">
      <w:start w:val="1"/>
      <w:numFmt w:val="decimal"/>
      <w:lvlText w:val="%1.%2.%3.%4.%5.%6"/>
      <w:lvlJc w:val="left"/>
      <w:pPr>
        <w:tabs>
          <w:tab w:val="num" w:pos="3415"/>
        </w:tabs>
        <w:ind w:left="3415" w:hanging="1440"/>
      </w:pPr>
      <w:rPr>
        <w:rFonts w:hint="default"/>
      </w:rPr>
    </w:lvl>
    <w:lvl w:ilvl="6">
      <w:start w:val="1"/>
      <w:numFmt w:val="decimal"/>
      <w:lvlText w:val="%1.%2.%3.%4.%5.%6.%7"/>
      <w:lvlJc w:val="left"/>
      <w:pPr>
        <w:tabs>
          <w:tab w:val="num" w:pos="4170"/>
        </w:tabs>
        <w:ind w:left="4170" w:hanging="1800"/>
      </w:pPr>
      <w:rPr>
        <w:rFonts w:hint="default"/>
      </w:rPr>
    </w:lvl>
    <w:lvl w:ilvl="7">
      <w:start w:val="1"/>
      <w:numFmt w:val="decimal"/>
      <w:lvlText w:val="%1.%2.%3.%4.%5.%6.%7.%8"/>
      <w:lvlJc w:val="left"/>
      <w:pPr>
        <w:tabs>
          <w:tab w:val="num" w:pos="4565"/>
        </w:tabs>
        <w:ind w:left="4565" w:hanging="1800"/>
      </w:pPr>
      <w:rPr>
        <w:rFonts w:hint="default"/>
      </w:rPr>
    </w:lvl>
    <w:lvl w:ilvl="8">
      <w:start w:val="1"/>
      <w:numFmt w:val="decimal"/>
      <w:lvlText w:val="%1.%2.%3.%4.%5.%6.%7.%8.%9"/>
      <w:lvlJc w:val="left"/>
      <w:pPr>
        <w:tabs>
          <w:tab w:val="num" w:pos="5320"/>
        </w:tabs>
        <w:ind w:left="5320" w:hanging="2160"/>
      </w:pPr>
      <w:rPr>
        <w:rFonts w:hint="default"/>
      </w:rPr>
    </w:lvl>
  </w:abstractNum>
  <w:abstractNum w:abstractNumId="8">
    <w:nsid w:val="0CF12D68"/>
    <w:multiLevelType w:val="hybridMultilevel"/>
    <w:tmpl w:val="341EE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85187F"/>
    <w:multiLevelType w:val="multilevel"/>
    <w:tmpl w:val="E1E0D4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3D1F24"/>
    <w:multiLevelType w:val="hybridMultilevel"/>
    <w:tmpl w:val="C6288C06"/>
    <w:lvl w:ilvl="0" w:tplc="5A3898D6">
      <w:start w:val="1"/>
      <w:numFmt w:val="decimal"/>
      <w:pStyle w:val="2"/>
      <w:lvlText w:val="%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10FE24E5"/>
    <w:multiLevelType w:val="hybridMultilevel"/>
    <w:tmpl w:val="24FE6D82"/>
    <w:lvl w:ilvl="0" w:tplc="1EE49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AA6BA4"/>
    <w:multiLevelType w:val="multilevel"/>
    <w:tmpl w:val="1F00B6AA"/>
    <w:styleLink w:val="a2"/>
    <w:lvl w:ilvl="0">
      <w:start w:val="1"/>
      <w:numFmt w:val="bullet"/>
      <w:pStyle w:val="a3"/>
      <w:lvlText w:val=""/>
      <w:lvlJc w:val="left"/>
      <w:pPr>
        <w:tabs>
          <w:tab w:val="num" w:pos="1440"/>
        </w:tabs>
        <w:ind w:left="1440" w:hanging="360"/>
      </w:pPr>
      <w:rPr>
        <w:rFonts w:ascii="Symbol" w:hAnsi="Symbol"/>
        <w:sz w:val="28"/>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3">
    <w:nsid w:val="1F9423A4"/>
    <w:multiLevelType w:val="hybridMultilevel"/>
    <w:tmpl w:val="02AE34D8"/>
    <w:lvl w:ilvl="0" w:tplc="1EE49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E0096F"/>
    <w:multiLevelType w:val="hybridMultilevel"/>
    <w:tmpl w:val="54BE7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244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10561F"/>
    <w:multiLevelType w:val="multilevel"/>
    <w:tmpl w:val="273EF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2ED73B6"/>
    <w:multiLevelType w:val="hybridMultilevel"/>
    <w:tmpl w:val="A7C82C48"/>
    <w:lvl w:ilvl="0" w:tplc="1EE49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980A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4BD7BD5"/>
    <w:multiLevelType w:val="hybridMultilevel"/>
    <w:tmpl w:val="E858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7C51E9"/>
    <w:multiLevelType w:val="hybridMultilevel"/>
    <w:tmpl w:val="1FBE26BA"/>
    <w:lvl w:ilvl="0" w:tplc="1EE49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C4611B"/>
    <w:multiLevelType w:val="hybridMultilevel"/>
    <w:tmpl w:val="15DE34E2"/>
    <w:lvl w:ilvl="0" w:tplc="1EE49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C04C61"/>
    <w:multiLevelType w:val="multilevel"/>
    <w:tmpl w:val="1F00B6AA"/>
    <w:numStyleLink w:val="a2"/>
  </w:abstractNum>
  <w:abstractNum w:abstractNumId="23">
    <w:nsid w:val="45B917AD"/>
    <w:multiLevelType w:val="hybridMultilevel"/>
    <w:tmpl w:val="8A2C2834"/>
    <w:lvl w:ilvl="0" w:tplc="D610BE00">
      <w:start w:val="1"/>
      <w:numFmt w:val="decimal"/>
      <w:pStyle w:val="a4"/>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4">
    <w:nsid w:val="48D85CCA"/>
    <w:multiLevelType w:val="hybridMultilevel"/>
    <w:tmpl w:val="DF9C0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694BE3"/>
    <w:multiLevelType w:val="hybridMultilevel"/>
    <w:tmpl w:val="0CB01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FC3B05"/>
    <w:multiLevelType w:val="hybridMultilevel"/>
    <w:tmpl w:val="4AD65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F407C2"/>
    <w:multiLevelType w:val="multilevel"/>
    <w:tmpl w:val="67E4FA52"/>
    <w:lvl w:ilvl="0">
      <w:start w:val="3"/>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0BE14A9"/>
    <w:multiLevelType w:val="hybridMultilevel"/>
    <w:tmpl w:val="B1CA0BFE"/>
    <w:lvl w:ilvl="0" w:tplc="1EE49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724F90"/>
    <w:multiLevelType w:val="hybridMultilevel"/>
    <w:tmpl w:val="2AC42224"/>
    <w:lvl w:ilvl="0" w:tplc="1EE49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142053"/>
    <w:multiLevelType w:val="hybridMultilevel"/>
    <w:tmpl w:val="AB10FF4A"/>
    <w:lvl w:ilvl="0" w:tplc="1EE490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AD11163"/>
    <w:multiLevelType w:val="hybridMultilevel"/>
    <w:tmpl w:val="4AF06E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1F7B33"/>
    <w:multiLevelType w:val="hybridMultilevel"/>
    <w:tmpl w:val="AED48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BC294E"/>
    <w:multiLevelType w:val="hybridMultilevel"/>
    <w:tmpl w:val="4D6A57F0"/>
    <w:lvl w:ilvl="0" w:tplc="1EE4907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nsid w:val="77FD0918"/>
    <w:multiLevelType w:val="hybridMultilevel"/>
    <w:tmpl w:val="FD28AEC8"/>
    <w:lvl w:ilvl="0" w:tplc="1EE49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21676B"/>
    <w:multiLevelType w:val="hybridMultilevel"/>
    <w:tmpl w:val="01D0D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9C17A3"/>
    <w:multiLevelType w:val="hybridMultilevel"/>
    <w:tmpl w:val="F3A8188C"/>
    <w:lvl w:ilvl="0" w:tplc="1EE49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8"/>
  </w:num>
  <w:num w:numId="4">
    <w:abstractNumId w:val="32"/>
  </w:num>
  <w:num w:numId="5">
    <w:abstractNumId w:val="9"/>
  </w:num>
  <w:num w:numId="6">
    <w:abstractNumId w:val="11"/>
  </w:num>
  <w:num w:numId="7">
    <w:abstractNumId w:val="12"/>
  </w:num>
  <w:num w:numId="8">
    <w:abstractNumId w:val="22"/>
  </w:num>
  <w:num w:numId="9">
    <w:abstractNumId w:val="7"/>
  </w:num>
  <w:num w:numId="10">
    <w:abstractNumId w:val="0"/>
  </w:num>
  <w:num w:numId="11">
    <w:abstractNumId w:val="10"/>
  </w:num>
  <w:num w:numId="12">
    <w:abstractNumId w:val="27"/>
  </w:num>
  <w:num w:numId="13">
    <w:abstractNumId w:val="4"/>
  </w:num>
  <w:num w:numId="14">
    <w:abstractNumId w:val="35"/>
  </w:num>
  <w:num w:numId="15">
    <w:abstractNumId w:val="14"/>
  </w:num>
  <w:num w:numId="16">
    <w:abstractNumId w:val="19"/>
  </w:num>
  <w:num w:numId="17">
    <w:abstractNumId w:val="26"/>
  </w:num>
  <w:num w:numId="18">
    <w:abstractNumId w:val="23"/>
  </w:num>
  <w:num w:numId="19">
    <w:abstractNumId w:val="24"/>
  </w:num>
  <w:num w:numId="20">
    <w:abstractNumId w:val="6"/>
  </w:num>
  <w:num w:numId="21">
    <w:abstractNumId w:val="8"/>
  </w:num>
  <w:num w:numId="22">
    <w:abstractNumId w:val="25"/>
  </w:num>
  <w:num w:numId="23">
    <w:abstractNumId w:val="16"/>
  </w:num>
  <w:num w:numId="24">
    <w:abstractNumId w:val="31"/>
  </w:num>
  <w:num w:numId="25">
    <w:abstractNumId w:val="5"/>
  </w:num>
  <w:num w:numId="26">
    <w:abstractNumId w:val="33"/>
  </w:num>
  <w:num w:numId="27">
    <w:abstractNumId w:val="18"/>
  </w:num>
  <w:num w:numId="28">
    <w:abstractNumId w:val="15"/>
  </w:num>
  <w:num w:numId="29">
    <w:abstractNumId w:val="2"/>
  </w:num>
  <w:num w:numId="30">
    <w:abstractNumId w:val="29"/>
  </w:num>
  <w:num w:numId="31">
    <w:abstractNumId w:val="17"/>
  </w:num>
  <w:num w:numId="32">
    <w:abstractNumId w:val="13"/>
  </w:num>
  <w:num w:numId="33">
    <w:abstractNumId w:val="30"/>
  </w:num>
  <w:num w:numId="34">
    <w:abstractNumId w:val="21"/>
  </w:num>
  <w:num w:numId="35">
    <w:abstractNumId w:val="36"/>
  </w:num>
  <w:num w:numId="36">
    <w:abstractNumId w:val="20"/>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BA"/>
    <w:rsid w:val="00010CED"/>
    <w:rsid w:val="000243D8"/>
    <w:rsid w:val="00025F72"/>
    <w:rsid w:val="00036C83"/>
    <w:rsid w:val="000579C6"/>
    <w:rsid w:val="00061EA8"/>
    <w:rsid w:val="00074140"/>
    <w:rsid w:val="00080232"/>
    <w:rsid w:val="00094593"/>
    <w:rsid w:val="00096D62"/>
    <w:rsid w:val="000A710C"/>
    <w:rsid w:val="000B2CEF"/>
    <w:rsid w:val="000B3E7D"/>
    <w:rsid w:val="000B4999"/>
    <w:rsid w:val="000C71FB"/>
    <w:rsid w:val="000E2352"/>
    <w:rsid w:val="000F0399"/>
    <w:rsid w:val="00110B10"/>
    <w:rsid w:val="001178F4"/>
    <w:rsid w:val="00120C19"/>
    <w:rsid w:val="00132065"/>
    <w:rsid w:val="00145208"/>
    <w:rsid w:val="00155D10"/>
    <w:rsid w:val="001757F8"/>
    <w:rsid w:val="00192584"/>
    <w:rsid w:val="001940D5"/>
    <w:rsid w:val="001A05ED"/>
    <w:rsid w:val="001A781D"/>
    <w:rsid w:val="001B133E"/>
    <w:rsid w:val="001D3B36"/>
    <w:rsid w:val="001E0D2A"/>
    <w:rsid w:val="001F0BED"/>
    <w:rsid w:val="002001C1"/>
    <w:rsid w:val="00220819"/>
    <w:rsid w:val="00226006"/>
    <w:rsid w:val="002279BA"/>
    <w:rsid w:val="00245EDE"/>
    <w:rsid w:val="002624CA"/>
    <w:rsid w:val="00262EDC"/>
    <w:rsid w:val="0027725B"/>
    <w:rsid w:val="00310D72"/>
    <w:rsid w:val="00310F78"/>
    <w:rsid w:val="00311B3B"/>
    <w:rsid w:val="003143E8"/>
    <w:rsid w:val="00315101"/>
    <w:rsid w:val="00324157"/>
    <w:rsid w:val="00327FF3"/>
    <w:rsid w:val="003324BD"/>
    <w:rsid w:val="003523D4"/>
    <w:rsid w:val="00356E09"/>
    <w:rsid w:val="0038097D"/>
    <w:rsid w:val="003937A2"/>
    <w:rsid w:val="003A580E"/>
    <w:rsid w:val="003A7899"/>
    <w:rsid w:val="003B1A17"/>
    <w:rsid w:val="003B1F53"/>
    <w:rsid w:val="003D1643"/>
    <w:rsid w:val="003D374F"/>
    <w:rsid w:val="003D7961"/>
    <w:rsid w:val="00422BEA"/>
    <w:rsid w:val="00423B6A"/>
    <w:rsid w:val="00450916"/>
    <w:rsid w:val="00452BE9"/>
    <w:rsid w:val="00462058"/>
    <w:rsid w:val="00463459"/>
    <w:rsid w:val="00493FA6"/>
    <w:rsid w:val="004A2724"/>
    <w:rsid w:val="004C6715"/>
    <w:rsid w:val="004C6E0D"/>
    <w:rsid w:val="004D52A4"/>
    <w:rsid w:val="004E2689"/>
    <w:rsid w:val="00501341"/>
    <w:rsid w:val="00502FD3"/>
    <w:rsid w:val="00541092"/>
    <w:rsid w:val="00554E80"/>
    <w:rsid w:val="00580AE8"/>
    <w:rsid w:val="00592CF9"/>
    <w:rsid w:val="005A369A"/>
    <w:rsid w:val="005C7161"/>
    <w:rsid w:val="005E2436"/>
    <w:rsid w:val="00656122"/>
    <w:rsid w:val="006B32F9"/>
    <w:rsid w:val="006D0C86"/>
    <w:rsid w:val="006E09E9"/>
    <w:rsid w:val="006E7D99"/>
    <w:rsid w:val="006F23AE"/>
    <w:rsid w:val="00723845"/>
    <w:rsid w:val="00725B47"/>
    <w:rsid w:val="00726FB6"/>
    <w:rsid w:val="00727046"/>
    <w:rsid w:val="00736F2F"/>
    <w:rsid w:val="007636AA"/>
    <w:rsid w:val="00763A43"/>
    <w:rsid w:val="007A1F8F"/>
    <w:rsid w:val="007C520E"/>
    <w:rsid w:val="007F6638"/>
    <w:rsid w:val="0080635C"/>
    <w:rsid w:val="00810906"/>
    <w:rsid w:val="00840E65"/>
    <w:rsid w:val="008571E7"/>
    <w:rsid w:val="00873750"/>
    <w:rsid w:val="008801F2"/>
    <w:rsid w:val="00886A0F"/>
    <w:rsid w:val="008C4AAB"/>
    <w:rsid w:val="008D1A83"/>
    <w:rsid w:val="008D4C0A"/>
    <w:rsid w:val="008D5317"/>
    <w:rsid w:val="009013EA"/>
    <w:rsid w:val="00901C26"/>
    <w:rsid w:val="0094090A"/>
    <w:rsid w:val="009542D1"/>
    <w:rsid w:val="00955947"/>
    <w:rsid w:val="00957EC4"/>
    <w:rsid w:val="009720AC"/>
    <w:rsid w:val="00980A0A"/>
    <w:rsid w:val="009A4944"/>
    <w:rsid w:val="009C6F33"/>
    <w:rsid w:val="009D2AAC"/>
    <w:rsid w:val="009E00F7"/>
    <w:rsid w:val="009E1BD8"/>
    <w:rsid w:val="009E2F67"/>
    <w:rsid w:val="009F045B"/>
    <w:rsid w:val="009F6B20"/>
    <w:rsid w:val="00A04209"/>
    <w:rsid w:val="00A04291"/>
    <w:rsid w:val="00A12F93"/>
    <w:rsid w:val="00A36295"/>
    <w:rsid w:val="00A63727"/>
    <w:rsid w:val="00A6652D"/>
    <w:rsid w:val="00A775CF"/>
    <w:rsid w:val="00A873B9"/>
    <w:rsid w:val="00A94315"/>
    <w:rsid w:val="00AB798C"/>
    <w:rsid w:val="00AC08BF"/>
    <w:rsid w:val="00AC12BF"/>
    <w:rsid w:val="00AD0222"/>
    <w:rsid w:val="00AE023E"/>
    <w:rsid w:val="00AE25CE"/>
    <w:rsid w:val="00AF28E1"/>
    <w:rsid w:val="00B04E47"/>
    <w:rsid w:val="00B17BB7"/>
    <w:rsid w:val="00B21435"/>
    <w:rsid w:val="00B51FF0"/>
    <w:rsid w:val="00B61AE4"/>
    <w:rsid w:val="00B638E4"/>
    <w:rsid w:val="00BA6073"/>
    <w:rsid w:val="00BD7995"/>
    <w:rsid w:val="00BE0601"/>
    <w:rsid w:val="00BE769F"/>
    <w:rsid w:val="00BF1DE2"/>
    <w:rsid w:val="00C21CF8"/>
    <w:rsid w:val="00C26C57"/>
    <w:rsid w:val="00C30960"/>
    <w:rsid w:val="00C70857"/>
    <w:rsid w:val="00C83E91"/>
    <w:rsid w:val="00CB3C8D"/>
    <w:rsid w:val="00CD54F1"/>
    <w:rsid w:val="00CE4032"/>
    <w:rsid w:val="00CE61F4"/>
    <w:rsid w:val="00CF4294"/>
    <w:rsid w:val="00D050C1"/>
    <w:rsid w:val="00D3410A"/>
    <w:rsid w:val="00DB05E1"/>
    <w:rsid w:val="00DE78E6"/>
    <w:rsid w:val="00DF0EA6"/>
    <w:rsid w:val="00DF4BB2"/>
    <w:rsid w:val="00E10E7F"/>
    <w:rsid w:val="00E155E1"/>
    <w:rsid w:val="00E27AE1"/>
    <w:rsid w:val="00E41680"/>
    <w:rsid w:val="00E425F8"/>
    <w:rsid w:val="00E439B4"/>
    <w:rsid w:val="00E62A91"/>
    <w:rsid w:val="00E95131"/>
    <w:rsid w:val="00E97660"/>
    <w:rsid w:val="00F0055E"/>
    <w:rsid w:val="00F047E8"/>
    <w:rsid w:val="00F272A4"/>
    <w:rsid w:val="00F6478F"/>
    <w:rsid w:val="00F8357C"/>
    <w:rsid w:val="00FB4083"/>
    <w:rsid w:val="00FB6F7E"/>
    <w:rsid w:val="00FC1C5A"/>
    <w:rsid w:val="00FC4C8D"/>
    <w:rsid w:val="00FD6748"/>
    <w:rsid w:val="00FD7A66"/>
    <w:rsid w:val="00FE2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5">
    <w:name w:val="Normal"/>
    <w:qFormat/>
    <w:rsid w:val="002279BA"/>
    <w:pPr>
      <w:widowControl w:val="0"/>
      <w:suppressAutoHyphens/>
      <w:spacing w:after="0" w:line="240" w:lineRule="auto"/>
    </w:pPr>
    <w:rPr>
      <w:rFonts w:eastAsia="Arial Unicode MS" w:hAnsi="Times New Roman" w:cs="Times New Roman"/>
      <w:kern w:val="1"/>
      <w:sz w:val="24"/>
      <w:szCs w:val="24"/>
    </w:rPr>
  </w:style>
  <w:style w:type="paragraph" w:styleId="1">
    <w:name w:val="heading 1"/>
    <w:basedOn w:val="a5"/>
    <w:next w:val="a5"/>
    <w:link w:val="10"/>
    <w:qFormat/>
    <w:rsid w:val="00BA6073"/>
    <w:pPr>
      <w:keepNext/>
      <w:keepLines/>
      <w:widowControl/>
      <w:suppressAutoHyphens w:val="0"/>
      <w:spacing w:line="360" w:lineRule="auto"/>
      <w:outlineLvl w:val="0"/>
    </w:pPr>
    <w:rPr>
      <w:rFonts w:eastAsiaTheme="majorEastAsia" w:cstheme="majorBidi"/>
      <w:b/>
      <w:bCs/>
      <w:kern w:val="0"/>
      <w:sz w:val="28"/>
      <w:szCs w:val="28"/>
      <w:lang w:eastAsia="ru-RU"/>
    </w:rPr>
  </w:style>
  <w:style w:type="paragraph" w:styleId="20">
    <w:name w:val="heading 2"/>
    <w:aliases w:val="Заголовок 211,Знак1 Знак Знак Знак Знак Знак Знак Знак Знак Знак1,Знак1 Знак Знак Знак Знак Знак Знак Знак Знак Знак2,Знак1 Знак Знак Знак Знак Знак Знак Знак Знак Знак Знак Знак Знак1 Знак Знак Знак Знак"/>
    <w:basedOn w:val="a5"/>
    <w:next w:val="a5"/>
    <w:link w:val="21"/>
    <w:uiPriority w:val="9"/>
    <w:unhideWhenUsed/>
    <w:qFormat/>
    <w:rsid w:val="00BA6073"/>
    <w:pPr>
      <w:keepNext/>
      <w:keepLines/>
      <w:widowControl/>
      <w:suppressAutoHyphens w:val="0"/>
      <w:spacing w:before="200"/>
      <w:outlineLvl w:val="1"/>
    </w:pPr>
    <w:rPr>
      <w:rFonts w:asciiTheme="majorHAnsi" w:eastAsiaTheme="majorEastAsia" w:hAnsiTheme="majorHAnsi" w:cstheme="majorBidi"/>
      <w:b/>
      <w:bCs/>
      <w:color w:val="4F81BD" w:themeColor="accent1"/>
      <w:kern w:val="0"/>
      <w:sz w:val="26"/>
      <w:szCs w:val="26"/>
      <w:lang w:eastAsia="ru-RU"/>
    </w:rPr>
  </w:style>
  <w:style w:type="paragraph" w:styleId="3">
    <w:name w:val="heading 3"/>
    <w:basedOn w:val="a5"/>
    <w:next w:val="a5"/>
    <w:link w:val="30"/>
    <w:unhideWhenUsed/>
    <w:qFormat/>
    <w:rsid w:val="002279BA"/>
    <w:pPr>
      <w:keepNext/>
      <w:spacing w:before="240" w:after="60"/>
      <w:outlineLvl w:val="2"/>
    </w:pPr>
    <w:rPr>
      <w:rFonts w:ascii="Cambria" w:eastAsia="Times New Roman" w:hAnsi="Cambria"/>
      <w:b/>
      <w:bCs/>
      <w:sz w:val="26"/>
      <w:szCs w:val="26"/>
    </w:rPr>
  </w:style>
  <w:style w:type="paragraph" w:styleId="4">
    <w:name w:val="heading 4"/>
    <w:basedOn w:val="a5"/>
    <w:next w:val="a5"/>
    <w:link w:val="40"/>
    <w:unhideWhenUsed/>
    <w:qFormat/>
    <w:rsid w:val="00BA6073"/>
    <w:pPr>
      <w:keepNext/>
      <w:keepLines/>
      <w:widowControl/>
      <w:suppressAutoHyphens w:val="0"/>
      <w:spacing w:line="360" w:lineRule="auto"/>
      <w:jc w:val="center"/>
      <w:outlineLvl w:val="3"/>
    </w:pPr>
    <w:rPr>
      <w:rFonts w:eastAsiaTheme="majorEastAsia" w:cstheme="majorBidi"/>
      <w:b/>
      <w:iCs/>
      <w:kern w:val="0"/>
      <w:sz w:val="28"/>
      <w:lang w:eastAsia="ru-RU"/>
    </w:rPr>
  </w:style>
  <w:style w:type="paragraph" w:styleId="5">
    <w:name w:val="heading 5"/>
    <w:basedOn w:val="a5"/>
    <w:next w:val="a5"/>
    <w:link w:val="50"/>
    <w:qFormat/>
    <w:rsid w:val="00BA6073"/>
    <w:pPr>
      <w:widowControl/>
      <w:tabs>
        <w:tab w:val="num" w:pos="1008"/>
      </w:tabs>
      <w:suppressAutoHyphens w:val="0"/>
      <w:spacing w:before="100" w:beforeAutospacing="1" w:line="312" w:lineRule="auto"/>
      <w:ind w:left="1008" w:hanging="1008"/>
      <w:outlineLvl w:val="4"/>
    </w:pPr>
    <w:rPr>
      <w:rFonts w:eastAsia="Times New Roman"/>
      <w:b/>
      <w:bCs/>
      <w:i/>
      <w:iCs/>
      <w:kern w:val="0"/>
      <w:sz w:val="26"/>
      <w:szCs w:val="26"/>
      <w:lang w:eastAsia="ru-RU"/>
    </w:rPr>
  </w:style>
  <w:style w:type="paragraph" w:styleId="6">
    <w:name w:val="heading 6"/>
    <w:basedOn w:val="a5"/>
    <w:next w:val="a5"/>
    <w:link w:val="60"/>
    <w:unhideWhenUsed/>
    <w:qFormat/>
    <w:rsid w:val="0038097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0"/>
    <w:unhideWhenUsed/>
    <w:qFormat/>
    <w:rsid w:val="00BA6073"/>
    <w:pPr>
      <w:keepNext/>
      <w:keepLines/>
      <w:widowControl/>
      <w:suppressAutoHyphens w:val="0"/>
      <w:spacing w:before="200" w:line="360" w:lineRule="auto"/>
      <w:outlineLvl w:val="6"/>
    </w:pPr>
    <w:rPr>
      <w:rFonts w:asciiTheme="majorHAnsi" w:eastAsiaTheme="majorEastAsia" w:hAnsiTheme="majorHAnsi" w:cstheme="majorBidi"/>
      <w:i/>
      <w:iCs/>
      <w:color w:val="404040" w:themeColor="text1" w:themeTint="BF"/>
      <w:kern w:val="0"/>
      <w:sz w:val="28"/>
      <w:lang w:eastAsia="ru-RU"/>
    </w:rPr>
  </w:style>
  <w:style w:type="paragraph" w:styleId="8">
    <w:name w:val="heading 8"/>
    <w:basedOn w:val="a5"/>
    <w:next w:val="a5"/>
    <w:link w:val="80"/>
    <w:qFormat/>
    <w:rsid w:val="00BA6073"/>
    <w:pPr>
      <w:widowControl/>
      <w:tabs>
        <w:tab w:val="num" w:pos="1440"/>
      </w:tabs>
      <w:suppressAutoHyphens w:val="0"/>
      <w:ind w:left="1440" w:hanging="1440"/>
      <w:outlineLvl w:val="7"/>
    </w:pPr>
    <w:rPr>
      <w:rFonts w:eastAsia="Times New Roman"/>
      <w:i/>
      <w:iCs/>
      <w:kern w:val="0"/>
      <w:lang w:eastAsia="ru-RU"/>
    </w:rPr>
  </w:style>
  <w:style w:type="paragraph" w:styleId="9">
    <w:name w:val="heading 9"/>
    <w:basedOn w:val="a5"/>
    <w:next w:val="a5"/>
    <w:link w:val="90"/>
    <w:unhideWhenUsed/>
    <w:qFormat/>
    <w:rsid w:val="00BA6073"/>
    <w:pPr>
      <w:keepNext/>
      <w:keepLines/>
      <w:widowControl/>
      <w:suppressAutoHyphens w:val="0"/>
      <w:spacing w:before="200" w:line="360" w:lineRule="auto"/>
      <w:outlineLvl w:val="8"/>
    </w:pPr>
    <w:rPr>
      <w:rFonts w:asciiTheme="majorHAnsi" w:eastAsiaTheme="majorEastAsia" w:hAnsiTheme="majorHAnsi" w:cstheme="majorBidi"/>
      <w:i/>
      <w:iCs/>
      <w:color w:val="404040" w:themeColor="text1" w:themeTint="BF"/>
      <w:kern w:val="0"/>
      <w:sz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30">
    <w:name w:val="Заголовок 3 Знак"/>
    <w:basedOn w:val="a6"/>
    <w:link w:val="3"/>
    <w:rsid w:val="002279BA"/>
    <w:rPr>
      <w:rFonts w:ascii="Cambria" w:eastAsia="Times New Roman" w:hAnsi="Cambria" w:cs="Times New Roman"/>
      <w:b/>
      <w:bCs/>
      <w:kern w:val="1"/>
      <w:sz w:val="26"/>
      <w:szCs w:val="26"/>
    </w:rPr>
  </w:style>
  <w:style w:type="paragraph" w:styleId="31">
    <w:name w:val="Body Text 3"/>
    <w:basedOn w:val="a5"/>
    <w:link w:val="32"/>
    <w:unhideWhenUsed/>
    <w:rsid w:val="002279BA"/>
    <w:pPr>
      <w:spacing w:after="120"/>
    </w:pPr>
    <w:rPr>
      <w:sz w:val="16"/>
      <w:szCs w:val="16"/>
    </w:rPr>
  </w:style>
  <w:style w:type="character" w:customStyle="1" w:styleId="32">
    <w:name w:val="Основной текст 3 Знак"/>
    <w:basedOn w:val="a6"/>
    <w:link w:val="31"/>
    <w:rsid w:val="002279BA"/>
    <w:rPr>
      <w:rFonts w:eastAsia="Arial Unicode MS" w:hAnsi="Times New Roman" w:cs="Times New Roman"/>
      <w:kern w:val="1"/>
      <w:sz w:val="16"/>
      <w:szCs w:val="16"/>
    </w:rPr>
  </w:style>
  <w:style w:type="paragraph" w:styleId="a9">
    <w:name w:val="List Paragraph"/>
    <w:basedOn w:val="a5"/>
    <w:uiPriority w:val="34"/>
    <w:qFormat/>
    <w:rsid w:val="002279BA"/>
    <w:pPr>
      <w:widowControl/>
      <w:suppressAutoHyphens w:val="0"/>
      <w:spacing w:after="200" w:line="276" w:lineRule="auto"/>
      <w:ind w:left="720"/>
      <w:contextualSpacing/>
    </w:pPr>
    <w:rPr>
      <w:rFonts w:ascii="Calibri" w:eastAsia="Calibri" w:hAnsi="Calibri"/>
      <w:kern w:val="0"/>
      <w:sz w:val="22"/>
      <w:szCs w:val="22"/>
    </w:rPr>
  </w:style>
  <w:style w:type="paragraph" w:styleId="aa">
    <w:name w:val="Balloon Text"/>
    <w:basedOn w:val="a5"/>
    <w:link w:val="ab"/>
    <w:uiPriority w:val="99"/>
    <w:semiHidden/>
    <w:unhideWhenUsed/>
    <w:rsid w:val="00592CF9"/>
    <w:rPr>
      <w:rFonts w:ascii="Tahoma" w:hAnsi="Tahoma" w:cs="Tahoma"/>
      <w:sz w:val="16"/>
      <w:szCs w:val="16"/>
    </w:rPr>
  </w:style>
  <w:style w:type="character" w:customStyle="1" w:styleId="ab">
    <w:name w:val="Текст выноски Знак"/>
    <w:basedOn w:val="a6"/>
    <w:link w:val="aa"/>
    <w:uiPriority w:val="99"/>
    <w:semiHidden/>
    <w:rsid w:val="00592CF9"/>
    <w:rPr>
      <w:rFonts w:ascii="Tahoma" w:eastAsia="Arial Unicode MS" w:hAnsi="Tahoma" w:cs="Tahoma"/>
      <w:kern w:val="1"/>
      <w:sz w:val="16"/>
      <w:szCs w:val="16"/>
    </w:rPr>
  </w:style>
  <w:style w:type="character" w:customStyle="1" w:styleId="60">
    <w:name w:val="Заголовок 6 Знак"/>
    <w:basedOn w:val="a6"/>
    <w:link w:val="6"/>
    <w:rsid w:val="0038097D"/>
    <w:rPr>
      <w:rFonts w:asciiTheme="majorHAnsi" w:eastAsiaTheme="majorEastAsia" w:hAnsiTheme="majorHAnsi" w:cstheme="majorBidi"/>
      <w:i/>
      <w:iCs/>
      <w:color w:val="243F60" w:themeColor="accent1" w:themeShade="7F"/>
      <w:kern w:val="1"/>
      <w:sz w:val="24"/>
      <w:szCs w:val="24"/>
    </w:rPr>
  </w:style>
  <w:style w:type="paragraph" w:styleId="ac">
    <w:name w:val="No Spacing"/>
    <w:uiPriority w:val="1"/>
    <w:qFormat/>
    <w:rsid w:val="00E27AE1"/>
    <w:pPr>
      <w:widowControl w:val="0"/>
      <w:suppressAutoHyphens/>
      <w:spacing w:after="0" w:line="240" w:lineRule="auto"/>
    </w:pPr>
    <w:rPr>
      <w:rFonts w:eastAsia="Arial Unicode MS" w:hAnsi="Times New Roman" w:cs="Times New Roman"/>
      <w:kern w:val="1"/>
      <w:sz w:val="24"/>
      <w:szCs w:val="24"/>
    </w:rPr>
  </w:style>
  <w:style w:type="character" w:customStyle="1" w:styleId="FontStyle13">
    <w:name w:val="Font Style13"/>
    <w:rsid w:val="00955947"/>
    <w:rPr>
      <w:rFonts w:ascii="Times New Roman" w:hAnsi="Times New Roman"/>
      <w:sz w:val="22"/>
    </w:rPr>
  </w:style>
  <w:style w:type="paragraph" w:styleId="ad">
    <w:name w:val="Normal (Web)"/>
    <w:aliases w:val="Обычный (Web),Обычный (веб)1"/>
    <w:basedOn w:val="a5"/>
    <w:uiPriority w:val="99"/>
    <w:unhideWhenUsed/>
    <w:rsid w:val="00145208"/>
    <w:pPr>
      <w:widowControl/>
      <w:suppressAutoHyphens w:val="0"/>
      <w:spacing w:before="100" w:beforeAutospacing="1" w:after="100" w:afterAutospacing="1"/>
    </w:pPr>
    <w:rPr>
      <w:rFonts w:eastAsia="Times New Roman"/>
      <w:kern w:val="0"/>
      <w:lang w:eastAsia="ru-RU"/>
    </w:rPr>
  </w:style>
  <w:style w:type="character" w:customStyle="1" w:styleId="10">
    <w:name w:val="Заголовок 1 Знак"/>
    <w:basedOn w:val="a6"/>
    <w:link w:val="1"/>
    <w:rsid w:val="00BA6073"/>
    <w:rPr>
      <w:rFonts w:eastAsiaTheme="majorEastAsia" w:hAnsi="Times New Roman" w:cstheme="majorBidi"/>
      <w:b/>
      <w:bCs/>
      <w:sz w:val="28"/>
      <w:szCs w:val="28"/>
      <w:lang w:eastAsia="ru-RU"/>
    </w:rPr>
  </w:style>
  <w:style w:type="character" w:customStyle="1" w:styleId="21">
    <w:name w:val="Заголовок 2 Знак"/>
    <w:aliases w:val="Заголовок 211 Знак,Знак1 Знак Знак Знак Знак Знак Знак Знак Знак Знак1 Знак,Знак1 Знак Знак Знак Знак Знак Знак Знак Знак Знак2 Знак,Знак1 Знак Знак Знак Знак Знак Знак Знак Знак Знак Знак Знак Знак1 Знак Знак Знак Знак Знак"/>
    <w:basedOn w:val="a6"/>
    <w:link w:val="20"/>
    <w:uiPriority w:val="9"/>
    <w:rsid w:val="00BA6073"/>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6"/>
    <w:link w:val="4"/>
    <w:rsid w:val="00BA6073"/>
    <w:rPr>
      <w:rFonts w:eastAsiaTheme="majorEastAsia" w:hAnsi="Times New Roman" w:cstheme="majorBidi"/>
      <w:b/>
      <w:iCs/>
      <w:sz w:val="28"/>
      <w:szCs w:val="24"/>
      <w:lang w:eastAsia="ru-RU"/>
    </w:rPr>
  </w:style>
  <w:style w:type="character" w:customStyle="1" w:styleId="50">
    <w:name w:val="Заголовок 5 Знак"/>
    <w:basedOn w:val="a6"/>
    <w:link w:val="5"/>
    <w:rsid w:val="00BA6073"/>
    <w:rPr>
      <w:rFonts w:eastAsia="Times New Roman" w:hAnsi="Times New Roman" w:cs="Times New Roman"/>
      <w:b/>
      <w:bCs/>
      <w:i/>
      <w:iCs/>
      <w:sz w:val="26"/>
      <w:szCs w:val="26"/>
      <w:lang w:eastAsia="ru-RU"/>
    </w:rPr>
  </w:style>
  <w:style w:type="character" w:customStyle="1" w:styleId="70">
    <w:name w:val="Заголовок 7 Знак"/>
    <w:basedOn w:val="a6"/>
    <w:link w:val="7"/>
    <w:rsid w:val="00BA6073"/>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6"/>
    <w:link w:val="8"/>
    <w:rsid w:val="00BA6073"/>
    <w:rPr>
      <w:rFonts w:eastAsia="Times New Roman" w:hAnsi="Times New Roman" w:cs="Times New Roman"/>
      <w:i/>
      <w:iCs/>
      <w:sz w:val="24"/>
      <w:szCs w:val="24"/>
      <w:lang w:eastAsia="ru-RU"/>
    </w:rPr>
  </w:style>
  <w:style w:type="character" w:customStyle="1" w:styleId="90">
    <w:name w:val="Заголовок 9 Знак"/>
    <w:basedOn w:val="a6"/>
    <w:link w:val="9"/>
    <w:rsid w:val="00BA6073"/>
    <w:rPr>
      <w:rFonts w:asciiTheme="majorHAnsi" w:eastAsiaTheme="majorEastAsia" w:hAnsiTheme="majorHAnsi" w:cstheme="majorBidi"/>
      <w:i/>
      <w:iCs/>
      <w:color w:val="404040" w:themeColor="text1" w:themeTint="BF"/>
      <w:sz w:val="20"/>
      <w:szCs w:val="24"/>
      <w:lang w:eastAsia="ru-RU"/>
    </w:rPr>
  </w:style>
  <w:style w:type="numbering" w:customStyle="1" w:styleId="11">
    <w:name w:val="Нет списка1"/>
    <w:next w:val="a8"/>
    <w:uiPriority w:val="99"/>
    <w:semiHidden/>
    <w:unhideWhenUsed/>
    <w:rsid w:val="00BA6073"/>
  </w:style>
  <w:style w:type="paragraph" w:customStyle="1" w:styleId="Default">
    <w:name w:val="Default"/>
    <w:rsid w:val="00BA6073"/>
    <w:pPr>
      <w:autoSpaceDE w:val="0"/>
      <w:autoSpaceDN w:val="0"/>
      <w:adjustRightInd w:val="0"/>
      <w:spacing w:after="0" w:line="240" w:lineRule="auto"/>
      <w:ind w:left="714" w:hanging="357"/>
      <w:jc w:val="both"/>
    </w:pPr>
    <w:rPr>
      <w:rFonts w:eastAsia="Times New Roman" w:hAnsi="Times New Roman" w:cs="Times New Roman"/>
      <w:color w:val="000000"/>
      <w:sz w:val="24"/>
      <w:szCs w:val="24"/>
    </w:rPr>
  </w:style>
  <w:style w:type="paragraph" w:customStyle="1" w:styleId="33">
    <w:name w:val="Основной текст3"/>
    <w:basedOn w:val="a5"/>
    <w:rsid w:val="00BA6073"/>
    <w:pPr>
      <w:widowControl/>
      <w:shd w:val="clear" w:color="auto" w:fill="FFFFFF"/>
      <w:suppressAutoHyphens w:val="0"/>
      <w:ind w:firstLine="567"/>
    </w:pPr>
    <w:rPr>
      <w:rFonts w:eastAsia="Times New Roman"/>
      <w:color w:val="000000"/>
      <w:kern w:val="0"/>
      <w:sz w:val="25"/>
      <w:szCs w:val="25"/>
      <w:lang w:eastAsia="ru-RU"/>
    </w:rPr>
  </w:style>
  <w:style w:type="paragraph" w:customStyle="1" w:styleId="ae">
    <w:name w:val="! ОСНОВНОЙ"/>
    <w:basedOn w:val="a5"/>
    <w:link w:val="af"/>
    <w:qFormat/>
    <w:rsid w:val="00BA6073"/>
    <w:pPr>
      <w:widowControl/>
      <w:suppressAutoHyphens w:val="0"/>
      <w:spacing w:line="360" w:lineRule="auto"/>
      <w:ind w:firstLine="708"/>
    </w:pPr>
    <w:rPr>
      <w:rFonts w:eastAsia="Times New Roman"/>
      <w:kern w:val="0"/>
      <w:sz w:val="28"/>
      <w:lang w:eastAsia="ru-RU"/>
    </w:rPr>
  </w:style>
  <w:style w:type="character" w:styleId="af0">
    <w:name w:val="annotation reference"/>
    <w:uiPriority w:val="99"/>
    <w:rsid w:val="00BA6073"/>
    <w:rPr>
      <w:sz w:val="16"/>
      <w:szCs w:val="16"/>
    </w:rPr>
  </w:style>
  <w:style w:type="paragraph" w:styleId="af1">
    <w:name w:val="annotation text"/>
    <w:basedOn w:val="a5"/>
    <w:link w:val="af2"/>
    <w:uiPriority w:val="99"/>
    <w:rsid w:val="00BA6073"/>
    <w:pPr>
      <w:widowControl/>
      <w:suppressAutoHyphens w:val="0"/>
    </w:pPr>
    <w:rPr>
      <w:rFonts w:eastAsia="Times New Roman"/>
      <w:kern w:val="0"/>
      <w:sz w:val="20"/>
      <w:lang w:eastAsia="ru-RU"/>
    </w:rPr>
  </w:style>
  <w:style w:type="character" w:customStyle="1" w:styleId="af2">
    <w:name w:val="Текст примечания Знак"/>
    <w:basedOn w:val="a6"/>
    <w:link w:val="af1"/>
    <w:uiPriority w:val="99"/>
    <w:rsid w:val="00BA6073"/>
    <w:rPr>
      <w:rFonts w:eastAsia="Times New Roman" w:hAnsi="Times New Roman" w:cs="Times New Roman"/>
      <w:sz w:val="20"/>
      <w:szCs w:val="24"/>
      <w:lang w:eastAsia="ru-RU"/>
    </w:rPr>
  </w:style>
  <w:style w:type="character" w:customStyle="1" w:styleId="apple-style-span">
    <w:name w:val="apple-style-span"/>
    <w:basedOn w:val="a6"/>
    <w:rsid w:val="00BA6073"/>
  </w:style>
  <w:style w:type="character" w:customStyle="1" w:styleId="hps">
    <w:name w:val="hps"/>
    <w:basedOn w:val="a6"/>
    <w:rsid w:val="00BA6073"/>
  </w:style>
  <w:style w:type="character" w:customStyle="1" w:styleId="apple-converted-space">
    <w:name w:val="apple-converted-space"/>
    <w:basedOn w:val="a6"/>
    <w:rsid w:val="00BA6073"/>
  </w:style>
  <w:style w:type="character" w:customStyle="1" w:styleId="hpsatn">
    <w:name w:val="hps atn"/>
    <w:basedOn w:val="a6"/>
    <w:rsid w:val="00BA6073"/>
  </w:style>
  <w:style w:type="paragraph" w:styleId="af3">
    <w:name w:val="footnote text"/>
    <w:aliases w:val=" Знак1"/>
    <w:basedOn w:val="a5"/>
    <w:link w:val="af4"/>
    <w:semiHidden/>
    <w:unhideWhenUsed/>
    <w:rsid w:val="00BA6073"/>
    <w:pPr>
      <w:widowControl/>
      <w:suppressAutoHyphens w:val="0"/>
    </w:pPr>
    <w:rPr>
      <w:rFonts w:eastAsia="Times New Roman"/>
      <w:kern w:val="0"/>
      <w:sz w:val="20"/>
      <w:lang w:eastAsia="ru-RU"/>
    </w:rPr>
  </w:style>
  <w:style w:type="character" w:customStyle="1" w:styleId="af4">
    <w:name w:val="Текст сноски Знак"/>
    <w:aliases w:val=" Знак1 Знак"/>
    <w:basedOn w:val="a6"/>
    <w:link w:val="af3"/>
    <w:semiHidden/>
    <w:rsid w:val="00BA6073"/>
    <w:rPr>
      <w:rFonts w:eastAsia="Times New Roman" w:hAnsi="Times New Roman" w:cs="Times New Roman"/>
      <w:sz w:val="20"/>
      <w:szCs w:val="24"/>
      <w:lang w:eastAsia="ru-RU"/>
    </w:rPr>
  </w:style>
  <w:style w:type="character" w:styleId="af5">
    <w:name w:val="footnote reference"/>
    <w:basedOn w:val="a6"/>
    <w:semiHidden/>
    <w:unhideWhenUsed/>
    <w:rsid w:val="00BA6073"/>
    <w:rPr>
      <w:vertAlign w:val="superscript"/>
    </w:rPr>
  </w:style>
  <w:style w:type="paragraph" w:styleId="af6">
    <w:name w:val="annotation subject"/>
    <w:basedOn w:val="af1"/>
    <w:next w:val="af1"/>
    <w:link w:val="af7"/>
    <w:uiPriority w:val="99"/>
    <w:semiHidden/>
    <w:unhideWhenUsed/>
    <w:rsid w:val="00BA6073"/>
    <w:pPr>
      <w:jc w:val="both"/>
    </w:pPr>
    <w:rPr>
      <w:b/>
      <w:bCs/>
    </w:rPr>
  </w:style>
  <w:style w:type="character" w:customStyle="1" w:styleId="af7">
    <w:name w:val="Тема примечания Знак"/>
    <w:basedOn w:val="af2"/>
    <w:link w:val="af6"/>
    <w:uiPriority w:val="99"/>
    <w:semiHidden/>
    <w:rsid w:val="00BA6073"/>
    <w:rPr>
      <w:rFonts w:eastAsia="Times New Roman" w:hAnsi="Times New Roman" w:cs="Times New Roman"/>
      <w:b/>
      <w:bCs/>
      <w:sz w:val="20"/>
      <w:szCs w:val="24"/>
      <w:lang w:eastAsia="ru-RU"/>
    </w:rPr>
  </w:style>
  <w:style w:type="character" w:styleId="af8">
    <w:name w:val="Placeholder Text"/>
    <w:basedOn w:val="a6"/>
    <w:uiPriority w:val="99"/>
    <w:semiHidden/>
    <w:rsid w:val="00BA6073"/>
    <w:rPr>
      <w:color w:val="808080"/>
    </w:rPr>
  </w:style>
  <w:style w:type="paragraph" w:customStyle="1" w:styleId="22">
    <w:name w:val="Знак2"/>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paragraph" w:customStyle="1" w:styleId="14">
    <w:name w:val="14 шрифт!"/>
    <w:basedOn w:val="a5"/>
    <w:link w:val="140"/>
    <w:rsid w:val="00BA6073"/>
    <w:pPr>
      <w:widowControl/>
      <w:suppressAutoHyphens w:val="0"/>
      <w:ind w:firstLine="709"/>
    </w:pPr>
    <w:rPr>
      <w:rFonts w:eastAsia="Times New Roman"/>
      <w:kern w:val="0"/>
      <w:sz w:val="28"/>
      <w:lang w:eastAsia="ru-RU"/>
    </w:rPr>
  </w:style>
  <w:style w:type="character" w:customStyle="1" w:styleId="140">
    <w:name w:val="14 шрифт! Знак"/>
    <w:basedOn w:val="a6"/>
    <w:link w:val="14"/>
    <w:rsid w:val="00BA6073"/>
    <w:rPr>
      <w:rFonts w:eastAsia="Times New Roman" w:hAnsi="Times New Roman" w:cs="Times New Roman"/>
      <w:sz w:val="28"/>
      <w:szCs w:val="24"/>
      <w:lang w:eastAsia="ru-RU"/>
    </w:rPr>
  </w:style>
  <w:style w:type="paragraph" w:customStyle="1" w:styleId="TimesNewRoman">
    <w:name w:val="!Times New Roman"/>
    <w:basedOn w:val="a5"/>
    <w:link w:val="TimesNewRoman1"/>
    <w:rsid w:val="00BA6073"/>
    <w:pPr>
      <w:widowControl/>
      <w:suppressAutoHyphens w:val="0"/>
      <w:ind w:firstLine="709"/>
    </w:pPr>
    <w:rPr>
      <w:rFonts w:eastAsia="Times New Roman"/>
      <w:kern w:val="0"/>
      <w:lang w:eastAsia="ru-RU"/>
    </w:rPr>
  </w:style>
  <w:style w:type="character" w:customStyle="1" w:styleId="TimesNewRoman1">
    <w:name w:val="!Times New Roman Знак1"/>
    <w:basedOn w:val="a6"/>
    <w:link w:val="TimesNewRoman"/>
    <w:rsid w:val="00BA6073"/>
    <w:rPr>
      <w:rFonts w:eastAsia="Times New Roman" w:hAnsi="Times New Roman" w:cs="Times New Roman"/>
      <w:sz w:val="24"/>
      <w:szCs w:val="24"/>
      <w:lang w:eastAsia="ru-RU"/>
    </w:rPr>
  </w:style>
  <w:style w:type="paragraph" w:styleId="af9">
    <w:name w:val="Body Text"/>
    <w:basedOn w:val="a5"/>
    <w:link w:val="afa"/>
    <w:rsid w:val="00BA6073"/>
    <w:pPr>
      <w:widowControl/>
      <w:suppressAutoHyphens w:val="0"/>
      <w:autoSpaceDE w:val="0"/>
      <w:autoSpaceDN w:val="0"/>
      <w:adjustRightInd w:val="0"/>
      <w:spacing w:after="120"/>
    </w:pPr>
    <w:rPr>
      <w:rFonts w:eastAsia="Times New Roman"/>
      <w:kern w:val="0"/>
      <w:sz w:val="20"/>
      <w:lang w:eastAsia="ru-RU"/>
    </w:rPr>
  </w:style>
  <w:style w:type="character" w:customStyle="1" w:styleId="afa">
    <w:name w:val="Основной текст Знак"/>
    <w:basedOn w:val="a6"/>
    <w:link w:val="af9"/>
    <w:rsid w:val="00BA6073"/>
    <w:rPr>
      <w:rFonts w:eastAsia="Times New Roman" w:hAnsi="Times New Roman" w:cs="Times New Roman"/>
      <w:sz w:val="20"/>
      <w:szCs w:val="24"/>
      <w:lang w:eastAsia="ru-RU"/>
    </w:rPr>
  </w:style>
  <w:style w:type="character" w:customStyle="1" w:styleId="af">
    <w:name w:val="! ОСНОВНОЙ Знак"/>
    <w:basedOn w:val="a6"/>
    <w:link w:val="ae"/>
    <w:rsid w:val="00BA6073"/>
    <w:rPr>
      <w:rFonts w:eastAsia="Times New Roman" w:hAnsi="Times New Roman" w:cs="Times New Roman"/>
      <w:sz w:val="28"/>
      <w:szCs w:val="24"/>
      <w:lang w:eastAsia="ru-RU"/>
    </w:rPr>
  </w:style>
  <w:style w:type="numbering" w:customStyle="1" w:styleId="a2">
    <w:name w:val="! Маркир"/>
    <w:basedOn w:val="a8"/>
    <w:rsid w:val="00BA6073"/>
    <w:pPr>
      <w:numPr>
        <w:numId w:val="7"/>
      </w:numPr>
    </w:pPr>
  </w:style>
  <w:style w:type="paragraph" w:customStyle="1" w:styleId="a3">
    <w:name w:val="! Маркер"/>
    <w:basedOn w:val="a5"/>
    <w:link w:val="afb"/>
    <w:qFormat/>
    <w:rsid w:val="00BA6073"/>
    <w:pPr>
      <w:widowControl/>
      <w:numPr>
        <w:numId w:val="8"/>
      </w:numPr>
      <w:tabs>
        <w:tab w:val="clear" w:pos="1440"/>
        <w:tab w:val="left" w:pos="1134"/>
      </w:tabs>
      <w:suppressAutoHyphens w:val="0"/>
      <w:spacing w:line="360" w:lineRule="auto"/>
      <w:ind w:left="1134"/>
    </w:pPr>
    <w:rPr>
      <w:rFonts w:eastAsia="Times New Roman"/>
      <w:kern w:val="0"/>
      <w:sz w:val="28"/>
      <w:szCs w:val="28"/>
      <w:lang w:eastAsia="ru-RU"/>
    </w:rPr>
  </w:style>
  <w:style w:type="character" w:customStyle="1" w:styleId="afb">
    <w:name w:val="! Маркер Знак"/>
    <w:basedOn w:val="a6"/>
    <w:link w:val="a3"/>
    <w:rsid w:val="00BA6073"/>
    <w:rPr>
      <w:rFonts w:eastAsia="Times New Roman" w:hAnsi="Times New Roman" w:cs="Times New Roman"/>
      <w:sz w:val="28"/>
      <w:szCs w:val="28"/>
      <w:lang w:eastAsia="ru-RU"/>
    </w:rPr>
  </w:style>
  <w:style w:type="paragraph" w:styleId="12">
    <w:name w:val="toc 1"/>
    <w:basedOn w:val="a5"/>
    <w:next w:val="a5"/>
    <w:autoRedefine/>
    <w:uiPriority w:val="39"/>
    <w:rsid w:val="00BA6073"/>
    <w:pPr>
      <w:widowControl/>
      <w:tabs>
        <w:tab w:val="right" w:leader="dot" w:pos="9628"/>
      </w:tabs>
      <w:suppressAutoHyphens w:val="0"/>
      <w:spacing w:before="360"/>
      <w:ind w:firstLine="709"/>
    </w:pPr>
    <w:rPr>
      <w:rFonts w:eastAsiaTheme="majorEastAsia"/>
      <w:b/>
      <w:bCs/>
      <w:caps/>
      <w:noProof/>
      <w:kern w:val="0"/>
      <w:sz w:val="28"/>
      <w:szCs w:val="28"/>
      <w:lang w:eastAsia="ru-RU"/>
    </w:rPr>
  </w:style>
  <w:style w:type="paragraph" w:styleId="23">
    <w:name w:val="toc 2"/>
    <w:basedOn w:val="a5"/>
    <w:next w:val="a5"/>
    <w:autoRedefine/>
    <w:uiPriority w:val="39"/>
    <w:unhideWhenUsed/>
    <w:rsid w:val="00BA6073"/>
    <w:pPr>
      <w:widowControl/>
      <w:tabs>
        <w:tab w:val="right" w:leader="dot" w:pos="9628"/>
      </w:tabs>
      <w:suppressAutoHyphens w:val="0"/>
      <w:spacing w:line="360" w:lineRule="auto"/>
      <w:ind w:firstLine="709"/>
      <w:contextualSpacing/>
      <w:jc w:val="both"/>
    </w:pPr>
    <w:rPr>
      <w:rFonts w:eastAsia="Times New Roman"/>
      <w:kern w:val="0"/>
      <w:sz w:val="28"/>
      <w:lang w:eastAsia="ru-RU"/>
    </w:rPr>
  </w:style>
  <w:style w:type="paragraph" w:styleId="34">
    <w:name w:val="toc 3"/>
    <w:basedOn w:val="a5"/>
    <w:next w:val="a5"/>
    <w:autoRedefine/>
    <w:uiPriority w:val="39"/>
    <w:unhideWhenUsed/>
    <w:rsid w:val="00BA6073"/>
    <w:pPr>
      <w:widowControl/>
      <w:suppressAutoHyphens w:val="0"/>
      <w:spacing w:after="100" w:line="360" w:lineRule="auto"/>
      <w:ind w:left="560"/>
    </w:pPr>
    <w:rPr>
      <w:rFonts w:eastAsia="Times New Roman"/>
      <w:kern w:val="0"/>
      <w:sz w:val="28"/>
      <w:lang w:eastAsia="ru-RU"/>
    </w:rPr>
  </w:style>
  <w:style w:type="character" w:styleId="afc">
    <w:name w:val="Hyperlink"/>
    <w:basedOn w:val="a6"/>
    <w:uiPriority w:val="99"/>
    <w:unhideWhenUsed/>
    <w:rsid w:val="00BA6073"/>
    <w:rPr>
      <w:color w:val="0000FF" w:themeColor="hyperlink"/>
      <w:u w:val="single"/>
    </w:rPr>
  </w:style>
  <w:style w:type="paragraph" w:styleId="afd">
    <w:name w:val="header"/>
    <w:basedOn w:val="a5"/>
    <w:link w:val="afe"/>
    <w:uiPriority w:val="99"/>
    <w:unhideWhenUsed/>
    <w:rsid w:val="00BA6073"/>
    <w:pPr>
      <w:widowControl/>
      <w:tabs>
        <w:tab w:val="center" w:pos="4677"/>
        <w:tab w:val="right" w:pos="9355"/>
      </w:tabs>
      <w:suppressAutoHyphens w:val="0"/>
    </w:pPr>
    <w:rPr>
      <w:rFonts w:eastAsia="Times New Roman"/>
      <w:kern w:val="0"/>
      <w:sz w:val="28"/>
      <w:lang w:eastAsia="ru-RU"/>
    </w:rPr>
  </w:style>
  <w:style w:type="character" w:customStyle="1" w:styleId="afe">
    <w:name w:val="Верхний колонтитул Знак"/>
    <w:basedOn w:val="a6"/>
    <w:link w:val="afd"/>
    <w:uiPriority w:val="99"/>
    <w:rsid w:val="00BA6073"/>
    <w:rPr>
      <w:rFonts w:eastAsia="Times New Roman" w:hAnsi="Times New Roman" w:cs="Times New Roman"/>
      <w:sz w:val="28"/>
      <w:szCs w:val="24"/>
      <w:lang w:eastAsia="ru-RU"/>
    </w:rPr>
  </w:style>
  <w:style w:type="paragraph" w:styleId="aff">
    <w:name w:val="footer"/>
    <w:basedOn w:val="a5"/>
    <w:link w:val="aff0"/>
    <w:uiPriority w:val="99"/>
    <w:unhideWhenUsed/>
    <w:rsid w:val="00BA6073"/>
    <w:pPr>
      <w:widowControl/>
      <w:tabs>
        <w:tab w:val="center" w:pos="4677"/>
        <w:tab w:val="right" w:pos="9355"/>
      </w:tabs>
      <w:suppressAutoHyphens w:val="0"/>
    </w:pPr>
    <w:rPr>
      <w:rFonts w:eastAsia="Times New Roman"/>
      <w:kern w:val="0"/>
      <w:sz w:val="28"/>
      <w:lang w:eastAsia="ru-RU"/>
    </w:rPr>
  </w:style>
  <w:style w:type="character" w:customStyle="1" w:styleId="aff0">
    <w:name w:val="Нижний колонтитул Знак"/>
    <w:basedOn w:val="a6"/>
    <w:link w:val="aff"/>
    <w:uiPriority w:val="99"/>
    <w:rsid w:val="00BA6073"/>
    <w:rPr>
      <w:rFonts w:eastAsia="Times New Roman" w:hAnsi="Times New Roman" w:cs="Times New Roman"/>
      <w:sz w:val="28"/>
      <w:szCs w:val="24"/>
      <w:lang w:eastAsia="ru-RU"/>
    </w:rPr>
  </w:style>
  <w:style w:type="paragraph" w:customStyle="1" w:styleId="0">
    <w:name w:val="Стиль полужирный По левому краю Первая строка:  0 см"/>
    <w:basedOn w:val="a5"/>
    <w:rsid w:val="00BA6073"/>
    <w:pPr>
      <w:widowControl/>
      <w:suppressAutoHyphens w:val="0"/>
    </w:pPr>
    <w:rPr>
      <w:rFonts w:eastAsia="Times New Roman"/>
      <w:b/>
      <w:bCs/>
      <w:kern w:val="0"/>
      <w:lang w:eastAsia="ru-RU"/>
    </w:rPr>
  </w:style>
  <w:style w:type="paragraph" w:customStyle="1" w:styleId="230">
    <w:name w:val="Заголовок 23"/>
    <w:basedOn w:val="20"/>
    <w:rsid w:val="00BA6073"/>
    <w:pPr>
      <w:spacing w:line="360" w:lineRule="auto"/>
      <w:jc w:val="center"/>
    </w:pPr>
    <w:rPr>
      <w:rFonts w:ascii="Times New Roman" w:hAnsi="Times New Roman" w:cs="Times New Roman"/>
      <w:i/>
      <w:color w:val="auto"/>
      <w:sz w:val="32"/>
      <w:szCs w:val="32"/>
    </w:rPr>
  </w:style>
  <w:style w:type="character" w:styleId="aff1">
    <w:name w:val="FollowedHyperlink"/>
    <w:basedOn w:val="a6"/>
    <w:uiPriority w:val="99"/>
    <w:unhideWhenUsed/>
    <w:rsid w:val="00BA6073"/>
    <w:rPr>
      <w:color w:val="800080" w:themeColor="followedHyperlink"/>
      <w:u w:val="single"/>
    </w:rPr>
  </w:style>
  <w:style w:type="paragraph" w:customStyle="1" w:styleId="141">
    <w:name w:val="Обычный + 14 пт"/>
    <w:aliases w:val="По ширине,Первая строка:  1,25 см,Междустр.интервал:  полу..."/>
    <w:basedOn w:val="aff2"/>
    <w:rsid w:val="00BA6073"/>
    <w:pPr>
      <w:spacing w:after="120" w:line="240" w:lineRule="auto"/>
      <w:ind w:firstLine="210"/>
      <w:jc w:val="left"/>
    </w:pPr>
    <w:rPr>
      <w:sz w:val="24"/>
    </w:rPr>
  </w:style>
  <w:style w:type="paragraph" w:styleId="aff2">
    <w:name w:val="Body Text First Indent"/>
    <w:basedOn w:val="af9"/>
    <w:link w:val="aff3"/>
    <w:uiPriority w:val="99"/>
    <w:semiHidden/>
    <w:unhideWhenUsed/>
    <w:rsid w:val="00BA6073"/>
    <w:pPr>
      <w:autoSpaceDE/>
      <w:autoSpaceDN/>
      <w:adjustRightInd/>
      <w:spacing w:after="0" w:line="360" w:lineRule="auto"/>
      <w:ind w:firstLine="360"/>
      <w:jc w:val="both"/>
    </w:pPr>
    <w:rPr>
      <w:sz w:val="28"/>
    </w:rPr>
  </w:style>
  <w:style w:type="character" w:customStyle="1" w:styleId="aff3">
    <w:name w:val="Красная строка Знак"/>
    <w:basedOn w:val="afa"/>
    <w:link w:val="aff2"/>
    <w:uiPriority w:val="99"/>
    <w:semiHidden/>
    <w:rsid w:val="00BA6073"/>
    <w:rPr>
      <w:rFonts w:eastAsia="Times New Roman" w:hAnsi="Times New Roman" w:cs="Times New Roman"/>
      <w:sz w:val="28"/>
      <w:szCs w:val="24"/>
      <w:lang w:eastAsia="ru-RU"/>
    </w:rPr>
  </w:style>
  <w:style w:type="character" w:styleId="aff4">
    <w:name w:val="page number"/>
    <w:basedOn w:val="a6"/>
    <w:rsid w:val="00BA6073"/>
  </w:style>
  <w:style w:type="paragraph" w:styleId="aff5">
    <w:name w:val="Revision"/>
    <w:hidden/>
    <w:uiPriority w:val="99"/>
    <w:semiHidden/>
    <w:rsid w:val="00BA6073"/>
    <w:pPr>
      <w:spacing w:after="0" w:line="240" w:lineRule="auto"/>
      <w:ind w:left="714" w:hanging="357"/>
      <w:jc w:val="both"/>
    </w:pPr>
    <w:rPr>
      <w:rFonts w:eastAsia="Times New Roman" w:hAnsi="Times New Roman" w:cs="Times New Roman"/>
      <w:sz w:val="28"/>
      <w:szCs w:val="24"/>
      <w:lang w:eastAsia="ru-RU"/>
    </w:rPr>
  </w:style>
  <w:style w:type="table" w:styleId="aff6">
    <w:name w:val="Table Grid"/>
    <w:basedOn w:val="a7"/>
    <w:uiPriority w:val="59"/>
    <w:rsid w:val="00BA6073"/>
    <w:pPr>
      <w:spacing w:after="0" w:line="240" w:lineRule="auto"/>
      <w:ind w:left="714" w:hanging="357"/>
      <w:jc w:val="both"/>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5"/>
    <w:link w:val="36"/>
    <w:unhideWhenUsed/>
    <w:rsid w:val="00BA6073"/>
    <w:pPr>
      <w:widowControl/>
      <w:suppressAutoHyphens w:val="0"/>
      <w:spacing w:after="120" w:line="360" w:lineRule="auto"/>
      <w:ind w:left="283"/>
    </w:pPr>
    <w:rPr>
      <w:rFonts w:eastAsia="Times New Roman"/>
      <w:kern w:val="0"/>
      <w:sz w:val="16"/>
      <w:szCs w:val="16"/>
      <w:lang w:eastAsia="ru-RU"/>
    </w:rPr>
  </w:style>
  <w:style w:type="character" w:customStyle="1" w:styleId="36">
    <w:name w:val="Основной текст с отступом 3 Знак"/>
    <w:basedOn w:val="a6"/>
    <w:link w:val="35"/>
    <w:rsid w:val="00BA6073"/>
    <w:rPr>
      <w:rFonts w:eastAsia="Times New Roman" w:hAnsi="Times New Roman" w:cs="Times New Roman"/>
      <w:sz w:val="16"/>
      <w:szCs w:val="16"/>
      <w:lang w:eastAsia="ru-RU"/>
    </w:rPr>
  </w:style>
  <w:style w:type="paragraph" w:customStyle="1" w:styleId="13">
    <w:name w:val="Обычный1"/>
    <w:rsid w:val="00BA6073"/>
    <w:pPr>
      <w:suppressAutoHyphens/>
      <w:spacing w:after="0" w:line="240" w:lineRule="auto"/>
      <w:ind w:left="714" w:hanging="357"/>
      <w:jc w:val="both"/>
    </w:pPr>
    <w:rPr>
      <w:rFonts w:eastAsia="Times New Roman" w:hAnsi="Times New Roman" w:cs="Times New Roman"/>
      <w:sz w:val="24"/>
      <w:szCs w:val="20"/>
      <w:lang w:eastAsia="ar-SA"/>
    </w:rPr>
  </w:style>
  <w:style w:type="paragraph" w:styleId="aff7">
    <w:name w:val="Body Text Indent"/>
    <w:aliases w:val=" Знак"/>
    <w:basedOn w:val="a5"/>
    <w:link w:val="aff8"/>
    <w:rsid w:val="00BA6073"/>
    <w:pPr>
      <w:widowControl/>
      <w:suppressAutoHyphens w:val="0"/>
      <w:autoSpaceDE w:val="0"/>
      <w:autoSpaceDN w:val="0"/>
      <w:adjustRightInd w:val="0"/>
      <w:spacing w:after="120"/>
      <w:ind w:left="283"/>
    </w:pPr>
    <w:rPr>
      <w:rFonts w:eastAsia="Times New Roman"/>
      <w:kern w:val="0"/>
      <w:sz w:val="20"/>
      <w:lang w:eastAsia="ru-RU"/>
    </w:rPr>
  </w:style>
  <w:style w:type="character" w:customStyle="1" w:styleId="aff8">
    <w:name w:val="Основной текст с отступом Знак"/>
    <w:aliases w:val=" Знак Знак"/>
    <w:basedOn w:val="a6"/>
    <w:link w:val="aff7"/>
    <w:rsid w:val="00BA6073"/>
    <w:rPr>
      <w:rFonts w:eastAsia="Times New Roman" w:hAnsi="Times New Roman" w:cs="Times New Roman"/>
      <w:sz w:val="20"/>
      <w:szCs w:val="24"/>
      <w:lang w:eastAsia="ru-RU"/>
    </w:rPr>
  </w:style>
  <w:style w:type="paragraph" w:customStyle="1" w:styleId="210">
    <w:name w:val="Основной текст 21"/>
    <w:basedOn w:val="a5"/>
    <w:rsid w:val="00BA6073"/>
    <w:pPr>
      <w:widowControl/>
      <w:tabs>
        <w:tab w:val="left" w:pos="0"/>
        <w:tab w:val="left" w:pos="1458"/>
        <w:tab w:val="left" w:pos="2178"/>
        <w:tab w:val="left" w:pos="2898"/>
        <w:tab w:val="left" w:pos="3618"/>
        <w:tab w:val="left" w:pos="4338"/>
      </w:tabs>
      <w:suppressAutoHyphens w:val="0"/>
      <w:autoSpaceDE w:val="0"/>
      <w:spacing w:line="240" w:lineRule="atLeast"/>
    </w:pPr>
    <w:rPr>
      <w:rFonts w:eastAsia="Times New Roman"/>
      <w:kern w:val="0"/>
      <w:lang w:eastAsia="ru-RU"/>
    </w:rPr>
  </w:style>
  <w:style w:type="paragraph" w:customStyle="1" w:styleId="aff9">
    <w:name w:val="Îáû÷íûé"/>
    <w:rsid w:val="00BA6073"/>
    <w:pPr>
      <w:spacing w:after="0" w:line="240" w:lineRule="auto"/>
      <w:ind w:left="714" w:hanging="357"/>
      <w:jc w:val="both"/>
    </w:pPr>
    <w:rPr>
      <w:rFonts w:ascii="Arial" w:eastAsia="Times New Roman" w:hAnsi="Arial" w:cs="Times New Roman"/>
      <w:b/>
      <w:sz w:val="24"/>
      <w:szCs w:val="20"/>
      <w:lang w:eastAsia="ru-RU"/>
    </w:rPr>
  </w:style>
  <w:style w:type="character" w:customStyle="1" w:styleId="TimesNewRoman0">
    <w:name w:val="!Times New Roman Знак"/>
    <w:basedOn w:val="a6"/>
    <w:rsid w:val="00BA6073"/>
    <w:rPr>
      <w:sz w:val="24"/>
      <w:szCs w:val="24"/>
      <w:lang w:val="ru-RU" w:eastAsia="ru-RU" w:bidi="ar-SA"/>
    </w:rPr>
  </w:style>
  <w:style w:type="paragraph" w:customStyle="1" w:styleId="a1">
    <w:name w:val="!! Маркированный"/>
    <w:basedOn w:val="a5"/>
    <w:link w:val="affa"/>
    <w:rsid w:val="00BA6073"/>
    <w:pPr>
      <w:widowControl/>
      <w:numPr>
        <w:numId w:val="9"/>
      </w:numPr>
      <w:tabs>
        <w:tab w:val="left" w:pos="1134"/>
      </w:tabs>
      <w:suppressAutoHyphens w:val="0"/>
    </w:pPr>
    <w:rPr>
      <w:rFonts w:eastAsia="Times New Roman"/>
      <w:color w:val="000000"/>
      <w:kern w:val="0"/>
      <w:sz w:val="28"/>
      <w:szCs w:val="28"/>
      <w:lang w:eastAsia="ru-RU"/>
    </w:rPr>
  </w:style>
  <w:style w:type="character" w:customStyle="1" w:styleId="affa">
    <w:name w:val="!! Маркированный Знак Знак"/>
    <w:basedOn w:val="a6"/>
    <w:link w:val="a1"/>
    <w:rsid w:val="00BA6073"/>
    <w:rPr>
      <w:rFonts w:eastAsia="Times New Roman" w:hAnsi="Times New Roman" w:cs="Times New Roman"/>
      <w:color w:val="000000"/>
      <w:sz w:val="28"/>
      <w:szCs w:val="28"/>
      <w:lang w:eastAsia="ru-RU"/>
    </w:rPr>
  </w:style>
  <w:style w:type="paragraph" w:customStyle="1" w:styleId="15">
    <w:name w:val="1Главный"/>
    <w:basedOn w:val="a5"/>
    <w:rsid w:val="00BA6073"/>
    <w:pPr>
      <w:widowControl/>
      <w:suppressAutoHyphens w:val="0"/>
      <w:spacing w:after="120"/>
      <w:ind w:firstLine="709"/>
    </w:pPr>
    <w:rPr>
      <w:rFonts w:eastAsia="Times New Roman"/>
      <w:kern w:val="0"/>
      <w:sz w:val="28"/>
      <w:szCs w:val="28"/>
      <w:lang w:eastAsia="ru-RU"/>
    </w:rPr>
  </w:style>
  <w:style w:type="paragraph" w:styleId="24">
    <w:name w:val="Body Text 2"/>
    <w:basedOn w:val="a5"/>
    <w:link w:val="25"/>
    <w:rsid w:val="00BA6073"/>
    <w:pPr>
      <w:widowControl/>
      <w:suppressAutoHyphens w:val="0"/>
      <w:spacing w:after="120" w:line="480" w:lineRule="auto"/>
      <w:ind w:firstLine="709"/>
    </w:pPr>
    <w:rPr>
      <w:rFonts w:eastAsia="Times New Roman"/>
      <w:kern w:val="0"/>
      <w:lang w:eastAsia="ru-RU"/>
    </w:rPr>
  </w:style>
  <w:style w:type="character" w:customStyle="1" w:styleId="25">
    <w:name w:val="Основной текст 2 Знак"/>
    <w:basedOn w:val="a6"/>
    <w:link w:val="24"/>
    <w:rsid w:val="00BA6073"/>
    <w:rPr>
      <w:rFonts w:eastAsia="Times New Roman" w:hAnsi="Times New Roman" w:cs="Times New Roman"/>
      <w:sz w:val="24"/>
      <w:szCs w:val="24"/>
      <w:lang w:eastAsia="ru-RU"/>
    </w:rPr>
  </w:style>
  <w:style w:type="character" w:styleId="affb">
    <w:name w:val="Strong"/>
    <w:basedOn w:val="a6"/>
    <w:qFormat/>
    <w:rsid w:val="00BA6073"/>
    <w:rPr>
      <w:b/>
      <w:bCs/>
    </w:rPr>
  </w:style>
  <w:style w:type="paragraph" w:styleId="affc">
    <w:name w:val="Document Map"/>
    <w:basedOn w:val="a5"/>
    <w:link w:val="affd"/>
    <w:uiPriority w:val="99"/>
    <w:semiHidden/>
    <w:rsid w:val="00BA6073"/>
    <w:pPr>
      <w:widowControl/>
      <w:shd w:val="clear" w:color="auto" w:fill="000080"/>
      <w:suppressAutoHyphens w:val="0"/>
      <w:ind w:firstLine="709"/>
    </w:pPr>
    <w:rPr>
      <w:rFonts w:ascii="Tahoma" w:eastAsia="Times New Roman" w:hAnsi="Tahoma" w:cs="Tahoma"/>
      <w:kern w:val="0"/>
      <w:lang w:eastAsia="ru-RU"/>
    </w:rPr>
  </w:style>
  <w:style w:type="character" w:customStyle="1" w:styleId="affd">
    <w:name w:val="Схема документа Знак"/>
    <w:basedOn w:val="a6"/>
    <w:link w:val="affc"/>
    <w:uiPriority w:val="99"/>
    <w:semiHidden/>
    <w:rsid w:val="00BA6073"/>
    <w:rPr>
      <w:rFonts w:ascii="Tahoma" w:eastAsia="Times New Roman" w:hAnsi="Tahoma" w:cs="Tahoma"/>
      <w:sz w:val="24"/>
      <w:szCs w:val="24"/>
      <w:shd w:val="clear" w:color="auto" w:fill="000080"/>
      <w:lang w:eastAsia="ru-RU"/>
    </w:rPr>
  </w:style>
  <w:style w:type="paragraph" w:customStyle="1" w:styleId="r">
    <w:name w:val="r"/>
    <w:basedOn w:val="a5"/>
    <w:rsid w:val="00BA6073"/>
    <w:pPr>
      <w:widowControl/>
      <w:suppressAutoHyphens w:val="0"/>
      <w:spacing w:before="100" w:beforeAutospacing="1" w:after="100" w:afterAutospacing="1"/>
    </w:pPr>
    <w:rPr>
      <w:rFonts w:eastAsia="Times New Roman"/>
      <w:kern w:val="0"/>
      <w:lang w:eastAsia="ru-RU"/>
    </w:rPr>
  </w:style>
  <w:style w:type="character" w:styleId="affe">
    <w:name w:val="Emphasis"/>
    <w:basedOn w:val="a6"/>
    <w:qFormat/>
    <w:rsid w:val="00BA6073"/>
    <w:rPr>
      <w:i/>
      <w:iCs/>
    </w:rPr>
  </w:style>
  <w:style w:type="character" w:customStyle="1" w:styleId="afff">
    <w:name w:val="!! Маркированный Знак"/>
    <w:basedOn w:val="a6"/>
    <w:rsid w:val="00BA6073"/>
    <w:rPr>
      <w:color w:val="000000"/>
      <w:sz w:val="28"/>
      <w:szCs w:val="28"/>
      <w:lang w:val="ru-RU" w:eastAsia="ru-RU" w:bidi="ar-SA"/>
    </w:rPr>
  </w:style>
  <w:style w:type="paragraph" w:customStyle="1" w:styleId="TimesNewRoman2">
    <w:name w:val="!Times New Roman  полужирный курсив Знак Знак Знак"/>
    <w:basedOn w:val="a5"/>
    <w:link w:val="TimesNewRoman3"/>
    <w:rsid w:val="00BA6073"/>
    <w:pPr>
      <w:widowControl/>
      <w:suppressAutoHyphens w:val="0"/>
      <w:ind w:firstLine="709"/>
    </w:pPr>
    <w:rPr>
      <w:rFonts w:eastAsia="Times New Roman"/>
      <w:b/>
      <w:bCs/>
      <w:i/>
      <w:iCs/>
      <w:kern w:val="0"/>
      <w:lang w:eastAsia="ru-RU"/>
    </w:rPr>
  </w:style>
  <w:style w:type="character" w:customStyle="1" w:styleId="TimesNewRoman3">
    <w:name w:val="!Times New Roman  полужирный курсив Знак Знак Знак Знак"/>
    <w:basedOn w:val="a6"/>
    <w:link w:val="TimesNewRoman2"/>
    <w:rsid w:val="00BA6073"/>
    <w:rPr>
      <w:rFonts w:eastAsia="Times New Roman" w:hAnsi="Times New Roman" w:cs="Times New Roman"/>
      <w:b/>
      <w:bCs/>
      <w:i/>
      <w:iCs/>
      <w:sz w:val="24"/>
      <w:szCs w:val="24"/>
      <w:lang w:eastAsia="ru-RU"/>
    </w:rPr>
  </w:style>
  <w:style w:type="paragraph" w:customStyle="1" w:styleId="afff0">
    <w:name w:val="!! Концепция Знак Знак Знак Знак"/>
    <w:basedOn w:val="a5"/>
    <w:link w:val="afff1"/>
    <w:autoRedefine/>
    <w:rsid w:val="00BA6073"/>
    <w:pPr>
      <w:widowControl/>
      <w:suppressAutoHyphens w:val="0"/>
      <w:autoSpaceDE w:val="0"/>
      <w:autoSpaceDN w:val="0"/>
      <w:adjustRightInd w:val="0"/>
      <w:ind w:firstLine="709"/>
    </w:pPr>
    <w:rPr>
      <w:rFonts w:eastAsia="Times New Roman"/>
      <w:kern w:val="0"/>
      <w:sz w:val="28"/>
      <w:szCs w:val="28"/>
      <w:lang w:eastAsia="ru-RU"/>
    </w:rPr>
  </w:style>
  <w:style w:type="character" w:customStyle="1" w:styleId="afff1">
    <w:name w:val="!! Концепция Знак Знак Знак Знак Знак"/>
    <w:basedOn w:val="a6"/>
    <w:link w:val="afff0"/>
    <w:rsid w:val="00BA6073"/>
    <w:rPr>
      <w:rFonts w:eastAsia="Times New Roman" w:hAnsi="Times New Roman" w:cs="Times New Roman"/>
      <w:sz w:val="28"/>
      <w:szCs w:val="28"/>
      <w:lang w:eastAsia="ru-RU"/>
    </w:rPr>
  </w:style>
  <w:style w:type="paragraph" w:styleId="41">
    <w:name w:val="toc 4"/>
    <w:basedOn w:val="a5"/>
    <w:next w:val="a5"/>
    <w:autoRedefine/>
    <w:uiPriority w:val="39"/>
    <w:rsid w:val="00BA6073"/>
    <w:pPr>
      <w:widowControl/>
      <w:suppressAutoHyphens w:val="0"/>
      <w:ind w:left="480" w:firstLine="709"/>
    </w:pPr>
    <w:rPr>
      <w:rFonts w:eastAsia="Times New Roman"/>
      <w:kern w:val="0"/>
      <w:sz w:val="20"/>
      <w:lang w:eastAsia="ru-RU"/>
    </w:rPr>
  </w:style>
  <w:style w:type="paragraph" w:styleId="51">
    <w:name w:val="toc 5"/>
    <w:basedOn w:val="a5"/>
    <w:next w:val="a5"/>
    <w:autoRedefine/>
    <w:uiPriority w:val="39"/>
    <w:rsid w:val="00BA6073"/>
    <w:pPr>
      <w:widowControl/>
      <w:suppressAutoHyphens w:val="0"/>
      <w:ind w:left="720" w:firstLine="709"/>
    </w:pPr>
    <w:rPr>
      <w:rFonts w:eastAsia="Times New Roman"/>
      <w:kern w:val="0"/>
      <w:sz w:val="20"/>
      <w:lang w:eastAsia="ru-RU"/>
    </w:rPr>
  </w:style>
  <w:style w:type="paragraph" w:styleId="61">
    <w:name w:val="toc 6"/>
    <w:basedOn w:val="a5"/>
    <w:next w:val="a5"/>
    <w:autoRedefine/>
    <w:rsid w:val="00BA6073"/>
    <w:pPr>
      <w:widowControl/>
      <w:suppressAutoHyphens w:val="0"/>
      <w:ind w:left="960" w:firstLine="709"/>
    </w:pPr>
    <w:rPr>
      <w:rFonts w:eastAsia="Times New Roman"/>
      <w:kern w:val="0"/>
      <w:sz w:val="20"/>
      <w:lang w:eastAsia="ru-RU"/>
    </w:rPr>
  </w:style>
  <w:style w:type="paragraph" w:styleId="71">
    <w:name w:val="toc 7"/>
    <w:basedOn w:val="a5"/>
    <w:next w:val="a5"/>
    <w:autoRedefine/>
    <w:rsid w:val="00BA6073"/>
    <w:pPr>
      <w:widowControl/>
      <w:suppressAutoHyphens w:val="0"/>
      <w:ind w:left="1200" w:firstLine="709"/>
    </w:pPr>
    <w:rPr>
      <w:rFonts w:eastAsia="Times New Roman"/>
      <w:kern w:val="0"/>
      <w:sz w:val="20"/>
      <w:lang w:eastAsia="ru-RU"/>
    </w:rPr>
  </w:style>
  <w:style w:type="paragraph" w:styleId="81">
    <w:name w:val="toc 8"/>
    <w:basedOn w:val="a5"/>
    <w:next w:val="a5"/>
    <w:autoRedefine/>
    <w:rsid w:val="00BA6073"/>
    <w:pPr>
      <w:widowControl/>
      <w:suppressAutoHyphens w:val="0"/>
      <w:ind w:left="1440" w:firstLine="709"/>
    </w:pPr>
    <w:rPr>
      <w:rFonts w:eastAsia="Times New Roman"/>
      <w:kern w:val="0"/>
      <w:sz w:val="20"/>
      <w:lang w:eastAsia="ru-RU"/>
    </w:rPr>
  </w:style>
  <w:style w:type="paragraph" w:styleId="91">
    <w:name w:val="toc 9"/>
    <w:basedOn w:val="a5"/>
    <w:next w:val="a5"/>
    <w:autoRedefine/>
    <w:rsid w:val="00BA6073"/>
    <w:pPr>
      <w:widowControl/>
      <w:suppressAutoHyphens w:val="0"/>
      <w:ind w:left="1680" w:firstLine="709"/>
    </w:pPr>
    <w:rPr>
      <w:rFonts w:eastAsia="Times New Roman"/>
      <w:kern w:val="0"/>
      <w:sz w:val="20"/>
      <w:lang w:eastAsia="ru-RU"/>
    </w:rPr>
  </w:style>
  <w:style w:type="paragraph" w:styleId="26">
    <w:name w:val="Body Text Indent 2"/>
    <w:basedOn w:val="a5"/>
    <w:link w:val="27"/>
    <w:rsid w:val="00BA6073"/>
    <w:pPr>
      <w:widowControl/>
      <w:suppressAutoHyphens w:val="0"/>
      <w:spacing w:after="120" w:line="480" w:lineRule="auto"/>
      <w:ind w:left="283" w:firstLine="709"/>
    </w:pPr>
    <w:rPr>
      <w:rFonts w:eastAsia="Times New Roman"/>
      <w:kern w:val="0"/>
      <w:lang w:eastAsia="ru-RU"/>
    </w:rPr>
  </w:style>
  <w:style w:type="character" w:customStyle="1" w:styleId="27">
    <w:name w:val="Основной текст с отступом 2 Знак"/>
    <w:basedOn w:val="a6"/>
    <w:link w:val="26"/>
    <w:rsid w:val="00BA6073"/>
    <w:rPr>
      <w:rFonts w:eastAsia="Times New Roman" w:hAnsi="Times New Roman" w:cs="Times New Roman"/>
      <w:sz w:val="24"/>
      <w:szCs w:val="24"/>
      <w:lang w:eastAsia="ru-RU"/>
    </w:rPr>
  </w:style>
  <w:style w:type="character" w:customStyle="1" w:styleId="hl">
    <w:name w:val="hl"/>
    <w:basedOn w:val="a6"/>
    <w:rsid w:val="00BA6073"/>
  </w:style>
  <w:style w:type="paragraph" w:customStyle="1" w:styleId="afff2">
    <w:name w:val="!! Концепция Знак Знак"/>
    <w:basedOn w:val="a5"/>
    <w:link w:val="afff3"/>
    <w:autoRedefine/>
    <w:rsid w:val="00BA6073"/>
    <w:pPr>
      <w:widowControl/>
      <w:suppressAutoHyphens w:val="0"/>
      <w:autoSpaceDE w:val="0"/>
      <w:autoSpaceDN w:val="0"/>
      <w:adjustRightInd w:val="0"/>
      <w:ind w:firstLine="709"/>
    </w:pPr>
    <w:rPr>
      <w:rFonts w:ascii="Times New Roman CYR" w:eastAsia="Times New Roman" w:hAnsi="Times New Roman CYR" w:cs="Times New Roman CYR"/>
      <w:kern w:val="0"/>
      <w:sz w:val="28"/>
      <w:szCs w:val="28"/>
      <w:lang w:eastAsia="ru-RU"/>
    </w:rPr>
  </w:style>
  <w:style w:type="character" w:customStyle="1" w:styleId="afff3">
    <w:name w:val="!! Концепция Знак Знак Знак"/>
    <w:basedOn w:val="a6"/>
    <w:link w:val="afff2"/>
    <w:rsid w:val="00BA6073"/>
    <w:rPr>
      <w:rFonts w:ascii="Times New Roman CYR" w:eastAsia="Times New Roman" w:hAnsi="Times New Roman CYR" w:cs="Times New Roman CYR"/>
      <w:sz w:val="28"/>
      <w:szCs w:val="28"/>
      <w:lang w:eastAsia="ru-RU"/>
    </w:rPr>
  </w:style>
  <w:style w:type="paragraph" w:customStyle="1" w:styleId="afff4">
    <w:name w:val="Знак Знак Знак Знак Знак"/>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character" w:styleId="HTML">
    <w:name w:val="HTML Definition"/>
    <w:basedOn w:val="a6"/>
    <w:rsid w:val="00BA6073"/>
    <w:rPr>
      <w:i/>
      <w:iCs/>
    </w:rPr>
  </w:style>
  <w:style w:type="paragraph" w:customStyle="1" w:styleId="-">
    <w:name w:val="!! Концепция Жирный-Курсив"/>
    <w:basedOn w:val="a5"/>
    <w:link w:val="-0"/>
    <w:autoRedefine/>
    <w:rsid w:val="00BA6073"/>
    <w:pPr>
      <w:widowControl/>
      <w:suppressAutoHyphens w:val="0"/>
      <w:autoSpaceDE w:val="0"/>
      <w:autoSpaceDN w:val="0"/>
      <w:adjustRightInd w:val="0"/>
      <w:spacing w:before="120"/>
      <w:ind w:firstLine="709"/>
    </w:pPr>
    <w:rPr>
      <w:rFonts w:eastAsia="Times New Roman"/>
      <w:b/>
      <w:kern w:val="0"/>
      <w:lang w:eastAsia="ru-RU"/>
    </w:rPr>
  </w:style>
  <w:style w:type="character" w:customStyle="1" w:styleId="-0">
    <w:name w:val="!! Концепция Жирный-Курсив Знак"/>
    <w:basedOn w:val="a6"/>
    <w:link w:val="-"/>
    <w:rsid w:val="00BA6073"/>
    <w:rPr>
      <w:rFonts w:eastAsia="Times New Roman" w:hAnsi="Times New Roman" w:cs="Times New Roman"/>
      <w:b/>
      <w:sz w:val="24"/>
      <w:szCs w:val="24"/>
      <w:lang w:eastAsia="ru-RU"/>
    </w:rPr>
  </w:style>
  <w:style w:type="character" w:customStyle="1" w:styleId="MathematicaFormatStandardForm">
    <w:name w:val="MathematicaFormatStandardForm"/>
    <w:rsid w:val="00BA6073"/>
    <w:rPr>
      <w:rFonts w:ascii="Courier" w:hAnsi="Courier" w:cs="Courier"/>
    </w:rPr>
  </w:style>
  <w:style w:type="paragraph" w:styleId="afff5">
    <w:name w:val="caption"/>
    <w:basedOn w:val="a5"/>
    <w:next w:val="a5"/>
    <w:qFormat/>
    <w:rsid w:val="00BA6073"/>
    <w:pPr>
      <w:widowControl/>
      <w:suppressAutoHyphens w:val="0"/>
      <w:spacing w:before="120" w:after="120"/>
    </w:pPr>
    <w:rPr>
      <w:rFonts w:eastAsia="Times New Roman"/>
      <w:b/>
      <w:kern w:val="0"/>
      <w:sz w:val="20"/>
      <w:lang w:eastAsia="ru-RU"/>
    </w:rPr>
  </w:style>
  <w:style w:type="paragraph" w:styleId="afff6">
    <w:name w:val="Title"/>
    <w:basedOn w:val="a5"/>
    <w:link w:val="afff7"/>
    <w:qFormat/>
    <w:rsid w:val="00BA6073"/>
    <w:pPr>
      <w:widowControl/>
      <w:suppressAutoHyphens w:val="0"/>
      <w:jc w:val="center"/>
    </w:pPr>
    <w:rPr>
      <w:rFonts w:eastAsia="Times New Roman"/>
      <w:kern w:val="0"/>
      <w:sz w:val="28"/>
      <w:lang w:eastAsia="ru-RU"/>
    </w:rPr>
  </w:style>
  <w:style w:type="character" w:customStyle="1" w:styleId="afff7">
    <w:name w:val="Название Знак"/>
    <w:basedOn w:val="a6"/>
    <w:link w:val="afff6"/>
    <w:rsid w:val="00BA6073"/>
    <w:rPr>
      <w:rFonts w:eastAsia="Times New Roman" w:hAnsi="Times New Roman" w:cs="Times New Roman"/>
      <w:sz w:val="28"/>
      <w:szCs w:val="24"/>
      <w:lang w:eastAsia="ru-RU"/>
    </w:rPr>
  </w:style>
  <w:style w:type="paragraph" w:customStyle="1" w:styleId="afff8">
    <w:name w:val="Приложение"/>
    <w:basedOn w:val="1"/>
    <w:rsid w:val="00BA6073"/>
    <w:pPr>
      <w:keepLines w:val="0"/>
      <w:tabs>
        <w:tab w:val="num" w:pos="567"/>
      </w:tabs>
      <w:spacing w:before="100" w:beforeAutospacing="1" w:after="240" w:afterAutospacing="1" w:line="312" w:lineRule="auto"/>
      <w:ind w:left="709"/>
      <w:jc w:val="right"/>
    </w:pPr>
    <w:rPr>
      <w:rFonts w:ascii="Arial" w:eastAsia="Times New Roman" w:hAnsi="Arial" w:cs="Times New Roman"/>
      <w:bCs w:val="0"/>
      <w:kern w:val="32"/>
      <w:sz w:val="24"/>
      <w:szCs w:val="20"/>
    </w:rPr>
  </w:style>
  <w:style w:type="paragraph" w:customStyle="1" w:styleId="caaieiaie1">
    <w:name w:val="caaieiaie 1"/>
    <w:basedOn w:val="a5"/>
    <w:next w:val="a5"/>
    <w:rsid w:val="00BA6073"/>
    <w:pPr>
      <w:keepNext/>
      <w:widowControl/>
      <w:suppressAutoHyphens w:val="0"/>
      <w:ind w:firstLine="284"/>
      <w:jc w:val="center"/>
    </w:pPr>
    <w:rPr>
      <w:rFonts w:eastAsia="Times New Roman"/>
      <w:b/>
      <w:color w:val="000000"/>
      <w:kern w:val="0"/>
      <w:sz w:val="20"/>
      <w:lang w:eastAsia="ru-RU"/>
    </w:rPr>
  </w:style>
  <w:style w:type="paragraph" w:customStyle="1" w:styleId="211">
    <w:name w:val="Основной текст с отступом 21"/>
    <w:basedOn w:val="a5"/>
    <w:rsid w:val="00BA6073"/>
    <w:pPr>
      <w:widowControl/>
      <w:suppressAutoHyphens w:val="0"/>
      <w:spacing w:before="346" w:line="163" w:lineRule="exact"/>
      <w:ind w:left="2069" w:hanging="1090"/>
    </w:pPr>
    <w:rPr>
      <w:rFonts w:eastAsia="Times New Roman"/>
      <w:b/>
      <w:kern w:val="0"/>
      <w:sz w:val="16"/>
      <w:lang w:eastAsia="ru-RU"/>
    </w:rPr>
  </w:style>
  <w:style w:type="paragraph" w:customStyle="1" w:styleId="310">
    <w:name w:val="Основной текст с отступом 31"/>
    <w:basedOn w:val="a5"/>
    <w:rsid w:val="00BA6073"/>
    <w:pPr>
      <w:widowControl/>
      <w:suppressAutoHyphens w:val="0"/>
      <w:spacing w:before="187"/>
      <w:ind w:left="24" w:firstLine="336"/>
    </w:pPr>
    <w:rPr>
      <w:rFonts w:eastAsia="Times New Roman"/>
      <w:kern w:val="0"/>
      <w:sz w:val="12"/>
      <w:lang w:eastAsia="ru-RU"/>
    </w:rPr>
  </w:style>
  <w:style w:type="paragraph" w:customStyle="1" w:styleId="311">
    <w:name w:val="Основной текст 31"/>
    <w:basedOn w:val="a5"/>
    <w:rsid w:val="00BA6073"/>
    <w:pPr>
      <w:widowControl/>
      <w:tabs>
        <w:tab w:val="left" w:pos="1578"/>
      </w:tabs>
      <w:suppressAutoHyphens w:val="0"/>
      <w:spacing w:line="173" w:lineRule="exact"/>
      <w:jc w:val="center"/>
    </w:pPr>
    <w:rPr>
      <w:rFonts w:eastAsia="Times New Roman"/>
      <w:kern w:val="0"/>
      <w:sz w:val="20"/>
      <w:lang w:eastAsia="ru-RU"/>
    </w:rPr>
  </w:style>
  <w:style w:type="paragraph" w:customStyle="1" w:styleId="two">
    <w:name w:val="two"/>
    <w:basedOn w:val="a5"/>
    <w:rsid w:val="00BA6073"/>
    <w:pPr>
      <w:widowControl/>
      <w:suppressAutoHyphens w:val="0"/>
      <w:spacing w:before="120"/>
    </w:pPr>
    <w:rPr>
      <w:rFonts w:ascii="Tahoma" w:eastAsia="Times New Roman" w:hAnsi="Tahoma"/>
      <w:kern w:val="0"/>
      <w:sz w:val="28"/>
      <w:lang w:eastAsia="ru-RU"/>
    </w:rPr>
  </w:style>
  <w:style w:type="paragraph" w:customStyle="1" w:styleId="default0">
    <w:name w:val="default"/>
    <w:basedOn w:val="a5"/>
    <w:rsid w:val="00BA6073"/>
    <w:pPr>
      <w:widowControl/>
      <w:suppressAutoHyphens w:val="0"/>
      <w:spacing w:before="100"/>
    </w:pPr>
    <w:rPr>
      <w:rFonts w:ascii="Tahoma" w:eastAsia="Times New Roman" w:hAnsi="Tahoma"/>
      <w:kern w:val="0"/>
      <w:sz w:val="16"/>
      <w:lang w:eastAsia="ru-RU"/>
    </w:rPr>
  </w:style>
  <w:style w:type="paragraph" w:customStyle="1" w:styleId="picture">
    <w:name w:val="picture"/>
    <w:basedOn w:val="a5"/>
    <w:rsid w:val="00BA6073"/>
    <w:pPr>
      <w:widowControl/>
      <w:suppressAutoHyphens w:val="0"/>
      <w:spacing w:before="120" w:after="120"/>
      <w:jc w:val="center"/>
    </w:pPr>
    <w:rPr>
      <w:rFonts w:ascii="Tahoma" w:eastAsia="Times New Roman" w:hAnsi="Tahoma"/>
      <w:i/>
      <w:kern w:val="0"/>
      <w:sz w:val="16"/>
      <w:lang w:eastAsia="ru-RU"/>
    </w:rPr>
  </w:style>
  <w:style w:type="paragraph" w:customStyle="1" w:styleId="four">
    <w:name w:val="four"/>
    <w:basedOn w:val="a5"/>
    <w:rsid w:val="00BA6073"/>
    <w:pPr>
      <w:widowControl/>
      <w:suppressAutoHyphens w:val="0"/>
      <w:spacing w:before="120"/>
    </w:pPr>
    <w:rPr>
      <w:rFonts w:ascii="Tahoma" w:eastAsia="Times New Roman" w:hAnsi="Tahoma"/>
      <w:b/>
      <w:kern w:val="0"/>
      <w:sz w:val="16"/>
      <w:lang w:eastAsia="ru-RU"/>
    </w:rPr>
  </w:style>
  <w:style w:type="paragraph" w:customStyle="1" w:styleId="three">
    <w:name w:val="three"/>
    <w:basedOn w:val="a5"/>
    <w:rsid w:val="00BA6073"/>
    <w:pPr>
      <w:widowControl/>
      <w:suppressAutoHyphens w:val="0"/>
      <w:spacing w:before="120"/>
    </w:pPr>
    <w:rPr>
      <w:rFonts w:ascii="Tahoma" w:eastAsia="Times New Roman" w:hAnsi="Tahoma"/>
      <w:b/>
      <w:kern w:val="0"/>
      <w:sz w:val="20"/>
      <w:lang w:eastAsia="ru-RU"/>
    </w:rPr>
  </w:style>
  <w:style w:type="paragraph" w:styleId="afff9">
    <w:name w:val="Subtitle"/>
    <w:basedOn w:val="a5"/>
    <w:link w:val="afffa"/>
    <w:qFormat/>
    <w:rsid w:val="00BA6073"/>
    <w:pPr>
      <w:widowControl/>
      <w:suppressAutoHyphens w:val="0"/>
      <w:jc w:val="center"/>
    </w:pPr>
    <w:rPr>
      <w:rFonts w:ascii="Arial" w:eastAsia="Times New Roman" w:hAnsi="Arial"/>
      <w:snapToGrid w:val="0"/>
      <w:kern w:val="0"/>
      <w:lang w:eastAsia="ru-RU"/>
    </w:rPr>
  </w:style>
  <w:style w:type="character" w:customStyle="1" w:styleId="afffa">
    <w:name w:val="Подзаголовок Знак"/>
    <w:basedOn w:val="a6"/>
    <w:link w:val="afff9"/>
    <w:rsid w:val="00BA6073"/>
    <w:rPr>
      <w:rFonts w:ascii="Arial" w:eastAsia="Times New Roman" w:hAnsi="Arial" w:cs="Times New Roman"/>
      <w:snapToGrid w:val="0"/>
      <w:sz w:val="24"/>
      <w:szCs w:val="24"/>
      <w:lang w:eastAsia="ru-RU"/>
    </w:rPr>
  </w:style>
  <w:style w:type="paragraph" w:customStyle="1" w:styleId="16">
    <w:name w:val="№1"/>
    <w:basedOn w:val="a5"/>
    <w:link w:val="17"/>
    <w:rsid w:val="00BA6073"/>
    <w:pPr>
      <w:widowControl/>
      <w:suppressAutoHyphens w:val="0"/>
      <w:ind w:firstLine="567"/>
    </w:pPr>
    <w:rPr>
      <w:rFonts w:eastAsia="Times New Roman"/>
      <w:b/>
      <w:kern w:val="0"/>
      <w:sz w:val="28"/>
      <w:u w:val="single"/>
      <w:lang w:eastAsia="ru-RU"/>
    </w:rPr>
  </w:style>
  <w:style w:type="character" w:customStyle="1" w:styleId="17">
    <w:name w:val="№1 Знак"/>
    <w:basedOn w:val="a6"/>
    <w:link w:val="16"/>
    <w:rsid w:val="00BA6073"/>
    <w:rPr>
      <w:rFonts w:eastAsia="Times New Roman" w:hAnsi="Times New Roman" w:cs="Times New Roman"/>
      <w:b/>
      <w:sz w:val="28"/>
      <w:szCs w:val="24"/>
      <w:u w:val="single"/>
      <w:lang w:eastAsia="ru-RU"/>
    </w:rPr>
  </w:style>
  <w:style w:type="paragraph" w:customStyle="1" w:styleId="clsregular">
    <w:name w:val="clsregular"/>
    <w:basedOn w:val="a5"/>
    <w:rsid w:val="00BA6073"/>
    <w:pPr>
      <w:widowControl/>
      <w:suppressAutoHyphens w:val="0"/>
      <w:spacing w:before="100" w:beforeAutospacing="1" w:after="100" w:afterAutospacing="1"/>
    </w:pPr>
    <w:rPr>
      <w:rFonts w:eastAsia="Times New Roman"/>
      <w:kern w:val="0"/>
      <w:lang w:eastAsia="ru-RU"/>
    </w:rPr>
  </w:style>
  <w:style w:type="paragraph" w:customStyle="1" w:styleId="afffb">
    <w:name w:val="!! Концепция"/>
    <w:basedOn w:val="a5"/>
    <w:link w:val="afffc"/>
    <w:autoRedefine/>
    <w:rsid w:val="00BA6073"/>
    <w:pPr>
      <w:widowControl/>
      <w:suppressAutoHyphens w:val="0"/>
      <w:autoSpaceDE w:val="0"/>
      <w:autoSpaceDN w:val="0"/>
      <w:adjustRightInd w:val="0"/>
      <w:spacing w:before="120"/>
      <w:ind w:firstLine="709"/>
      <w:jc w:val="center"/>
    </w:pPr>
    <w:rPr>
      <w:rFonts w:eastAsia="Times New Roman"/>
      <w:kern w:val="0"/>
      <w:sz w:val="28"/>
      <w:szCs w:val="28"/>
      <w:lang w:eastAsia="ru-RU"/>
    </w:rPr>
  </w:style>
  <w:style w:type="character" w:customStyle="1" w:styleId="afffc">
    <w:name w:val="!! Концепция Знак"/>
    <w:basedOn w:val="a6"/>
    <w:link w:val="afffb"/>
    <w:rsid w:val="00BA6073"/>
    <w:rPr>
      <w:rFonts w:eastAsia="Times New Roman" w:hAnsi="Times New Roman" w:cs="Times New Roman"/>
      <w:sz w:val="28"/>
      <w:szCs w:val="28"/>
      <w:lang w:eastAsia="ru-RU"/>
    </w:rPr>
  </w:style>
  <w:style w:type="paragraph" w:customStyle="1" w:styleId="28">
    <w:name w:val="Список2"/>
    <w:basedOn w:val="afffd"/>
    <w:rsid w:val="00BA6073"/>
    <w:pPr>
      <w:tabs>
        <w:tab w:val="left" w:pos="851"/>
      </w:tabs>
      <w:spacing w:before="40" w:after="40"/>
      <w:ind w:left="850" w:hanging="493"/>
      <w:jc w:val="both"/>
    </w:pPr>
    <w:rPr>
      <w:sz w:val="22"/>
    </w:rPr>
  </w:style>
  <w:style w:type="paragraph" w:styleId="afffd">
    <w:name w:val="List"/>
    <w:basedOn w:val="a5"/>
    <w:rsid w:val="00BA6073"/>
    <w:pPr>
      <w:widowControl/>
      <w:suppressAutoHyphens w:val="0"/>
      <w:ind w:left="283" w:hanging="283"/>
    </w:pPr>
    <w:rPr>
      <w:rFonts w:eastAsia="Times New Roman"/>
      <w:kern w:val="0"/>
      <w:sz w:val="20"/>
      <w:lang w:eastAsia="ru-RU"/>
    </w:rPr>
  </w:style>
  <w:style w:type="paragraph" w:customStyle="1" w:styleId="afffe">
    <w:name w:val="Знак Знак"/>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paragraph" w:styleId="a">
    <w:name w:val="List Bullet"/>
    <w:basedOn w:val="a5"/>
    <w:rsid w:val="00BA6073"/>
    <w:pPr>
      <w:widowControl/>
      <w:numPr>
        <w:numId w:val="10"/>
      </w:numPr>
      <w:suppressAutoHyphens w:val="0"/>
    </w:pPr>
    <w:rPr>
      <w:rFonts w:eastAsia="Times New Roman"/>
      <w:kern w:val="0"/>
      <w:lang w:eastAsia="ru-RU"/>
    </w:rPr>
  </w:style>
  <w:style w:type="paragraph" w:customStyle="1" w:styleId="affff">
    <w:name w:val="Знак Знак Знак Знак Знак Знак Знак Знак Знак Знак Знак"/>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paragraph" w:customStyle="1" w:styleId="affff0">
    <w:name w:val="обыкнов"/>
    <w:rsid w:val="00BA6073"/>
    <w:pPr>
      <w:spacing w:after="0" w:line="240" w:lineRule="auto"/>
      <w:ind w:left="709" w:firstLine="709"/>
      <w:jc w:val="both"/>
    </w:pPr>
    <w:rPr>
      <w:rFonts w:eastAsia="Times New Roman" w:hAnsi="Times New Roman" w:cs="Arial"/>
      <w:bCs/>
      <w:kern w:val="32"/>
      <w:sz w:val="28"/>
      <w:szCs w:val="28"/>
      <w:lang w:eastAsia="ru-RU"/>
    </w:rPr>
  </w:style>
  <w:style w:type="character" w:customStyle="1" w:styleId="37">
    <w:name w:val="Знак Знак3"/>
    <w:basedOn w:val="a6"/>
    <w:rsid w:val="00BA6073"/>
    <w:rPr>
      <w:sz w:val="26"/>
      <w:szCs w:val="26"/>
      <w:lang w:val="ru-RU" w:eastAsia="ru-RU" w:bidi="ar-SA"/>
    </w:rPr>
  </w:style>
  <w:style w:type="paragraph" w:customStyle="1" w:styleId="affff1">
    <w:name w:val="Знак Знак Знак Знак Знак Знак Знак Знак Знак Знак"/>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paragraph" w:customStyle="1" w:styleId="CharChar">
    <w:name w:val="Знак Знак Char Char Знак Знак Знак Знак Знак Знак"/>
    <w:basedOn w:val="a5"/>
    <w:autoRedefine/>
    <w:rsid w:val="00BA6073"/>
    <w:pPr>
      <w:widowControl/>
      <w:tabs>
        <w:tab w:val="left" w:pos="2160"/>
      </w:tabs>
      <w:suppressAutoHyphens w:val="0"/>
      <w:spacing w:before="120" w:line="240" w:lineRule="exact"/>
    </w:pPr>
    <w:rPr>
      <w:rFonts w:eastAsia="Times New Roman"/>
      <w:noProof/>
      <w:kern w:val="0"/>
      <w:lang w:val="en-US" w:eastAsia="ru-RU"/>
    </w:rPr>
  </w:style>
  <w:style w:type="paragraph" w:customStyle="1" w:styleId="affff2">
    <w:name w:val="Знак Знак Знак Знак"/>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paragraph" w:customStyle="1" w:styleId="38">
    <w:name w:val="Заголовок 3м"/>
    <w:basedOn w:val="1"/>
    <w:rsid w:val="00BA6073"/>
    <w:pPr>
      <w:keepLines w:val="0"/>
      <w:tabs>
        <w:tab w:val="num" w:pos="432"/>
      </w:tabs>
      <w:spacing w:before="100" w:beforeAutospacing="1" w:after="100" w:afterAutospacing="1" w:line="312" w:lineRule="auto"/>
      <w:ind w:left="432" w:firstLine="708"/>
    </w:pPr>
    <w:rPr>
      <w:rFonts w:ascii="Arial" w:eastAsia="Times New Roman" w:hAnsi="Arial" w:cs="Arial"/>
      <w:kern w:val="32"/>
      <w:sz w:val="32"/>
      <w:szCs w:val="32"/>
    </w:rPr>
  </w:style>
  <w:style w:type="paragraph" w:styleId="affff3">
    <w:name w:val="endnote text"/>
    <w:basedOn w:val="a5"/>
    <w:link w:val="affff4"/>
    <w:rsid w:val="00BA6073"/>
    <w:pPr>
      <w:widowControl/>
      <w:suppressAutoHyphens w:val="0"/>
    </w:pPr>
    <w:rPr>
      <w:rFonts w:eastAsia="Times New Roman"/>
      <w:kern w:val="0"/>
      <w:sz w:val="20"/>
      <w:lang w:eastAsia="ru-RU"/>
    </w:rPr>
  </w:style>
  <w:style w:type="character" w:customStyle="1" w:styleId="affff4">
    <w:name w:val="Текст концевой сноски Знак"/>
    <w:basedOn w:val="a6"/>
    <w:link w:val="affff3"/>
    <w:rsid w:val="00BA6073"/>
    <w:rPr>
      <w:rFonts w:eastAsia="Times New Roman" w:hAnsi="Times New Roman" w:cs="Times New Roman"/>
      <w:sz w:val="20"/>
      <w:szCs w:val="24"/>
      <w:lang w:eastAsia="ru-RU"/>
    </w:rPr>
  </w:style>
  <w:style w:type="character" w:styleId="affff5">
    <w:name w:val="endnote reference"/>
    <w:basedOn w:val="a6"/>
    <w:rsid w:val="00BA6073"/>
    <w:rPr>
      <w:vertAlign w:val="superscript"/>
    </w:rPr>
  </w:style>
  <w:style w:type="character" w:customStyle="1" w:styleId="udar">
    <w:name w:val="udar"/>
    <w:basedOn w:val="a6"/>
    <w:rsid w:val="00BA6073"/>
  </w:style>
  <w:style w:type="character" w:customStyle="1" w:styleId="TimesNewRoman4">
    <w:name w:val="!Times New Roman Знак Знак"/>
    <w:rsid w:val="00BA6073"/>
    <w:rPr>
      <w:sz w:val="24"/>
      <w:lang w:val="ru-RU" w:eastAsia="ru-RU" w:bidi="ar-SA"/>
    </w:rPr>
  </w:style>
  <w:style w:type="paragraph" w:customStyle="1" w:styleId="TimesNewRoman5">
    <w:name w:val="!Times New Roman  полужирный курсив Знак"/>
    <w:basedOn w:val="a5"/>
    <w:link w:val="TimesNewRoman6"/>
    <w:rsid w:val="00BA6073"/>
    <w:pPr>
      <w:widowControl/>
      <w:suppressAutoHyphens w:val="0"/>
      <w:ind w:firstLine="709"/>
    </w:pPr>
    <w:rPr>
      <w:rFonts w:eastAsia="Times New Roman"/>
      <w:b/>
      <w:bCs/>
      <w:i/>
      <w:iCs/>
      <w:kern w:val="0"/>
      <w:lang w:eastAsia="ru-RU"/>
    </w:rPr>
  </w:style>
  <w:style w:type="character" w:customStyle="1" w:styleId="TimesNewRoman6">
    <w:name w:val="!Times New Roman  полужирный курсив Знак Знак"/>
    <w:link w:val="TimesNewRoman5"/>
    <w:rsid w:val="00BA6073"/>
    <w:rPr>
      <w:rFonts w:eastAsia="Times New Roman" w:hAnsi="Times New Roman" w:cs="Times New Roman"/>
      <w:b/>
      <w:bCs/>
      <w:i/>
      <w:iCs/>
      <w:sz w:val="24"/>
      <w:szCs w:val="24"/>
      <w:lang w:eastAsia="ru-RU"/>
    </w:rPr>
  </w:style>
  <w:style w:type="paragraph" w:styleId="affff6">
    <w:name w:val="TOC Heading"/>
    <w:basedOn w:val="1"/>
    <w:next w:val="a5"/>
    <w:qFormat/>
    <w:rsid w:val="00BA6073"/>
    <w:pPr>
      <w:spacing w:beforeAutospacing="1" w:afterAutospacing="1"/>
      <w:outlineLvl w:val="9"/>
    </w:pPr>
    <w:rPr>
      <w:rFonts w:ascii="Cambria" w:eastAsia="Times New Roman" w:hAnsi="Cambria" w:cs="Times New Roman"/>
      <w:color w:val="365F91"/>
      <w:lang w:eastAsia="en-US"/>
    </w:rPr>
  </w:style>
  <w:style w:type="character" w:customStyle="1" w:styleId="longtext">
    <w:name w:val="long_text"/>
    <w:basedOn w:val="a6"/>
    <w:rsid w:val="00BA6073"/>
  </w:style>
  <w:style w:type="paragraph" w:customStyle="1" w:styleId="2">
    <w:name w:val="! Нумерация 2"/>
    <w:basedOn w:val="a5"/>
    <w:link w:val="29"/>
    <w:qFormat/>
    <w:rsid w:val="00BA6073"/>
    <w:pPr>
      <w:widowControl/>
      <w:numPr>
        <w:numId w:val="11"/>
      </w:numPr>
      <w:suppressAutoHyphens w:val="0"/>
      <w:spacing w:line="360" w:lineRule="auto"/>
      <w:ind w:left="1077" w:hanging="357"/>
      <w:outlineLvl w:val="0"/>
    </w:pPr>
    <w:rPr>
      <w:rFonts w:eastAsia="Times New Roman"/>
      <w:kern w:val="0"/>
      <w:sz w:val="28"/>
      <w:szCs w:val="28"/>
      <w:lang w:eastAsia="ru-RU"/>
    </w:rPr>
  </w:style>
  <w:style w:type="character" w:customStyle="1" w:styleId="29">
    <w:name w:val="! Нумерация 2 Знак"/>
    <w:basedOn w:val="a6"/>
    <w:link w:val="2"/>
    <w:rsid w:val="00BA6073"/>
    <w:rPr>
      <w:rFonts w:eastAsia="Times New Roman" w:hAnsi="Times New Roman" w:cs="Times New Roman"/>
      <w:sz w:val="28"/>
      <w:szCs w:val="28"/>
      <w:lang w:eastAsia="ru-RU"/>
    </w:rPr>
  </w:style>
  <w:style w:type="paragraph" w:customStyle="1" w:styleId="18">
    <w:name w:val="заголовок1+междустр."/>
    <w:basedOn w:val="1"/>
    <w:link w:val="19"/>
    <w:qFormat/>
    <w:rsid w:val="00BA6073"/>
    <w:pPr>
      <w:keepLines w:val="0"/>
      <w:tabs>
        <w:tab w:val="num" w:pos="432"/>
      </w:tabs>
      <w:spacing w:before="100" w:beforeAutospacing="1" w:after="100" w:afterAutospacing="1" w:line="312" w:lineRule="auto"/>
      <w:ind w:left="432" w:hanging="432"/>
    </w:pPr>
    <w:rPr>
      <w:rFonts w:ascii="Arial" w:eastAsia="Times New Roman" w:hAnsi="Arial" w:cs="Arial"/>
      <w:kern w:val="32"/>
      <w:sz w:val="32"/>
      <w:szCs w:val="32"/>
    </w:rPr>
  </w:style>
  <w:style w:type="paragraph" w:customStyle="1" w:styleId="2a">
    <w:name w:val="заголовок 2+междустр"/>
    <w:basedOn w:val="20"/>
    <w:link w:val="2b"/>
    <w:qFormat/>
    <w:rsid w:val="00BA6073"/>
    <w:pPr>
      <w:keepLines w:val="0"/>
      <w:numPr>
        <w:ilvl w:val="1"/>
      </w:numPr>
      <w:tabs>
        <w:tab w:val="num" w:pos="576"/>
      </w:tabs>
      <w:spacing w:before="0" w:line="360" w:lineRule="auto"/>
      <w:jc w:val="center"/>
    </w:pPr>
    <w:rPr>
      <w:rFonts w:eastAsia="Times New Roman" w:hAnsi="Times New Roman" w:cs="Arial"/>
      <w:iCs/>
      <w:sz w:val="28"/>
      <w:szCs w:val="28"/>
    </w:rPr>
  </w:style>
  <w:style w:type="character" w:customStyle="1" w:styleId="19">
    <w:name w:val="заголовок1+междустр. Знак"/>
    <w:basedOn w:val="10"/>
    <w:link w:val="18"/>
    <w:rsid w:val="00BA6073"/>
    <w:rPr>
      <w:rFonts w:ascii="Arial" w:eastAsia="Times New Roman" w:hAnsi="Arial" w:cs="Arial"/>
      <w:b/>
      <w:bCs/>
      <w:kern w:val="32"/>
      <w:sz w:val="32"/>
      <w:szCs w:val="32"/>
      <w:lang w:eastAsia="ru-RU"/>
    </w:rPr>
  </w:style>
  <w:style w:type="paragraph" w:customStyle="1" w:styleId="39">
    <w:name w:val="заголовок 3+междустр"/>
    <w:basedOn w:val="3"/>
    <w:link w:val="3a"/>
    <w:qFormat/>
    <w:rsid w:val="00BA6073"/>
    <w:pPr>
      <w:widowControl/>
      <w:numPr>
        <w:ilvl w:val="2"/>
      </w:numPr>
      <w:tabs>
        <w:tab w:val="num" w:pos="720"/>
      </w:tabs>
      <w:suppressAutoHyphens w:val="0"/>
      <w:spacing w:after="0" w:line="312" w:lineRule="auto"/>
      <w:ind w:left="720" w:hanging="720"/>
      <w:jc w:val="center"/>
    </w:pPr>
    <w:rPr>
      <w:rFonts w:ascii="Arial" w:hAnsi="Arial" w:cs="Arial"/>
      <w:lang w:eastAsia="ru-RU"/>
    </w:rPr>
  </w:style>
  <w:style w:type="character" w:customStyle="1" w:styleId="2b">
    <w:name w:val="заголовок 2+междустр Знак"/>
    <w:basedOn w:val="21"/>
    <w:link w:val="2a"/>
    <w:rsid w:val="00BA6073"/>
    <w:rPr>
      <w:rFonts w:asciiTheme="majorHAnsi" w:eastAsia="Times New Roman" w:hAnsi="Times New Roman" w:cs="Arial"/>
      <w:b/>
      <w:bCs/>
      <w:iCs/>
      <w:color w:val="4F81BD" w:themeColor="accent1"/>
      <w:sz w:val="28"/>
      <w:szCs w:val="28"/>
      <w:lang w:eastAsia="ru-RU"/>
    </w:rPr>
  </w:style>
  <w:style w:type="paragraph" w:customStyle="1" w:styleId="42">
    <w:name w:val="заголовок 4+междустр"/>
    <w:basedOn w:val="4"/>
    <w:link w:val="43"/>
    <w:qFormat/>
    <w:rsid w:val="00BA6073"/>
    <w:pPr>
      <w:keepLines w:val="0"/>
      <w:numPr>
        <w:ilvl w:val="3"/>
      </w:numPr>
      <w:tabs>
        <w:tab w:val="num" w:pos="864"/>
      </w:tabs>
      <w:spacing w:before="240" w:line="312" w:lineRule="auto"/>
      <w:ind w:left="862" w:hanging="862"/>
    </w:pPr>
    <w:rPr>
      <w:rFonts w:eastAsia="Times New Roman" w:cs="Times New Roman"/>
      <w:b w:val="0"/>
      <w:bCs/>
      <w:i/>
      <w:iCs w:val="0"/>
      <w:szCs w:val="28"/>
    </w:rPr>
  </w:style>
  <w:style w:type="character" w:customStyle="1" w:styleId="3a">
    <w:name w:val="заголовок 3+междустр Знак"/>
    <w:basedOn w:val="30"/>
    <w:link w:val="39"/>
    <w:rsid w:val="00BA6073"/>
    <w:rPr>
      <w:rFonts w:ascii="Arial" w:eastAsia="Times New Roman" w:hAnsi="Arial" w:cs="Arial"/>
      <w:b/>
      <w:bCs/>
      <w:kern w:val="1"/>
      <w:sz w:val="26"/>
      <w:szCs w:val="26"/>
      <w:lang w:eastAsia="ru-RU"/>
    </w:rPr>
  </w:style>
  <w:style w:type="paragraph" w:customStyle="1" w:styleId="3TimesNewRoman140">
    <w:name w:val="Стиль заголовок 3+междустр + Times New Roman 14 пт Перед:  0 пт ..."/>
    <w:basedOn w:val="39"/>
    <w:rsid w:val="00BA6073"/>
    <w:pPr>
      <w:spacing w:before="0"/>
    </w:pPr>
    <w:rPr>
      <w:rFonts w:cs="Times New Roman"/>
      <w:szCs w:val="20"/>
    </w:rPr>
  </w:style>
  <w:style w:type="character" w:customStyle="1" w:styleId="43">
    <w:name w:val="заголовок 4+междустр Знак"/>
    <w:basedOn w:val="40"/>
    <w:link w:val="42"/>
    <w:rsid w:val="00BA6073"/>
    <w:rPr>
      <w:rFonts w:eastAsia="Times New Roman" w:hAnsi="Times New Roman" w:cs="Times New Roman"/>
      <w:b w:val="0"/>
      <w:bCs/>
      <w:i/>
      <w:iCs w:val="0"/>
      <w:sz w:val="28"/>
      <w:szCs w:val="28"/>
      <w:lang w:eastAsia="ru-RU"/>
    </w:rPr>
  </w:style>
  <w:style w:type="paragraph" w:customStyle="1" w:styleId="300">
    <w:name w:val="Стиль заголовок 3+междустр + Перед:  0 пт После:  0 пт"/>
    <w:basedOn w:val="39"/>
    <w:rsid w:val="00BA6073"/>
    <w:pPr>
      <w:spacing w:before="0"/>
    </w:pPr>
    <w:rPr>
      <w:rFonts w:cs="Times New Roman"/>
      <w:szCs w:val="20"/>
    </w:rPr>
  </w:style>
  <w:style w:type="paragraph" w:customStyle="1" w:styleId="400">
    <w:name w:val="Стиль заголовок 4+междустр + Перед:  0 пт После:  0 пт"/>
    <w:basedOn w:val="42"/>
    <w:rsid w:val="00BA6073"/>
    <w:pPr>
      <w:spacing w:before="0"/>
    </w:pPr>
    <w:rPr>
      <w:szCs w:val="20"/>
    </w:rPr>
  </w:style>
  <w:style w:type="paragraph" w:customStyle="1" w:styleId="2c">
    <w:name w:val="! ЗАГОЛОВОК 2"/>
    <w:basedOn w:val="20"/>
    <w:rsid w:val="00BA6073"/>
    <w:pPr>
      <w:keepLines w:val="0"/>
      <w:numPr>
        <w:ilvl w:val="1"/>
      </w:numPr>
      <w:tabs>
        <w:tab w:val="num" w:pos="576"/>
      </w:tabs>
      <w:spacing w:before="0"/>
      <w:ind w:left="578" w:hanging="578"/>
    </w:pPr>
    <w:rPr>
      <w:rFonts w:ascii="Arial" w:eastAsia="Times New Roman" w:hAnsi="Arial" w:cs="Times New Roman"/>
      <w:i/>
      <w:iCs/>
      <w:color w:val="auto"/>
      <w:sz w:val="28"/>
      <w:szCs w:val="20"/>
    </w:rPr>
  </w:style>
  <w:style w:type="paragraph" w:customStyle="1" w:styleId="44">
    <w:name w:val="! Нумерация 4"/>
    <w:basedOn w:val="26"/>
    <w:link w:val="45"/>
    <w:qFormat/>
    <w:rsid w:val="00BA6073"/>
    <w:pPr>
      <w:spacing w:after="0" w:line="360" w:lineRule="auto"/>
      <w:ind w:left="786" w:hanging="360"/>
    </w:pPr>
    <w:rPr>
      <w:sz w:val="28"/>
    </w:rPr>
  </w:style>
  <w:style w:type="character" w:customStyle="1" w:styleId="45">
    <w:name w:val="! Нумерация 4 Знак"/>
    <w:link w:val="44"/>
    <w:rsid w:val="00BA6073"/>
    <w:rPr>
      <w:rFonts w:eastAsia="Times New Roman" w:hAnsi="Times New Roman" w:cs="Times New Roman"/>
      <w:sz w:val="28"/>
      <w:szCs w:val="24"/>
      <w:lang w:eastAsia="ru-RU"/>
    </w:rPr>
  </w:style>
  <w:style w:type="paragraph" w:customStyle="1" w:styleId="52">
    <w:name w:val="З5"/>
    <w:basedOn w:val="a5"/>
    <w:rsid w:val="00BA6073"/>
    <w:pPr>
      <w:widowControl/>
      <w:suppressAutoHyphens w:val="0"/>
      <w:spacing w:line="312" w:lineRule="auto"/>
      <w:ind w:firstLine="709"/>
    </w:pPr>
    <w:rPr>
      <w:rFonts w:eastAsia="Times New Roman"/>
      <w:kern w:val="0"/>
      <w:sz w:val="28"/>
      <w:szCs w:val="28"/>
      <w:lang w:eastAsia="ru-RU"/>
    </w:rPr>
  </w:style>
  <w:style w:type="paragraph" w:customStyle="1" w:styleId="TimesNewRomanBold16">
    <w:name w:val="Стиль TimesNewRomanBold 16 пт полужирный По центру Первая стро..."/>
    <w:basedOn w:val="a5"/>
    <w:rsid w:val="00BA6073"/>
    <w:pPr>
      <w:widowControl/>
      <w:suppressAutoHyphens w:val="0"/>
      <w:jc w:val="center"/>
    </w:pPr>
    <w:rPr>
      <w:rFonts w:ascii="TimesNewRoman,Bold" w:eastAsia="Times New Roman"/>
      <w:b/>
      <w:bCs/>
      <w:kern w:val="0"/>
      <w:sz w:val="32"/>
      <w:lang w:eastAsia="ru-RU"/>
    </w:rPr>
  </w:style>
  <w:style w:type="paragraph" w:customStyle="1" w:styleId="TimesNewRomanPSMT110">
    <w:name w:val="Стиль TimesNewRomanPSMT 11 пт По центру Первая строка:  0 см"/>
    <w:basedOn w:val="a5"/>
    <w:rsid w:val="00BA6073"/>
    <w:pPr>
      <w:widowControl/>
      <w:suppressAutoHyphens w:val="0"/>
      <w:jc w:val="center"/>
    </w:pPr>
    <w:rPr>
      <w:rFonts w:ascii="TimesNewRomanPSMT" w:eastAsia="Times New Roman" w:hAnsi="TimesNewRomanPSMT"/>
      <w:kern w:val="0"/>
      <w:sz w:val="22"/>
      <w:lang w:eastAsia="ru-RU"/>
    </w:rPr>
  </w:style>
  <w:style w:type="character" w:styleId="affff7">
    <w:name w:val="Book Title"/>
    <w:basedOn w:val="a6"/>
    <w:uiPriority w:val="33"/>
    <w:qFormat/>
    <w:rsid w:val="00BA6073"/>
    <w:rPr>
      <w:b/>
      <w:bCs/>
      <w:smallCaps/>
      <w:spacing w:val="5"/>
    </w:rPr>
  </w:style>
  <w:style w:type="paragraph" w:customStyle="1" w:styleId="xl64">
    <w:name w:val="xl64"/>
    <w:basedOn w:val="a5"/>
    <w:rsid w:val="00BA6073"/>
    <w:pPr>
      <w:widowControl/>
      <w:suppressAutoHyphens w:val="0"/>
      <w:spacing w:before="100" w:beforeAutospacing="1" w:after="100" w:afterAutospacing="1"/>
      <w:jc w:val="center"/>
    </w:pPr>
    <w:rPr>
      <w:rFonts w:eastAsia="Times New Roman"/>
      <w:kern w:val="0"/>
      <w:lang w:eastAsia="ru-RU"/>
    </w:rPr>
  </w:style>
  <w:style w:type="character" w:customStyle="1" w:styleId="TimesNewRoman11">
    <w:name w:val="Стиль TimesNewRoman 11 пт"/>
    <w:basedOn w:val="a6"/>
    <w:rsid w:val="00BA6073"/>
    <w:rPr>
      <w:rFonts w:ascii="TimesNewRoman" w:hAnsi="TimesNewRoman"/>
      <w:sz w:val="22"/>
    </w:rPr>
  </w:style>
  <w:style w:type="paragraph" w:customStyle="1" w:styleId="footnotedescription">
    <w:name w:val="footnote description"/>
    <w:next w:val="a5"/>
    <w:link w:val="footnotedescriptionChar"/>
    <w:hidden/>
    <w:rsid w:val="00BA6073"/>
    <w:pPr>
      <w:spacing w:after="0" w:line="243" w:lineRule="auto"/>
      <w:ind w:left="714" w:right="4" w:hanging="357"/>
      <w:jc w:val="both"/>
    </w:pPr>
    <w:rPr>
      <w:rFonts w:eastAsia="Times New Roman" w:hAnsi="Times New Roman" w:cs="Times New Roman"/>
      <w:i/>
      <w:color w:val="000000"/>
      <w:sz w:val="20"/>
      <w:lang w:eastAsia="ru-RU"/>
    </w:rPr>
  </w:style>
  <w:style w:type="character" w:customStyle="1" w:styleId="footnotedescriptionChar">
    <w:name w:val="footnote description Char"/>
    <w:link w:val="footnotedescription"/>
    <w:rsid w:val="00BA6073"/>
    <w:rPr>
      <w:rFonts w:eastAsia="Times New Roman" w:hAnsi="Times New Roman" w:cs="Times New Roman"/>
      <w:i/>
      <w:color w:val="000000"/>
      <w:sz w:val="20"/>
      <w:lang w:eastAsia="ru-RU"/>
    </w:rPr>
  </w:style>
  <w:style w:type="character" w:customStyle="1" w:styleId="footnotemark">
    <w:name w:val="footnote mark"/>
    <w:hidden/>
    <w:rsid w:val="00BA6073"/>
    <w:rPr>
      <w:rFonts w:ascii="Times New Roman" w:eastAsia="Times New Roman" w:hAnsi="Times New Roman" w:cs="Times New Roman"/>
      <w:i/>
      <w:color w:val="000000"/>
      <w:sz w:val="20"/>
      <w:vertAlign w:val="superscript"/>
    </w:rPr>
  </w:style>
  <w:style w:type="table" w:customStyle="1" w:styleId="TableGrid">
    <w:name w:val="TableGrid"/>
    <w:rsid w:val="00BA6073"/>
    <w:pPr>
      <w:spacing w:after="0" w:line="240" w:lineRule="auto"/>
      <w:ind w:left="714" w:hanging="357"/>
      <w:jc w:val="both"/>
    </w:pPr>
    <w:rPr>
      <w:rFonts w:asciiTheme="minorHAnsi" w:eastAsiaTheme="minorEastAsia"/>
      <w:lang w:eastAsia="ru-RU"/>
    </w:rPr>
    <w:tblPr>
      <w:tblCellMar>
        <w:top w:w="0" w:type="dxa"/>
        <w:left w:w="0" w:type="dxa"/>
        <w:bottom w:w="0" w:type="dxa"/>
        <w:right w:w="0" w:type="dxa"/>
      </w:tblCellMar>
    </w:tblPr>
  </w:style>
  <w:style w:type="character" w:customStyle="1" w:styleId="2d">
    <w:name w:val="Основной текст (2)_"/>
    <w:basedOn w:val="a6"/>
    <w:link w:val="2e"/>
    <w:rsid w:val="00BA6073"/>
    <w:rPr>
      <w:rFonts w:eastAsia="Times New Roman" w:hAnsi="Times New Roman" w:cs="Times New Roman"/>
      <w:shd w:val="clear" w:color="auto" w:fill="FFFFFF"/>
    </w:rPr>
  </w:style>
  <w:style w:type="paragraph" w:customStyle="1" w:styleId="2e">
    <w:name w:val="Основной текст (2)"/>
    <w:basedOn w:val="a5"/>
    <w:link w:val="2d"/>
    <w:rsid w:val="00BA6073"/>
    <w:pPr>
      <w:shd w:val="clear" w:color="auto" w:fill="FFFFFF"/>
      <w:suppressAutoHyphens w:val="0"/>
      <w:spacing w:before="480" w:line="450" w:lineRule="exact"/>
      <w:ind w:hanging="340"/>
    </w:pPr>
    <w:rPr>
      <w:rFonts w:eastAsia="Times New Roman"/>
      <w:kern w:val="0"/>
      <w:sz w:val="22"/>
      <w:szCs w:val="22"/>
    </w:rPr>
  </w:style>
  <w:style w:type="table" w:customStyle="1" w:styleId="1a">
    <w:name w:val="Сетка таблицы1"/>
    <w:basedOn w:val="a7"/>
    <w:next w:val="aff6"/>
    <w:rsid w:val="00BA6073"/>
    <w:pPr>
      <w:spacing w:after="0" w:line="240" w:lineRule="auto"/>
    </w:pPr>
    <w:rPr>
      <w:rFonts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аголовок 1+междустр"/>
    <w:basedOn w:val="a5"/>
    <w:rsid w:val="00BA6073"/>
    <w:pPr>
      <w:widowControl/>
      <w:shd w:val="clear" w:color="auto" w:fill="FFFFFF"/>
      <w:tabs>
        <w:tab w:val="left" w:pos="993"/>
      </w:tabs>
      <w:suppressAutoHyphens w:val="0"/>
      <w:spacing w:after="120" w:line="360" w:lineRule="auto"/>
      <w:ind w:left="720" w:right="23" w:firstLine="567"/>
      <w:contextualSpacing/>
    </w:pPr>
    <w:rPr>
      <w:rFonts w:eastAsia="Times New Roman"/>
      <w:b/>
      <w:kern w:val="0"/>
      <w:sz w:val="28"/>
      <w:szCs w:val="28"/>
      <w:lang w:eastAsia="ru-RU"/>
    </w:rPr>
  </w:style>
  <w:style w:type="paragraph" w:customStyle="1" w:styleId="affff8">
    <w:name w:val="Обратный адрес"/>
    <w:basedOn w:val="a5"/>
    <w:rsid w:val="00BA6073"/>
    <w:pPr>
      <w:keepLines/>
      <w:framePr w:w="5160" w:h="840" w:wrap="notBeside" w:vAnchor="page" w:hAnchor="page" w:x="6121" w:y="915" w:anchorLock="1"/>
      <w:widowControl/>
      <w:tabs>
        <w:tab w:val="left" w:pos="2160"/>
      </w:tabs>
      <w:suppressAutoHyphens w:val="0"/>
      <w:spacing w:line="160" w:lineRule="atLeast"/>
    </w:pPr>
    <w:rPr>
      <w:rFonts w:ascii="Arial" w:eastAsia="Times New Roman" w:hAnsi="Arial"/>
      <w:kern w:val="0"/>
      <w:sz w:val="14"/>
      <w:szCs w:val="20"/>
    </w:rPr>
  </w:style>
  <w:style w:type="paragraph" w:customStyle="1" w:styleId="affff9">
    <w:name w:val="Основной ГП"/>
    <w:basedOn w:val="a5"/>
    <w:link w:val="affffa"/>
    <w:qFormat/>
    <w:rsid w:val="00BA6073"/>
    <w:pPr>
      <w:widowControl/>
      <w:suppressAutoHyphens w:val="0"/>
      <w:spacing w:before="120" w:line="276" w:lineRule="auto"/>
      <w:ind w:firstLine="709"/>
      <w:jc w:val="both"/>
    </w:pPr>
    <w:rPr>
      <w:rFonts w:ascii="Tahoma" w:eastAsia="Times New Roman" w:hAnsi="Tahoma"/>
      <w:kern w:val="0"/>
      <w:lang w:eastAsia="ru-RU"/>
    </w:rPr>
  </w:style>
  <w:style w:type="character" w:customStyle="1" w:styleId="affffa">
    <w:name w:val="Основной ГП Знак"/>
    <w:link w:val="affff9"/>
    <w:rsid w:val="00BA6073"/>
    <w:rPr>
      <w:rFonts w:ascii="Tahoma" w:eastAsia="Times New Roman" w:hAnsi="Tahoma" w:cs="Times New Roman"/>
      <w:sz w:val="24"/>
      <w:szCs w:val="24"/>
      <w:lang w:eastAsia="ru-RU"/>
    </w:rPr>
  </w:style>
  <w:style w:type="paragraph" w:customStyle="1" w:styleId="affffb">
    <w:name w:val="Таблица ГП"/>
    <w:basedOn w:val="a5"/>
    <w:link w:val="affffc"/>
    <w:qFormat/>
    <w:rsid w:val="00BA6073"/>
    <w:pPr>
      <w:widowControl/>
      <w:suppressAutoHyphens w:val="0"/>
      <w:jc w:val="both"/>
    </w:pPr>
    <w:rPr>
      <w:rFonts w:ascii="Tahoma" w:eastAsia="Times New Roman" w:hAnsi="Tahoma"/>
      <w:kern w:val="0"/>
      <w:sz w:val="20"/>
      <w:szCs w:val="20"/>
      <w:lang w:eastAsia="ru-RU"/>
    </w:rPr>
  </w:style>
  <w:style w:type="character" w:customStyle="1" w:styleId="affffc">
    <w:name w:val="Таблица ГП Знак"/>
    <w:link w:val="affffb"/>
    <w:rsid w:val="00BA6073"/>
    <w:rPr>
      <w:rFonts w:ascii="Tahoma" w:eastAsia="Times New Roman" w:hAnsi="Tahoma" w:cs="Times New Roman"/>
      <w:sz w:val="20"/>
      <w:szCs w:val="20"/>
      <w:lang w:eastAsia="ru-RU"/>
    </w:rPr>
  </w:style>
  <w:style w:type="paragraph" w:customStyle="1" w:styleId="a0">
    <w:name w:val="Маркированный ГП"/>
    <w:basedOn w:val="a9"/>
    <w:link w:val="affffd"/>
    <w:rsid w:val="00BA6073"/>
    <w:pPr>
      <w:numPr>
        <w:numId w:val="13"/>
      </w:numPr>
      <w:spacing w:before="120" w:after="0"/>
      <w:jc w:val="both"/>
    </w:pPr>
    <w:rPr>
      <w:rFonts w:ascii="Tahoma" w:eastAsia="Times New Roman" w:hAnsi="Tahoma"/>
      <w:sz w:val="24"/>
      <w:szCs w:val="24"/>
      <w:lang w:eastAsia="ru-RU"/>
    </w:rPr>
  </w:style>
  <w:style w:type="character" w:customStyle="1" w:styleId="affffd">
    <w:name w:val="Маркированный ГП Знак"/>
    <w:link w:val="a0"/>
    <w:rsid w:val="00BA6073"/>
    <w:rPr>
      <w:rFonts w:ascii="Tahoma" w:eastAsia="Times New Roman" w:hAnsi="Tahoma" w:cs="Times New Roman"/>
      <w:sz w:val="24"/>
      <w:szCs w:val="24"/>
      <w:lang w:eastAsia="ru-RU"/>
    </w:rPr>
  </w:style>
  <w:style w:type="paragraph" w:customStyle="1" w:styleId="affffe">
    <w:name w:val="Таблица_название_ГП"/>
    <w:basedOn w:val="affffb"/>
    <w:qFormat/>
    <w:rsid w:val="00BA6073"/>
    <w:pPr>
      <w:spacing w:before="120"/>
      <w:jc w:val="center"/>
    </w:pPr>
    <w:rPr>
      <w:b/>
    </w:rPr>
  </w:style>
  <w:style w:type="paragraph" w:customStyle="1" w:styleId="afffff">
    <w:name w:val="Надпись рисунка"/>
    <w:basedOn w:val="a5"/>
    <w:link w:val="afffff0"/>
    <w:qFormat/>
    <w:rsid w:val="00BA6073"/>
    <w:pPr>
      <w:widowControl/>
      <w:suppressAutoHyphens w:val="0"/>
      <w:spacing w:line="360" w:lineRule="auto"/>
      <w:jc w:val="center"/>
    </w:pPr>
    <w:rPr>
      <w:rFonts w:eastAsia="Calibri"/>
      <w:kern w:val="0"/>
      <w:sz w:val="28"/>
      <w:szCs w:val="28"/>
    </w:rPr>
  </w:style>
  <w:style w:type="character" w:customStyle="1" w:styleId="afffff0">
    <w:name w:val="Надпись рисунка Знак"/>
    <w:basedOn w:val="a6"/>
    <w:link w:val="afffff"/>
    <w:rsid w:val="00BA6073"/>
    <w:rPr>
      <w:rFonts w:eastAsia="Calibri" w:hAnsi="Times New Roman" w:cs="Times New Roman"/>
      <w:sz w:val="28"/>
      <w:szCs w:val="28"/>
    </w:rPr>
  </w:style>
  <w:style w:type="paragraph" w:customStyle="1" w:styleId="ConsPlusNormal">
    <w:name w:val="ConsPlusNormal"/>
    <w:link w:val="ConsPlusNormal0"/>
    <w:rsid w:val="00BA6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A6073"/>
    <w:rPr>
      <w:rFonts w:ascii="Arial" w:eastAsia="Times New Roman" w:hAnsi="Arial" w:cs="Arial"/>
      <w:sz w:val="20"/>
      <w:szCs w:val="20"/>
      <w:lang w:eastAsia="ru-RU"/>
    </w:rPr>
  </w:style>
  <w:style w:type="paragraph" w:customStyle="1" w:styleId="a4">
    <w:name w:val="Нумерованный ГП"/>
    <w:basedOn w:val="a5"/>
    <w:link w:val="afffff1"/>
    <w:qFormat/>
    <w:rsid w:val="00BA6073"/>
    <w:pPr>
      <w:widowControl/>
      <w:numPr>
        <w:numId w:val="18"/>
      </w:numPr>
      <w:suppressAutoHyphens w:val="0"/>
      <w:spacing w:before="120" w:line="276" w:lineRule="auto"/>
      <w:ind w:left="1134" w:hanging="425"/>
      <w:contextualSpacing/>
    </w:pPr>
    <w:rPr>
      <w:rFonts w:ascii="Tahoma" w:eastAsia="Times New Roman" w:hAnsi="Tahoma"/>
      <w:kern w:val="0"/>
      <w:lang w:eastAsia="ru-RU"/>
    </w:rPr>
  </w:style>
  <w:style w:type="character" w:customStyle="1" w:styleId="afffff1">
    <w:name w:val="Нумерованный ГП Знак"/>
    <w:link w:val="a4"/>
    <w:rsid w:val="00BA6073"/>
    <w:rPr>
      <w:rFonts w:ascii="Tahoma" w:eastAsia="Times New Roman" w:hAnsi="Tahom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5">
    <w:name w:val="Normal"/>
    <w:qFormat/>
    <w:rsid w:val="002279BA"/>
    <w:pPr>
      <w:widowControl w:val="0"/>
      <w:suppressAutoHyphens/>
      <w:spacing w:after="0" w:line="240" w:lineRule="auto"/>
    </w:pPr>
    <w:rPr>
      <w:rFonts w:eastAsia="Arial Unicode MS" w:hAnsi="Times New Roman" w:cs="Times New Roman"/>
      <w:kern w:val="1"/>
      <w:sz w:val="24"/>
      <w:szCs w:val="24"/>
    </w:rPr>
  </w:style>
  <w:style w:type="paragraph" w:styleId="1">
    <w:name w:val="heading 1"/>
    <w:basedOn w:val="a5"/>
    <w:next w:val="a5"/>
    <w:link w:val="10"/>
    <w:qFormat/>
    <w:rsid w:val="00BA6073"/>
    <w:pPr>
      <w:keepNext/>
      <w:keepLines/>
      <w:widowControl/>
      <w:suppressAutoHyphens w:val="0"/>
      <w:spacing w:line="360" w:lineRule="auto"/>
      <w:outlineLvl w:val="0"/>
    </w:pPr>
    <w:rPr>
      <w:rFonts w:eastAsiaTheme="majorEastAsia" w:cstheme="majorBidi"/>
      <w:b/>
      <w:bCs/>
      <w:kern w:val="0"/>
      <w:sz w:val="28"/>
      <w:szCs w:val="28"/>
      <w:lang w:eastAsia="ru-RU"/>
    </w:rPr>
  </w:style>
  <w:style w:type="paragraph" w:styleId="20">
    <w:name w:val="heading 2"/>
    <w:aliases w:val="Заголовок 211,Знак1 Знак Знак Знак Знак Знак Знак Знак Знак Знак1,Знак1 Знак Знак Знак Знак Знак Знак Знак Знак Знак2,Знак1 Знак Знак Знак Знак Знак Знак Знак Знак Знак Знак Знак Знак1 Знак Знак Знак Знак"/>
    <w:basedOn w:val="a5"/>
    <w:next w:val="a5"/>
    <w:link w:val="21"/>
    <w:uiPriority w:val="9"/>
    <w:unhideWhenUsed/>
    <w:qFormat/>
    <w:rsid w:val="00BA6073"/>
    <w:pPr>
      <w:keepNext/>
      <w:keepLines/>
      <w:widowControl/>
      <w:suppressAutoHyphens w:val="0"/>
      <w:spacing w:before="200"/>
      <w:outlineLvl w:val="1"/>
    </w:pPr>
    <w:rPr>
      <w:rFonts w:asciiTheme="majorHAnsi" w:eastAsiaTheme="majorEastAsia" w:hAnsiTheme="majorHAnsi" w:cstheme="majorBidi"/>
      <w:b/>
      <w:bCs/>
      <w:color w:val="4F81BD" w:themeColor="accent1"/>
      <w:kern w:val="0"/>
      <w:sz w:val="26"/>
      <w:szCs w:val="26"/>
      <w:lang w:eastAsia="ru-RU"/>
    </w:rPr>
  </w:style>
  <w:style w:type="paragraph" w:styleId="3">
    <w:name w:val="heading 3"/>
    <w:basedOn w:val="a5"/>
    <w:next w:val="a5"/>
    <w:link w:val="30"/>
    <w:unhideWhenUsed/>
    <w:qFormat/>
    <w:rsid w:val="002279BA"/>
    <w:pPr>
      <w:keepNext/>
      <w:spacing w:before="240" w:after="60"/>
      <w:outlineLvl w:val="2"/>
    </w:pPr>
    <w:rPr>
      <w:rFonts w:ascii="Cambria" w:eastAsia="Times New Roman" w:hAnsi="Cambria"/>
      <w:b/>
      <w:bCs/>
      <w:sz w:val="26"/>
      <w:szCs w:val="26"/>
    </w:rPr>
  </w:style>
  <w:style w:type="paragraph" w:styleId="4">
    <w:name w:val="heading 4"/>
    <w:basedOn w:val="a5"/>
    <w:next w:val="a5"/>
    <w:link w:val="40"/>
    <w:unhideWhenUsed/>
    <w:qFormat/>
    <w:rsid w:val="00BA6073"/>
    <w:pPr>
      <w:keepNext/>
      <w:keepLines/>
      <w:widowControl/>
      <w:suppressAutoHyphens w:val="0"/>
      <w:spacing w:line="360" w:lineRule="auto"/>
      <w:jc w:val="center"/>
      <w:outlineLvl w:val="3"/>
    </w:pPr>
    <w:rPr>
      <w:rFonts w:eastAsiaTheme="majorEastAsia" w:cstheme="majorBidi"/>
      <w:b/>
      <w:iCs/>
      <w:kern w:val="0"/>
      <w:sz w:val="28"/>
      <w:lang w:eastAsia="ru-RU"/>
    </w:rPr>
  </w:style>
  <w:style w:type="paragraph" w:styleId="5">
    <w:name w:val="heading 5"/>
    <w:basedOn w:val="a5"/>
    <w:next w:val="a5"/>
    <w:link w:val="50"/>
    <w:qFormat/>
    <w:rsid w:val="00BA6073"/>
    <w:pPr>
      <w:widowControl/>
      <w:tabs>
        <w:tab w:val="num" w:pos="1008"/>
      </w:tabs>
      <w:suppressAutoHyphens w:val="0"/>
      <w:spacing w:before="100" w:beforeAutospacing="1" w:line="312" w:lineRule="auto"/>
      <w:ind w:left="1008" w:hanging="1008"/>
      <w:outlineLvl w:val="4"/>
    </w:pPr>
    <w:rPr>
      <w:rFonts w:eastAsia="Times New Roman"/>
      <w:b/>
      <w:bCs/>
      <w:i/>
      <w:iCs/>
      <w:kern w:val="0"/>
      <w:sz w:val="26"/>
      <w:szCs w:val="26"/>
      <w:lang w:eastAsia="ru-RU"/>
    </w:rPr>
  </w:style>
  <w:style w:type="paragraph" w:styleId="6">
    <w:name w:val="heading 6"/>
    <w:basedOn w:val="a5"/>
    <w:next w:val="a5"/>
    <w:link w:val="60"/>
    <w:unhideWhenUsed/>
    <w:qFormat/>
    <w:rsid w:val="0038097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0"/>
    <w:unhideWhenUsed/>
    <w:qFormat/>
    <w:rsid w:val="00BA6073"/>
    <w:pPr>
      <w:keepNext/>
      <w:keepLines/>
      <w:widowControl/>
      <w:suppressAutoHyphens w:val="0"/>
      <w:spacing w:before="200" w:line="360" w:lineRule="auto"/>
      <w:outlineLvl w:val="6"/>
    </w:pPr>
    <w:rPr>
      <w:rFonts w:asciiTheme="majorHAnsi" w:eastAsiaTheme="majorEastAsia" w:hAnsiTheme="majorHAnsi" w:cstheme="majorBidi"/>
      <w:i/>
      <w:iCs/>
      <w:color w:val="404040" w:themeColor="text1" w:themeTint="BF"/>
      <w:kern w:val="0"/>
      <w:sz w:val="28"/>
      <w:lang w:eastAsia="ru-RU"/>
    </w:rPr>
  </w:style>
  <w:style w:type="paragraph" w:styleId="8">
    <w:name w:val="heading 8"/>
    <w:basedOn w:val="a5"/>
    <w:next w:val="a5"/>
    <w:link w:val="80"/>
    <w:qFormat/>
    <w:rsid w:val="00BA6073"/>
    <w:pPr>
      <w:widowControl/>
      <w:tabs>
        <w:tab w:val="num" w:pos="1440"/>
      </w:tabs>
      <w:suppressAutoHyphens w:val="0"/>
      <w:ind w:left="1440" w:hanging="1440"/>
      <w:outlineLvl w:val="7"/>
    </w:pPr>
    <w:rPr>
      <w:rFonts w:eastAsia="Times New Roman"/>
      <w:i/>
      <w:iCs/>
      <w:kern w:val="0"/>
      <w:lang w:eastAsia="ru-RU"/>
    </w:rPr>
  </w:style>
  <w:style w:type="paragraph" w:styleId="9">
    <w:name w:val="heading 9"/>
    <w:basedOn w:val="a5"/>
    <w:next w:val="a5"/>
    <w:link w:val="90"/>
    <w:unhideWhenUsed/>
    <w:qFormat/>
    <w:rsid w:val="00BA6073"/>
    <w:pPr>
      <w:keepNext/>
      <w:keepLines/>
      <w:widowControl/>
      <w:suppressAutoHyphens w:val="0"/>
      <w:spacing w:before="200" w:line="360" w:lineRule="auto"/>
      <w:outlineLvl w:val="8"/>
    </w:pPr>
    <w:rPr>
      <w:rFonts w:asciiTheme="majorHAnsi" w:eastAsiaTheme="majorEastAsia" w:hAnsiTheme="majorHAnsi" w:cstheme="majorBidi"/>
      <w:i/>
      <w:iCs/>
      <w:color w:val="404040" w:themeColor="text1" w:themeTint="BF"/>
      <w:kern w:val="0"/>
      <w:sz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30">
    <w:name w:val="Заголовок 3 Знак"/>
    <w:basedOn w:val="a6"/>
    <w:link w:val="3"/>
    <w:rsid w:val="002279BA"/>
    <w:rPr>
      <w:rFonts w:ascii="Cambria" w:eastAsia="Times New Roman" w:hAnsi="Cambria" w:cs="Times New Roman"/>
      <w:b/>
      <w:bCs/>
      <w:kern w:val="1"/>
      <w:sz w:val="26"/>
      <w:szCs w:val="26"/>
    </w:rPr>
  </w:style>
  <w:style w:type="paragraph" w:styleId="31">
    <w:name w:val="Body Text 3"/>
    <w:basedOn w:val="a5"/>
    <w:link w:val="32"/>
    <w:unhideWhenUsed/>
    <w:rsid w:val="002279BA"/>
    <w:pPr>
      <w:spacing w:after="120"/>
    </w:pPr>
    <w:rPr>
      <w:sz w:val="16"/>
      <w:szCs w:val="16"/>
    </w:rPr>
  </w:style>
  <w:style w:type="character" w:customStyle="1" w:styleId="32">
    <w:name w:val="Основной текст 3 Знак"/>
    <w:basedOn w:val="a6"/>
    <w:link w:val="31"/>
    <w:rsid w:val="002279BA"/>
    <w:rPr>
      <w:rFonts w:eastAsia="Arial Unicode MS" w:hAnsi="Times New Roman" w:cs="Times New Roman"/>
      <w:kern w:val="1"/>
      <w:sz w:val="16"/>
      <w:szCs w:val="16"/>
    </w:rPr>
  </w:style>
  <w:style w:type="paragraph" w:styleId="a9">
    <w:name w:val="List Paragraph"/>
    <w:basedOn w:val="a5"/>
    <w:uiPriority w:val="34"/>
    <w:qFormat/>
    <w:rsid w:val="002279BA"/>
    <w:pPr>
      <w:widowControl/>
      <w:suppressAutoHyphens w:val="0"/>
      <w:spacing w:after="200" w:line="276" w:lineRule="auto"/>
      <w:ind w:left="720"/>
      <w:contextualSpacing/>
    </w:pPr>
    <w:rPr>
      <w:rFonts w:ascii="Calibri" w:eastAsia="Calibri" w:hAnsi="Calibri"/>
      <w:kern w:val="0"/>
      <w:sz w:val="22"/>
      <w:szCs w:val="22"/>
    </w:rPr>
  </w:style>
  <w:style w:type="paragraph" w:styleId="aa">
    <w:name w:val="Balloon Text"/>
    <w:basedOn w:val="a5"/>
    <w:link w:val="ab"/>
    <w:uiPriority w:val="99"/>
    <w:semiHidden/>
    <w:unhideWhenUsed/>
    <w:rsid w:val="00592CF9"/>
    <w:rPr>
      <w:rFonts w:ascii="Tahoma" w:hAnsi="Tahoma" w:cs="Tahoma"/>
      <w:sz w:val="16"/>
      <w:szCs w:val="16"/>
    </w:rPr>
  </w:style>
  <w:style w:type="character" w:customStyle="1" w:styleId="ab">
    <w:name w:val="Текст выноски Знак"/>
    <w:basedOn w:val="a6"/>
    <w:link w:val="aa"/>
    <w:uiPriority w:val="99"/>
    <w:semiHidden/>
    <w:rsid w:val="00592CF9"/>
    <w:rPr>
      <w:rFonts w:ascii="Tahoma" w:eastAsia="Arial Unicode MS" w:hAnsi="Tahoma" w:cs="Tahoma"/>
      <w:kern w:val="1"/>
      <w:sz w:val="16"/>
      <w:szCs w:val="16"/>
    </w:rPr>
  </w:style>
  <w:style w:type="character" w:customStyle="1" w:styleId="60">
    <w:name w:val="Заголовок 6 Знак"/>
    <w:basedOn w:val="a6"/>
    <w:link w:val="6"/>
    <w:rsid w:val="0038097D"/>
    <w:rPr>
      <w:rFonts w:asciiTheme="majorHAnsi" w:eastAsiaTheme="majorEastAsia" w:hAnsiTheme="majorHAnsi" w:cstheme="majorBidi"/>
      <w:i/>
      <w:iCs/>
      <w:color w:val="243F60" w:themeColor="accent1" w:themeShade="7F"/>
      <w:kern w:val="1"/>
      <w:sz w:val="24"/>
      <w:szCs w:val="24"/>
    </w:rPr>
  </w:style>
  <w:style w:type="paragraph" w:styleId="ac">
    <w:name w:val="No Spacing"/>
    <w:uiPriority w:val="1"/>
    <w:qFormat/>
    <w:rsid w:val="00E27AE1"/>
    <w:pPr>
      <w:widowControl w:val="0"/>
      <w:suppressAutoHyphens/>
      <w:spacing w:after="0" w:line="240" w:lineRule="auto"/>
    </w:pPr>
    <w:rPr>
      <w:rFonts w:eastAsia="Arial Unicode MS" w:hAnsi="Times New Roman" w:cs="Times New Roman"/>
      <w:kern w:val="1"/>
      <w:sz w:val="24"/>
      <w:szCs w:val="24"/>
    </w:rPr>
  </w:style>
  <w:style w:type="character" w:customStyle="1" w:styleId="FontStyle13">
    <w:name w:val="Font Style13"/>
    <w:rsid w:val="00955947"/>
    <w:rPr>
      <w:rFonts w:ascii="Times New Roman" w:hAnsi="Times New Roman"/>
      <w:sz w:val="22"/>
    </w:rPr>
  </w:style>
  <w:style w:type="paragraph" w:styleId="ad">
    <w:name w:val="Normal (Web)"/>
    <w:aliases w:val="Обычный (Web),Обычный (веб)1"/>
    <w:basedOn w:val="a5"/>
    <w:uiPriority w:val="99"/>
    <w:unhideWhenUsed/>
    <w:rsid w:val="00145208"/>
    <w:pPr>
      <w:widowControl/>
      <w:suppressAutoHyphens w:val="0"/>
      <w:spacing w:before="100" w:beforeAutospacing="1" w:after="100" w:afterAutospacing="1"/>
    </w:pPr>
    <w:rPr>
      <w:rFonts w:eastAsia="Times New Roman"/>
      <w:kern w:val="0"/>
      <w:lang w:eastAsia="ru-RU"/>
    </w:rPr>
  </w:style>
  <w:style w:type="character" w:customStyle="1" w:styleId="10">
    <w:name w:val="Заголовок 1 Знак"/>
    <w:basedOn w:val="a6"/>
    <w:link w:val="1"/>
    <w:rsid w:val="00BA6073"/>
    <w:rPr>
      <w:rFonts w:eastAsiaTheme="majorEastAsia" w:hAnsi="Times New Roman" w:cstheme="majorBidi"/>
      <w:b/>
      <w:bCs/>
      <w:sz w:val="28"/>
      <w:szCs w:val="28"/>
      <w:lang w:eastAsia="ru-RU"/>
    </w:rPr>
  </w:style>
  <w:style w:type="character" w:customStyle="1" w:styleId="21">
    <w:name w:val="Заголовок 2 Знак"/>
    <w:aliases w:val="Заголовок 211 Знак,Знак1 Знак Знак Знак Знак Знак Знак Знак Знак Знак1 Знак,Знак1 Знак Знак Знак Знак Знак Знак Знак Знак Знак2 Знак,Знак1 Знак Знак Знак Знак Знак Знак Знак Знак Знак Знак Знак Знак1 Знак Знак Знак Знак Знак"/>
    <w:basedOn w:val="a6"/>
    <w:link w:val="20"/>
    <w:uiPriority w:val="9"/>
    <w:rsid w:val="00BA6073"/>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6"/>
    <w:link w:val="4"/>
    <w:rsid w:val="00BA6073"/>
    <w:rPr>
      <w:rFonts w:eastAsiaTheme="majorEastAsia" w:hAnsi="Times New Roman" w:cstheme="majorBidi"/>
      <w:b/>
      <w:iCs/>
      <w:sz w:val="28"/>
      <w:szCs w:val="24"/>
      <w:lang w:eastAsia="ru-RU"/>
    </w:rPr>
  </w:style>
  <w:style w:type="character" w:customStyle="1" w:styleId="50">
    <w:name w:val="Заголовок 5 Знак"/>
    <w:basedOn w:val="a6"/>
    <w:link w:val="5"/>
    <w:rsid w:val="00BA6073"/>
    <w:rPr>
      <w:rFonts w:eastAsia="Times New Roman" w:hAnsi="Times New Roman" w:cs="Times New Roman"/>
      <w:b/>
      <w:bCs/>
      <w:i/>
      <w:iCs/>
      <w:sz w:val="26"/>
      <w:szCs w:val="26"/>
      <w:lang w:eastAsia="ru-RU"/>
    </w:rPr>
  </w:style>
  <w:style w:type="character" w:customStyle="1" w:styleId="70">
    <w:name w:val="Заголовок 7 Знак"/>
    <w:basedOn w:val="a6"/>
    <w:link w:val="7"/>
    <w:rsid w:val="00BA6073"/>
    <w:rPr>
      <w:rFonts w:asciiTheme="majorHAnsi" w:eastAsiaTheme="majorEastAsia" w:hAnsiTheme="majorHAnsi" w:cstheme="majorBidi"/>
      <w:i/>
      <w:iCs/>
      <w:color w:val="404040" w:themeColor="text1" w:themeTint="BF"/>
      <w:sz w:val="28"/>
      <w:szCs w:val="24"/>
      <w:lang w:eastAsia="ru-RU"/>
    </w:rPr>
  </w:style>
  <w:style w:type="character" w:customStyle="1" w:styleId="80">
    <w:name w:val="Заголовок 8 Знак"/>
    <w:basedOn w:val="a6"/>
    <w:link w:val="8"/>
    <w:rsid w:val="00BA6073"/>
    <w:rPr>
      <w:rFonts w:eastAsia="Times New Roman" w:hAnsi="Times New Roman" w:cs="Times New Roman"/>
      <w:i/>
      <w:iCs/>
      <w:sz w:val="24"/>
      <w:szCs w:val="24"/>
      <w:lang w:eastAsia="ru-RU"/>
    </w:rPr>
  </w:style>
  <w:style w:type="character" w:customStyle="1" w:styleId="90">
    <w:name w:val="Заголовок 9 Знак"/>
    <w:basedOn w:val="a6"/>
    <w:link w:val="9"/>
    <w:rsid w:val="00BA6073"/>
    <w:rPr>
      <w:rFonts w:asciiTheme="majorHAnsi" w:eastAsiaTheme="majorEastAsia" w:hAnsiTheme="majorHAnsi" w:cstheme="majorBidi"/>
      <w:i/>
      <w:iCs/>
      <w:color w:val="404040" w:themeColor="text1" w:themeTint="BF"/>
      <w:sz w:val="20"/>
      <w:szCs w:val="24"/>
      <w:lang w:eastAsia="ru-RU"/>
    </w:rPr>
  </w:style>
  <w:style w:type="numbering" w:customStyle="1" w:styleId="11">
    <w:name w:val="Нет списка1"/>
    <w:next w:val="a8"/>
    <w:uiPriority w:val="99"/>
    <w:semiHidden/>
    <w:unhideWhenUsed/>
    <w:rsid w:val="00BA6073"/>
  </w:style>
  <w:style w:type="paragraph" w:customStyle="1" w:styleId="Default">
    <w:name w:val="Default"/>
    <w:rsid w:val="00BA6073"/>
    <w:pPr>
      <w:autoSpaceDE w:val="0"/>
      <w:autoSpaceDN w:val="0"/>
      <w:adjustRightInd w:val="0"/>
      <w:spacing w:after="0" w:line="240" w:lineRule="auto"/>
      <w:ind w:left="714" w:hanging="357"/>
      <w:jc w:val="both"/>
    </w:pPr>
    <w:rPr>
      <w:rFonts w:eastAsia="Times New Roman" w:hAnsi="Times New Roman" w:cs="Times New Roman"/>
      <w:color w:val="000000"/>
      <w:sz w:val="24"/>
      <w:szCs w:val="24"/>
    </w:rPr>
  </w:style>
  <w:style w:type="paragraph" w:customStyle="1" w:styleId="33">
    <w:name w:val="Основной текст3"/>
    <w:basedOn w:val="a5"/>
    <w:rsid w:val="00BA6073"/>
    <w:pPr>
      <w:widowControl/>
      <w:shd w:val="clear" w:color="auto" w:fill="FFFFFF"/>
      <w:suppressAutoHyphens w:val="0"/>
      <w:ind w:firstLine="567"/>
    </w:pPr>
    <w:rPr>
      <w:rFonts w:eastAsia="Times New Roman"/>
      <w:color w:val="000000"/>
      <w:kern w:val="0"/>
      <w:sz w:val="25"/>
      <w:szCs w:val="25"/>
      <w:lang w:eastAsia="ru-RU"/>
    </w:rPr>
  </w:style>
  <w:style w:type="paragraph" w:customStyle="1" w:styleId="ae">
    <w:name w:val="! ОСНОВНОЙ"/>
    <w:basedOn w:val="a5"/>
    <w:link w:val="af"/>
    <w:qFormat/>
    <w:rsid w:val="00BA6073"/>
    <w:pPr>
      <w:widowControl/>
      <w:suppressAutoHyphens w:val="0"/>
      <w:spacing w:line="360" w:lineRule="auto"/>
      <w:ind w:firstLine="708"/>
    </w:pPr>
    <w:rPr>
      <w:rFonts w:eastAsia="Times New Roman"/>
      <w:kern w:val="0"/>
      <w:sz w:val="28"/>
      <w:lang w:eastAsia="ru-RU"/>
    </w:rPr>
  </w:style>
  <w:style w:type="character" w:styleId="af0">
    <w:name w:val="annotation reference"/>
    <w:uiPriority w:val="99"/>
    <w:rsid w:val="00BA6073"/>
    <w:rPr>
      <w:sz w:val="16"/>
      <w:szCs w:val="16"/>
    </w:rPr>
  </w:style>
  <w:style w:type="paragraph" w:styleId="af1">
    <w:name w:val="annotation text"/>
    <w:basedOn w:val="a5"/>
    <w:link w:val="af2"/>
    <w:uiPriority w:val="99"/>
    <w:rsid w:val="00BA6073"/>
    <w:pPr>
      <w:widowControl/>
      <w:suppressAutoHyphens w:val="0"/>
    </w:pPr>
    <w:rPr>
      <w:rFonts w:eastAsia="Times New Roman"/>
      <w:kern w:val="0"/>
      <w:sz w:val="20"/>
      <w:lang w:eastAsia="ru-RU"/>
    </w:rPr>
  </w:style>
  <w:style w:type="character" w:customStyle="1" w:styleId="af2">
    <w:name w:val="Текст примечания Знак"/>
    <w:basedOn w:val="a6"/>
    <w:link w:val="af1"/>
    <w:uiPriority w:val="99"/>
    <w:rsid w:val="00BA6073"/>
    <w:rPr>
      <w:rFonts w:eastAsia="Times New Roman" w:hAnsi="Times New Roman" w:cs="Times New Roman"/>
      <w:sz w:val="20"/>
      <w:szCs w:val="24"/>
      <w:lang w:eastAsia="ru-RU"/>
    </w:rPr>
  </w:style>
  <w:style w:type="character" w:customStyle="1" w:styleId="apple-style-span">
    <w:name w:val="apple-style-span"/>
    <w:basedOn w:val="a6"/>
    <w:rsid w:val="00BA6073"/>
  </w:style>
  <w:style w:type="character" w:customStyle="1" w:styleId="hps">
    <w:name w:val="hps"/>
    <w:basedOn w:val="a6"/>
    <w:rsid w:val="00BA6073"/>
  </w:style>
  <w:style w:type="character" w:customStyle="1" w:styleId="apple-converted-space">
    <w:name w:val="apple-converted-space"/>
    <w:basedOn w:val="a6"/>
    <w:rsid w:val="00BA6073"/>
  </w:style>
  <w:style w:type="character" w:customStyle="1" w:styleId="hpsatn">
    <w:name w:val="hps atn"/>
    <w:basedOn w:val="a6"/>
    <w:rsid w:val="00BA6073"/>
  </w:style>
  <w:style w:type="paragraph" w:styleId="af3">
    <w:name w:val="footnote text"/>
    <w:aliases w:val=" Знак1"/>
    <w:basedOn w:val="a5"/>
    <w:link w:val="af4"/>
    <w:semiHidden/>
    <w:unhideWhenUsed/>
    <w:rsid w:val="00BA6073"/>
    <w:pPr>
      <w:widowControl/>
      <w:suppressAutoHyphens w:val="0"/>
    </w:pPr>
    <w:rPr>
      <w:rFonts w:eastAsia="Times New Roman"/>
      <w:kern w:val="0"/>
      <w:sz w:val="20"/>
      <w:lang w:eastAsia="ru-RU"/>
    </w:rPr>
  </w:style>
  <w:style w:type="character" w:customStyle="1" w:styleId="af4">
    <w:name w:val="Текст сноски Знак"/>
    <w:aliases w:val=" Знак1 Знак"/>
    <w:basedOn w:val="a6"/>
    <w:link w:val="af3"/>
    <w:semiHidden/>
    <w:rsid w:val="00BA6073"/>
    <w:rPr>
      <w:rFonts w:eastAsia="Times New Roman" w:hAnsi="Times New Roman" w:cs="Times New Roman"/>
      <w:sz w:val="20"/>
      <w:szCs w:val="24"/>
      <w:lang w:eastAsia="ru-RU"/>
    </w:rPr>
  </w:style>
  <w:style w:type="character" w:styleId="af5">
    <w:name w:val="footnote reference"/>
    <w:basedOn w:val="a6"/>
    <w:semiHidden/>
    <w:unhideWhenUsed/>
    <w:rsid w:val="00BA6073"/>
    <w:rPr>
      <w:vertAlign w:val="superscript"/>
    </w:rPr>
  </w:style>
  <w:style w:type="paragraph" w:styleId="af6">
    <w:name w:val="annotation subject"/>
    <w:basedOn w:val="af1"/>
    <w:next w:val="af1"/>
    <w:link w:val="af7"/>
    <w:uiPriority w:val="99"/>
    <w:semiHidden/>
    <w:unhideWhenUsed/>
    <w:rsid w:val="00BA6073"/>
    <w:pPr>
      <w:jc w:val="both"/>
    </w:pPr>
    <w:rPr>
      <w:b/>
      <w:bCs/>
    </w:rPr>
  </w:style>
  <w:style w:type="character" w:customStyle="1" w:styleId="af7">
    <w:name w:val="Тема примечания Знак"/>
    <w:basedOn w:val="af2"/>
    <w:link w:val="af6"/>
    <w:uiPriority w:val="99"/>
    <w:semiHidden/>
    <w:rsid w:val="00BA6073"/>
    <w:rPr>
      <w:rFonts w:eastAsia="Times New Roman" w:hAnsi="Times New Roman" w:cs="Times New Roman"/>
      <w:b/>
      <w:bCs/>
      <w:sz w:val="20"/>
      <w:szCs w:val="24"/>
      <w:lang w:eastAsia="ru-RU"/>
    </w:rPr>
  </w:style>
  <w:style w:type="character" w:styleId="af8">
    <w:name w:val="Placeholder Text"/>
    <w:basedOn w:val="a6"/>
    <w:uiPriority w:val="99"/>
    <w:semiHidden/>
    <w:rsid w:val="00BA6073"/>
    <w:rPr>
      <w:color w:val="808080"/>
    </w:rPr>
  </w:style>
  <w:style w:type="paragraph" w:customStyle="1" w:styleId="22">
    <w:name w:val="Знак2"/>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paragraph" w:customStyle="1" w:styleId="14">
    <w:name w:val="14 шрифт!"/>
    <w:basedOn w:val="a5"/>
    <w:link w:val="140"/>
    <w:rsid w:val="00BA6073"/>
    <w:pPr>
      <w:widowControl/>
      <w:suppressAutoHyphens w:val="0"/>
      <w:ind w:firstLine="709"/>
    </w:pPr>
    <w:rPr>
      <w:rFonts w:eastAsia="Times New Roman"/>
      <w:kern w:val="0"/>
      <w:sz w:val="28"/>
      <w:lang w:eastAsia="ru-RU"/>
    </w:rPr>
  </w:style>
  <w:style w:type="character" w:customStyle="1" w:styleId="140">
    <w:name w:val="14 шрифт! Знак"/>
    <w:basedOn w:val="a6"/>
    <w:link w:val="14"/>
    <w:rsid w:val="00BA6073"/>
    <w:rPr>
      <w:rFonts w:eastAsia="Times New Roman" w:hAnsi="Times New Roman" w:cs="Times New Roman"/>
      <w:sz w:val="28"/>
      <w:szCs w:val="24"/>
      <w:lang w:eastAsia="ru-RU"/>
    </w:rPr>
  </w:style>
  <w:style w:type="paragraph" w:customStyle="1" w:styleId="TimesNewRoman">
    <w:name w:val="!Times New Roman"/>
    <w:basedOn w:val="a5"/>
    <w:link w:val="TimesNewRoman1"/>
    <w:rsid w:val="00BA6073"/>
    <w:pPr>
      <w:widowControl/>
      <w:suppressAutoHyphens w:val="0"/>
      <w:ind w:firstLine="709"/>
    </w:pPr>
    <w:rPr>
      <w:rFonts w:eastAsia="Times New Roman"/>
      <w:kern w:val="0"/>
      <w:lang w:eastAsia="ru-RU"/>
    </w:rPr>
  </w:style>
  <w:style w:type="character" w:customStyle="1" w:styleId="TimesNewRoman1">
    <w:name w:val="!Times New Roman Знак1"/>
    <w:basedOn w:val="a6"/>
    <w:link w:val="TimesNewRoman"/>
    <w:rsid w:val="00BA6073"/>
    <w:rPr>
      <w:rFonts w:eastAsia="Times New Roman" w:hAnsi="Times New Roman" w:cs="Times New Roman"/>
      <w:sz w:val="24"/>
      <w:szCs w:val="24"/>
      <w:lang w:eastAsia="ru-RU"/>
    </w:rPr>
  </w:style>
  <w:style w:type="paragraph" w:styleId="af9">
    <w:name w:val="Body Text"/>
    <w:basedOn w:val="a5"/>
    <w:link w:val="afa"/>
    <w:rsid w:val="00BA6073"/>
    <w:pPr>
      <w:widowControl/>
      <w:suppressAutoHyphens w:val="0"/>
      <w:autoSpaceDE w:val="0"/>
      <w:autoSpaceDN w:val="0"/>
      <w:adjustRightInd w:val="0"/>
      <w:spacing w:after="120"/>
    </w:pPr>
    <w:rPr>
      <w:rFonts w:eastAsia="Times New Roman"/>
      <w:kern w:val="0"/>
      <w:sz w:val="20"/>
      <w:lang w:eastAsia="ru-RU"/>
    </w:rPr>
  </w:style>
  <w:style w:type="character" w:customStyle="1" w:styleId="afa">
    <w:name w:val="Основной текст Знак"/>
    <w:basedOn w:val="a6"/>
    <w:link w:val="af9"/>
    <w:rsid w:val="00BA6073"/>
    <w:rPr>
      <w:rFonts w:eastAsia="Times New Roman" w:hAnsi="Times New Roman" w:cs="Times New Roman"/>
      <w:sz w:val="20"/>
      <w:szCs w:val="24"/>
      <w:lang w:eastAsia="ru-RU"/>
    </w:rPr>
  </w:style>
  <w:style w:type="character" w:customStyle="1" w:styleId="af">
    <w:name w:val="! ОСНОВНОЙ Знак"/>
    <w:basedOn w:val="a6"/>
    <w:link w:val="ae"/>
    <w:rsid w:val="00BA6073"/>
    <w:rPr>
      <w:rFonts w:eastAsia="Times New Roman" w:hAnsi="Times New Roman" w:cs="Times New Roman"/>
      <w:sz w:val="28"/>
      <w:szCs w:val="24"/>
      <w:lang w:eastAsia="ru-RU"/>
    </w:rPr>
  </w:style>
  <w:style w:type="numbering" w:customStyle="1" w:styleId="a2">
    <w:name w:val="! Маркир"/>
    <w:basedOn w:val="a8"/>
    <w:rsid w:val="00BA6073"/>
    <w:pPr>
      <w:numPr>
        <w:numId w:val="7"/>
      </w:numPr>
    </w:pPr>
  </w:style>
  <w:style w:type="paragraph" w:customStyle="1" w:styleId="a3">
    <w:name w:val="! Маркер"/>
    <w:basedOn w:val="a5"/>
    <w:link w:val="afb"/>
    <w:qFormat/>
    <w:rsid w:val="00BA6073"/>
    <w:pPr>
      <w:widowControl/>
      <w:numPr>
        <w:numId w:val="8"/>
      </w:numPr>
      <w:tabs>
        <w:tab w:val="clear" w:pos="1440"/>
        <w:tab w:val="left" w:pos="1134"/>
      </w:tabs>
      <w:suppressAutoHyphens w:val="0"/>
      <w:spacing w:line="360" w:lineRule="auto"/>
      <w:ind w:left="1134"/>
    </w:pPr>
    <w:rPr>
      <w:rFonts w:eastAsia="Times New Roman"/>
      <w:kern w:val="0"/>
      <w:sz w:val="28"/>
      <w:szCs w:val="28"/>
      <w:lang w:eastAsia="ru-RU"/>
    </w:rPr>
  </w:style>
  <w:style w:type="character" w:customStyle="1" w:styleId="afb">
    <w:name w:val="! Маркер Знак"/>
    <w:basedOn w:val="a6"/>
    <w:link w:val="a3"/>
    <w:rsid w:val="00BA6073"/>
    <w:rPr>
      <w:rFonts w:eastAsia="Times New Roman" w:hAnsi="Times New Roman" w:cs="Times New Roman"/>
      <w:sz w:val="28"/>
      <w:szCs w:val="28"/>
      <w:lang w:eastAsia="ru-RU"/>
    </w:rPr>
  </w:style>
  <w:style w:type="paragraph" w:styleId="12">
    <w:name w:val="toc 1"/>
    <w:basedOn w:val="a5"/>
    <w:next w:val="a5"/>
    <w:autoRedefine/>
    <w:uiPriority w:val="39"/>
    <w:rsid w:val="00BA6073"/>
    <w:pPr>
      <w:widowControl/>
      <w:tabs>
        <w:tab w:val="right" w:leader="dot" w:pos="9628"/>
      </w:tabs>
      <w:suppressAutoHyphens w:val="0"/>
      <w:spacing w:before="360"/>
      <w:ind w:firstLine="709"/>
    </w:pPr>
    <w:rPr>
      <w:rFonts w:eastAsiaTheme="majorEastAsia"/>
      <w:b/>
      <w:bCs/>
      <w:caps/>
      <w:noProof/>
      <w:kern w:val="0"/>
      <w:sz w:val="28"/>
      <w:szCs w:val="28"/>
      <w:lang w:eastAsia="ru-RU"/>
    </w:rPr>
  </w:style>
  <w:style w:type="paragraph" w:styleId="23">
    <w:name w:val="toc 2"/>
    <w:basedOn w:val="a5"/>
    <w:next w:val="a5"/>
    <w:autoRedefine/>
    <w:uiPriority w:val="39"/>
    <w:unhideWhenUsed/>
    <w:rsid w:val="00BA6073"/>
    <w:pPr>
      <w:widowControl/>
      <w:tabs>
        <w:tab w:val="right" w:leader="dot" w:pos="9628"/>
      </w:tabs>
      <w:suppressAutoHyphens w:val="0"/>
      <w:spacing w:line="360" w:lineRule="auto"/>
      <w:ind w:firstLine="709"/>
      <w:contextualSpacing/>
      <w:jc w:val="both"/>
    </w:pPr>
    <w:rPr>
      <w:rFonts w:eastAsia="Times New Roman"/>
      <w:kern w:val="0"/>
      <w:sz w:val="28"/>
      <w:lang w:eastAsia="ru-RU"/>
    </w:rPr>
  </w:style>
  <w:style w:type="paragraph" w:styleId="34">
    <w:name w:val="toc 3"/>
    <w:basedOn w:val="a5"/>
    <w:next w:val="a5"/>
    <w:autoRedefine/>
    <w:uiPriority w:val="39"/>
    <w:unhideWhenUsed/>
    <w:rsid w:val="00BA6073"/>
    <w:pPr>
      <w:widowControl/>
      <w:suppressAutoHyphens w:val="0"/>
      <w:spacing w:after="100" w:line="360" w:lineRule="auto"/>
      <w:ind w:left="560"/>
    </w:pPr>
    <w:rPr>
      <w:rFonts w:eastAsia="Times New Roman"/>
      <w:kern w:val="0"/>
      <w:sz w:val="28"/>
      <w:lang w:eastAsia="ru-RU"/>
    </w:rPr>
  </w:style>
  <w:style w:type="character" w:styleId="afc">
    <w:name w:val="Hyperlink"/>
    <w:basedOn w:val="a6"/>
    <w:uiPriority w:val="99"/>
    <w:unhideWhenUsed/>
    <w:rsid w:val="00BA6073"/>
    <w:rPr>
      <w:color w:val="0000FF" w:themeColor="hyperlink"/>
      <w:u w:val="single"/>
    </w:rPr>
  </w:style>
  <w:style w:type="paragraph" w:styleId="afd">
    <w:name w:val="header"/>
    <w:basedOn w:val="a5"/>
    <w:link w:val="afe"/>
    <w:uiPriority w:val="99"/>
    <w:unhideWhenUsed/>
    <w:rsid w:val="00BA6073"/>
    <w:pPr>
      <w:widowControl/>
      <w:tabs>
        <w:tab w:val="center" w:pos="4677"/>
        <w:tab w:val="right" w:pos="9355"/>
      </w:tabs>
      <w:suppressAutoHyphens w:val="0"/>
    </w:pPr>
    <w:rPr>
      <w:rFonts w:eastAsia="Times New Roman"/>
      <w:kern w:val="0"/>
      <w:sz w:val="28"/>
      <w:lang w:eastAsia="ru-RU"/>
    </w:rPr>
  </w:style>
  <w:style w:type="character" w:customStyle="1" w:styleId="afe">
    <w:name w:val="Верхний колонтитул Знак"/>
    <w:basedOn w:val="a6"/>
    <w:link w:val="afd"/>
    <w:uiPriority w:val="99"/>
    <w:rsid w:val="00BA6073"/>
    <w:rPr>
      <w:rFonts w:eastAsia="Times New Roman" w:hAnsi="Times New Roman" w:cs="Times New Roman"/>
      <w:sz w:val="28"/>
      <w:szCs w:val="24"/>
      <w:lang w:eastAsia="ru-RU"/>
    </w:rPr>
  </w:style>
  <w:style w:type="paragraph" w:styleId="aff">
    <w:name w:val="footer"/>
    <w:basedOn w:val="a5"/>
    <w:link w:val="aff0"/>
    <w:uiPriority w:val="99"/>
    <w:unhideWhenUsed/>
    <w:rsid w:val="00BA6073"/>
    <w:pPr>
      <w:widowControl/>
      <w:tabs>
        <w:tab w:val="center" w:pos="4677"/>
        <w:tab w:val="right" w:pos="9355"/>
      </w:tabs>
      <w:suppressAutoHyphens w:val="0"/>
    </w:pPr>
    <w:rPr>
      <w:rFonts w:eastAsia="Times New Roman"/>
      <w:kern w:val="0"/>
      <w:sz w:val="28"/>
      <w:lang w:eastAsia="ru-RU"/>
    </w:rPr>
  </w:style>
  <w:style w:type="character" w:customStyle="1" w:styleId="aff0">
    <w:name w:val="Нижний колонтитул Знак"/>
    <w:basedOn w:val="a6"/>
    <w:link w:val="aff"/>
    <w:uiPriority w:val="99"/>
    <w:rsid w:val="00BA6073"/>
    <w:rPr>
      <w:rFonts w:eastAsia="Times New Roman" w:hAnsi="Times New Roman" w:cs="Times New Roman"/>
      <w:sz w:val="28"/>
      <w:szCs w:val="24"/>
      <w:lang w:eastAsia="ru-RU"/>
    </w:rPr>
  </w:style>
  <w:style w:type="paragraph" w:customStyle="1" w:styleId="0">
    <w:name w:val="Стиль полужирный По левому краю Первая строка:  0 см"/>
    <w:basedOn w:val="a5"/>
    <w:rsid w:val="00BA6073"/>
    <w:pPr>
      <w:widowControl/>
      <w:suppressAutoHyphens w:val="0"/>
    </w:pPr>
    <w:rPr>
      <w:rFonts w:eastAsia="Times New Roman"/>
      <w:b/>
      <w:bCs/>
      <w:kern w:val="0"/>
      <w:lang w:eastAsia="ru-RU"/>
    </w:rPr>
  </w:style>
  <w:style w:type="paragraph" w:customStyle="1" w:styleId="230">
    <w:name w:val="Заголовок 23"/>
    <w:basedOn w:val="20"/>
    <w:rsid w:val="00BA6073"/>
    <w:pPr>
      <w:spacing w:line="360" w:lineRule="auto"/>
      <w:jc w:val="center"/>
    </w:pPr>
    <w:rPr>
      <w:rFonts w:ascii="Times New Roman" w:hAnsi="Times New Roman" w:cs="Times New Roman"/>
      <w:i/>
      <w:color w:val="auto"/>
      <w:sz w:val="32"/>
      <w:szCs w:val="32"/>
    </w:rPr>
  </w:style>
  <w:style w:type="character" w:styleId="aff1">
    <w:name w:val="FollowedHyperlink"/>
    <w:basedOn w:val="a6"/>
    <w:uiPriority w:val="99"/>
    <w:unhideWhenUsed/>
    <w:rsid w:val="00BA6073"/>
    <w:rPr>
      <w:color w:val="800080" w:themeColor="followedHyperlink"/>
      <w:u w:val="single"/>
    </w:rPr>
  </w:style>
  <w:style w:type="paragraph" w:customStyle="1" w:styleId="141">
    <w:name w:val="Обычный + 14 пт"/>
    <w:aliases w:val="По ширине,Первая строка:  1,25 см,Междустр.интервал:  полу..."/>
    <w:basedOn w:val="aff2"/>
    <w:rsid w:val="00BA6073"/>
    <w:pPr>
      <w:spacing w:after="120" w:line="240" w:lineRule="auto"/>
      <w:ind w:firstLine="210"/>
      <w:jc w:val="left"/>
    </w:pPr>
    <w:rPr>
      <w:sz w:val="24"/>
    </w:rPr>
  </w:style>
  <w:style w:type="paragraph" w:styleId="aff2">
    <w:name w:val="Body Text First Indent"/>
    <w:basedOn w:val="af9"/>
    <w:link w:val="aff3"/>
    <w:uiPriority w:val="99"/>
    <w:semiHidden/>
    <w:unhideWhenUsed/>
    <w:rsid w:val="00BA6073"/>
    <w:pPr>
      <w:autoSpaceDE/>
      <w:autoSpaceDN/>
      <w:adjustRightInd/>
      <w:spacing w:after="0" w:line="360" w:lineRule="auto"/>
      <w:ind w:firstLine="360"/>
      <w:jc w:val="both"/>
    </w:pPr>
    <w:rPr>
      <w:sz w:val="28"/>
    </w:rPr>
  </w:style>
  <w:style w:type="character" w:customStyle="1" w:styleId="aff3">
    <w:name w:val="Красная строка Знак"/>
    <w:basedOn w:val="afa"/>
    <w:link w:val="aff2"/>
    <w:uiPriority w:val="99"/>
    <w:semiHidden/>
    <w:rsid w:val="00BA6073"/>
    <w:rPr>
      <w:rFonts w:eastAsia="Times New Roman" w:hAnsi="Times New Roman" w:cs="Times New Roman"/>
      <w:sz w:val="28"/>
      <w:szCs w:val="24"/>
      <w:lang w:eastAsia="ru-RU"/>
    </w:rPr>
  </w:style>
  <w:style w:type="character" w:styleId="aff4">
    <w:name w:val="page number"/>
    <w:basedOn w:val="a6"/>
    <w:rsid w:val="00BA6073"/>
  </w:style>
  <w:style w:type="paragraph" w:styleId="aff5">
    <w:name w:val="Revision"/>
    <w:hidden/>
    <w:uiPriority w:val="99"/>
    <w:semiHidden/>
    <w:rsid w:val="00BA6073"/>
    <w:pPr>
      <w:spacing w:after="0" w:line="240" w:lineRule="auto"/>
      <w:ind w:left="714" w:hanging="357"/>
      <w:jc w:val="both"/>
    </w:pPr>
    <w:rPr>
      <w:rFonts w:eastAsia="Times New Roman" w:hAnsi="Times New Roman" w:cs="Times New Roman"/>
      <w:sz w:val="28"/>
      <w:szCs w:val="24"/>
      <w:lang w:eastAsia="ru-RU"/>
    </w:rPr>
  </w:style>
  <w:style w:type="table" w:styleId="aff6">
    <w:name w:val="Table Grid"/>
    <w:basedOn w:val="a7"/>
    <w:uiPriority w:val="59"/>
    <w:rsid w:val="00BA6073"/>
    <w:pPr>
      <w:spacing w:after="0" w:line="240" w:lineRule="auto"/>
      <w:ind w:left="714" w:hanging="357"/>
      <w:jc w:val="both"/>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5"/>
    <w:link w:val="36"/>
    <w:unhideWhenUsed/>
    <w:rsid w:val="00BA6073"/>
    <w:pPr>
      <w:widowControl/>
      <w:suppressAutoHyphens w:val="0"/>
      <w:spacing w:after="120" w:line="360" w:lineRule="auto"/>
      <w:ind w:left="283"/>
    </w:pPr>
    <w:rPr>
      <w:rFonts w:eastAsia="Times New Roman"/>
      <w:kern w:val="0"/>
      <w:sz w:val="16"/>
      <w:szCs w:val="16"/>
      <w:lang w:eastAsia="ru-RU"/>
    </w:rPr>
  </w:style>
  <w:style w:type="character" w:customStyle="1" w:styleId="36">
    <w:name w:val="Основной текст с отступом 3 Знак"/>
    <w:basedOn w:val="a6"/>
    <w:link w:val="35"/>
    <w:rsid w:val="00BA6073"/>
    <w:rPr>
      <w:rFonts w:eastAsia="Times New Roman" w:hAnsi="Times New Roman" w:cs="Times New Roman"/>
      <w:sz w:val="16"/>
      <w:szCs w:val="16"/>
      <w:lang w:eastAsia="ru-RU"/>
    </w:rPr>
  </w:style>
  <w:style w:type="paragraph" w:customStyle="1" w:styleId="13">
    <w:name w:val="Обычный1"/>
    <w:rsid w:val="00BA6073"/>
    <w:pPr>
      <w:suppressAutoHyphens/>
      <w:spacing w:after="0" w:line="240" w:lineRule="auto"/>
      <w:ind w:left="714" w:hanging="357"/>
      <w:jc w:val="both"/>
    </w:pPr>
    <w:rPr>
      <w:rFonts w:eastAsia="Times New Roman" w:hAnsi="Times New Roman" w:cs="Times New Roman"/>
      <w:sz w:val="24"/>
      <w:szCs w:val="20"/>
      <w:lang w:eastAsia="ar-SA"/>
    </w:rPr>
  </w:style>
  <w:style w:type="paragraph" w:styleId="aff7">
    <w:name w:val="Body Text Indent"/>
    <w:aliases w:val=" Знак"/>
    <w:basedOn w:val="a5"/>
    <w:link w:val="aff8"/>
    <w:rsid w:val="00BA6073"/>
    <w:pPr>
      <w:widowControl/>
      <w:suppressAutoHyphens w:val="0"/>
      <w:autoSpaceDE w:val="0"/>
      <w:autoSpaceDN w:val="0"/>
      <w:adjustRightInd w:val="0"/>
      <w:spacing w:after="120"/>
      <w:ind w:left="283"/>
    </w:pPr>
    <w:rPr>
      <w:rFonts w:eastAsia="Times New Roman"/>
      <w:kern w:val="0"/>
      <w:sz w:val="20"/>
      <w:lang w:eastAsia="ru-RU"/>
    </w:rPr>
  </w:style>
  <w:style w:type="character" w:customStyle="1" w:styleId="aff8">
    <w:name w:val="Основной текст с отступом Знак"/>
    <w:aliases w:val=" Знак Знак"/>
    <w:basedOn w:val="a6"/>
    <w:link w:val="aff7"/>
    <w:rsid w:val="00BA6073"/>
    <w:rPr>
      <w:rFonts w:eastAsia="Times New Roman" w:hAnsi="Times New Roman" w:cs="Times New Roman"/>
      <w:sz w:val="20"/>
      <w:szCs w:val="24"/>
      <w:lang w:eastAsia="ru-RU"/>
    </w:rPr>
  </w:style>
  <w:style w:type="paragraph" w:customStyle="1" w:styleId="210">
    <w:name w:val="Основной текст 21"/>
    <w:basedOn w:val="a5"/>
    <w:rsid w:val="00BA6073"/>
    <w:pPr>
      <w:widowControl/>
      <w:tabs>
        <w:tab w:val="left" w:pos="0"/>
        <w:tab w:val="left" w:pos="1458"/>
        <w:tab w:val="left" w:pos="2178"/>
        <w:tab w:val="left" w:pos="2898"/>
        <w:tab w:val="left" w:pos="3618"/>
        <w:tab w:val="left" w:pos="4338"/>
      </w:tabs>
      <w:suppressAutoHyphens w:val="0"/>
      <w:autoSpaceDE w:val="0"/>
      <w:spacing w:line="240" w:lineRule="atLeast"/>
    </w:pPr>
    <w:rPr>
      <w:rFonts w:eastAsia="Times New Roman"/>
      <w:kern w:val="0"/>
      <w:lang w:eastAsia="ru-RU"/>
    </w:rPr>
  </w:style>
  <w:style w:type="paragraph" w:customStyle="1" w:styleId="aff9">
    <w:name w:val="Îáû÷íûé"/>
    <w:rsid w:val="00BA6073"/>
    <w:pPr>
      <w:spacing w:after="0" w:line="240" w:lineRule="auto"/>
      <w:ind w:left="714" w:hanging="357"/>
      <w:jc w:val="both"/>
    </w:pPr>
    <w:rPr>
      <w:rFonts w:ascii="Arial" w:eastAsia="Times New Roman" w:hAnsi="Arial" w:cs="Times New Roman"/>
      <w:b/>
      <w:sz w:val="24"/>
      <w:szCs w:val="20"/>
      <w:lang w:eastAsia="ru-RU"/>
    </w:rPr>
  </w:style>
  <w:style w:type="character" w:customStyle="1" w:styleId="TimesNewRoman0">
    <w:name w:val="!Times New Roman Знак"/>
    <w:basedOn w:val="a6"/>
    <w:rsid w:val="00BA6073"/>
    <w:rPr>
      <w:sz w:val="24"/>
      <w:szCs w:val="24"/>
      <w:lang w:val="ru-RU" w:eastAsia="ru-RU" w:bidi="ar-SA"/>
    </w:rPr>
  </w:style>
  <w:style w:type="paragraph" w:customStyle="1" w:styleId="a1">
    <w:name w:val="!! Маркированный"/>
    <w:basedOn w:val="a5"/>
    <w:link w:val="affa"/>
    <w:rsid w:val="00BA6073"/>
    <w:pPr>
      <w:widowControl/>
      <w:numPr>
        <w:numId w:val="9"/>
      </w:numPr>
      <w:tabs>
        <w:tab w:val="left" w:pos="1134"/>
      </w:tabs>
      <w:suppressAutoHyphens w:val="0"/>
    </w:pPr>
    <w:rPr>
      <w:rFonts w:eastAsia="Times New Roman"/>
      <w:color w:val="000000"/>
      <w:kern w:val="0"/>
      <w:sz w:val="28"/>
      <w:szCs w:val="28"/>
      <w:lang w:eastAsia="ru-RU"/>
    </w:rPr>
  </w:style>
  <w:style w:type="character" w:customStyle="1" w:styleId="affa">
    <w:name w:val="!! Маркированный Знак Знак"/>
    <w:basedOn w:val="a6"/>
    <w:link w:val="a1"/>
    <w:rsid w:val="00BA6073"/>
    <w:rPr>
      <w:rFonts w:eastAsia="Times New Roman" w:hAnsi="Times New Roman" w:cs="Times New Roman"/>
      <w:color w:val="000000"/>
      <w:sz w:val="28"/>
      <w:szCs w:val="28"/>
      <w:lang w:eastAsia="ru-RU"/>
    </w:rPr>
  </w:style>
  <w:style w:type="paragraph" w:customStyle="1" w:styleId="15">
    <w:name w:val="1Главный"/>
    <w:basedOn w:val="a5"/>
    <w:rsid w:val="00BA6073"/>
    <w:pPr>
      <w:widowControl/>
      <w:suppressAutoHyphens w:val="0"/>
      <w:spacing w:after="120"/>
      <w:ind w:firstLine="709"/>
    </w:pPr>
    <w:rPr>
      <w:rFonts w:eastAsia="Times New Roman"/>
      <w:kern w:val="0"/>
      <w:sz w:val="28"/>
      <w:szCs w:val="28"/>
      <w:lang w:eastAsia="ru-RU"/>
    </w:rPr>
  </w:style>
  <w:style w:type="paragraph" w:styleId="24">
    <w:name w:val="Body Text 2"/>
    <w:basedOn w:val="a5"/>
    <w:link w:val="25"/>
    <w:rsid w:val="00BA6073"/>
    <w:pPr>
      <w:widowControl/>
      <w:suppressAutoHyphens w:val="0"/>
      <w:spacing w:after="120" w:line="480" w:lineRule="auto"/>
      <w:ind w:firstLine="709"/>
    </w:pPr>
    <w:rPr>
      <w:rFonts w:eastAsia="Times New Roman"/>
      <w:kern w:val="0"/>
      <w:lang w:eastAsia="ru-RU"/>
    </w:rPr>
  </w:style>
  <w:style w:type="character" w:customStyle="1" w:styleId="25">
    <w:name w:val="Основной текст 2 Знак"/>
    <w:basedOn w:val="a6"/>
    <w:link w:val="24"/>
    <w:rsid w:val="00BA6073"/>
    <w:rPr>
      <w:rFonts w:eastAsia="Times New Roman" w:hAnsi="Times New Roman" w:cs="Times New Roman"/>
      <w:sz w:val="24"/>
      <w:szCs w:val="24"/>
      <w:lang w:eastAsia="ru-RU"/>
    </w:rPr>
  </w:style>
  <w:style w:type="character" w:styleId="affb">
    <w:name w:val="Strong"/>
    <w:basedOn w:val="a6"/>
    <w:qFormat/>
    <w:rsid w:val="00BA6073"/>
    <w:rPr>
      <w:b/>
      <w:bCs/>
    </w:rPr>
  </w:style>
  <w:style w:type="paragraph" w:styleId="affc">
    <w:name w:val="Document Map"/>
    <w:basedOn w:val="a5"/>
    <w:link w:val="affd"/>
    <w:uiPriority w:val="99"/>
    <w:semiHidden/>
    <w:rsid w:val="00BA6073"/>
    <w:pPr>
      <w:widowControl/>
      <w:shd w:val="clear" w:color="auto" w:fill="000080"/>
      <w:suppressAutoHyphens w:val="0"/>
      <w:ind w:firstLine="709"/>
    </w:pPr>
    <w:rPr>
      <w:rFonts w:ascii="Tahoma" w:eastAsia="Times New Roman" w:hAnsi="Tahoma" w:cs="Tahoma"/>
      <w:kern w:val="0"/>
      <w:lang w:eastAsia="ru-RU"/>
    </w:rPr>
  </w:style>
  <w:style w:type="character" w:customStyle="1" w:styleId="affd">
    <w:name w:val="Схема документа Знак"/>
    <w:basedOn w:val="a6"/>
    <w:link w:val="affc"/>
    <w:uiPriority w:val="99"/>
    <w:semiHidden/>
    <w:rsid w:val="00BA6073"/>
    <w:rPr>
      <w:rFonts w:ascii="Tahoma" w:eastAsia="Times New Roman" w:hAnsi="Tahoma" w:cs="Tahoma"/>
      <w:sz w:val="24"/>
      <w:szCs w:val="24"/>
      <w:shd w:val="clear" w:color="auto" w:fill="000080"/>
      <w:lang w:eastAsia="ru-RU"/>
    </w:rPr>
  </w:style>
  <w:style w:type="paragraph" w:customStyle="1" w:styleId="r">
    <w:name w:val="r"/>
    <w:basedOn w:val="a5"/>
    <w:rsid w:val="00BA6073"/>
    <w:pPr>
      <w:widowControl/>
      <w:suppressAutoHyphens w:val="0"/>
      <w:spacing w:before="100" w:beforeAutospacing="1" w:after="100" w:afterAutospacing="1"/>
    </w:pPr>
    <w:rPr>
      <w:rFonts w:eastAsia="Times New Roman"/>
      <w:kern w:val="0"/>
      <w:lang w:eastAsia="ru-RU"/>
    </w:rPr>
  </w:style>
  <w:style w:type="character" w:styleId="affe">
    <w:name w:val="Emphasis"/>
    <w:basedOn w:val="a6"/>
    <w:qFormat/>
    <w:rsid w:val="00BA6073"/>
    <w:rPr>
      <w:i/>
      <w:iCs/>
    </w:rPr>
  </w:style>
  <w:style w:type="character" w:customStyle="1" w:styleId="afff">
    <w:name w:val="!! Маркированный Знак"/>
    <w:basedOn w:val="a6"/>
    <w:rsid w:val="00BA6073"/>
    <w:rPr>
      <w:color w:val="000000"/>
      <w:sz w:val="28"/>
      <w:szCs w:val="28"/>
      <w:lang w:val="ru-RU" w:eastAsia="ru-RU" w:bidi="ar-SA"/>
    </w:rPr>
  </w:style>
  <w:style w:type="paragraph" w:customStyle="1" w:styleId="TimesNewRoman2">
    <w:name w:val="!Times New Roman  полужирный курсив Знак Знак Знак"/>
    <w:basedOn w:val="a5"/>
    <w:link w:val="TimesNewRoman3"/>
    <w:rsid w:val="00BA6073"/>
    <w:pPr>
      <w:widowControl/>
      <w:suppressAutoHyphens w:val="0"/>
      <w:ind w:firstLine="709"/>
    </w:pPr>
    <w:rPr>
      <w:rFonts w:eastAsia="Times New Roman"/>
      <w:b/>
      <w:bCs/>
      <w:i/>
      <w:iCs/>
      <w:kern w:val="0"/>
      <w:lang w:eastAsia="ru-RU"/>
    </w:rPr>
  </w:style>
  <w:style w:type="character" w:customStyle="1" w:styleId="TimesNewRoman3">
    <w:name w:val="!Times New Roman  полужирный курсив Знак Знак Знак Знак"/>
    <w:basedOn w:val="a6"/>
    <w:link w:val="TimesNewRoman2"/>
    <w:rsid w:val="00BA6073"/>
    <w:rPr>
      <w:rFonts w:eastAsia="Times New Roman" w:hAnsi="Times New Roman" w:cs="Times New Roman"/>
      <w:b/>
      <w:bCs/>
      <w:i/>
      <w:iCs/>
      <w:sz w:val="24"/>
      <w:szCs w:val="24"/>
      <w:lang w:eastAsia="ru-RU"/>
    </w:rPr>
  </w:style>
  <w:style w:type="paragraph" w:customStyle="1" w:styleId="afff0">
    <w:name w:val="!! Концепция Знак Знак Знак Знак"/>
    <w:basedOn w:val="a5"/>
    <w:link w:val="afff1"/>
    <w:autoRedefine/>
    <w:rsid w:val="00BA6073"/>
    <w:pPr>
      <w:widowControl/>
      <w:suppressAutoHyphens w:val="0"/>
      <w:autoSpaceDE w:val="0"/>
      <w:autoSpaceDN w:val="0"/>
      <w:adjustRightInd w:val="0"/>
      <w:ind w:firstLine="709"/>
    </w:pPr>
    <w:rPr>
      <w:rFonts w:eastAsia="Times New Roman"/>
      <w:kern w:val="0"/>
      <w:sz w:val="28"/>
      <w:szCs w:val="28"/>
      <w:lang w:eastAsia="ru-RU"/>
    </w:rPr>
  </w:style>
  <w:style w:type="character" w:customStyle="1" w:styleId="afff1">
    <w:name w:val="!! Концепция Знак Знак Знак Знак Знак"/>
    <w:basedOn w:val="a6"/>
    <w:link w:val="afff0"/>
    <w:rsid w:val="00BA6073"/>
    <w:rPr>
      <w:rFonts w:eastAsia="Times New Roman" w:hAnsi="Times New Roman" w:cs="Times New Roman"/>
      <w:sz w:val="28"/>
      <w:szCs w:val="28"/>
      <w:lang w:eastAsia="ru-RU"/>
    </w:rPr>
  </w:style>
  <w:style w:type="paragraph" w:styleId="41">
    <w:name w:val="toc 4"/>
    <w:basedOn w:val="a5"/>
    <w:next w:val="a5"/>
    <w:autoRedefine/>
    <w:uiPriority w:val="39"/>
    <w:rsid w:val="00BA6073"/>
    <w:pPr>
      <w:widowControl/>
      <w:suppressAutoHyphens w:val="0"/>
      <w:ind w:left="480" w:firstLine="709"/>
    </w:pPr>
    <w:rPr>
      <w:rFonts w:eastAsia="Times New Roman"/>
      <w:kern w:val="0"/>
      <w:sz w:val="20"/>
      <w:lang w:eastAsia="ru-RU"/>
    </w:rPr>
  </w:style>
  <w:style w:type="paragraph" w:styleId="51">
    <w:name w:val="toc 5"/>
    <w:basedOn w:val="a5"/>
    <w:next w:val="a5"/>
    <w:autoRedefine/>
    <w:uiPriority w:val="39"/>
    <w:rsid w:val="00BA6073"/>
    <w:pPr>
      <w:widowControl/>
      <w:suppressAutoHyphens w:val="0"/>
      <w:ind w:left="720" w:firstLine="709"/>
    </w:pPr>
    <w:rPr>
      <w:rFonts w:eastAsia="Times New Roman"/>
      <w:kern w:val="0"/>
      <w:sz w:val="20"/>
      <w:lang w:eastAsia="ru-RU"/>
    </w:rPr>
  </w:style>
  <w:style w:type="paragraph" w:styleId="61">
    <w:name w:val="toc 6"/>
    <w:basedOn w:val="a5"/>
    <w:next w:val="a5"/>
    <w:autoRedefine/>
    <w:rsid w:val="00BA6073"/>
    <w:pPr>
      <w:widowControl/>
      <w:suppressAutoHyphens w:val="0"/>
      <w:ind w:left="960" w:firstLine="709"/>
    </w:pPr>
    <w:rPr>
      <w:rFonts w:eastAsia="Times New Roman"/>
      <w:kern w:val="0"/>
      <w:sz w:val="20"/>
      <w:lang w:eastAsia="ru-RU"/>
    </w:rPr>
  </w:style>
  <w:style w:type="paragraph" w:styleId="71">
    <w:name w:val="toc 7"/>
    <w:basedOn w:val="a5"/>
    <w:next w:val="a5"/>
    <w:autoRedefine/>
    <w:rsid w:val="00BA6073"/>
    <w:pPr>
      <w:widowControl/>
      <w:suppressAutoHyphens w:val="0"/>
      <w:ind w:left="1200" w:firstLine="709"/>
    </w:pPr>
    <w:rPr>
      <w:rFonts w:eastAsia="Times New Roman"/>
      <w:kern w:val="0"/>
      <w:sz w:val="20"/>
      <w:lang w:eastAsia="ru-RU"/>
    </w:rPr>
  </w:style>
  <w:style w:type="paragraph" w:styleId="81">
    <w:name w:val="toc 8"/>
    <w:basedOn w:val="a5"/>
    <w:next w:val="a5"/>
    <w:autoRedefine/>
    <w:rsid w:val="00BA6073"/>
    <w:pPr>
      <w:widowControl/>
      <w:suppressAutoHyphens w:val="0"/>
      <w:ind w:left="1440" w:firstLine="709"/>
    </w:pPr>
    <w:rPr>
      <w:rFonts w:eastAsia="Times New Roman"/>
      <w:kern w:val="0"/>
      <w:sz w:val="20"/>
      <w:lang w:eastAsia="ru-RU"/>
    </w:rPr>
  </w:style>
  <w:style w:type="paragraph" w:styleId="91">
    <w:name w:val="toc 9"/>
    <w:basedOn w:val="a5"/>
    <w:next w:val="a5"/>
    <w:autoRedefine/>
    <w:rsid w:val="00BA6073"/>
    <w:pPr>
      <w:widowControl/>
      <w:suppressAutoHyphens w:val="0"/>
      <w:ind w:left="1680" w:firstLine="709"/>
    </w:pPr>
    <w:rPr>
      <w:rFonts w:eastAsia="Times New Roman"/>
      <w:kern w:val="0"/>
      <w:sz w:val="20"/>
      <w:lang w:eastAsia="ru-RU"/>
    </w:rPr>
  </w:style>
  <w:style w:type="paragraph" w:styleId="26">
    <w:name w:val="Body Text Indent 2"/>
    <w:basedOn w:val="a5"/>
    <w:link w:val="27"/>
    <w:rsid w:val="00BA6073"/>
    <w:pPr>
      <w:widowControl/>
      <w:suppressAutoHyphens w:val="0"/>
      <w:spacing w:after="120" w:line="480" w:lineRule="auto"/>
      <w:ind w:left="283" w:firstLine="709"/>
    </w:pPr>
    <w:rPr>
      <w:rFonts w:eastAsia="Times New Roman"/>
      <w:kern w:val="0"/>
      <w:lang w:eastAsia="ru-RU"/>
    </w:rPr>
  </w:style>
  <w:style w:type="character" w:customStyle="1" w:styleId="27">
    <w:name w:val="Основной текст с отступом 2 Знак"/>
    <w:basedOn w:val="a6"/>
    <w:link w:val="26"/>
    <w:rsid w:val="00BA6073"/>
    <w:rPr>
      <w:rFonts w:eastAsia="Times New Roman" w:hAnsi="Times New Roman" w:cs="Times New Roman"/>
      <w:sz w:val="24"/>
      <w:szCs w:val="24"/>
      <w:lang w:eastAsia="ru-RU"/>
    </w:rPr>
  </w:style>
  <w:style w:type="character" w:customStyle="1" w:styleId="hl">
    <w:name w:val="hl"/>
    <w:basedOn w:val="a6"/>
    <w:rsid w:val="00BA6073"/>
  </w:style>
  <w:style w:type="paragraph" w:customStyle="1" w:styleId="afff2">
    <w:name w:val="!! Концепция Знак Знак"/>
    <w:basedOn w:val="a5"/>
    <w:link w:val="afff3"/>
    <w:autoRedefine/>
    <w:rsid w:val="00BA6073"/>
    <w:pPr>
      <w:widowControl/>
      <w:suppressAutoHyphens w:val="0"/>
      <w:autoSpaceDE w:val="0"/>
      <w:autoSpaceDN w:val="0"/>
      <w:adjustRightInd w:val="0"/>
      <w:ind w:firstLine="709"/>
    </w:pPr>
    <w:rPr>
      <w:rFonts w:ascii="Times New Roman CYR" w:eastAsia="Times New Roman" w:hAnsi="Times New Roman CYR" w:cs="Times New Roman CYR"/>
      <w:kern w:val="0"/>
      <w:sz w:val="28"/>
      <w:szCs w:val="28"/>
      <w:lang w:eastAsia="ru-RU"/>
    </w:rPr>
  </w:style>
  <w:style w:type="character" w:customStyle="1" w:styleId="afff3">
    <w:name w:val="!! Концепция Знак Знак Знак"/>
    <w:basedOn w:val="a6"/>
    <w:link w:val="afff2"/>
    <w:rsid w:val="00BA6073"/>
    <w:rPr>
      <w:rFonts w:ascii="Times New Roman CYR" w:eastAsia="Times New Roman" w:hAnsi="Times New Roman CYR" w:cs="Times New Roman CYR"/>
      <w:sz w:val="28"/>
      <w:szCs w:val="28"/>
      <w:lang w:eastAsia="ru-RU"/>
    </w:rPr>
  </w:style>
  <w:style w:type="paragraph" w:customStyle="1" w:styleId="afff4">
    <w:name w:val="Знак Знак Знак Знак Знак"/>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character" w:styleId="HTML">
    <w:name w:val="HTML Definition"/>
    <w:basedOn w:val="a6"/>
    <w:rsid w:val="00BA6073"/>
    <w:rPr>
      <w:i/>
      <w:iCs/>
    </w:rPr>
  </w:style>
  <w:style w:type="paragraph" w:customStyle="1" w:styleId="-">
    <w:name w:val="!! Концепция Жирный-Курсив"/>
    <w:basedOn w:val="a5"/>
    <w:link w:val="-0"/>
    <w:autoRedefine/>
    <w:rsid w:val="00BA6073"/>
    <w:pPr>
      <w:widowControl/>
      <w:suppressAutoHyphens w:val="0"/>
      <w:autoSpaceDE w:val="0"/>
      <w:autoSpaceDN w:val="0"/>
      <w:adjustRightInd w:val="0"/>
      <w:spacing w:before="120"/>
      <w:ind w:firstLine="709"/>
    </w:pPr>
    <w:rPr>
      <w:rFonts w:eastAsia="Times New Roman"/>
      <w:b/>
      <w:kern w:val="0"/>
      <w:lang w:eastAsia="ru-RU"/>
    </w:rPr>
  </w:style>
  <w:style w:type="character" w:customStyle="1" w:styleId="-0">
    <w:name w:val="!! Концепция Жирный-Курсив Знак"/>
    <w:basedOn w:val="a6"/>
    <w:link w:val="-"/>
    <w:rsid w:val="00BA6073"/>
    <w:rPr>
      <w:rFonts w:eastAsia="Times New Roman" w:hAnsi="Times New Roman" w:cs="Times New Roman"/>
      <w:b/>
      <w:sz w:val="24"/>
      <w:szCs w:val="24"/>
      <w:lang w:eastAsia="ru-RU"/>
    </w:rPr>
  </w:style>
  <w:style w:type="character" w:customStyle="1" w:styleId="MathematicaFormatStandardForm">
    <w:name w:val="MathematicaFormatStandardForm"/>
    <w:rsid w:val="00BA6073"/>
    <w:rPr>
      <w:rFonts w:ascii="Courier" w:hAnsi="Courier" w:cs="Courier"/>
    </w:rPr>
  </w:style>
  <w:style w:type="paragraph" w:styleId="afff5">
    <w:name w:val="caption"/>
    <w:basedOn w:val="a5"/>
    <w:next w:val="a5"/>
    <w:qFormat/>
    <w:rsid w:val="00BA6073"/>
    <w:pPr>
      <w:widowControl/>
      <w:suppressAutoHyphens w:val="0"/>
      <w:spacing w:before="120" w:after="120"/>
    </w:pPr>
    <w:rPr>
      <w:rFonts w:eastAsia="Times New Roman"/>
      <w:b/>
      <w:kern w:val="0"/>
      <w:sz w:val="20"/>
      <w:lang w:eastAsia="ru-RU"/>
    </w:rPr>
  </w:style>
  <w:style w:type="paragraph" w:styleId="afff6">
    <w:name w:val="Title"/>
    <w:basedOn w:val="a5"/>
    <w:link w:val="afff7"/>
    <w:qFormat/>
    <w:rsid w:val="00BA6073"/>
    <w:pPr>
      <w:widowControl/>
      <w:suppressAutoHyphens w:val="0"/>
      <w:jc w:val="center"/>
    </w:pPr>
    <w:rPr>
      <w:rFonts w:eastAsia="Times New Roman"/>
      <w:kern w:val="0"/>
      <w:sz w:val="28"/>
      <w:lang w:eastAsia="ru-RU"/>
    </w:rPr>
  </w:style>
  <w:style w:type="character" w:customStyle="1" w:styleId="afff7">
    <w:name w:val="Название Знак"/>
    <w:basedOn w:val="a6"/>
    <w:link w:val="afff6"/>
    <w:rsid w:val="00BA6073"/>
    <w:rPr>
      <w:rFonts w:eastAsia="Times New Roman" w:hAnsi="Times New Roman" w:cs="Times New Roman"/>
      <w:sz w:val="28"/>
      <w:szCs w:val="24"/>
      <w:lang w:eastAsia="ru-RU"/>
    </w:rPr>
  </w:style>
  <w:style w:type="paragraph" w:customStyle="1" w:styleId="afff8">
    <w:name w:val="Приложение"/>
    <w:basedOn w:val="1"/>
    <w:rsid w:val="00BA6073"/>
    <w:pPr>
      <w:keepLines w:val="0"/>
      <w:tabs>
        <w:tab w:val="num" w:pos="567"/>
      </w:tabs>
      <w:spacing w:before="100" w:beforeAutospacing="1" w:after="240" w:afterAutospacing="1" w:line="312" w:lineRule="auto"/>
      <w:ind w:left="709"/>
      <w:jc w:val="right"/>
    </w:pPr>
    <w:rPr>
      <w:rFonts w:ascii="Arial" w:eastAsia="Times New Roman" w:hAnsi="Arial" w:cs="Times New Roman"/>
      <w:bCs w:val="0"/>
      <w:kern w:val="32"/>
      <w:sz w:val="24"/>
      <w:szCs w:val="20"/>
    </w:rPr>
  </w:style>
  <w:style w:type="paragraph" w:customStyle="1" w:styleId="caaieiaie1">
    <w:name w:val="caaieiaie 1"/>
    <w:basedOn w:val="a5"/>
    <w:next w:val="a5"/>
    <w:rsid w:val="00BA6073"/>
    <w:pPr>
      <w:keepNext/>
      <w:widowControl/>
      <w:suppressAutoHyphens w:val="0"/>
      <w:ind w:firstLine="284"/>
      <w:jc w:val="center"/>
    </w:pPr>
    <w:rPr>
      <w:rFonts w:eastAsia="Times New Roman"/>
      <w:b/>
      <w:color w:val="000000"/>
      <w:kern w:val="0"/>
      <w:sz w:val="20"/>
      <w:lang w:eastAsia="ru-RU"/>
    </w:rPr>
  </w:style>
  <w:style w:type="paragraph" w:customStyle="1" w:styleId="211">
    <w:name w:val="Основной текст с отступом 21"/>
    <w:basedOn w:val="a5"/>
    <w:rsid w:val="00BA6073"/>
    <w:pPr>
      <w:widowControl/>
      <w:suppressAutoHyphens w:val="0"/>
      <w:spacing w:before="346" w:line="163" w:lineRule="exact"/>
      <w:ind w:left="2069" w:hanging="1090"/>
    </w:pPr>
    <w:rPr>
      <w:rFonts w:eastAsia="Times New Roman"/>
      <w:b/>
      <w:kern w:val="0"/>
      <w:sz w:val="16"/>
      <w:lang w:eastAsia="ru-RU"/>
    </w:rPr>
  </w:style>
  <w:style w:type="paragraph" w:customStyle="1" w:styleId="310">
    <w:name w:val="Основной текст с отступом 31"/>
    <w:basedOn w:val="a5"/>
    <w:rsid w:val="00BA6073"/>
    <w:pPr>
      <w:widowControl/>
      <w:suppressAutoHyphens w:val="0"/>
      <w:spacing w:before="187"/>
      <w:ind w:left="24" w:firstLine="336"/>
    </w:pPr>
    <w:rPr>
      <w:rFonts w:eastAsia="Times New Roman"/>
      <w:kern w:val="0"/>
      <w:sz w:val="12"/>
      <w:lang w:eastAsia="ru-RU"/>
    </w:rPr>
  </w:style>
  <w:style w:type="paragraph" w:customStyle="1" w:styleId="311">
    <w:name w:val="Основной текст 31"/>
    <w:basedOn w:val="a5"/>
    <w:rsid w:val="00BA6073"/>
    <w:pPr>
      <w:widowControl/>
      <w:tabs>
        <w:tab w:val="left" w:pos="1578"/>
      </w:tabs>
      <w:suppressAutoHyphens w:val="0"/>
      <w:spacing w:line="173" w:lineRule="exact"/>
      <w:jc w:val="center"/>
    </w:pPr>
    <w:rPr>
      <w:rFonts w:eastAsia="Times New Roman"/>
      <w:kern w:val="0"/>
      <w:sz w:val="20"/>
      <w:lang w:eastAsia="ru-RU"/>
    </w:rPr>
  </w:style>
  <w:style w:type="paragraph" w:customStyle="1" w:styleId="two">
    <w:name w:val="two"/>
    <w:basedOn w:val="a5"/>
    <w:rsid w:val="00BA6073"/>
    <w:pPr>
      <w:widowControl/>
      <w:suppressAutoHyphens w:val="0"/>
      <w:spacing w:before="120"/>
    </w:pPr>
    <w:rPr>
      <w:rFonts w:ascii="Tahoma" w:eastAsia="Times New Roman" w:hAnsi="Tahoma"/>
      <w:kern w:val="0"/>
      <w:sz w:val="28"/>
      <w:lang w:eastAsia="ru-RU"/>
    </w:rPr>
  </w:style>
  <w:style w:type="paragraph" w:customStyle="1" w:styleId="default0">
    <w:name w:val="default"/>
    <w:basedOn w:val="a5"/>
    <w:rsid w:val="00BA6073"/>
    <w:pPr>
      <w:widowControl/>
      <w:suppressAutoHyphens w:val="0"/>
      <w:spacing w:before="100"/>
    </w:pPr>
    <w:rPr>
      <w:rFonts w:ascii="Tahoma" w:eastAsia="Times New Roman" w:hAnsi="Tahoma"/>
      <w:kern w:val="0"/>
      <w:sz w:val="16"/>
      <w:lang w:eastAsia="ru-RU"/>
    </w:rPr>
  </w:style>
  <w:style w:type="paragraph" w:customStyle="1" w:styleId="picture">
    <w:name w:val="picture"/>
    <w:basedOn w:val="a5"/>
    <w:rsid w:val="00BA6073"/>
    <w:pPr>
      <w:widowControl/>
      <w:suppressAutoHyphens w:val="0"/>
      <w:spacing w:before="120" w:after="120"/>
      <w:jc w:val="center"/>
    </w:pPr>
    <w:rPr>
      <w:rFonts w:ascii="Tahoma" w:eastAsia="Times New Roman" w:hAnsi="Tahoma"/>
      <w:i/>
      <w:kern w:val="0"/>
      <w:sz w:val="16"/>
      <w:lang w:eastAsia="ru-RU"/>
    </w:rPr>
  </w:style>
  <w:style w:type="paragraph" w:customStyle="1" w:styleId="four">
    <w:name w:val="four"/>
    <w:basedOn w:val="a5"/>
    <w:rsid w:val="00BA6073"/>
    <w:pPr>
      <w:widowControl/>
      <w:suppressAutoHyphens w:val="0"/>
      <w:spacing w:before="120"/>
    </w:pPr>
    <w:rPr>
      <w:rFonts w:ascii="Tahoma" w:eastAsia="Times New Roman" w:hAnsi="Tahoma"/>
      <w:b/>
      <w:kern w:val="0"/>
      <w:sz w:val="16"/>
      <w:lang w:eastAsia="ru-RU"/>
    </w:rPr>
  </w:style>
  <w:style w:type="paragraph" w:customStyle="1" w:styleId="three">
    <w:name w:val="three"/>
    <w:basedOn w:val="a5"/>
    <w:rsid w:val="00BA6073"/>
    <w:pPr>
      <w:widowControl/>
      <w:suppressAutoHyphens w:val="0"/>
      <w:spacing w:before="120"/>
    </w:pPr>
    <w:rPr>
      <w:rFonts w:ascii="Tahoma" w:eastAsia="Times New Roman" w:hAnsi="Tahoma"/>
      <w:b/>
      <w:kern w:val="0"/>
      <w:sz w:val="20"/>
      <w:lang w:eastAsia="ru-RU"/>
    </w:rPr>
  </w:style>
  <w:style w:type="paragraph" w:styleId="afff9">
    <w:name w:val="Subtitle"/>
    <w:basedOn w:val="a5"/>
    <w:link w:val="afffa"/>
    <w:qFormat/>
    <w:rsid w:val="00BA6073"/>
    <w:pPr>
      <w:widowControl/>
      <w:suppressAutoHyphens w:val="0"/>
      <w:jc w:val="center"/>
    </w:pPr>
    <w:rPr>
      <w:rFonts w:ascii="Arial" w:eastAsia="Times New Roman" w:hAnsi="Arial"/>
      <w:snapToGrid w:val="0"/>
      <w:kern w:val="0"/>
      <w:lang w:eastAsia="ru-RU"/>
    </w:rPr>
  </w:style>
  <w:style w:type="character" w:customStyle="1" w:styleId="afffa">
    <w:name w:val="Подзаголовок Знак"/>
    <w:basedOn w:val="a6"/>
    <w:link w:val="afff9"/>
    <w:rsid w:val="00BA6073"/>
    <w:rPr>
      <w:rFonts w:ascii="Arial" w:eastAsia="Times New Roman" w:hAnsi="Arial" w:cs="Times New Roman"/>
      <w:snapToGrid w:val="0"/>
      <w:sz w:val="24"/>
      <w:szCs w:val="24"/>
      <w:lang w:eastAsia="ru-RU"/>
    </w:rPr>
  </w:style>
  <w:style w:type="paragraph" w:customStyle="1" w:styleId="16">
    <w:name w:val="№1"/>
    <w:basedOn w:val="a5"/>
    <w:link w:val="17"/>
    <w:rsid w:val="00BA6073"/>
    <w:pPr>
      <w:widowControl/>
      <w:suppressAutoHyphens w:val="0"/>
      <w:ind w:firstLine="567"/>
    </w:pPr>
    <w:rPr>
      <w:rFonts w:eastAsia="Times New Roman"/>
      <w:b/>
      <w:kern w:val="0"/>
      <w:sz w:val="28"/>
      <w:u w:val="single"/>
      <w:lang w:eastAsia="ru-RU"/>
    </w:rPr>
  </w:style>
  <w:style w:type="character" w:customStyle="1" w:styleId="17">
    <w:name w:val="№1 Знак"/>
    <w:basedOn w:val="a6"/>
    <w:link w:val="16"/>
    <w:rsid w:val="00BA6073"/>
    <w:rPr>
      <w:rFonts w:eastAsia="Times New Roman" w:hAnsi="Times New Roman" w:cs="Times New Roman"/>
      <w:b/>
      <w:sz w:val="28"/>
      <w:szCs w:val="24"/>
      <w:u w:val="single"/>
      <w:lang w:eastAsia="ru-RU"/>
    </w:rPr>
  </w:style>
  <w:style w:type="paragraph" w:customStyle="1" w:styleId="clsregular">
    <w:name w:val="clsregular"/>
    <w:basedOn w:val="a5"/>
    <w:rsid w:val="00BA6073"/>
    <w:pPr>
      <w:widowControl/>
      <w:suppressAutoHyphens w:val="0"/>
      <w:spacing w:before="100" w:beforeAutospacing="1" w:after="100" w:afterAutospacing="1"/>
    </w:pPr>
    <w:rPr>
      <w:rFonts w:eastAsia="Times New Roman"/>
      <w:kern w:val="0"/>
      <w:lang w:eastAsia="ru-RU"/>
    </w:rPr>
  </w:style>
  <w:style w:type="paragraph" w:customStyle="1" w:styleId="afffb">
    <w:name w:val="!! Концепция"/>
    <w:basedOn w:val="a5"/>
    <w:link w:val="afffc"/>
    <w:autoRedefine/>
    <w:rsid w:val="00BA6073"/>
    <w:pPr>
      <w:widowControl/>
      <w:suppressAutoHyphens w:val="0"/>
      <w:autoSpaceDE w:val="0"/>
      <w:autoSpaceDN w:val="0"/>
      <w:adjustRightInd w:val="0"/>
      <w:spacing w:before="120"/>
      <w:ind w:firstLine="709"/>
      <w:jc w:val="center"/>
    </w:pPr>
    <w:rPr>
      <w:rFonts w:eastAsia="Times New Roman"/>
      <w:kern w:val="0"/>
      <w:sz w:val="28"/>
      <w:szCs w:val="28"/>
      <w:lang w:eastAsia="ru-RU"/>
    </w:rPr>
  </w:style>
  <w:style w:type="character" w:customStyle="1" w:styleId="afffc">
    <w:name w:val="!! Концепция Знак"/>
    <w:basedOn w:val="a6"/>
    <w:link w:val="afffb"/>
    <w:rsid w:val="00BA6073"/>
    <w:rPr>
      <w:rFonts w:eastAsia="Times New Roman" w:hAnsi="Times New Roman" w:cs="Times New Roman"/>
      <w:sz w:val="28"/>
      <w:szCs w:val="28"/>
      <w:lang w:eastAsia="ru-RU"/>
    </w:rPr>
  </w:style>
  <w:style w:type="paragraph" w:customStyle="1" w:styleId="28">
    <w:name w:val="Список2"/>
    <w:basedOn w:val="afffd"/>
    <w:rsid w:val="00BA6073"/>
    <w:pPr>
      <w:tabs>
        <w:tab w:val="left" w:pos="851"/>
      </w:tabs>
      <w:spacing w:before="40" w:after="40"/>
      <w:ind w:left="850" w:hanging="493"/>
      <w:jc w:val="both"/>
    </w:pPr>
    <w:rPr>
      <w:sz w:val="22"/>
    </w:rPr>
  </w:style>
  <w:style w:type="paragraph" w:styleId="afffd">
    <w:name w:val="List"/>
    <w:basedOn w:val="a5"/>
    <w:rsid w:val="00BA6073"/>
    <w:pPr>
      <w:widowControl/>
      <w:suppressAutoHyphens w:val="0"/>
      <w:ind w:left="283" w:hanging="283"/>
    </w:pPr>
    <w:rPr>
      <w:rFonts w:eastAsia="Times New Roman"/>
      <w:kern w:val="0"/>
      <w:sz w:val="20"/>
      <w:lang w:eastAsia="ru-RU"/>
    </w:rPr>
  </w:style>
  <w:style w:type="paragraph" w:customStyle="1" w:styleId="afffe">
    <w:name w:val="Знак Знак"/>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paragraph" w:styleId="a">
    <w:name w:val="List Bullet"/>
    <w:basedOn w:val="a5"/>
    <w:rsid w:val="00BA6073"/>
    <w:pPr>
      <w:widowControl/>
      <w:numPr>
        <w:numId w:val="10"/>
      </w:numPr>
      <w:suppressAutoHyphens w:val="0"/>
    </w:pPr>
    <w:rPr>
      <w:rFonts w:eastAsia="Times New Roman"/>
      <w:kern w:val="0"/>
      <w:lang w:eastAsia="ru-RU"/>
    </w:rPr>
  </w:style>
  <w:style w:type="paragraph" w:customStyle="1" w:styleId="affff">
    <w:name w:val="Знак Знак Знак Знак Знак Знак Знак Знак Знак Знак Знак"/>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paragraph" w:customStyle="1" w:styleId="affff0">
    <w:name w:val="обыкнов"/>
    <w:rsid w:val="00BA6073"/>
    <w:pPr>
      <w:spacing w:after="0" w:line="240" w:lineRule="auto"/>
      <w:ind w:left="709" w:firstLine="709"/>
      <w:jc w:val="both"/>
    </w:pPr>
    <w:rPr>
      <w:rFonts w:eastAsia="Times New Roman" w:hAnsi="Times New Roman" w:cs="Arial"/>
      <w:bCs/>
      <w:kern w:val="32"/>
      <w:sz w:val="28"/>
      <w:szCs w:val="28"/>
      <w:lang w:eastAsia="ru-RU"/>
    </w:rPr>
  </w:style>
  <w:style w:type="character" w:customStyle="1" w:styleId="37">
    <w:name w:val="Знак Знак3"/>
    <w:basedOn w:val="a6"/>
    <w:rsid w:val="00BA6073"/>
    <w:rPr>
      <w:sz w:val="26"/>
      <w:szCs w:val="26"/>
      <w:lang w:val="ru-RU" w:eastAsia="ru-RU" w:bidi="ar-SA"/>
    </w:rPr>
  </w:style>
  <w:style w:type="paragraph" w:customStyle="1" w:styleId="affff1">
    <w:name w:val="Знак Знак Знак Знак Знак Знак Знак Знак Знак Знак"/>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paragraph" w:customStyle="1" w:styleId="CharChar">
    <w:name w:val="Знак Знак Char Char Знак Знак Знак Знак Знак Знак"/>
    <w:basedOn w:val="a5"/>
    <w:autoRedefine/>
    <w:rsid w:val="00BA6073"/>
    <w:pPr>
      <w:widowControl/>
      <w:tabs>
        <w:tab w:val="left" w:pos="2160"/>
      </w:tabs>
      <w:suppressAutoHyphens w:val="0"/>
      <w:spacing w:before="120" w:line="240" w:lineRule="exact"/>
    </w:pPr>
    <w:rPr>
      <w:rFonts w:eastAsia="Times New Roman"/>
      <w:noProof/>
      <w:kern w:val="0"/>
      <w:lang w:val="en-US" w:eastAsia="ru-RU"/>
    </w:rPr>
  </w:style>
  <w:style w:type="paragraph" w:customStyle="1" w:styleId="affff2">
    <w:name w:val="Знак Знак Знак Знак"/>
    <w:basedOn w:val="a5"/>
    <w:rsid w:val="00BA6073"/>
    <w:pPr>
      <w:widowControl/>
      <w:tabs>
        <w:tab w:val="num" w:pos="360"/>
      </w:tabs>
      <w:suppressAutoHyphens w:val="0"/>
      <w:spacing w:after="160" w:line="240" w:lineRule="exact"/>
    </w:pPr>
    <w:rPr>
      <w:rFonts w:ascii="Verdana" w:eastAsia="Times New Roman" w:hAnsi="Verdana" w:cs="Verdana"/>
      <w:kern w:val="0"/>
      <w:sz w:val="20"/>
      <w:lang w:val="en-US"/>
    </w:rPr>
  </w:style>
  <w:style w:type="paragraph" w:customStyle="1" w:styleId="38">
    <w:name w:val="Заголовок 3м"/>
    <w:basedOn w:val="1"/>
    <w:rsid w:val="00BA6073"/>
    <w:pPr>
      <w:keepLines w:val="0"/>
      <w:tabs>
        <w:tab w:val="num" w:pos="432"/>
      </w:tabs>
      <w:spacing w:before="100" w:beforeAutospacing="1" w:after="100" w:afterAutospacing="1" w:line="312" w:lineRule="auto"/>
      <w:ind w:left="432" w:firstLine="708"/>
    </w:pPr>
    <w:rPr>
      <w:rFonts w:ascii="Arial" w:eastAsia="Times New Roman" w:hAnsi="Arial" w:cs="Arial"/>
      <w:kern w:val="32"/>
      <w:sz w:val="32"/>
      <w:szCs w:val="32"/>
    </w:rPr>
  </w:style>
  <w:style w:type="paragraph" w:styleId="affff3">
    <w:name w:val="endnote text"/>
    <w:basedOn w:val="a5"/>
    <w:link w:val="affff4"/>
    <w:rsid w:val="00BA6073"/>
    <w:pPr>
      <w:widowControl/>
      <w:suppressAutoHyphens w:val="0"/>
    </w:pPr>
    <w:rPr>
      <w:rFonts w:eastAsia="Times New Roman"/>
      <w:kern w:val="0"/>
      <w:sz w:val="20"/>
      <w:lang w:eastAsia="ru-RU"/>
    </w:rPr>
  </w:style>
  <w:style w:type="character" w:customStyle="1" w:styleId="affff4">
    <w:name w:val="Текст концевой сноски Знак"/>
    <w:basedOn w:val="a6"/>
    <w:link w:val="affff3"/>
    <w:rsid w:val="00BA6073"/>
    <w:rPr>
      <w:rFonts w:eastAsia="Times New Roman" w:hAnsi="Times New Roman" w:cs="Times New Roman"/>
      <w:sz w:val="20"/>
      <w:szCs w:val="24"/>
      <w:lang w:eastAsia="ru-RU"/>
    </w:rPr>
  </w:style>
  <w:style w:type="character" w:styleId="affff5">
    <w:name w:val="endnote reference"/>
    <w:basedOn w:val="a6"/>
    <w:rsid w:val="00BA6073"/>
    <w:rPr>
      <w:vertAlign w:val="superscript"/>
    </w:rPr>
  </w:style>
  <w:style w:type="character" w:customStyle="1" w:styleId="udar">
    <w:name w:val="udar"/>
    <w:basedOn w:val="a6"/>
    <w:rsid w:val="00BA6073"/>
  </w:style>
  <w:style w:type="character" w:customStyle="1" w:styleId="TimesNewRoman4">
    <w:name w:val="!Times New Roman Знак Знак"/>
    <w:rsid w:val="00BA6073"/>
    <w:rPr>
      <w:sz w:val="24"/>
      <w:lang w:val="ru-RU" w:eastAsia="ru-RU" w:bidi="ar-SA"/>
    </w:rPr>
  </w:style>
  <w:style w:type="paragraph" w:customStyle="1" w:styleId="TimesNewRoman5">
    <w:name w:val="!Times New Roman  полужирный курсив Знак"/>
    <w:basedOn w:val="a5"/>
    <w:link w:val="TimesNewRoman6"/>
    <w:rsid w:val="00BA6073"/>
    <w:pPr>
      <w:widowControl/>
      <w:suppressAutoHyphens w:val="0"/>
      <w:ind w:firstLine="709"/>
    </w:pPr>
    <w:rPr>
      <w:rFonts w:eastAsia="Times New Roman"/>
      <w:b/>
      <w:bCs/>
      <w:i/>
      <w:iCs/>
      <w:kern w:val="0"/>
      <w:lang w:eastAsia="ru-RU"/>
    </w:rPr>
  </w:style>
  <w:style w:type="character" w:customStyle="1" w:styleId="TimesNewRoman6">
    <w:name w:val="!Times New Roman  полужирный курсив Знак Знак"/>
    <w:link w:val="TimesNewRoman5"/>
    <w:rsid w:val="00BA6073"/>
    <w:rPr>
      <w:rFonts w:eastAsia="Times New Roman" w:hAnsi="Times New Roman" w:cs="Times New Roman"/>
      <w:b/>
      <w:bCs/>
      <w:i/>
      <w:iCs/>
      <w:sz w:val="24"/>
      <w:szCs w:val="24"/>
      <w:lang w:eastAsia="ru-RU"/>
    </w:rPr>
  </w:style>
  <w:style w:type="paragraph" w:styleId="affff6">
    <w:name w:val="TOC Heading"/>
    <w:basedOn w:val="1"/>
    <w:next w:val="a5"/>
    <w:qFormat/>
    <w:rsid w:val="00BA6073"/>
    <w:pPr>
      <w:spacing w:beforeAutospacing="1" w:afterAutospacing="1"/>
      <w:outlineLvl w:val="9"/>
    </w:pPr>
    <w:rPr>
      <w:rFonts w:ascii="Cambria" w:eastAsia="Times New Roman" w:hAnsi="Cambria" w:cs="Times New Roman"/>
      <w:color w:val="365F91"/>
      <w:lang w:eastAsia="en-US"/>
    </w:rPr>
  </w:style>
  <w:style w:type="character" w:customStyle="1" w:styleId="longtext">
    <w:name w:val="long_text"/>
    <w:basedOn w:val="a6"/>
    <w:rsid w:val="00BA6073"/>
  </w:style>
  <w:style w:type="paragraph" w:customStyle="1" w:styleId="2">
    <w:name w:val="! Нумерация 2"/>
    <w:basedOn w:val="a5"/>
    <w:link w:val="29"/>
    <w:qFormat/>
    <w:rsid w:val="00BA6073"/>
    <w:pPr>
      <w:widowControl/>
      <w:numPr>
        <w:numId w:val="11"/>
      </w:numPr>
      <w:suppressAutoHyphens w:val="0"/>
      <w:spacing w:line="360" w:lineRule="auto"/>
      <w:ind w:left="1077" w:hanging="357"/>
      <w:outlineLvl w:val="0"/>
    </w:pPr>
    <w:rPr>
      <w:rFonts w:eastAsia="Times New Roman"/>
      <w:kern w:val="0"/>
      <w:sz w:val="28"/>
      <w:szCs w:val="28"/>
      <w:lang w:eastAsia="ru-RU"/>
    </w:rPr>
  </w:style>
  <w:style w:type="character" w:customStyle="1" w:styleId="29">
    <w:name w:val="! Нумерация 2 Знак"/>
    <w:basedOn w:val="a6"/>
    <w:link w:val="2"/>
    <w:rsid w:val="00BA6073"/>
    <w:rPr>
      <w:rFonts w:eastAsia="Times New Roman" w:hAnsi="Times New Roman" w:cs="Times New Roman"/>
      <w:sz w:val="28"/>
      <w:szCs w:val="28"/>
      <w:lang w:eastAsia="ru-RU"/>
    </w:rPr>
  </w:style>
  <w:style w:type="paragraph" w:customStyle="1" w:styleId="18">
    <w:name w:val="заголовок1+междустр."/>
    <w:basedOn w:val="1"/>
    <w:link w:val="19"/>
    <w:qFormat/>
    <w:rsid w:val="00BA6073"/>
    <w:pPr>
      <w:keepLines w:val="0"/>
      <w:tabs>
        <w:tab w:val="num" w:pos="432"/>
      </w:tabs>
      <w:spacing w:before="100" w:beforeAutospacing="1" w:after="100" w:afterAutospacing="1" w:line="312" w:lineRule="auto"/>
      <w:ind w:left="432" w:hanging="432"/>
    </w:pPr>
    <w:rPr>
      <w:rFonts w:ascii="Arial" w:eastAsia="Times New Roman" w:hAnsi="Arial" w:cs="Arial"/>
      <w:kern w:val="32"/>
      <w:sz w:val="32"/>
      <w:szCs w:val="32"/>
    </w:rPr>
  </w:style>
  <w:style w:type="paragraph" w:customStyle="1" w:styleId="2a">
    <w:name w:val="заголовок 2+междустр"/>
    <w:basedOn w:val="20"/>
    <w:link w:val="2b"/>
    <w:qFormat/>
    <w:rsid w:val="00BA6073"/>
    <w:pPr>
      <w:keepLines w:val="0"/>
      <w:numPr>
        <w:ilvl w:val="1"/>
      </w:numPr>
      <w:tabs>
        <w:tab w:val="num" w:pos="576"/>
      </w:tabs>
      <w:spacing w:before="0" w:line="360" w:lineRule="auto"/>
      <w:jc w:val="center"/>
    </w:pPr>
    <w:rPr>
      <w:rFonts w:eastAsia="Times New Roman" w:hAnsi="Times New Roman" w:cs="Arial"/>
      <w:iCs/>
      <w:sz w:val="28"/>
      <w:szCs w:val="28"/>
    </w:rPr>
  </w:style>
  <w:style w:type="character" w:customStyle="1" w:styleId="19">
    <w:name w:val="заголовок1+междустр. Знак"/>
    <w:basedOn w:val="10"/>
    <w:link w:val="18"/>
    <w:rsid w:val="00BA6073"/>
    <w:rPr>
      <w:rFonts w:ascii="Arial" w:eastAsia="Times New Roman" w:hAnsi="Arial" w:cs="Arial"/>
      <w:b/>
      <w:bCs/>
      <w:kern w:val="32"/>
      <w:sz w:val="32"/>
      <w:szCs w:val="32"/>
      <w:lang w:eastAsia="ru-RU"/>
    </w:rPr>
  </w:style>
  <w:style w:type="paragraph" w:customStyle="1" w:styleId="39">
    <w:name w:val="заголовок 3+междустр"/>
    <w:basedOn w:val="3"/>
    <w:link w:val="3a"/>
    <w:qFormat/>
    <w:rsid w:val="00BA6073"/>
    <w:pPr>
      <w:widowControl/>
      <w:numPr>
        <w:ilvl w:val="2"/>
      </w:numPr>
      <w:tabs>
        <w:tab w:val="num" w:pos="720"/>
      </w:tabs>
      <w:suppressAutoHyphens w:val="0"/>
      <w:spacing w:after="0" w:line="312" w:lineRule="auto"/>
      <w:ind w:left="720" w:hanging="720"/>
      <w:jc w:val="center"/>
    </w:pPr>
    <w:rPr>
      <w:rFonts w:ascii="Arial" w:hAnsi="Arial" w:cs="Arial"/>
      <w:lang w:eastAsia="ru-RU"/>
    </w:rPr>
  </w:style>
  <w:style w:type="character" w:customStyle="1" w:styleId="2b">
    <w:name w:val="заголовок 2+междустр Знак"/>
    <w:basedOn w:val="21"/>
    <w:link w:val="2a"/>
    <w:rsid w:val="00BA6073"/>
    <w:rPr>
      <w:rFonts w:asciiTheme="majorHAnsi" w:eastAsia="Times New Roman" w:hAnsi="Times New Roman" w:cs="Arial"/>
      <w:b/>
      <w:bCs/>
      <w:iCs/>
      <w:color w:val="4F81BD" w:themeColor="accent1"/>
      <w:sz w:val="28"/>
      <w:szCs w:val="28"/>
      <w:lang w:eastAsia="ru-RU"/>
    </w:rPr>
  </w:style>
  <w:style w:type="paragraph" w:customStyle="1" w:styleId="42">
    <w:name w:val="заголовок 4+междустр"/>
    <w:basedOn w:val="4"/>
    <w:link w:val="43"/>
    <w:qFormat/>
    <w:rsid w:val="00BA6073"/>
    <w:pPr>
      <w:keepLines w:val="0"/>
      <w:numPr>
        <w:ilvl w:val="3"/>
      </w:numPr>
      <w:tabs>
        <w:tab w:val="num" w:pos="864"/>
      </w:tabs>
      <w:spacing w:before="240" w:line="312" w:lineRule="auto"/>
      <w:ind w:left="862" w:hanging="862"/>
    </w:pPr>
    <w:rPr>
      <w:rFonts w:eastAsia="Times New Roman" w:cs="Times New Roman"/>
      <w:b w:val="0"/>
      <w:bCs/>
      <w:i/>
      <w:iCs w:val="0"/>
      <w:szCs w:val="28"/>
    </w:rPr>
  </w:style>
  <w:style w:type="character" w:customStyle="1" w:styleId="3a">
    <w:name w:val="заголовок 3+междустр Знак"/>
    <w:basedOn w:val="30"/>
    <w:link w:val="39"/>
    <w:rsid w:val="00BA6073"/>
    <w:rPr>
      <w:rFonts w:ascii="Arial" w:eastAsia="Times New Roman" w:hAnsi="Arial" w:cs="Arial"/>
      <w:b/>
      <w:bCs/>
      <w:kern w:val="1"/>
      <w:sz w:val="26"/>
      <w:szCs w:val="26"/>
      <w:lang w:eastAsia="ru-RU"/>
    </w:rPr>
  </w:style>
  <w:style w:type="paragraph" w:customStyle="1" w:styleId="3TimesNewRoman140">
    <w:name w:val="Стиль заголовок 3+междустр + Times New Roman 14 пт Перед:  0 пт ..."/>
    <w:basedOn w:val="39"/>
    <w:rsid w:val="00BA6073"/>
    <w:pPr>
      <w:spacing w:before="0"/>
    </w:pPr>
    <w:rPr>
      <w:rFonts w:cs="Times New Roman"/>
      <w:szCs w:val="20"/>
    </w:rPr>
  </w:style>
  <w:style w:type="character" w:customStyle="1" w:styleId="43">
    <w:name w:val="заголовок 4+междустр Знак"/>
    <w:basedOn w:val="40"/>
    <w:link w:val="42"/>
    <w:rsid w:val="00BA6073"/>
    <w:rPr>
      <w:rFonts w:eastAsia="Times New Roman" w:hAnsi="Times New Roman" w:cs="Times New Roman"/>
      <w:b w:val="0"/>
      <w:bCs/>
      <w:i/>
      <w:iCs w:val="0"/>
      <w:sz w:val="28"/>
      <w:szCs w:val="28"/>
      <w:lang w:eastAsia="ru-RU"/>
    </w:rPr>
  </w:style>
  <w:style w:type="paragraph" w:customStyle="1" w:styleId="300">
    <w:name w:val="Стиль заголовок 3+междустр + Перед:  0 пт После:  0 пт"/>
    <w:basedOn w:val="39"/>
    <w:rsid w:val="00BA6073"/>
    <w:pPr>
      <w:spacing w:before="0"/>
    </w:pPr>
    <w:rPr>
      <w:rFonts w:cs="Times New Roman"/>
      <w:szCs w:val="20"/>
    </w:rPr>
  </w:style>
  <w:style w:type="paragraph" w:customStyle="1" w:styleId="400">
    <w:name w:val="Стиль заголовок 4+междустр + Перед:  0 пт После:  0 пт"/>
    <w:basedOn w:val="42"/>
    <w:rsid w:val="00BA6073"/>
    <w:pPr>
      <w:spacing w:before="0"/>
    </w:pPr>
    <w:rPr>
      <w:szCs w:val="20"/>
    </w:rPr>
  </w:style>
  <w:style w:type="paragraph" w:customStyle="1" w:styleId="2c">
    <w:name w:val="! ЗАГОЛОВОК 2"/>
    <w:basedOn w:val="20"/>
    <w:rsid w:val="00BA6073"/>
    <w:pPr>
      <w:keepLines w:val="0"/>
      <w:numPr>
        <w:ilvl w:val="1"/>
      </w:numPr>
      <w:tabs>
        <w:tab w:val="num" w:pos="576"/>
      </w:tabs>
      <w:spacing w:before="0"/>
      <w:ind w:left="578" w:hanging="578"/>
    </w:pPr>
    <w:rPr>
      <w:rFonts w:ascii="Arial" w:eastAsia="Times New Roman" w:hAnsi="Arial" w:cs="Times New Roman"/>
      <w:i/>
      <w:iCs/>
      <w:color w:val="auto"/>
      <w:sz w:val="28"/>
      <w:szCs w:val="20"/>
    </w:rPr>
  </w:style>
  <w:style w:type="paragraph" w:customStyle="1" w:styleId="44">
    <w:name w:val="! Нумерация 4"/>
    <w:basedOn w:val="26"/>
    <w:link w:val="45"/>
    <w:qFormat/>
    <w:rsid w:val="00BA6073"/>
    <w:pPr>
      <w:spacing w:after="0" w:line="360" w:lineRule="auto"/>
      <w:ind w:left="786" w:hanging="360"/>
    </w:pPr>
    <w:rPr>
      <w:sz w:val="28"/>
    </w:rPr>
  </w:style>
  <w:style w:type="character" w:customStyle="1" w:styleId="45">
    <w:name w:val="! Нумерация 4 Знак"/>
    <w:link w:val="44"/>
    <w:rsid w:val="00BA6073"/>
    <w:rPr>
      <w:rFonts w:eastAsia="Times New Roman" w:hAnsi="Times New Roman" w:cs="Times New Roman"/>
      <w:sz w:val="28"/>
      <w:szCs w:val="24"/>
      <w:lang w:eastAsia="ru-RU"/>
    </w:rPr>
  </w:style>
  <w:style w:type="paragraph" w:customStyle="1" w:styleId="52">
    <w:name w:val="З5"/>
    <w:basedOn w:val="a5"/>
    <w:rsid w:val="00BA6073"/>
    <w:pPr>
      <w:widowControl/>
      <w:suppressAutoHyphens w:val="0"/>
      <w:spacing w:line="312" w:lineRule="auto"/>
      <w:ind w:firstLine="709"/>
    </w:pPr>
    <w:rPr>
      <w:rFonts w:eastAsia="Times New Roman"/>
      <w:kern w:val="0"/>
      <w:sz w:val="28"/>
      <w:szCs w:val="28"/>
      <w:lang w:eastAsia="ru-RU"/>
    </w:rPr>
  </w:style>
  <w:style w:type="paragraph" w:customStyle="1" w:styleId="TimesNewRomanBold16">
    <w:name w:val="Стиль TimesNewRomanBold 16 пт полужирный По центру Первая стро..."/>
    <w:basedOn w:val="a5"/>
    <w:rsid w:val="00BA6073"/>
    <w:pPr>
      <w:widowControl/>
      <w:suppressAutoHyphens w:val="0"/>
      <w:jc w:val="center"/>
    </w:pPr>
    <w:rPr>
      <w:rFonts w:ascii="TimesNewRoman,Bold" w:eastAsia="Times New Roman"/>
      <w:b/>
      <w:bCs/>
      <w:kern w:val="0"/>
      <w:sz w:val="32"/>
      <w:lang w:eastAsia="ru-RU"/>
    </w:rPr>
  </w:style>
  <w:style w:type="paragraph" w:customStyle="1" w:styleId="TimesNewRomanPSMT110">
    <w:name w:val="Стиль TimesNewRomanPSMT 11 пт По центру Первая строка:  0 см"/>
    <w:basedOn w:val="a5"/>
    <w:rsid w:val="00BA6073"/>
    <w:pPr>
      <w:widowControl/>
      <w:suppressAutoHyphens w:val="0"/>
      <w:jc w:val="center"/>
    </w:pPr>
    <w:rPr>
      <w:rFonts w:ascii="TimesNewRomanPSMT" w:eastAsia="Times New Roman" w:hAnsi="TimesNewRomanPSMT"/>
      <w:kern w:val="0"/>
      <w:sz w:val="22"/>
      <w:lang w:eastAsia="ru-RU"/>
    </w:rPr>
  </w:style>
  <w:style w:type="character" w:styleId="affff7">
    <w:name w:val="Book Title"/>
    <w:basedOn w:val="a6"/>
    <w:uiPriority w:val="33"/>
    <w:qFormat/>
    <w:rsid w:val="00BA6073"/>
    <w:rPr>
      <w:b/>
      <w:bCs/>
      <w:smallCaps/>
      <w:spacing w:val="5"/>
    </w:rPr>
  </w:style>
  <w:style w:type="paragraph" w:customStyle="1" w:styleId="xl64">
    <w:name w:val="xl64"/>
    <w:basedOn w:val="a5"/>
    <w:rsid w:val="00BA6073"/>
    <w:pPr>
      <w:widowControl/>
      <w:suppressAutoHyphens w:val="0"/>
      <w:spacing w:before="100" w:beforeAutospacing="1" w:after="100" w:afterAutospacing="1"/>
      <w:jc w:val="center"/>
    </w:pPr>
    <w:rPr>
      <w:rFonts w:eastAsia="Times New Roman"/>
      <w:kern w:val="0"/>
      <w:lang w:eastAsia="ru-RU"/>
    </w:rPr>
  </w:style>
  <w:style w:type="character" w:customStyle="1" w:styleId="TimesNewRoman11">
    <w:name w:val="Стиль TimesNewRoman 11 пт"/>
    <w:basedOn w:val="a6"/>
    <w:rsid w:val="00BA6073"/>
    <w:rPr>
      <w:rFonts w:ascii="TimesNewRoman" w:hAnsi="TimesNewRoman"/>
      <w:sz w:val="22"/>
    </w:rPr>
  </w:style>
  <w:style w:type="paragraph" w:customStyle="1" w:styleId="footnotedescription">
    <w:name w:val="footnote description"/>
    <w:next w:val="a5"/>
    <w:link w:val="footnotedescriptionChar"/>
    <w:hidden/>
    <w:rsid w:val="00BA6073"/>
    <w:pPr>
      <w:spacing w:after="0" w:line="243" w:lineRule="auto"/>
      <w:ind w:left="714" w:right="4" w:hanging="357"/>
      <w:jc w:val="both"/>
    </w:pPr>
    <w:rPr>
      <w:rFonts w:eastAsia="Times New Roman" w:hAnsi="Times New Roman" w:cs="Times New Roman"/>
      <w:i/>
      <w:color w:val="000000"/>
      <w:sz w:val="20"/>
      <w:lang w:eastAsia="ru-RU"/>
    </w:rPr>
  </w:style>
  <w:style w:type="character" w:customStyle="1" w:styleId="footnotedescriptionChar">
    <w:name w:val="footnote description Char"/>
    <w:link w:val="footnotedescription"/>
    <w:rsid w:val="00BA6073"/>
    <w:rPr>
      <w:rFonts w:eastAsia="Times New Roman" w:hAnsi="Times New Roman" w:cs="Times New Roman"/>
      <w:i/>
      <w:color w:val="000000"/>
      <w:sz w:val="20"/>
      <w:lang w:eastAsia="ru-RU"/>
    </w:rPr>
  </w:style>
  <w:style w:type="character" w:customStyle="1" w:styleId="footnotemark">
    <w:name w:val="footnote mark"/>
    <w:hidden/>
    <w:rsid w:val="00BA6073"/>
    <w:rPr>
      <w:rFonts w:ascii="Times New Roman" w:eastAsia="Times New Roman" w:hAnsi="Times New Roman" w:cs="Times New Roman"/>
      <w:i/>
      <w:color w:val="000000"/>
      <w:sz w:val="20"/>
      <w:vertAlign w:val="superscript"/>
    </w:rPr>
  </w:style>
  <w:style w:type="table" w:customStyle="1" w:styleId="TableGrid">
    <w:name w:val="TableGrid"/>
    <w:rsid w:val="00BA6073"/>
    <w:pPr>
      <w:spacing w:after="0" w:line="240" w:lineRule="auto"/>
      <w:ind w:left="714" w:hanging="357"/>
      <w:jc w:val="both"/>
    </w:pPr>
    <w:rPr>
      <w:rFonts w:asciiTheme="minorHAnsi" w:eastAsiaTheme="minorEastAsia"/>
      <w:lang w:eastAsia="ru-RU"/>
    </w:rPr>
    <w:tblPr>
      <w:tblCellMar>
        <w:top w:w="0" w:type="dxa"/>
        <w:left w:w="0" w:type="dxa"/>
        <w:bottom w:w="0" w:type="dxa"/>
        <w:right w:w="0" w:type="dxa"/>
      </w:tblCellMar>
    </w:tblPr>
  </w:style>
  <w:style w:type="character" w:customStyle="1" w:styleId="2d">
    <w:name w:val="Основной текст (2)_"/>
    <w:basedOn w:val="a6"/>
    <w:link w:val="2e"/>
    <w:rsid w:val="00BA6073"/>
    <w:rPr>
      <w:rFonts w:eastAsia="Times New Roman" w:hAnsi="Times New Roman" w:cs="Times New Roman"/>
      <w:shd w:val="clear" w:color="auto" w:fill="FFFFFF"/>
    </w:rPr>
  </w:style>
  <w:style w:type="paragraph" w:customStyle="1" w:styleId="2e">
    <w:name w:val="Основной текст (2)"/>
    <w:basedOn w:val="a5"/>
    <w:link w:val="2d"/>
    <w:rsid w:val="00BA6073"/>
    <w:pPr>
      <w:shd w:val="clear" w:color="auto" w:fill="FFFFFF"/>
      <w:suppressAutoHyphens w:val="0"/>
      <w:spacing w:before="480" w:line="450" w:lineRule="exact"/>
      <w:ind w:hanging="340"/>
    </w:pPr>
    <w:rPr>
      <w:rFonts w:eastAsia="Times New Roman"/>
      <w:kern w:val="0"/>
      <w:sz w:val="22"/>
      <w:szCs w:val="22"/>
    </w:rPr>
  </w:style>
  <w:style w:type="table" w:customStyle="1" w:styleId="1a">
    <w:name w:val="Сетка таблицы1"/>
    <w:basedOn w:val="a7"/>
    <w:next w:val="aff6"/>
    <w:rsid w:val="00BA6073"/>
    <w:pPr>
      <w:spacing w:after="0" w:line="240" w:lineRule="auto"/>
    </w:pPr>
    <w:rPr>
      <w:rFonts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заголовок 1+междустр"/>
    <w:basedOn w:val="a5"/>
    <w:rsid w:val="00BA6073"/>
    <w:pPr>
      <w:widowControl/>
      <w:shd w:val="clear" w:color="auto" w:fill="FFFFFF"/>
      <w:tabs>
        <w:tab w:val="left" w:pos="993"/>
      </w:tabs>
      <w:suppressAutoHyphens w:val="0"/>
      <w:spacing w:after="120" w:line="360" w:lineRule="auto"/>
      <w:ind w:left="720" w:right="23" w:firstLine="567"/>
      <w:contextualSpacing/>
    </w:pPr>
    <w:rPr>
      <w:rFonts w:eastAsia="Times New Roman"/>
      <w:b/>
      <w:kern w:val="0"/>
      <w:sz w:val="28"/>
      <w:szCs w:val="28"/>
      <w:lang w:eastAsia="ru-RU"/>
    </w:rPr>
  </w:style>
  <w:style w:type="paragraph" w:customStyle="1" w:styleId="affff8">
    <w:name w:val="Обратный адрес"/>
    <w:basedOn w:val="a5"/>
    <w:rsid w:val="00BA6073"/>
    <w:pPr>
      <w:keepLines/>
      <w:framePr w:w="5160" w:h="840" w:wrap="notBeside" w:vAnchor="page" w:hAnchor="page" w:x="6121" w:y="915" w:anchorLock="1"/>
      <w:widowControl/>
      <w:tabs>
        <w:tab w:val="left" w:pos="2160"/>
      </w:tabs>
      <w:suppressAutoHyphens w:val="0"/>
      <w:spacing w:line="160" w:lineRule="atLeast"/>
    </w:pPr>
    <w:rPr>
      <w:rFonts w:ascii="Arial" w:eastAsia="Times New Roman" w:hAnsi="Arial"/>
      <w:kern w:val="0"/>
      <w:sz w:val="14"/>
      <w:szCs w:val="20"/>
    </w:rPr>
  </w:style>
  <w:style w:type="paragraph" w:customStyle="1" w:styleId="affff9">
    <w:name w:val="Основной ГП"/>
    <w:basedOn w:val="a5"/>
    <w:link w:val="affffa"/>
    <w:qFormat/>
    <w:rsid w:val="00BA6073"/>
    <w:pPr>
      <w:widowControl/>
      <w:suppressAutoHyphens w:val="0"/>
      <w:spacing w:before="120" w:line="276" w:lineRule="auto"/>
      <w:ind w:firstLine="709"/>
      <w:jc w:val="both"/>
    </w:pPr>
    <w:rPr>
      <w:rFonts w:ascii="Tahoma" w:eastAsia="Times New Roman" w:hAnsi="Tahoma"/>
      <w:kern w:val="0"/>
      <w:lang w:eastAsia="ru-RU"/>
    </w:rPr>
  </w:style>
  <w:style w:type="character" w:customStyle="1" w:styleId="affffa">
    <w:name w:val="Основной ГП Знак"/>
    <w:link w:val="affff9"/>
    <w:rsid w:val="00BA6073"/>
    <w:rPr>
      <w:rFonts w:ascii="Tahoma" w:eastAsia="Times New Roman" w:hAnsi="Tahoma" w:cs="Times New Roman"/>
      <w:sz w:val="24"/>
      <w:szCs w:val="24"/>
      <w:lang w:eastAsia="ru-RU"/>
    </w:rPr>
  </w:style>
  <w:style w:type="paragraph" w:customStyle="1" w:styleId="affffb">
    <w:name w:val="Таблица ГП"/>
    <w:basedOn w:val="a5"/>
    <w:link w:val="affffc"/>
    <w:qFormat/>
    <w:rsid w:val="00BA6073"/>
    <w:pPr>
      <w:widowControl/>
      <w:suppressAutoHyphens w:val="0"/>
      <w:jc w:val="both"/>
    </w:pPr>
    <w:rPr>
      <w:rFonts w:ascii="Tahoma" w:eastAsia="Times New Roman" w:hAnsi="Tahoma"/>
      <w:kern w:val="0"/>
      <w:sz w:val="20"/>
      <w:szCs w:val="20"/>
      <w:lang w:eastAsia="ru-RU"/>
    </w:rPr>
  </w:style>
  <w:style w:type="character" w:customStyle="1" w:styleId="affffc">
    <w:name w:val="Таблица ГП Знак"/>
    <w:link w:val="affffb"/>
    <w:rsid w:val="00BA6073"/>
    <w:rPr>
      <w:rFonts w:ascii="Tahoma" w:eastAsia="Times New Roman" w:hAnsi="Tahoma" w:cs="Times New Roman"/>
      <w:sz w:val="20"/>
      <w:szCs w:val="20"/>
      <w:lang w:eastAsia="ru-RU"/>
    </w:rPr>
  </w:style>
  <w:style w:type="paragraph" w:customStyle="1" w:styleId="a0">
    <w:name w:val="Маркированный ГП"/>
    <w:basedOn w:val="a9"/>
    <w:link w:val="affffd"/>
    <w:rsid w:val="00BA6073"/>
    <w:pPr>
      <w:numPr>
        <w:numId w:val="13"/>
      </w:numPr>
      <w:spacing w:before="120" w:after="0"/>
      <w:jc w:val="both"/>
    </w:pPr>
    <w:rPr>
      <w:rFonts w:ascii="Tahoma" w:eastAsia="Times New Roman" w:hAnsi="Tahoma"/>
      <w:sz w:val="24"/>
      <w:szCs w:val="24"/>
      <w:lang w:eastAsia="ru-RU"/>
    </w:rPr>
  </w:style>
  <w:style w:type="character" w:customStyle="1" w:styleId="affffd">
    <w:name w:val="Маркированный ГП Знак"/>
    <w:link w:val="a0"/>
    <w:rsid w:val="00BA6073"/>
    <w:rPr>
      <w:rFonts w:ascii="Tahoma" w:eastAsia="Times New Roman" w:hAnsi="Tahoma" w:cs="Times New Roman"/>
      <w:sz w:val="24"/>
      <w:szCs w:val="24"/>
      <w:lang w:eastAsia="ru-RU"/>
    </w:rPr>
  </w:style>
  <w:style w:type="paragraph" w:customStyle="1" w:styleId="affffe">
    <w:name w:val="Таблица_название_ГП"/>
    <w:basedOn w:val="affffb"/>
    <w:qFormat/>
    <w:rsid w:val="00BA6073"/>
    <w:pPr>
      <w:spacing w:before="120"/>
      <w:jc w:val="center"/>
    </w:pPr>
    <w:rPr>
      <w:b/>
    </w:rPr>
  </w:style>
  <w:style w:type="paragraph" w:customStyle="1" w:styleId="afffff">
    <w:name w:val="Надпись рисунка"/>
    <w:basedOn w:val="a5"/>
    <w:link w:val="afffff0"/>
    <w:qFormat/>
    <w:rsid w:val="00BA6073"/>
    <w:pPr>
      <w:widowControl/>
      <w:suppressAutoHyphens w:val="0"/>
      <w:spacing w:line="360" w:lineRule="auto"/>
      <w:jc w:val="center"/>
    </w:pPr>
    <w:rPr>
      <w:rFonts w:eastAsia="Calibri"/>
      <w:kern w:val="0"/>
      <w:sz w:val="28"/>
      <w:szCs w:val="28"/>
    </w:rPr>
  </w:style>
  <w:style w:type="character" w:customStyle="1" w:styleId="afffff0">
    <w:name w:val="Надпись рисунка Знак"/>
    <w:basedOn w:val="a6"/>
    <w:link w:val="afffff"/>
    <w:rsid w:val="00BA6073"/>
    <w:rPr>
      <w:rFonts w:eastAsia="Calibri" w:hAnsi="Times New Roman" w:cs="Times New Roman"/>
      <w:sz w:val="28"/>
      <w:szCs w:val="28"/>
    </w:rPr>
  </w:style>
  <w:style w:type="paragraph" w:customStyle="1" w:styleId="ConsPlusNormal">
    <w:name w:val="ConsPlusNormal"/>
    <w:link w:val="ConsPlusNormal0"/>
    <w:rsid w:val="00BA6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A6073"/>
    <w:rPr>
      <w:rFonts w:ascii="Arial" w:eastAsia="Times New Roman" w:hAnsi="Arial" w:cs="Arial"/>
      <w:sz w:val="20"/>
      <w:szCs w:val="20"/>
      <w:lang w:eastAsia="ru-RU"/>
    </w:rPr>
  </w:style>
  <w:style w:type="paragraph" w:customStyle="1" w:styleId="a4">
    <w:name w:val="Нумерованный ГП"/>
    <w:basedOn w:val="a5"/>
    <w:link w:val="afffff1"/>
    <w:qFormat/>
    <w:rsid w:val="00BA6073"/>
    <w:pPr>
      <w:widowControl/>
      <w:numPr>
        <w:numId w:val="18"/>
      </w:numPr>
      <w:suppressAutoHyphens w:val="0"/>
      <w:spacing w:before="120" w:line="276" w:lineRule="auto"/>
      <w:ind w:left="1134" w:hanging="425"/>
      <w:contextualSpacing/>
    </w:pPr>
    <w:rPr>
      <w:rFonts w:ascii="Tahoma" w:eastAsia="Times New Roman" w:hAnsi="Tahoma"/>
      <w:kern w:val="0"/>
      <w:lang w:eastAsia="ru-RU"/>
    </w:rPr>
  </w:style>
  <w:style w:type="character" w:customStyle="1" w:styleId="afffff1">
    <w:name w:val="Нумерованный ГП Знак"/>
    <w:link w:val="a4"/>
    <w:rsid w:val="00BA6073"/>
    <w:rPr>
      <w:rFonts w:ascii="Tahoma" w:eastAsia="Times New Roman" w:hAnsi="Tahom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323">
      <w:bodyDiv w:val="1"/>
      <w:marLeft w:val="0"/>
      <w:marRight w:val="0"/>
      <w:marTop w:val="0"/>
      <w:marBottom w:val="0"/>
      <w:divBdr>
        <w:top w:val="none" w:sz="0" w:space="0" w:color="auto"/>
        <w:left w:val="none" w:sz="0" w:space="0" w:color="auto"/>
        <w:bottom w:val="none" w:sz="0" w:space="0" w:color="auto"/>
        <w:right w:val="none" w:sz="0" w:space="0" w:color="auto"/>
      </w:divBdr>
    </w:div>
    <w:div w:id="100341146">
      <w:bodyDiv w:val="1"/>
      <w:marLeft w:val="0"/>
      <w:marRight w:val="0"/>
      <w:marTop w:val="0"/>
      <w:marBottom w:val="0"/>
      <w:divBdr>
        <w:top w:val="none" w:sz="0" w:space="0" w:color="auto"/>
        <w:left w:val="none" w:sz="0" w:space="0" w:color="auto"/>
        <w:bottom w:val="none" w:sz="0" w:space="0" w:color="auto"/>
        <w:right w:val="none" w:sz="0" w:space="0" w:color="auto"/>
      </w:divBdr>
    </w:div>
    <w:div w:id="193887784">
      <w:bodyDiv w:val="1"/>
      <w:marLeft w:val="0"/>
      <w:marRight w:val="0"/>
      <w:marTop w:val="0"/>
      <w:marBottom w:val="0"/>
      <w:divBdr>
        <w:top w:val="none" w:sz="0" w:space="0" w:color="auto"/>
        <w:left w:val="none" w:sz="0" w:space="0" w:color="auto"/>
        <w:bottom w:val="none" w:sz="0" w:space="0" w:color="auto"/>
        <w:right w:val="none" w:sz="0" w:space="0" w:color="auto"/>
      </w:divBdr>
      <w:divsChild>
        <w:div w:id="958071796">
          <w:marLeft w:val="547"/>
          <w:marRight w:val="0"/>
          <w:marTop w:val="200"/>
          <w:marBottom w:val="0"/>
          <w:divBdr>
            <w:top w:val="none" w:sz="0" w:space="0" w:color="auto"/>
            <w:left w:val="none" w:sz="0" w:space="0" w:color="auto"/>
            <w:bottom w:val="none" w:sz="0" w:space="0" w:color="auto"/>
            <w:right w:val="none" w:sz="0" w:space="0" w:color="auto"/>
          </w:divBdr>
        </w:div>
        <w:div w:id="797574838">
          <w:marLeft w:val="547"/>
          <w:marRight w:val="0"/>
          <w:marTop w:val="200"/>
          <w:marBottom w:val="0"/>
          <w:divBdr>
            <w:top w:val="none" w:sz="0" w:space="0" w:color="auto"/>
            <w:left w:val="none" w:sz="0" w:space="0" w:color="auto"/>
            <w:bottom w:val="none" w:sz="0" w:space="0" w:color="auto"/>
            <w:right w:val="none" w:sz="0" w:space="0" w:color="auto"/>
          </w:divBdr>
        </w:div>
        <w:div w:id="1841771656">
          <w:marLeft w:val="547"/>
          <w:marRight w:val="0"/>
          <w:marTop w:val="200"/>
          <w:marBottom w:val="0"/>
          <w:divBdr>
            <w:top w:val="none" w:sz="0" w:space="0" w:color="auto"/>
            <w:left w:val="none" w:sz="0" w:space="0" w:color="auto"/>
            <w:bottom w:val="none" w:sz="0" w:space="0" w:color="auto"/>
            <w:right w:val="none" w:sz="0" w:space="0" w:color="auto"/>
          </w:divBdr>
        </w:div>
        <w:div w:id="1597518426">
          <w:marLeft w:val="547"/>
          <w:marRight w:val="0"/>
          <w:marTop w:val="200"/>
          <w:marBottom w:val="0"/>
          <w:divBdr>
            <w:top w:val="none" w:sz="0" w:space="0" w:color="auto"/>
            <w:left w:val="none" w:sz="0" w:space="0" w:color="auto"/>
            <w:bottom w:val="none" w:sz="0" w:space="0" w:color="auto"/>
            <w:right w:val="none" w:sz="0" w:space="0" w:color="auto"/>
          </w:divBdr>
        </w:div>
        <w:div w:id="1003776585">
          <w:marLeft w:val="547"/>
          <w:marRight w:val="0"/>
          <w:marTop w:val="200"/>
          <w:marBottom w:val="0"/>
          <w:divBdr>
            <w:top w:val="none" w:sz="0" w:space="0" w:color="auto"/>
            <w:left w:val="none" w:sz="0" w:space="0" w:color="auto"/>
            <w:bottom w:val="none" w:sz="0" w:space="0" w:color="auto"/>
            <w:right w:val="none" w:sz="0" w:space="0" w:color="auto"/>
          </w:divBdr>
        </w:div>
        <w:div w:id="402147285">
          <w:marLeft w:val="547"/>
          <w:marRight w:val="0"/>
          <w:marTop w:val="200"/>
          <w:marBottom w:val="0"/>
          <w:divBdr>
            <w:top w:val="none" w:sz="0" w:space="0" w:color="auto"/>
            <w:left w:val="none" w:sz="0" w:space="0" w:color="auto"/>
            <w:bottom w:val="none" w:sz="0" w:space="0" w:color="auto"/>
            <w:right w:val="none" w:sz="0" w:space="0" w:color="auto"/>
          </w:divBdr>
        </w:div>
        <w:div w:id="1351832962">
          <w:marLeft w:val="547"/>
          <w:marRight w:val="0"/>
          <w:marTop w:val="200"/>
          <w:marBottom w:val="0"/>
          <w:divBdr>
            <w:top w:val="none" w:sz="0" w:space="0" w:color="auto"/>
            <w:left w:val="none" w:sz="0" w:space="0" w:color="auto"/>
            <w:bottom w:val="none" w:sz="0" w:space="0" w:color="auto"/>
            <w:right w:val="none" w:sz="0" w:space="0" w:color="auto"/>
          </w:divBdr>
        </w:div>
      </w:divsChild>
    </w:div>
    <w:div w:id="208297775">
      <w:bodyDiv w:val="1"/>
      <w:marLeft w:val="0"/>
      <w:marRight w:val="0"/>
      <w:marTop w:val="0"/>
      <w:marBottom w:val="0"/>
      <w:divBdr>
        <w:top w:val="none" w:sz="0" w:space="0" w:color="auto"/>
        <w:left w:val="none" w:sz="0" w:space="0" w:color="auto"/>
        <w:bottom w:val="none" w:sz="0" w:space="0" w:color="auto"/>
        <w:right w:val="none" w:sz="0" w:space="0" w:color="auto"/>
      </w:divBdr>
    </w:div>
    <w:div w:id="276839689">
      <w:bodyDiv w:val="1"/>
      <w:marLeft w:val="0"/>
      <w:marRight w:val="0"/>
      <w:marTop w:val="0"/>
      <w:marBottom w:val="0"/>
      <w:divBdr>
        <w:top w:val="none" w:sz="0" w:space="0" w:color="auto"/>
        <w:left w:val="none" w:sz="0" w:space="0" w:color="auto"/>
        <w:bottom w:val="none" w:sz="0" w:space="0" w:color="auto"/>
        <w:right w:val="none" w:sz="0" w:space="0" w:color="auto"/>
      </w:divBdr>
      <w:divsChild>
        <w:div w:id="1887522098">
          <w:marLeft w:val="0"/>
          <w:marRight w:val="0"/>
          <w:marTop w:val="60"/>
          <w:marBottom w:val="0"/>
          <w:divBdr>
            <w:top w:val="none" w:sz="0" w:space="0" w:color="auto"/>
            <w:left w:val="none" w:sz="0" w:space="0" w:color="auto"/>
            <w:bottom w:val="none" w:sz="0" w:space="0" w:color="auto"/>
            <w:right w:val="none" w:sz="0" w:space="0" w:color="auto"/>
          </w:divBdr>
        </w:div>
        <w:div w:id="579945334">
          <w:marLeft w:val="0"/>
          <w:marRight w:val="0"/>
          <w:marTop w:val="60"/>
          <w:marBottom w:val="0"/>
          <w:divBdr>
            <w:top w:val="none" w:sz="0" w:space="0" w:color="auto"/>
            <w:left w:val="none" w:sz="0" w:space="0" w:color="auto"/>
            <w:bottom w:val="none" w:sz="0" w:space="0" w:color="auto"/>
            <w:right w:val="none" w:sz="0" w:space="0" w:color="auto"/>
          </w:divBdr>
        </w:div>
        <w:div w:id="686519127">
          <w:marLeft w:val="0"/>
          <w:marRight w:val="0"/>
          <w:marTop w:val="60"/>
          <w:marBottom w:val="0"/>
          <w:divBdr>
            <w:top w:val="none" w:sz="0" w:space="0" w:color="auto"/>
            <w:left w:val="none" w:sz="0" w:space="0" w:color="auto"/>
            <w:bottom w:val="none" w:sz="0" w:space="0" w:color="auto"/>
            <w:right w:val="none" w:sz="0" w:space="0" w:color="auto"/>
          </w:divBdr>
        </w:div>
        <w:div w:id="1743914158">
          <w:marLeft w:val="0"/>
          <w:marRight w:val="0"/>
          <w:marTop w:val="60"/>
          <w:marBottom w:val="0"/>
          <w:divBdr>
            <w:top w:val="none" w:sz="0" w:space="0" w:color="auto"/>
            <w:left w:val="none" w:sz="0" w:space="0" w:color="auto"/>
            <w:bottom w:val="none" w:sz="0" w:space="0" w:color="auto"/>
            <w:right w:val="none" w:sz="0" w:space="0" w:color="auto"/>
          </w:divBdr>
        </w:div>
        <w:div w:id="360589180">
          <w:marLeft w:val="0"/>
          <w:marRight w:val="0"/>
          <w:marTop w:val="60"/>
          <w:marBottom w:val="0"/>
          <w:divBdr>
            <w:top w:val="none" w:sz="0" w:space="0" w:color="auto"/>
            <w:left w:val="none" w:sz="0" w:space="0" w:color="auto"/>
            <w:bottom w:val="none" w:sz="0" w:space="0" w:color="auto"/>
            <w:right w:val="none" w:sz="0" w:space="0" w:color="auto"/>
          </w:divBdr>
        </w:div>
        <w:div w:id="1259292532">
          <w:marLeft w:val="0"/>
          <w:marRight w:val="0"/>
          <w:marTop w:val="60"/>
          <w:marBottom w:val="0"/>
          <w:divBdr>
            <w:top w:val="none" w:sz="0" w:space="0" w:color="auto"/>
            <w:left w:val="none" w:sz="0" w:space="0" w:color="auto"/>
            <w:bottom w:val="none" w:sz="0" w:space="0" w:color="auto"/>
            <w:right w:val="none" w:sz="0" w:space="0" w:color="auto"/>
          </w:divBdr>
        </w:div>
        <w:div w:id="1440953792">
          <w:marLeft w:val="0"/>
          <w:marRight w:val="0"/>
          <w:marTop w:val="60"/>
          <w:marBottom w:val="0"/>
          <w:divBdr>
            <w:top w:val="none" w:sz="0" w:space="0" w:color="auto"/>
            <w:left w:val="none" w:sz="0" w:space="0" w:color="auto"/>
            <w:bottom w:val="none" w:sz="0" w:space="0" w:color="auto"/>
            <w:right w:val="none" w:sz="0" w:space="0" w:color="auto"/>
          </w:divBdr>
        </w:div>
        <w:div w:id="247422488">
          <w:marLeft w:val="0"/>
          <w:marRight w:val="0"/>
          <w:marTop w:val="60"/>
          <w:marBottom w:val="0"/>
          <w:divBdr>
            <w:top w:val="none" w:sz="0" w:space="0" w:color="auto"/>
            <w:left w:val="none" w:sz="0" w:space="0" w:color="auto"/>
            <w:bottom w:val="none" w:sz="0" w:space="0" w:color="auto"/>
            <w:right w:val="none" w:sz="0" w:space="0" w:color="auto"/>
          </w:divBdr>
        </w:div>
        <w:div w:id="1363557318">
          <w:marLeft w:val="0"/>
          <w:marRight w:val="0"/>
          <w:marTop w:val="60"/>
          <w:marBottom w:val="0"/>
          <w:divBdr>
            <w:top w:val="none" w:sz="0" w:space="0" w:color="auto"/>
            <w:left w:val="none" w:sz="0" w:space="0" w:color="auto"/>
            <w:bottom w:val="none" w:sz="0" w:space="0" w:color="auto"/>
            <w:right w:val="none" w:sz="0" w:space="0" w:color="auto"/>
          </w:divBdr>
        </w:div>
        <w:div w:id="1121219582">
          <w:marLeft w:val="0"/>
          <w:marRight w:val="0"/>
          <w:marTop w:val="60"/>
          <w:marBottom w:val="0"/>
          <w:divBdr>
            <w:top w:val="none" w:sz="0" w:space="0" w:color="auto"/>
            <w:left w:val="none" w:sz="0" w:space="0" w:color="auto"/>
            <w:bottom w:val="none" w:sz="0" w:space="0" w:color="auto"/>
            <w:right w:val="none" w:sz="0" w:space="0" w:color="auto"/>
          </w:divBdr>
        </w:div>
        <w:div w:id="107044100">
          <w:marLeft w:val="0"/>
          <w:marRight w:val="0"/>
          <w:marTop w:val="60"/>
          <w:marBottom w:val="0"/>
          <w:divBdr>
            <w:top w:val="none" w:sz="0" w:space="0" w:color="auto"/>
            <w:left w:val="none" w:sz="0" w:space="0" w:color="auto"/>
            <w:bottom w:val="none" w:sz="0" w:space="0" w:color="auto"/>
            <w:right w:val="none" w:sz="0" w:space="0" w:color="auto"/>
          </w:divBdr>
        </w:div>
      </w:divsChild>
    </w:div>
    <w:div w:id="324212381">
      <w:bodyDiv w:val="1"/>
      <w:marLeft w:val="0"/>
      <w:marRight w:val="0"/>
      <w:marTop w:val="0"/>
      <w:marBottom w:val="0"/>
      <w:divBdr>
        <w:top w:val="none" w:sz="0" w:space="0" w:color="auto"/>
        <w:left w:val="none" w:sz="0" w:space="0" w:color="auto"/>
        <w:bottom w:val="none" w:sz="0" w:space="0" w:color="auto"/>
        <w:right w:val="none" w:sz="0" w:space="0" w:color="auto"/>
      </w:divBdr>
    </w:div>
    <w:div w:id="336422093">
      <w:bodyDiv w:val="1"/>
      <w:marLeft w:val="0"/>
      <w:marRight w:val="0"/>
      <w:marTop w:val="0"/>
      <w:marBottom w:val="0"/>
      <w:divBdr>
        <w:top w:val="none" w:sz="0" w:space="0" w:color="auto"/>
        <w:left w:val="none" w:sz="0" w:space="0" w:color="auto"/>
        <w:bottom w:val="none" w:sz="0" w:space="0" w:color="auto"/>
        <w:right w:val="none" w:sz="0" w:space="0" w:color="auto"/>
      </w:divBdr>
    </w:div>
    <w:div w:id="371925025">
      <w:bodyDiv w:val="1"/>
      <w:marLeft w:val="0"/>
      <w:marRight w:val="0"/>
      <w:marTop w:val="0"/>
      <w:marBottom w:val="0"/>
      <w:divBdr>
        <w:top w:val="none" w:sz="0" w:space="0" w:color="auto"/>
        <w:left w:val="none" w:sz="0" w:space="0" w:color="auto"/>
        <w:bottom w:val="none" w:sz="0" w:space="0" w:color="auto"/>
        <w:right w:val="none" w:sz="0" w:space="0" w:color="auto"/>
      </w:divBdr>
    </w:div>
    <w:div w:id="425542228">
      <w:bodyDiv w:val="1"/>
      <w:marLeft w:val="0"/>
      <w:marRight w:val="0"/>
      <w:marTop w:val="0"/>
      <w:marBottom w:val="0"/>
      <w:divBdr>
        <w:top w:val="none" w:sz="0" w:space="0" w:color="auto"/>
        <w:left w:val="none" w:sz="0" w:space="0" w:color="auto"/>
        <w:bottom w:val="none" w:sz="0" w:space="0" w:color="auto"/>
        <w:right w:val="none" w:sz="0" w:space="0" w:color="auto"/>
      </w:divBdr>
    </w:div>
    <w:div w:id="562371178">
      <w:bodyDiv w:val="1"/>
      <w:marLeft w:val="0"/>
      <w:marRight w:val="0"/>
      <w:marTop w:val="0"/>
      <w:marBottom w:val="0"/>
      <w:divBdr>
        <w:top w:val="none" w:sz="0" w:space="0" w:color="auto"/>
        <w:left w:val="none" w:sz="0" w:space="0" w:color="auto"/>
        <w:bottom w:val="none" w:sz="0" w:space="0" w:color="auto"/>
        <w:right w:val="none" w:sz="0" w:space="0" w:color="auto"/>
      </w:divBdr>
    </w:div>
    <w:div w:id="651718945">
      <w:bodyDiv w:val="1"/>
      <w:marLeft w:val="0"/>
      <w:marRight w:val="0"/>
      <w:marTop w:val="0"/>
      <w:marBottom w:val="0"/>
      <w:divBdr>
        <w:top w:val="none" w:sz="0" w:space="0" w:color="auto"/>
        <w:left w:val="none" w:sz="0" w:space="0" w:color="auto"/>
        <w:bottom w:val="none" w:sz="0" w:space="0" w:color="auto"/>
        <w:right w:val="none" w:sz="0" w:space="0" w:color="auto"/>
      </w:divBdr>
    </w:div>
    <w:div w:id="672999532">
      <w:bodyDiv w:val="1"/>
      <w:marLeft w:val="0"/>
      <w:marRight w:val="0"/>
      <w:marTop w:val="0"/>
      <w:marBottom w:val="0"/>
      <w:divBdr>
        <w:top w:val="none" w:sz="0" w:space="0" w:color="auto"/>
        <w:left w:val="none" w:sz="0" w:space="0" w:color="auto"/>
        <w:bottom w:val="none" w:sz="0" w:space="0" w:color="auto"/>
        <w:right w:val="none" w:sz="0" w:space="0" w:color="auto"/>
      </w:divBdr>
    </w:div>
    <w:div w:id="707534477">
      <w:bodyDiv w:val="1"/>
      <w:marLeft w:val="0"/>
      <w:marRight w:val="0"/>
      <w:marTop w:val="0"/>
      <w:marBottom w:val="0"/>
      <w:divBdr>
        <w:top w:val="none" w:sz="0" w:space="0" w:color="auto"/>
        <w:left w:val="none" w:sz="0" w:space="0" w:color="auto"/>
        <w:bottom w:val="none" w:sz="0" w:space="0" w:color="auto"/>
        <w:right w:val="none" w:sz="0" w:space="0" w:color="auto"/>
      </w:divBdr>
      <w:divsChild>
        <w:div w:id="528881199">
          <w:marLeft w:val="0"/>
          <w:marRight w:val="0"/>
          <w:marTop w:val="120"/>
          <w:marBottom w:val="0"/>
          <w:divBdr>
            <w:top w:val="none" w:sz="0" w:space="0" w:color="auto"/>
            <w:left w:val="none" w:sz="0" w:space="0" w:color="auto"/>
            <w:bottom w:val="none" w:sz="0" w:space="0" w:color="auto"/>
            <w:right w:val="none" w:sz="0" w:space="0" w:color="auto"/>
          </w:divBdr>
        </w:div>
      </w:divsChild>
    </w:div>
    <w:div w:id="774129747">
      <w:bodyDiv w:val="1"/>
      <w:marLeft w:val="0"/>
      <w:marRight w:val="0"/>
      <w:marTop w:val="0"/>
      <w:marBottom w:val="0"/>
      <w:divBdr>
        <w:top w:val="none" w:sz="0" w:space="0" w:color="auto"/>
        <w:left w:val="none" w:sz="0" w:space="0" w:color="auto"/>
        <w:bottom w:val="none" w:sz="0" w:space="0" w:color="auto"/>
        <w:right w:val="none" w:sz="0" w:space="0" w:color="auto"/>
      </w:divBdr>
    </w:div>
    <w:div w:id="899558155">
      <w:bodyDiv w:val="1"/>
      <w:marLeft w:val="0"/>
      <w:marRight w:val="0"/>
      <w:marTop w:val="0"/>
      <w:marBottom w:val="0"/>
      <w:divBdr>
        <w:top w:val="none" w:sz="0" w:space="0" w:color="auto"/>
        <w:left w:val="none" w:sz="0" w:space="0" w:color="auto"/>
        <w:bottom w:val="none" w:sz="0" w:space="0" w:color="auto"/>
        <w:right w:val="none" w:sz="0" w:space="0" w:color="auto"/>
      </w:divBdr>
    </w:div>
    <w:div w:id="906379739">
      <w:bodyDiv w:val="1"/>
      <w:marLeft w:val="0"/>
      <w:marRight w:val="0"/>
      <w:marTop w:val="0"/>
      <w:marBottom w:val="0"/>
      <w:divBdr>
        <w:top w:val="none" w:sz="0" w:space="0" w:color="auto"/>
        <w:left w:val="none" w:sz="0" w:space="0" w:color="auto"/>
        <w:bottom w:val="none" w:sz="0" w:space="0" w:color="auto"/>
        <w:right w:val="none" w:sz="0" w:space="0" w:color="auto"/>
      </w:divBdr>
    </w:div>
    <w:div w:id="1048530642">
      <w:bodyDiv w:val="1"/>
      <w:marLeft w:val="0"/>
      <w:marRight w:val="0"/>
      <w:marTop w:val="0"/>
      <w:marBottom w:val="0"/>
      <w:divBdr>
        <w:top w:val="none" w:sz="0" w:space="0" w:color="auto"/>
        <w:left w:val="none" w:sz="0" w:space="0" w:color="auto"/>
        <w:bottom w:val="none" w:sz="0" w:space="0" w:color="auto"/>
        <w:right w:val="none" w:sz="0" w:space="0" w:color="auto"/>
      </w:divBdr>
      <w:divsChild>
        <w:div w:id="1750805595">
          <w:marLeft w:val="0"/>
          <w:marRight w:val="0"/>
          <w:marTop w:val="100"/>
          <w:marBottom w:val="0"/>
          <w:divBdr>
            <w:top w:val="none" w:sz="0" w:space="0" w:color="auto"/>
            <w:left w:val="none" w:sz="0" w:space="0" w:color="auto"/>
            <w:bottom w:val="none" w:sz="0" w:space="0" w:color="auto"/>
            <w:right w:val="none" w:sz="0" w:space="0" w:color="auto"/>
          </w:divBdr>
        </w:div>
        <w:div w:id="571888437">
          <w:marLeft w:val="0"/>
          <w:marRight w:val="0"/>
          <w:marTop w:val="100"/>
          <w:marBottom w:val="0"/>
          <w:divBdr>
            <w:top w:val="none" w:sz="0" w:space="0" w:color="auto"/>
            <w:left w:val="none" w:sz="0" w:space="0" w:color="auto"/>
            <w:bottom w:val="none" w:sz="0" w:space="0" w:color="auto"/>
            <w:right w:val="none" w:sz="0" w:space="0" w:color="auto"/>
          </w:divBdr>
        </w:div>
      </w:divsChild>
    </w:div>
    <w:div w:id="1179274028">
      <w:bodyDiv w:val="1"/>
      <w:marLeft w:val="0"/>
      <w:marRight w:val="0"/>
      <w:marTop w:val="0"/>
      <w:marBottom w:val="0"/>
      <w:divBdr>
        <w:top w:val="none" w:sz="0" w:space="0" w:color="auto"/>
        <w:left w:val="none" w:sz="0" w:space="0" w:color="auto"/>
        <w:bottom w:val="none" w:sz="0" w:space="0" w:color="auto"/>
        <w:right w:val="none" w:sz="0" w:space="0" w:color="auto"/>
      </w:divBdr>
    </w:div>
    <w:div w:id="1190609921">
      <w:bodyDiv w:val="1"/>
      <w:marLeft w:val="0"/>
      <w:marRight w:val="0"/>
      <w:marTop w:val="0"/>
      <w:marBottom w:val="0"/>
      <w:divBdr>
        <w:top w:val="none" w:sz="0" w:space="0" w:color="auto"/>
        <w:left w:val="none" w:sz="0" w:space="0" w:color="auto"/>
        <w:bottom w:val="none" w:sz="0" w:space="0" w:color="auto"/>
        <w:right w:val="none" w:sz="0" w:space="0" w:color="auto"/>
      </w:divBdr>
    </w:div>
    <w:div w:id="1331057917">
      <w:bodyDiv w:val="1"/>
      <w:marLeft w:val="0"/>
      <w:marRight w:val="0"/>
      <w:marTop w:val="0"/>
      <w:marBottom w:val="0"/>
      <w:divBdr>
        <w:top w:val="none" w:sz="0" w:space="0" w:color="auto"/>
        <w:left w:val="none" w:sz="0" w:space="0" w:color="auto"/>
        <w:bottom w:val="none" w:sz="0" w:space="0" w:color="auto"/>
        <w:right w:val="none" w:sz="0" w:space="0" w:color="auto"/>
      </w:divBdr>
    </w:div>
    <w:div w:id="1356342493">
      <w:bodyDiv w:val="1"/>
      <w:marLeft w:val="0"/>
      <w:marRight w:val="0"/>
      <w:marTop w:val="0"/>
      <w:marBottom w:val="0"/>
      <w:divBdr>
        <w:top w:val="none" w:sz="0" w:space="0" w:color="auto"/>
        <w:left w:val="none" w:sz="0" w:space="0" w:color="auto"/>
        <w:bottom w:val="none" w:sz="0" w:space="0" w:color="auto"/>
        <w:right w:val="none" w:sz="0" w:space="0" w:color="auto"/>
      </w:divBdr>
    </w:div>
    <w:div w:id="1356924375">
      <w:bodyDiv w:val="1"/>
      <w:marLeft w:val="0"/>
      <w:marRight w:val="0"/>
      <w:marTop w:val="0"/>
      <w:marBottom w:val="0"/>
      <w:divBdr>
        <w:top w:val="none" w:sz="0" w:space="0" w:color="auto"/>
        <w:left w:val="none" w:sz="0" w:space="0" w:color="auto"/>
        <w:bottom w:val="none" w:sz="0" w:space="0" w:color="auto"/>
        <w:right w:val="none" w:sz="0" w:space="0" w:color="auto"/>
      </w:divBdr>
    </w:div>
    <w:div w:id="1382048754">
      <w:bodyDiv w:val="1"/>
      <w:marLeft w:val="0"/>
      <w:marRight w:val="0"/>
      <w:marTop w:val="0"/>
      <w:marBottom w:val="0"/>
      <w:divBdr>
        <w:top w:val="none" w:sz="0" w:space="0" w:color="auto"/>
        <w:left w:val="none" w:sz="0" w:space="0" w:color="auto"/>
        <w:bottom w:val="none" w:sz="0" w:space="0" w:color="auto"/>
        <w:right w:val="none" w:sz="0" w:space="0" w:color="auto"/>
      </w:divBdr>
    </w:div>
    <w:div w:id="1389840411">
      <w:bodyDiv w:val="1"/>
      <w:marLeft w:val="0"/>
      <w:marRight w:val="0"/>
      <w:marTop w:val="0"/>
      <w:marBottom w:val="0"/>
      <w:divBdr>
        <w:top w:val="none" w:sz="0" w:space="0" w:color="auto"/>
        <w:left w:val="none" w:sz="0" w:space="0" w:color="auto"/>
        <w:bottom w:val="none" w:sz="0" w:space="0" w:color="auto"/>
        <w:right w:val="none" w:sz="0" w:space="0" w:color="auto"/>
      </w:divBdr>
    </w:div>
    <w:div w:id="1405763435">
      <w:bodyDiv w:val="1"/>
      <w:marLeft w:val="0"/>
      <w:marRight w:val="0"/>
      <w:marTop w:val="0"/>
      <w:marBottom w:val="0"/>
      <w:divBdr>
        <w:top w:val="none" w:sz="0" w:space="0" w:color="auto"/>
        <w:left w:val="none" w:sz="0" w:space="0" w:color="auto"/>
        <w:bottom w:val="none" w:sz="0" w:space="0" w:color="auto"/>
        <w:right w:val="none" w:sz="0" w:space="0" w:color="auto"/>
      </w:divBdr>
    </w:div>
    <w:div w:id="1418553923">
      <w:bodyDiv w:val="1"/>
      <w:marLeft w:val="0"/>
      <w:marRight w:val="0"/>
      <w:marTop w:val="0"/>
      <w:marBottom w:val="0"/>
      <w:divBdr>
        <w:top w:val="none" w:sz="0" w:space="0" w:color="auto"/>
        <w:left w:val="none" w:sz="0" w:space="0" w:color="auto"/>
        <w:bottom w:val="none" w:sz="0" w:space="0" w:color="auto"/>
        <w:right w:val="none" w:sz="0" w:space="0" w:color="auto"/>
      </w:divBdr>
    </w:div>
    <w:div w:id="1510290874">
      <w:bodyDiv w:val="1"/>
      <w:marLeft w:val="0"/>
      <w:marRight w:val="0"/>
      <w:marTop w:val="0"/>
      <w:marBottom w:val="0"/>
      <w:divBdr>
        <w:top w:val="none" w:sz="0" w:space="0" w:color="auto"/>
        <w:left w:val="none" w:sz="0" w:space="0" w:color="auto"/>
        <w:bottom w:val="none" w:sz="0" w:space="0" w:color="auto"/>
        <w:right w:val="none" w:sz="0" w:space="0" w:color="auto"/>
      </w:divBdr>
    </w:div>
    <w:div w:id="1538665103">
      <w:bodyDiv w:val="1"/>
      <w:marLeft w:val="0"/>
      <w:marRight w:val="0"/>
      <w:marTop w:val="0"/>
      <w:marBottom w:val="0"/>
      <w:divBdr>
        <w:top w:val="none" w:sz="0" w:space="0" w:color="auto"/>
        <w:left w:val="none" w:sz="0" w:space="0" w:color="auto"/>
        <w:bottom w:val="none" w:sz="0" w:space="0" w:color="auto"/>
        <w:right w:val="none" w:sz="0" w:space="0" w:color="auto"/>
      </w:divBdr>
    </w:div>
    <w:div w:id="1550072620">
      <w:bodyDiv w:val="1"/>
      <w:marLeft w:val="0"/>
      <w:marRight w:val="0"/>
      <w:marTop w:val="0"/>
      <w:marBottom w:val="0"/>
      <w:divBdr>
        <w:top w:val="none" w:sz="0" w:space="0" w:color="auto"/>
        <w:left w:val="none" w:sz="0" w:space="0" w:color="auto"/>
        <w:bottom w:val="none" w:sz="0" w:space="0" w:color="auto"/>
        <w:right w:val="none" w:sz="0" w:space="0" w:color="auto"/>
      </w:divBdr>
    </w:div>
    <w:div w:id="1557548224">
      <w:bodyDiv w:val="1"/>
      <w:marLeft w:val="0"/>
      <w:marRight w:val="0"/>
      <w:marTop w:val="0"/>
      <w:marBottom w:val="0"/>
      <w:divBdr>
        <w:top w:val="none" w:sz="0" w:space="0" w:color="auto"/>
        <w:left w:val="none" w:sz="0" w:space="0" w:color="auto"/>
        <w:bottom w:val="none" w:sz="0" w:space="0" w:color="auto"/>
        <w:right w:val="none" w:sz="0" w:space="0" w:color="auto"/>
      </w:divBdr>
    </w:div>
    <w:div w:id="1576745211">
      <w:bodyDiv w:val="1"/>
      <w:marLeft w:val="0"/>
      <w:marRight w:val="0"/>
      <w:marTop w:val="0"/>
      <w:marBottom w:val="0"/>
      <w:divBdr>
        <w:top w:val="none" w:sz="0" w:space="0" w:color="auto"/>
        <w:left w:val="none" w:sz="0" w:space="0" w:color="auto"/>
        <w:bottom w:val="none" w:sz="0" w:space="0" w:color="auto"/>
        <w:right w:val="none" w:sz="0" w:space="0" w:color="auto"/>
      </w:divBdr>
    </w:div>
    <w:div w:id="1641761976">
      <w:bodyDiv w:val="1"/>
      <w:marLeft w:val="0"/>
      <w:marRight w:val="0"/>
      <w:marTop w:val="0"/>
      <w:marBottom w:val="0"/>
      <w:divBdr>
        <w:top w:val="none" w:sz="0" w:space="0" w:color="auto"/>
        <w:left w:val="none" w:sz="0" w:space="0" w:color="auto"/>
        <w:bottom w:val="none" w:sz="0" w:space="0" w:color="auto"/>
        <w:right w:val="none" w:sz="0" w:space="0" w:color="auto"/>
      </w:divBdr>
    </w:div>
    <w:div w:id="1711568294">
      <w:bodyDiv w:val="1"/>
      <w:marLeft w:val="0"/>
      <w:marRight w:val="0"/>
      <w:marTop w:val="0"/>
      <w:marBottom w:val="0"/>
      <w:divBdr>
        <w:top w:val="none" w:sz="0" w:space="0" w:color="auto"/>
        <w:left w:val="none" w:sz="0" w:space="0" w:color="auto"/>
        <w:bottom w:val="none" w:sz="0" w:space="0" w:color="auto"/>
        <w:right w:val="none" w:sz="0" w:space="0" w:color="auto"/>
      </w:divBdr>
    </w:div>
    <w:div w:id="1733429534">
      <w:bodyDiv w:val="1"/>
      <w:marLeft w:val="0"/>
      <w:marRight w:val="0"/>
      <w:marTop w:val="0"/>
      <w:marBottom w:val="0"/>
      <w:divBdr>
        <w:top w:val="none" w:sz="0" w:space="0" w:color="auto"/>
        <w:left w:val="none" w:sz="0" w:space="0" w:color="auto"/>
        <w:bottom w:val="none" w:sz="0" w:space="0" w:color="auto"/>
        <w:right w:val="none" w:sz="0" w:space="0" w:color="auto"/>
      </w:divBdr>
    </w:div>
    <w:div w:id="1745838015">
      <w:bodyDiv w:val="1"/>
      <w:marLeft w:val="0"/>
      <w:marRight w:val="0"/>
      <w:marTop w:val="0"/>
      <w:marBottom w:val="0"/>
      <w:divBdr>
        <w:top w:val="none" w:sz="0" w:space="0" w:color="auto"/>
        <w:left w:val="none" w:sz="0" w:space="0" w:color="auto"/>
        <w:bottom w:val="none" w:sz="0" w:space="0" w:color="auto"/>
        <w:right w:val="none" w:sz="0" w:space="0" w:color="auto"/>
      </w:divBdr>
    </w:div>
    <w:div w:id="1748459053">
      <w:bodyDiv w:val="1"/>
      <w:marLeft w:val="0"/>
      <w:marRight w:val="0"/>
      <w:marTop w:val="0"/>
      <w:marBottom w:val="0"/>
      <w:divBdr>
        <w:top w:val="none" w:sz="0" w:space="0" w:color="auto"/>
        <w:left w:val="none" w:sz="0" w:space="0" w:color="auto"/>
        <w:bottom w:val="none" w:sz="0" w:space="0" w:color="auto"/>
        <w:right w:val="none" w:sz="0" w:space="0" w:color="auto"/>
      </w:divBdr>
    </w:div>
    <w:div w:id="1779250208">
      <w:bodyDiv w:val="1"/>
      <w:marLeft w:val="0"/>
      <w:marRight w:val="0"/>
      <w:marTop w:val="0"/>
      <w:marBottom w:val="0"/>
      <w:divBdr>
        <w:top w:val="none" w:sz="0" w:space="0" w:color="auto"/>
        <w:left w:val="none" w:sz="0" w:space="0" w:color="auto"/>
        <w:bottom w:val="none" w:sz="0" w:space="0" w:color="auto"/>
        <w:right w:val="none" w:sz="0" w:space="0" w:color="auto"/>
      </w:divBdr>
    </w:div>
    <w:div w:id="1779257214">
      <w:bodyDiv w:val="1"/>
      <w:marLeft w:val="0"/>
      <w:marRight w:val="0"/>
      <w:marTop w:val="0"/>
      <w:marBottom w:val="0"/>
      <w:divBdr>
        <w:top w:val="none" w:sz="0" w:space="0" w:color="auto"/>
        <w:left w:val="none" w:sz="0" w:space="0" w:color="auto"/>
        <w:bottom w:val="none" w:sz="0" w:space="0" w:color="auto"/>
        <w:right w:val="none" w:sz="0" w:space="0" w:color="auto"/>
      </w:divBdr>
      <w:divsChild>
        <w:div w:id="1714770244">
          <w:marLeft w:val="446"/>
          <w:marRight w:val="0"/>
          <w:marTop w:val="0"/>
          <w:marBottom w:val="0"/>
          <w:divBdr>
            <w:top w:val="none" w:sz="0" w:space="0" w:color="auto"/>
            <w:left w:val="none" w:sz="0" w:space="0" w:color="auto"/>
            <w:bottom w:val="none" w:sz="0" w:space="0" w:color="auto"/>
            <w:right w:val="none" w:sz="0" w:space="0" w:color="auto"/>
          </w:divBdr>
        </w:div>
        <w:div w:id="866212133">
          <w:marLeft w:val="446"/>
          <w:marRight w:val="0"/>
          <w:marTop w:val="0"/>
          <w:marBottom w:val="0"/>
          <w:divBdr>
            <w:top w:val="none" w:sz="0" w:space="0" w:color="auto"/>
            <w:left w:val="none" w:sz="0" w:space="0" w:color="auto"/>
            <w:bottom w:val="none" w:sz="0" w:space="0" w:color="auto"/>
            <w:right w:val="none" w:sz="0" w:space="0" w:color="auto"/>
          </w:divBdr>
        </w:div>
        <w:div w:id="70272444">
          <w:marLeft w:val="475"/>
          <w:marRight w:val="0"/>
          <w:marTop w:val="0"/>
          <w:marBottom w:val="0"/>
          <w:divBdr>
            <w:top w:val="none" w:sz="0" w:space="0" w:color="auto"/>
            <w:left w:val="none" w:sz="0" w:space="0" w:color="auto"/>
            <w:bottom w:val="none" w:sz="0" w:space="0" w:color="auto"/>
            <w:right w:val="none" w:sz="0" w:space="0" w:color="auto"/>
          </w:divBdr>
        </w:div>
        <w:div w:id="1602030222">
          <w:marLeft w:val="475"/>
          <w:marRight w:val="0"/>
          <w:marTop w:val="0"/>
          <w:marBottom w:val="0"/>
          <w:divBdr>
            <w:top w:val="none" w:sz="0" w:space="0" w:color="auto"/>
            <w:left w:val="none" w:sz="0" w:space="0" w:color="auto"/>
            <w:bottom w:val="none" w:sz="0" w:space="0" w:color="auto"/>
            <w:right w:val="none" w:sz="0" w:space="0" w:color="auto"/>
          </w:divBdr>
        </w:div>
        <w:div w:id="19666964">
          <w:marLeft w:val="446"/>
          <w:marRight w:val="0"/>
          <w:marTop w:val="0"/>
          <w:marBottom w:val="0"/>
          <w:divBdr>
            <w:top w:val="none" w:sz="0" w:space="0" w:color="auto"/>
            <w:left w:val="none" w:sz="0" w:space="0" w:color="auto"/>
            <w:bottom w:val="none" w:sz="0" w:space="0" w:color="auto"/>
            <w:right w:val="none" w:sz="0" w:space="0" w:color="auto"/>
          </w:divBdr>
        </w:div>
        <w:div w:id="1113208925">
          <w:marLeft w:val="446"/>
          <w:marRight w:val="0"/>
          <w:marTop w:val="0"/>
          <w:marBottom w:val="0"/>
          <w:divBdr>
            <w:top w:val="none" w:sz="0" w:space="0" w:color="auto"/>
            <w:left w:val="none" w:sz="0" w:space="0" w:color="auto"/>
            <w:bottom w:val="none" w:sz="0" w:space="0" w:color="auto"/>
            <w:right w:val="none" w:sz="0" w:space="0" w:color="auto"/>
          </w:divBdr>
        </w:div>
      </w:divsChild>
    </w:div>
    <w:div w:id="1792935512">
      <w:bodyDiv w:val="1"/>
      <w:marLeft w:val="0"/>
      <w:marRight w:val="0"/>
      <w:marTop w:val="0"/>
      <w:marBottom w:val="0"/>
      <w:divBdr>
        <w:top w:val="none" w:sz="0" w:space="0" w:color="auto"/>
        <w:left w:val="none" w:sz="0" w:space="0" w:color="auto"/>
        <w:bottom w:val="none" w:sz="0" w:space="0" w:color="auto"/>
        <w:right w:val="none" w:sz="0" w:space="0" w:color="auto"/>
      </w:divBdr>
    </w:div>
    <w:div w:id="1876917534">
      <w:bodyDiv w:val="1"/>
      <w:marLeft w:val="0"/>
      <w:marRight w:val="0"/>
      <w:marTop w:val="0"/>
      <w:marBottom w:val="0"/>
      <w:divBdr>
        <w:top w:val="none" w:sz="0" w:space="0" w:color="auto"/>
        <w:left w:val="none" w:sz="0" w:space="0" w:color="auto"/>
        <w:bottom w:val="none" w:sz="0" w:space="0" w:color="auto"/>
        <w:right w:val="none" w:sz="0" w:space="0" w:color="auto"/>
      </w:divBdr>
    </w:div>
    <w:div w:id="1898395739">
      <w:bodyDiv w:val="1"/>
      <w:marLeft w:val="0"/>
      <w:marRight w:val="0"/>
      <w:marTop w:val="0"/>
      <w:marBottom w:val="0"/>
      <w:divBdr>
        <w:top w:val="none" w:sz="0" w:space="0" w:color="auto"/>
        <w:left w:val="none" w:sz="0" w:space="0" w:color="auto"/>
        <w:bottom w:val="none" w:sz="0" w:space="0" w:color="auto"/>
        <w:right w:val="none" w:sz="0" w:space="0" w:color="auto"/>
      </w:divBdr>
    </w:div>
    <w:div w:id="1945840337">
      <w:bodyDiv w:val="1"/>
      <w:marLeft w:val="0"/>
      <w:marRight w:val="0"/>
      <w:marTop w:val="0"/>
      <w:marBottom w:val="0"/>
      <w:divBdr>
        <w:top w:val="none" w:sz="0" w:space="0" w:color="auto"/>
        <w:left w:val="none" w:sz="0" w:space="0" w:color="auto"/>
        <w:bottom w:val="none" w:sz="0" w:space="0" w:color="auto"/>
        <w:right w:val="none" w:sz="0" w:space="0" w:color="auto"/>
      </w:divBdr>
    </w:div>
    <w:div w:id="1981307273">
      <w:bodyDiv w:val="1"/>
      <w:marLeft w:val="0"/>
      <w:marRight w:val="0"/>
      <w:marTop w:val="0"/>
      <w:marBottom w:val="0"/>
      <w:divBdr>
        <w:top w:val="none" w:sz="0" w:space="0" w:color="auto"/>
        <w:left w:val="none" w:sz="0" w:space="0" w:color="auto"/>
        <w:bottom w:val="none" w:sz="0" w:space="0" w:color="auto"/>
        <w:right w:val="none" w:sz="0" w:space="0" w:color="auto"/>
      </w:divBdr>
    </w:div>
    <w:div w:id="2042509201">
      <w:bodyDiv w:val="1"/>
      <w:marLeft w:val="0"/>
      <w:marRight w:val="0"/>
      <w:marTop w:val="0"/>
      <w:marBottom w:val="0"/>
      <w:divBdr>
        <w:top w:val="none" w:sz="0" w:space="0" w:color="auto"/>
        <w:left w:val="none" w:sz="0" w:space="0" w:color="auto"/>
        <w:bottom w:val="none" w:sz="0" w:space="0" w:color="auto"/>
        <w:right w:val="none" w:sz="0" w:space="0" w:color="auto"/>
      </w:divBdr>
    </w:div>
    <w:div w:id="2107067786">
      <w:bodyDiv w:val="1"/>
      <w:marLeft w:val="0"/>
      <w:marRight w:val="0"/>
      <w:marTop w:val="0"/>
      <w:marBottom w:val="0"/>
      <w:divBdr>
        <w:top w:val="none" w:sz="0" w:space="0" w:color="auto"/>
        <w:left w:val="none" w:sz="0" w:space="0" w:color="auto"/>
        <w:bottom w:val="none" w:sz="0" w:space="0" w:color="auto"/>
        <w:right w:val="none" w:sz="0" w:space="0" w:color="auto"/>
      </w:divBdr>
    </w:div>
    <w:div w:id="21460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Лист1!$B$1</c:f>
              <c:strCache>
                <c:ptCount val="1"/>
                <c:pt idx="0">
                  <c:v>численность населения, чел.</c:v>
                </c:pt>
              </c:strCache>
            </c:strRef>
          </c:tx>
          <c:spPr>
            <a:ln>
              <a:solidFill>
                <a:schemeClr val="tx2">
                  <a:lumMod val="40000"/>
                  <a:lumOff val="60000"/>
                </a:schemeClr>
              </a:solidFill>
            </a:ln>
          </c:spPr>
          <c:marker>
            <c:spPr>
              <a:ln>
                <a:solidFill>
                  <a:schemeClr val="tx2">
                    <a:lumMod val="40000"/>
                    <a:lumOff val="60000"/>
                  </a:schemeClr>
                </a:solidFill>
              </a:ln>
            </c:spPr>
          </c:marker>
          <c:dLbls>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Лист1!$A$2:$A$10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xVal>
          <c:yVal>
            <c:numRef>
              <c:f>Лист1!$B$2:$B$10</c:f>
              <c:numCache>
                <c:formatCode>General</c:formatCode>
                <c:ptCount val="9"/>
                <c:pt idx="0">
                  <c:v>32400</c:v>
                </c:pt>
                <c:pt idx="1">
                  <c:v>32817</c:v>
                </c:pt>
                <c:pt idx="2">
                  <c:v>34067</c:v>
                </c:pt>
                <c:pt idx="3">
                  <c:v>34161</c:v>
                </c:pt>
                <c:pt idx="4">
                  <c:v>34969</c:v>
                </c:pt>
                <c:pt idx="5">
                  <c:v>35294</c:v>
                </c:pt>
                <c:pt idx="6">
                  <c:v>35833</c:v>
                </c:pt>
                <c:pt idx="7">
                  <c:v>36327</c:v>
                </c:pt>
                <c:pt idx="8">
                  <c:v>36734</c:v>
                </c:pt>
              </c:numCache>
            </c:numRef>
          </c:yVal>
          <c:smooth val="0"/>
          <c:extLst xmlns:c16r2="http://schemas.microsoft.com/office/drawing/2015/06/chart">
            <c:ext xmlns:c16="http://schemas.microsoft.com/office/drawing/2014/chart" uri="{C3380CC4-5D6E-409C-BE32-E72D297353CC}">
              <c16:uniqueId val="{00000000-3EA5-4B44-8F21-5A84E7A47452}"/>
            </c:ext>
          </c:extLst>
        </c:ser>
        <c:dLbls>
          <c:showLegendKey val="0"/>
          <c:showVal val="0"/>
          <c:showCatName val="0"/>
          <c:showSerName val="0"/>
          <c:showPercent val="0"/>
          <c:showBubbleSize val="0"/>
        </c:dLbls>
        <c:axId val="62213120"/>
        <c:axId val="100807808"/>
      </c:scatterChart>
      <c:valAx>
        <c:axId val="62213120"/>
        <c:scaling>
          <c:orientation val="minMax"/>
        </c:scaling>
        <c:delete val="0"/>
        <c:axPos val="b"/>
        <c:majorGridlines/>
        <c:minorGridlines/>
        <c:title>
          <c:tx>
            <c:rich>
              <a:bodyPr rot="0" vert="horz"/>
              <a:lstStyle/>
              <a:p>
                <a:pPr>
                  <a:defRPr/>
                </a:pPr>
                <a:r>
                  <a:rPr lang="ru-RU"/>
                  <a:t>Год</a:t>
                </a:r>
              </a:p>
            </c:rich>
          </c:tx>
          <c:overlay val="0"/>
        </c:title>
        <c:numFmt formatCode="General" sourceLinked="1"/>
        <c:majorTickMark val="out"/>
        <c:minorTickMark val="none"/>
        <c:tickLblPos val="nextTo"/>
        <c:txPr>
          <a:bodyPr rot="-60000000" vert="horz"/>
          <a:lstStyle/>
          <a:p>
            <a:pPr>
              <a:defRPr/>
            </a:pPr>
            <a:endParaRPr lang="ru-RU"/>
          </a:p>
        </c:txPr>
        <c:crossAx val="100807808"/>
        <c:crosses val="autoZero"/>
        <c:crossBetween val="midCat"/>
      </c:valAx>
      <c:valAx>
        <c:axId val="100807808"/>
        <c:scaling>
          <c:orientation val="minMax"/>
          <c:min val="30000"/>
        </c:scaling>
        <c:delete val="0"/>
        <c:axPos val="l"/>
        <c:majorGridlines/>
        <c:minorGridlines/>
        <c:title>
          <c:tx>
            <c:rich>
              <a:bodyPr rot="-5400000" vert="horz"/>
              <a:lstStyle/>
              <a:p>
                <a:pPr>
                  <a:defRPr/>
                </a:pPr>
                <a:r>
                  <a:rPr lang="ru-RU"/>
                  <a:t>Численность населения, чел.</a:t>
                </a:r>
              </a:p>
            </c:rich>
          </c:tx>
          <c:overlay val="0"/>
        </c:title>
        <c:numFmt formatCode="General" sourceLinked="1"/>
        <c:majorTickMark val="out"/>
        <c:minorTickMark val="none"/>
        <c:tickLblPos val="nextTo"/>
        <c:txPr>
          <a:bodyPr rot="-60000000" vert="horz"/>
          <a:lstStyle/>
          <a:p>
            <a:pPr>
              <a:defRPr/>
            </a:pPr>
            <a:endParaRPr lang="ru-RU"/>
          </a:p>
        </c:txPr>
        <c:crossAx val="62213120"/>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0.87329</cdr:x>
      <cdr:y>0.125</cdr:y>
    </cdr:from>
    <cdr:to>
      <cdr:x>0.95195</cdr:x>
      <cdr:y>0.16389</cdr:y>
    </cdr:to>
    <cdr:cxnSp macro="">
      <cdr:nvCxnSpPr>
        <cdr:cNvPr id="2" name="Прямая соединительная линия 1"/>
        <cdr:cNvCxnSpPr/>
      </cdr:nvCxnSpPr>
      <cdr:spPr>
        <a:xfrm xmlns:a="http://schemas.openxmlformats.org/drawingml/2006/main" flipV="1">
          <a:off x="5181600" y="428625"/>
          <a:ext cx="466725" cy="1333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F128-29C0-4D17-8077-70056E66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21237</Words>
  <Characters>121057</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Княжева Вера Анатольевна</dc:creator>
  <cp:lastModifiedBy>Титова Елена Валерьевна</cp:lastModifiedBy>
  <cp:revision>4</cp:revision>
  <cp:lastPrinted>2017-04-25T11:10:00Z</cp:lastPrinted>
  <dcterms:created xsi:type="dcterms:W3CDTF">2019-04-11T05:16:00Z</dcterms:created>
  <dcterms:modified xsi:type="dcterms:W3CDTF">2019-04-11T05:26:00Z</dcterms:modified>
</cp:coreProperties>
</file>