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235D53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8C4BF" wp14:editId="2700C069">
                <wp:simplePos x="0" y="0"/>
                <wp:positionH relativeFrom="column">
                  <wp:posOffset>4968240</wp:posOffset>
                </wp:positionH>
                <wp:positionV relativeFrom="paragraph">
                  <wp:posOffset>-62865</wp:posOffset>
                </wp:positionV>
                <wp:extent cx="1141095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35D53" w:rsidRPr="003C5141" w:rsidRDefault="00235D53" w:rsidP="00235D53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1.2pt;margin-top:-4.95pt;width:89.8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4LnXQIAAJgEAAAOAAAAZHJzL2Uyb0RvYy54bWysVEtu2zAQ3RfoHQjua31ip41gOXAduCgQ&#10;JAGcImuaoiwBFIclaUvuZXqKrgL0DD5Sh5TsuGlXRb2g58cZzps3ml53jSQ7YWwNKqfJKKZEKA5F&#10;rTY5/fK4fPeBEuuYKpgEJXK6F5Zez96+mbY6EylUIAthCCZRNmt1TivndBZFlleiYXYEWih0lmAa&#10;5lA1m6gwrMXsjYzSOL6MWjCFNsCFtWi96Z10FvKXpeDuviytcETmFN/mwmnCufZnNJuybGOYrmo+&#10;PIP9wysaVissekp1wxwjW1P/kaqpuQELpRtxaCIoy5qL0AN2k8SvullVTIvQC4Jj9Qkm+//S8rvd&#10;gyF1kdOUEsUaHNHh++Hn4fnwg6QenVbbDINWGsNc9xE6nPLRbtHom+5K0/h/bIegH3Hen7AVnSPc&#10;X0rGSXw1oYSj72KSjtOJTxO93NbGuk8CGuKFnBqcXYCU7W6t60OPIb6YBVkXy1rKoOztQhqyYzhm&#10;ZEcBLSWSWYfGnC7Db6j22zWpSJvTy4tJHCop8Pn6UlL5vCJQaKjvoehb9pLr1t2AzxqKPcJjoKeX&#10;1XxZYw+3+IAHZpBPiAjuiLvHo5SAJWGQKKnAfPub3cfjmNFLSYv8zKn9umVGYF+fFRLgKhmPPaGD&#10;Mp68T1Ex5571uUdtmwUgNgluo+ZB9PFOHsXSQPOEqzT3VdHFFMfaOXVHceH6rcFV5GI+D0FIYc3c&#10;rVpp7lN7wPyEHrsnZvQwRocEuIMjk1n2app9rL+pYL51UNZh1B7gHlWkiFeQ/oEsw6r6/TrXQ9TL&#10;B2X2CwAA//8DAFBLAwQUAAYACAAAACEAph0ZneIAAAAJAQAADwAAAGRycy9kb3ducmV2LnhtbEyP&#10;UUvDMBSF3wX/Q7iCb1u6MutaeztEFB2sTKvga9Zc22qTlCRb63698UkfL+fjnO/m60n17EjWdUYj&#10;LOYRMNK1kZ1uEN5eH2YrYM4LLUVvNCF8k4N1cX6Wi0yaUb/QsfINCyXaZQKh9X7IOHd1S0q4uRlI&#10;h+zDWCV8OG3DpRVjKFc9j6Mo4Up0Oiy0YqC7luqv6qAQ3sfq0e42m8/n4ak87U5VuaX7EvHyYrq9&#10;AeZp8n8w/OoHdSiC094ctHSsR7hexcuAIszSFFgA0iReANsjLK8S4EXO/39Q/AAAAP//AwBQSwEC&#10;LQAUAAYACAAAACEAtoM4kv4AAADhAQAAEwAAAAAAAAAAAAAAAAAAAAAAW0NvbnRlbnRfVHlwZXNd&#10;LnhtbFBLAQItABQABgAIAAAAIQA4/SH/1gAAAJQBAAALAAAAAAAAAAAAAAAAAC8BAABfcmVscy8u&#10;cmVsc1BLAQItABQABgAIAAAAIQDZj4LnXQIAAJgEAAAOAAAAAAAAAAAAAAAAAC4CAABkcnMvZTJv&#10;RG9jLnhtbFBLAQItABQABgAIAAAAIQCmHRmd4gAAAAkBAAAPAAAAAAAAAAAAAAAAALcEAABkcnMv&#10;ZG93bnJldi54bWxQSwUGAAAAAAQABADzAAAAxgUAAAAA&#10;" fillcolor="window" stroked="f" strokeweight=".5pt">
                <v:textbox>
                  <w:txbxContent>
                    <w:p w:rsidR="00235D53" w:rsidRPr="003C5141" w:rsidRDefault="00235D53" w:rsidP="00235D53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Pr="00235D53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62E23AA2" wp14:editId="1BF0456D">
            <wp:extent cx="581025" cy="723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4"/>
          <w:szCs w:val="22"/>
          <w:lang w:eastAsia="en-US"/>
        </w:rPr>
      </w:pPr>
    </w:p>
    <w:p w:rsidR="00235D53" w:rsidRPr="00235D53" w:rsidRDefault="00235D53" w:rsidP="00235D53">
      <w:pPr>
        <w:keepNext/>
        <w:tabs>
          <w:tab w:val="left" w:pos="708"/>
        </w:tabs>
        <w:ind w:right="-2"/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235D53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 - Югры</w:t>
      </w:r>
    </w:p>
    <w:p w:rsidR="00235D53" w:rsidRPr="00235D53" w:rsidRDefault="00235D53" w:rsidP="00235D53">
      <w:pPr>
        <w:ind w:right="-2"/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keepNext/>
        <w:numPr>
          <w:ilvl w:val="5"/>
          <w:numId w:val="0"/>
        </w:numPr>
        <w:tabs>
          <w:tab w:val="num" w:pos="1152"/>
        </w:tabs>
        <w:ind w:right="-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235D53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235D53" w:rsidRPr="00235D53" w:rsidRDefault="00235D53" w:rsidP="00235D53">
      <w:pPr>
        <w:rPr>
          <w:rFonts w:ascii="PT Astra Serif" w:eastAsia="Calibri" w:hAnsi="PT Astra Serif"/>
          <w:sz w:val="28"/>
          <w:szCs w:val="26"/>
          <w:lang w:eastAsia="en-US"/>
        </w:rPr>
      </w:pPr>
    </w:p>
    <w:p w:rsidR="00235D53" w:rsidRPr="00235D53" w:rsidRDefault="00235D53" w:rsidP="00235D53">
      <w:pPr>
        <w:rPr>
          <w:rFonts w:ascii="PT Astra Serif" w:eastAsia="Calibri" w:hAnsi="PT Astra Serif"/>
          <w:sz w:val="28"/>
          <w:szCs w:val="28"/>
          <w:lang w:val="en-US" w:eastAsia="en-US"/>
        </w:rPr>
      </w:pPr>
    </w:p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5"/>
      </w:tblGrid>
      <w:tr w:rsidR="00235D53" w:rsidRPr="00235D53" w:rsidTr="00F13466">
        <w:trPr>
          <w:trHeight w:val="227"/>
        </w:trPr>
        <w:tc>
          <w:tcPr>
            <w:tcW w:w="2563" w:type="pct"/>
          </w:tcPr>
          <w:p w:rsidR="00235D53" w:rsidRPr="00235D53" w:rsidRDefault="00235D53" w:rsidP="00FD0986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235D53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от </w:t>
            </w:r>
            <w:r w:rsidR="00132C66">
              <w:rPr>
                <w:rFonts w:ascii="PT Astra Serif" w:hAnsi="PT Astra Serif"/>
                <w:sz w:val="28"/>
                <w:szCs w:val="26"/>
                <w:lang w:eastAsia="ru-RU"/>
              </w:rPr>
              <w:t>28.04.2023</w:t>
            </w:r>
            <w:bookmarkStart w:id="0" w:name="_GoBack"/>
            <w:bookmarkEnd w:id="0"/>
          </w:p>
        </w:tc>
        <w:tc>
          <w:tcPr>
            <w:tcW w:w="2437" w:type="pct"/>
          </w:tcPr>
          <w:p w:rsidR="00235D53" w:rsidRPr="00235D53" w:rsidRDefault="00235D53" w:rsidP="00FD0986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  <w:lang w:eastAsia="ru-RU"/>
              </w:rPr>
            </w:pPr>
            <w:r w:rsidRPr="00235D53">
              <w:rPr>
                <w:rFonts w:ascii="PT Astra Serif" w:hAnsi="PT Astra Serif"/>
                <w:sz w:val="28"/>
                <w:szCs w:val="26"/>
                <w:lang w:eastAsia="ru-RU"/>
              </w:rPr>
              <w:t xml:space="preserve">№ </w:t>
            </w:r>
            <w:r w:rsidR="00132C66">
              <w:rPr>
                <w:rFonts w:ascii="PT Astra Serif" w:hAnsi="PT Astra Serif"/>
                <w:sz w:val="28"/>
                <w:szCs w:val="26"/>
                <w:lang w:eastAsia="ru-RU"/>
              </w:rPr>
              <w:t>568-п</w:t>
            </w:r>
          </w:p>
        </w:tc>
      </w:tr>
    </w:tbl>
    <w:p w:rsidR="00235D53" w:rsidRPr="00235D53" w:rsidRDefault="00235D53" w:rsidP="00235D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val="en-US" w:eastAsia="en-US"/>
        </w:rPr>
      </w:pPr>
    </w:p>
    <w:p w:rsidR="00235D53" w:rsidRPr="00235D53" w:rsidRDefault="00235D53" w:rsidP="00235D53">
      <w:pPr>
        <w:spacing w:line="276" w:lineRule="auto"/>
        <w:contextualSpacing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О внесении изменений в постановление</w:t>
      </w:r>
    </w:p>
    <w:p w:rsidR="00235D53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администрации города Югорска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="00235D53"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15.02.2022 № 266-п «Об утверждении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 xml:space="preserve">административного регламента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предоставления муниципальной услуги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Выдача разрешения на строительство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proofErr w:type="gramStart"/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(в том числе</w:t>
      </w:r>
      <w:proofErr w:type="gramEnd"/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внесение изменений в разрешение на строительство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и внесение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изменений в разрешение на строительство 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объекта капитального строительства в связи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 w:rsidRPr="00235D53">
        <w:rPr>
          <w:rFonts w:ascii="PT Astra Serif" w:eastAsia="Calibri" w:hAnsi="PT Astra Serif"/>
          <w:bCs/>
          <w:sz w:val="28"/>
          <w:szCs w:val="28"/>
          <w:lang w:eastAsia="en-US"/>
        </w:rPr>
        <w:t>с продлением срока действия такого разрешения)</w:t>
      </w:r>
      <w:r w:rsidRPr="00235D53">
        <w:rPr>
          <w:rFonts w:ascii="PT Astra Serif" w:eastAsia="Calibri" w:hAnsi="PT Astra Serif"/>
          <w:sz w:val="28"/>
          <w:szCs w:val="28"/>
          <w:lang w:eastAsia="en-US"/>
        </w:rPr>
        <w:t>»</w:t>
      </w:r>
    </w:p>
    <w:p w:rsidR="00A44F85" w:rsidRPr="00235D53" w:rsidRDefault="00A44F8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27.07.2010 № 210-ФЗ                        «Об организации предоставления государственных и муниципальных услуг»: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>Внести в постановление</w:t>
      </w:r>
      <w:r w:rsidR="00235D53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35D53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  <w:r w:rsidR="00235D53">
        <w:rPr>
          <w:rFonts w:ascii="PT Astra Serif" w:hAnsi="PT Astra Serif"/>
          <w:sz w:val="28"/>
          <w:szCs w:val="28"/>
        </w:rPr>
        <w:t xml:space="preserve">                          </w:t>
      </w:r>
      <w:r w:rsidRPr="00235D53">
        <w:rPr>
          <w:rFonts w:ascii="PT Astra Serif" w:hAnsi="PT Astra Serif"/>
          <w:sz w:val="28"/>
          <w:szCs w:val="28"/>
        </w:rPr>
        <w:t xml:space="preserve">от </w:t>
      </w:r>
      <w:r w:rsidR="00235D53">
        <w:rPr>
          <w:rFonts w:ascii="PT Astra Serif" w:hAnsi="PT Astra Serif"/>
          <w:sz w:val="28"/>
          <w:szCs w:val="28"/>
        </w:rPr>
        <w:t xml:space="preserve">15.02.2022 </w:t>
      </w:r>
      <w:r w:rsidRPr="00235D53">
        <w:rPr>
          <w:rFonts w:ascii="PT Astra Serif" w:hAnsi="PT Astra Serif"/>
          <w:sz w:val="28"/>
          <w:szCs w:val="28"/>
        </w:rPr>
        <w:t>№ 266-п «Об утверждении административного регламента предоставления муниципальной услуги «</w:t>
      </w:r>
      <w:r w:rsidRPr="00235D53">
        <w:rPr>
          <w:rFonts w:ascii="PT Astra Serif" w:hAnsi="PT Astra Serif"/>
          <w:bCs/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</w:t>
      </w:r>
      <w:r w:rsidR="00235D53">
        <w:rPr>
          <w:rFonts w:ascii="PT Astra Serif" w:hAnsi="PT Astra Serif"/>
          <w:bCs/>
          <w:sz w:val="28"/>
          <w:szCs w:val="28"/>
        </w:rPr>
        <w:t xml:space="preserve">                    </w:t>
      </w:r>
      <w:r w:rsidRPr="00235D53">
        <w:rPr>
          <w:rFonts w:ascii="PT Astra Serif" w:hAnsi="PT Astra Serif"/>
          <w:bCs/>
          <w:sz w:val="28"/>
          <w:szCs w:val="28"/>
        </w:rPr>
        <w:t>такого разрешения)</w:t>
      </w:r>
      <w:r w:rsidRPr="00235D53">
        <w:rPr>
          <w:rFonts w:ascii="PT Astra Serif" w:hAnsi="PT Astra Serif"/>
          <w:sz w:val="28"/>
          <w:szCs w:val="28"/>
        </w:rPr>
        <w:t>» (с изменениями от 05.09.2022 № 1902-п, от</w:t>
      </w:r>
      <w:r w:rsidR="00235D53">
        <w:rPr>
          <w:rFonts w:ascii="PT Astra Serif" w:hAnsi="PT Astra Serif"/>
          <w:sz w:val="28"/>
          <w:szCs w:val="28"/>
        </w:rPr>
        <w:t xml:space="preserve"> </w:t>
      </w:r>
      <w:r w:rsidRPr="00235D53">
        <w:rPr>
          <w:rFonts w:ascii="PT Astra Serif" w:hAnsi="PT Astra Serif"/>
          <w:sz w:val="28"/>
          <w:szCs w:val="28"/>
        </w:rPr>
        <w:t>21.11.2022</w:t>
      </w:r>
      <w:proofErr w:type="gramEnd"/>
      <w:r w:rsidRPr="00235D53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235D53">
        <w:rPr>
          <w:rFonts w:ascii="PT Astra Serif" w:hAnsi="PT Astra Serif"/>
          <w:sz w:val="28"/>
          <w:szCs w:val="28"/>
        </w:rPr>
        <w:t>2445-п) следующие изменения:</w:t>
      </w:r>
      <w:proofErr w:type="gramEnd"/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lastRenderedPageBreak/>
        <w:t>1.1. В пункте 5 слова</w:t>
      </w:r>
      <w:r w:rsidRPr="00235D53">
        <w:rPr>
          <w:rFonts w:ascii="PT Astra Serif" w:hAnsi="PT Astra Serif"/>
          <w:sz w:val="28"/>
          <w:szCs w:val="28"/>
          <w:lang w:eastAsia="ru-RU"/>
        </w:rPr>
        <w:t xml:space="preserve"> «</w:t>
      </w:r>
      <w:r w:rsidRPr="00235D53">
        <w:rPr>
          <w:rFonts w:ascii="PT Astra Serif" w:hAnsi="PT Astra Serif"/>
          <w:color w:val="000000"/>
          <w:sz w:val="28"/>
          <w:szCs w:val="28"/>
        </w:rPr>
        <w:t xml:space="preserve">первого заместителя главы города – директора Департамента муниципальной собственности и градостроительства </w:t>
      </w:r>
      <w:r w:rsidR="00235D53">
        <w:rPr>
          <w:rFonts w:ascii="PT Astra Serif" w:hAnsi="PT Astra Serif"/>
          <w:color w:val="000000"/>
          <w:sz w:val="28"/>
          <w:szCs w:val="28"/>
        </w:rPr>
        <w:t xml:space="preserve">                   </w:t>
      </w:r>
      <w:r w:rsidRPr="00235D53">
        <w:rPr>
          <w:rFonts w:ascii="PT Astra Serif" w:hAnsi="PT Astra Serif"/>
          <w:color w:val="000000"/>
          <w:sz w:val="28"/>
          <w:szCs w:val="28"/>
        </w:rPr>
        <w:t xml:space="preserve">С.Д. </w:t>
      </w:r>
      <w:proofErr w:type="spellStart"/>
      <w:r w:rsidRPr="00235D53">
        <w:rPr>
          <w:rFonts w:ascii="PT Astra Serif" w:hAnsi="PT Astra Serif"/>
          <w:color w:val="000000"/>
          <w:sz w:val="28"/>
          <w:szCs w:val="28"/>
        </w:rPr>
        <w:t>Голина</w:t>
      </w:r>
      <w:proofErr w:type="spellEnd"/>
      <w:r w:rsidRPr="00235D53">
        <w:rPr>
          <w:rFonts w:ascii="PT Astra Serif" w:hAnsi="PT Astra Serif"/>
          <w:color w:val="000000"/>
          <w:sz w:val="28"/>
          <w:szCs w:val="28"/>
        </w:rPr>
        <w:t xml:space="preserve">» заменить словами «заместителя главы города – директора Департамента муниципальной собственности и градостроительства </w:t>
      </w:r>
      <w:r w:rsidR="00235D53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Pr="00235D53">
        <w:rPr>
          <w:rFonts w:ascii="PT Astra Serif" w:hAnsi="PT Astra Serif"/>
          <w:color w:val="000000"/>
          <w:sz w:val="28"/>
          <w:szCs w:val="28"/>
        </w:rPr>
        <w:t xml:space="preserve">Ю.В. </w:t>
      </w:r>
      <w:proofErr w:type="spellStart"/>
      <w:r w:rsidRPr="00235D53">
        <w:rPr>
          <w:rFonts w:ascii="PT Astra Serif" w:hAnsi="PT Astra Serif"/>
          <w:color w:val="000000"/>
          <w:sz w:val="28"/>
          <w:szCs w:val="28"/>
        </w:rPr>
        <w:t>Котелкину</w:t>
      </w:r>
      <w:proofErr w:type="spellEnd"/>
      <w:r w:rsidRPr="00235D53">
        <w:rPr>
          <w:rFonts w:ascii="PT Astra Serif" w:hAnsi="PT Astra Serif"/>
          <w:color w:val="000000"/>
          <w:sz w:val="28"/>
          <w:szCs w:val="28"/>
        </w:rPr>
        <w:t>».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1.2. В приложении: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1.2.1. Подпункт «а» пункта 2.8 изложить в следующей редакции: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«а) в течение пяти рабочих дней, до выдачи разрешения на строительство Департамент, обеспечивает включение сведений о таком разрешении в государственные информационные системы  обеспечения градостроительной деятельности Ханты-Мансийского автономного округа – Югры, за исключением случаев, если документы, необходимые для выдачи разрешения на строительство, содержат сведения, состав</w:t>
      </w:r>
      <w:r w:rsidR="00235D53">
        <w:rPr>
          <w:rFonts w:ascii="PT Astra Serif" w:hAnsi="PT Astra Serif"/>
          <w:color w:val="000000"/>
          <w:sz w:val="28"/>
          <w:szCs w:val="28"/>
        </w:rPr>
        <w:t>ляющие государственную тайну</w:t>
      </w:r>
      <w:proofErr w:type="gramStart"/>
      <w:r w:rsidR="00235D53">
        <w:rPr>
          <w:rFonts w:ascii="PT Astra Serif" w:hAnsi="PT Astra Serif"/>
          <w:color w:val="000000"/>
          <w:sz w:val="28"/>
          <w:szCs w:val="28"/>
        </w:rPr>
        <w:t>;»</w:t>
      </w:r>
      <w:proofErr w:type="gramEnd"/>
      <w:r w:rsidR="00235D53">
        <w:rPr>
          <w:rFonts w:ascii="PT Astra Serif" w:hAnsi="PT Astra Serif"/>
          <w:color w:val="000000"/>
          <w:sz w:val="28"/>
          <w:szCs w:val="28"/>
        </w:rPr>
        <w:t>.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1.2.2. В подпункте 2.11.1 пункта 2.11:</w:t>
      </w:r>
    </w:p>
    <w:p w:rsidR="00DE2455" w:rsidRPr="00235D53" w:rsidRDefault="00DE2455" w:rsidP="00235D53">
      <w:pPr>
        <w:spacing w:line="276" w:lineRule="auto"/>
        <w:ind w:left="708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1.2.2.1. Подпункт «к» признать утратившим силу.</w:t>
      </w:r>
    </w:p>
    <w:p w:rsidR="00DE2455" w:rsidRPr="00235D53" w:rsidRDefault="00DE2455" w:rsidP="00235D53">
      <w:pPr>
        <w:spacing w:line="276" w:lineRule="auto"/>
        <w:ind w:left="708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>1.2.2.2. Дополнить подпунктом «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>с</w:t>
      </w:r>
      <w:proofErr w:type="gramEnd"/>
      <w:r w:rsidRPr="00235D53">
        <w:rPr>
          <w:rFonts w:ascii="PT Astra Serif" w:hAnsi="PT Astra Serif"/>
          <w:color w:val="000000"/>
          <w:sz w:val="28"/>
          <w:szCs w:val="28"/>
        </w:rPr>
        <w:t>» следующего содержания:</w:t>
      </w:r>
    </w:p>
    <w:p w:rsidR="00DE2455" w:rsidRPr="00235D53" w:rsidRDefault="00DE2455" w:rsidP="00235D53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 xml:space="preserve">«с) согласование архитектурно-градостроительного облика объекта капитального строительства в случае, если такое согласование предусмотрено </w:t>
      </w:r>
      <w:hyperlink r:id="rId9" w:anchor="/document/12138258/entry/4010" w:history="1">
        <w:r w:rsidRPr="00235D53">
          <w:rPr>
            <w:rStyle w:val="ad"/>
            <w:rFonts w:ascii="PT Astra Serif" w:hAnsi="PT Astra Serif"/>
            <w:color w:val="auto"/>
            <w:sz w:val="28"/>
            <w:szCs w:val="28"/>
            <w:u w:val="none"/>
          </w:rPr>
          <w:t>статьей 40.1</w:t>
        </w:r>
      </w:hyperlink>
      <w:r w:rsidRPr="00235D53">
        <w:rPr>
          <w:rFonts w:ascii="PT Astra Serif" w:hAnsi="PT Astra Serif"/>
          <w:color w:val="000000"/>
          <w:sz w:val="28"/>
          <w:szCs w:val="28"/>
        </w:rPr>
        <w:t xml:space="preserve"> Градостроительного кодекса Российской Федерации</w:t>
      </w:r>
      <w:proofErr w:type="gramStart"/>
      <w:r w:rsidRPr="00235D53">
        <w:rPr>
          <w:rFonts w:ascii="PT Astra Serif" w:hAnsi="PT Astra Serif"/>
          <w:color w:val="000000"/>
          <w:sz w:val="28"/>
          <w:szCs w:val="28"/>
        </w:rPr>
        <w:t>.».</w:t>
      </w:r>
      <w:proofErr w:type="gramEnd"/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color w:val="000000"/>
          <w:sz w:val="28"/>
          <w:szCs w:val="28"/>
        </w:rPr>
        <w:t xml:space="preserve">2. </w:t>
      </w:r>
      <w:r w:rsidRPr="00235D53">
        <w:rPr>
          <w:rFonts w:ascii="PT Astra Serif" w:hAnsi="PT Astra Serif"/>
          <w:sz w:val="28"/>
          <w:szCs w:val="28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DE2455" w:rsidRPr="00235D53" w:rsidRDefault="00DE2455" w:rsidP="00235D5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35D53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DE2455" w:rsidRPr="00235D53" w:rsidRDefault="00DE2455" w:rsidP="00235D53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235D53" w:rsidRPr="00235D53" w:rsidRDefault="00235D53" w:rsidP="00235D53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5"/>
        <w:gridCol w:w="3647"/>
        <w:gridCol w:w="1937"/>
      </w:tblGrid>
      <w:tr w:rsidR="00235D53" w:rsidRPr="00235D53" w:rsidTr="00F13466">
        <w:trPr>
          <w:trHeight w:val="1443"/>
        </w:trPr>
        <w:tc>
          <w:tcPr>
            <w:tcW w:w="2051" w:type="pct"/>
          </w:tcPr>
          <w:p w:rsidR="00235D53" w:rsidRPr="00235D53" w:rsidRDefault="00235D53" w:rsidP="00235D53">
            <w:pPr>
              <w:suppressAutoHyphens w:val="0"/>
              <w:spacing w:line="276" w:lineRule="auto"/>
              <w:rPr>
                <w:rFonts w:ascii="PT Astra Serif" w:hAnsi="PT Astra Serif"/>
                <w:b/>
                <w:szCs w:val="26"/>
                <w:lang w:eastAsia="ru-RU"/>
              </w:rPr>
            </w:pPr>
            <w:proofErr w:type="gramStart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Исполняющий</w:t>
            </w:r>
            <w:proofErr w:type="gramEnd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 обязанности главы города Югорска</w:t>
            </w:r>
          </w:p>
        </w:tc>
        <w:tc>
          <w:tcPr>
            <w:tcW w:w="1926" w:type="pct"/>
            <w:vAlign w:val="center"/>
          </w:tcPr>
          <w:p w:rsidR="00235D53" w:rsidRPr="00235D53" w:rsidRDefault="00235D53" w:rsidP="00235D53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ru-RU"/>
              </w:rPr>
            </w:pPr>
          </w:p>
        </w:tc>
        <w:tc>
          <w:tcPr>
            <w:tcW w:w="1023" w:type="pct"/>
          </w:tcPr>
          <w:p w:rsidR="00235D53" w:rsidRPr="00235D53" w:rsidRDefault="00235D53" w:rsidP="00235D5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6"/>
                <w:lang w:eastAsia="ru-RU"/>
              </w:rPr>
            </w:pPr>
          </w:p>
          <w:p w:rsidR="00235D53" w:rsidRPr="00235D53" w:rsidRDefault="00235D53" w:rsidP="00235D53">
            <w:pPr>
              <w:suppressAutoHyphens w:val="0"/>
              <w:spacing w:line="276" w:lineRule="auto"/>
              <w:jc w:val="right"/>
              <w:rPr>
                <w:rFonts w:ascii="PT Astra Serif" w:hAnsi="PT Astra Serif"/>
                <w:b/>
                <w:szCs w:val="26"/>
                <w:lang w:eastAsia="ru-RU"/>
              </w:rPr>
            </w:pPr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 xml:space="preserve">Л.И. </w:t>
            </w:r>
            <w:proofErr w:type="spellStart"/>
            <w:r w:rsidRPr="00235D53">
              <w:rPr>
                <w:rFonts w:ascii="PT Astra Serif" w:hAnsi="PT Astra Serif"/>
                <w:b/>
                <w:sz w:val="28"/>
                <w:szCs w:val="26"/>
                <w:lang w:eastAsia="ru-RU"/>
              </w:rPr>
              <w:t>Носкова</w:t>
            </w:r>
            <w:proofErr w:type="spellEnd"/>
          </w:p>
        </w:tc>
      </w:tr>
    </w:tbl>
    <w:p w:rsidR="00235D53" w:rsidRPr="00235D53" w:rsidRDefault="00235D53" w:rsidP="00235D53">
      <w:pPr>
        <w:suppressAutoHyphens w:val="0"/>
        <w:spacing w:line="276" w:lineRule="auto"/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DD19FD" w:rsidRDefault="00DD19FD" w:rsidP="005371D9">
      <w:pPr>
        <w:rPr>
          <w:rFonts w:ascii="PT Astra Serif" w:hAnsi="PT Astra Serif"/>
          <w:sz w:val="28"/>
          <w:szCs w:val="26"/>
        </w:rPr>
      </w:pPr>
    </w:p>
    <w:p w:rsidR="00DE2455" w:rsidRDefault="00DE2455" w:rsidP="005371D9">
      <w:pPr>
        <w:rPr>
          <w:rFonts w:ascii="PT Astra Serif" w:hAnsi="PT Astra Serif"/>
          <w:sz w:val="28"/>
          <w:szCs w:val="26"/>
        </w:rPr>
      </w:pPr>
    </w:p>
    <w:sectPr w:rsidR="00DE2455" w:rsidSect="00235D53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EB7" w:rsidRDefault="001D6EB7" w:rsidP="003C5141">
      <w:r>
        <w:separator/>
      </w:r>
    </w:p>
  </w:endnote>
  <w:endnote w:type="continuationSeparator" w:id="0">
    <w:p w:rsidR="001D6EB7" w:rsidRDefault="001D6EB7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EB7" w:rsidRDefault="001D6EB7" w:rsidP="003C5141">
      <w:r>
        <w:separator/>
      </w:r>
    </w:p>
  </w:footnote>
  <w:footnote w:type="continuationSeparator" w:id="0">
    <w:p w:rsidR="001D6EB7" w:rsidRDefault="001D6EB7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316584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</w:rPr>
    </w:sdtEndPr>
    <w:sdtContent>
      <w:p w:rsidR="00235D53" w:rsidRPr="00235D53" w:rsidRDefault="00235D53" w:rsidP="00235D53">
        <w:pPr>
          <w:pStyle w:val="a8"/>
          <w:jc w:val="center"/>
          <w:rPr>
            <w:rFonts w:ascii="PT Astra Serif" w:hAnsi="PT Astra Serif"/>
            <w:sz w:val="24"/>
          </w:rPr>
        </w:pPr>
        <w:r w:rsidRPr="00235D53">
          <w:rPr>
            <w:rFonts w:ascii="PT Astra Serif" w:hAnsi="PT Astra Serif"/>
            <w:sz w:val="24"/>
          </w:rPr>
          <w:fldChar w:fldCharType="begin"/>
        </w:r>
        <w:r w:rsidRPr="00235D53">
          <w:rPr>
            <w:rFonts w:ascii="PT Astra Serif" w:hAnsi="PT Astra Serif"/>
            <w:sz w:val="24"/>
          </w:rPr>
          <w:instrText>PAGE   \* MERGEFORMAT</w:instrText>
        </w:r>
        <w:r w:rsidRPr="00235D53">
          <w:rPr>
            <w:rFonts w:ascii="PT Astra Serif" w:hAnsi="PT Astra Serif"/>
            <w:sz w:val="24"/>
          </w:rPr>
          <w:fldChar w:fldCharType="separate"/>
        </w:r>
        <w:r w:rsidR="00132C66">
          <w:rPr>
            <w:rFonts w:ascii="PT Astra Serif" w:hAnsi="PT Astra Serif"/>
            <w:noProof/>
            <w:sz w:val="24"/>
          </w:rPr>
          <w:t>2</w:t>
        </w:r>
        <w:r w:rsidRPr="00235D53">
          <w:rPr>
            <w:rFonts w:ascii="PT Astra Serif" w:hAnsi="PT Astra Serif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A0E8D"/>
    <w:rsid w:val="000C2EA5"/>
    <w:rsid w:val="0010401B"/>
    <w:rsid w:val="001257C7"/>
    <w:rsid w:val="00132C66"/>
    <w:rsid w:val="001347D7"/>
    <w:rsid w:val="001356EA"/>
    <w:rsid w:val="00140D6B"/>
    <w:rsid w:val="0018017D"/>
    <w:rsid w:val="00184ECA"/>
    <w:rsid w:val="001D6EB7"/>
    <w:rsid w:val="001E71AE"/>
    <w:rsid w:val="0021641A"/>
    <w:rsid w:val="00224E69"/>
    <w:rsid w:val="00235D53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F2D92"/>
    <w:rsid w:val="007F4A15"/>
    <w:rsid w:val="007F525B"/>
    <w:rsid w:val="008267F4"/>
    <w:rsid w:val="008478F4"/>
    <w:rsid w:val="00865C55"/>
    <w:rsid w:val="00886003"/>
    <w:rsid w:val="008C407D"/>
    <w:rsid w:val="008F0C2C"/>
    <w:rsid w:val="00906884"/>
    <w:rsid w:val="00914417"/>
    <w:rsid w:val="00953E9C"/>
    <w:rsid w:val="0097026B"/>
    <w:rsid w:val="00980B76"/>
    <w:rsid w:val="009C4E86"/>
    <w:rsid w:val="009D583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36297"/>
    <w:rsid w:val="00B36B2A"/>
    <w:rsid w:val="00B753EC"/>
    <w:rsid w:val="00B91EF8"/>
    <w:rsid w:val="00BB578A"/>
    <w:rsid w:val="00BD7EE5"/>
    <w:rsid w:val="00BE1CAB"/>
    <w:rsid w:val="00C26832"/>
    <w:rsid w:val="00CE2A5A"/>
    <w:rsid w:val="00D01A38"/>
    <w:rsid w:val="00D3103C"/>
    <w:rsid w:val="00D6114D"/>
    <w:rsid w:val="00D6571C"/>
    <w:rsid w:val="00D97ACC"/>
    <w:rsid w:val="00DD19FD"/>
    <w:rsid w:val="00DD3187"/>
    <w:rsid w:val="00DE2455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67E37"/>
    <w:rsid w:val="00F930E6"/>
    <w:rsid w:val="00FA2C75"/>
    <w:rsid w:val="00FD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DE2455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35D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3629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unhideWhenUsed/>
    <w:rsid w:val="00DE2455"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next w:val="ac"/>
    <w:uiPriority w:val="59"/>
    <w:rsid w:val="00235D5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312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15</cp:revision>
  <cp:lastPrinted>2023-04-28T05:55:00Z</cp:lastPrinted>
  <dcterms:created xsi:type="dcterms:W3CDTF">2023-03-21T06:43:00Z</dcterms:created>
  <dcterms:modified xsi:type="dcterms:W3CDTF">2023-04-28T09:49:00Z</dcterms:modified>
</cp:coreProperties>
</file>