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34" w:rsidRDefault="00336D34" w:rsidP="00336D34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336D34" w:rsidRDefault="00336D34" w:rsidP="00336D34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336D34" w:rsidRDefault="00336D34" w:rsidP="00336D34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336D34" w:rsidRDefault="00336D34" w:rsidP="00336D34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  телефакс: (34675) 5-00-83</w:t>
      </w:r>
    </w:p>
    <w:p w:rsidR="00336D34" w:rsidRDefault="00336D34" w:rsidP="00336D34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телефон:  (34675)  5-00-83         </w:t>
      </w:r>
    </w:p>
    <w:p w:rsidR="00336D34" w:rsidRDefault="00336D34" w:rsidP="00336D34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_________________________________________________________________________________</w:t>
      </w:r>
    </w:p>
    <w:p w:rsidR="00336D34" w:rsidRDefault="00336D34" w:rsidP="00336D34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336D34" w:rsidRDefault="00336D34" w:rsidP="00336D34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336D34" w:rsidRDefault="00336D34" w:rsidP="00336D34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30.10.2018 № 3001 </w:t>
      </w:r>
    </w:p>
    <w:p w:rsidR="00336D34" w:rsidRDefault="00336D34" w:rsidP="00336D34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«Культурное пространство»</w:t>
      </w:r>
    </w:p>
    <w:p w:rsidR="00336D34" w:rsidRDefault="00336D34" w:rsidP="00336D34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336D34" w:rsidRDefault="00336D34" w:rsidP="00336D34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</w:t>
      </w:r>
      <w:r w:rsidR="00D816EF">
        <w:rPr>
          <w:rFonts w:ascii="PT Astra Serif" w:hAnsi="PT Astra Serif" w:cs="Times New Roman"/>
          <w:sz w:val="24"/>
          <w:szCs w:val="24"/>
        </w:rPr>
        <w:t>9</w:t>
      </w:r>
      <w:r w:rsidR="003E0B94"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3E0B94">
        <w:rPr>
          <w:rFonts w:ascii="PT Astra Serif" w:hAnsi="PT Astra Serif" w:cs="Times New Roman"/>
          <w:sz w:val="24"/>
          <w:szCs w:val="24"/>
        </w:rPr>
        <w:t xml:space="preserve">       </w:t>
      </w:r>
      <w:r>
        <w:rPr>
          <w:rFonts w:ascii="PT Astra Serif" w:hAnsi="PT Astra Serif" w:cs="Times New Roman"/>
          <w:sz w:val="24"/>
          <w:szCs w:val="24"/>
        </w:rPr>
        <w:t xml:space="preserve">    от  </w:t>
      </w:r>
      <w:r w:rsidR="00D816EF">
        <w:rPr>
          <w:rFonts w:ascii="PT Astra Serif" w:hAnsi="PT Astra Serif" w:cs="Times New Roman"/>
          <w:sz w:val="24"/>
          <w:szCs w:val="24"/>
        </w:rPr>
        <w:t>02</w:t>
      </w:r>
      <w:r w:rsidR="003E0B94">
        <w:rPr>
          <w:rFonts w:ascii="PT Astra Serif" w:hAnsi="PT Astra Serif" w:cs="Times New Roman"/>
          <w:sz w:val="24"/>
          <w:szCs w:val="24"/>
        </w:rPr>
        <w:t xml:space="preserve"> </w:t>
      </w:r>
      <w:r w:rsidR="00D816EF">
        <w:rPr>
          <w:rFonts w:ascii="PT Astra Serif" w:hAnsi="PT Astra Serif" w:cs="Times New Roman"/>
          <w:sz w:val="24"/>
          <w:szCs w:val="24"/>
        </w:rPr>
        <w:t>декабря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8E7CA0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336D34" w:rsidRDefault="00336D34" w:rsidP="00336D34">
      <w:pPr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Федерации, 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3001 «О муниципальной программе «Культурное пространство» (далее по тексту «Проект постановления»). </w:t>
      </w:r>
    </w:p>
    <w:p w:rsidR="00336D34" w:rsidRDefault="00336D34" w:rsidP="00336D34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336D34" w:rsidRDefault="00336D34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проект постановления администрации г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30.10.2018 № 3001 «О муниципальной программе «Культурное пространство» с приложениями;</w:t>
      </w:r>
    </w:p>
    <w:p w:rsidR="00336D34" w:rsidRDefault="00336D34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</w:t>
      </w:r>
      <w:r w:rsidR="0052522A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52522A" w:rsidRPr="003258DB">
        <w:rPr>
          <w:rFonts w:ascii="PT Astra Serif" w:hAnsi="PT Astra Serif" w:cs="Times New Roman"/>
          <w:sz w:val="24"/>
          <w:szCs w:val="24"/>
        </w:rPr>
        <w:t xml:space="preserve"> </w:t>
      </w:r>
      <w:r w:rsidR="003258DB">
        <w:rPr>
          <w:rFonts w:ascii="PT Astra Serif" w:hAnsi="PT Astra Serif" w:cs="Times New Roman"/>
          <w:sz w:val="24"/>
          <w:szCs w:val="24"/>
        </w:rPr>
        <w:t>02</w:t>
      </w:r>
      <w:r w:rsidR="0052522A" w:rsidRPr="003258DB">
        <w:rPr>
          <w:rFonts w:ascii="PT Astra Serif" w:hAnsi="PT Astra Serif" w:cs="Times New Roman"/>
          <w:sz w:val="24"/>
          <w:szCs w:val="24"/>
        </w:rPr>
        <w:t>.12</w:t>
      </w:r>
      <w:r w:rsidRPr="003258DB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202</w:t>
      </w:r>
      <w:r w:rsidR="008E7CA0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№ </w:t>
      </w:r>
      <w:r w:rsidR="003258DB">
        <w:rPr>
          <w:rFonts w:ascii="PT Astra Serif" w:hAnsi="PT Astra Serif" w:cs="Times New Roman"/>
          <w:sz w:val="24"/>
          <w:szCs w:val="24"/>
        </w:rPr>
        <w:t>347</w:t>
      </w:r>
      <w:r>
        <w:rPr>
          <w:rFonts w:ascii="PT Astra Serif" w:hAnsi="PT Astra Serif" w:cs="Times New Roman"/>
          <w:sz w:val="24"/>
          <w:szCs w:val="24"/>
        </w:rPr>
        <w:t xml:space="preserve"> о проведенных правовой и антикоррупционной экспертизах </w:t>
      </w:r>
      <w:r w:rsidR="008E7CA0">
        <w:rPr>
          <w:rFonts w:ascii="PT Astra Serif" w:hAnsi="PT Astra Serif" w:cs="Times New Roman"/>
          <w:sz w:val="24"/>
          <w:szCs w:val="24"/>
        </w:rPr>
        <w:t xml:space="preserve">проектов нормативного правового акта города </w:t>
      </w:r>
      <w:proofErr w:type="spellStart"/>
      <w:r w:rsidR="008E7CA0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3258DB">
        <w:rPr>
          <w:rFonts w:ascii="PT Astra Serif" w:hAnsi="PT Astra Serif" w:cs="Times New Roman"/>
          <w:sz w:val="24"/>
          <w:szCs w:val="24"/>
        </w:rPr>
        <w:t xml:space="preserve"> </w:t>
      </w:r>
      <w:r w:rsidR="003258DB">
        <w:rPr>
          <w:rFonts w:ascii="PT Astra Serif" w:hAnsi="PT Astra Serif" w:cs="Times New Roman"/>
          <w:sz w:val="24"/>
          <w:szCs w:val="24"/>
        </w:rPr>
        <w:t xml:space="preserve">(об отсутствии </w:t>
      </w:r>
      <w:proofErr w:type="spellStart"/>
      <w:r w:rsidR="003258DB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258DB">
        <w:rPr>
          <w:rFonts w:ascii="PT Astra Serif" w:hAnsi="PT Astra Serif" w:cs="Times New Roman"/>
          <w:sz w:val="24"/>
          <w:szCs w:val="24"/>
        </w:rPr>
        <w:t xml:space="preserve"> факторов)</w:t>
      </w:r>
      <w:r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336D34" w:rsidRDefault="00336D34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3E0B94">
        <w:rPr>
          <w:rFonts w:ascii="PT Astra Serif" w:hAnsi="PT Astra Serif" w:cs="Times New Roman"/>
          <w:sz w:val="24"/>
          <w:szCs w:val="24"/>
        </w:rPr>
        <w:t xml:space="preserve">пояснительная записка, </w:t>
      </w:r>
      <w:r>
        <w:rPr>
          <w:rFonts w:ascii="PT Astra Serif" w:hAnsi="PT Astra Serif" w:cs="Times New Roman"/>
          <w:sz w:val="24"/>
          <w:szCs w:val="24"/>
        </w:rPr>
        <w:t>лист согласования</w:t>
      </w:r>
      <w:r w:rsidR="003E0B94">
        <w:rPr>
          <w:rFonts w:ascii="PT Astra Serif" w:hAnsi="PT Astra Serif" w:cs="Times New Roman"/>
          <w:sz w:val="24"/>
          <w:szCs w:val="24"/>
        </w:rPr>
        <w:t xml:space="preserve"> по проекту постановления</w:t>
      </w:r>
      <w:r>
        <w:rPr>
          <w:rFonts w:ascii="PT Astra Serif" w:hAnsi="PT Astra Serif" w:cs="Times New Roman"/>
          <w:sz w:val="24"/>
          <w:szCs w:val="24"/>
        </w:rPr>
        <w:t>,  сравнительная таблица.</w:t>
      </w:r>
    </w:p>
    <w:p w:rsidR="00757F1E" w:rsidRPr="009A03A3" w:rsidRDefault="0008788E" w:rsidP="009A03A3">
      <w:pPr>
        <w:tabs>
          <w:tab w:val="center" w:pos="4960"/>
          <w:tab w:val="left" w:pos="6510"/>
        </w:tabs>
        <w:spacing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</w:t>
      </w:r>
      <w:r w:rsidR="00F16653" w:rsidRPr="00F16653">
        <w:rPr>
          <w:rFonts w:ascii="PT Astra Serif" w:hAnsi="PT Astra Serif" w:cs="Times New Roman"/>
          <w:sz w:val="24"/>
          <w:szCs w:val="24"/>
        </w:rPr>
        <w:t xml:space="preserve">Представленным Проектом постановления предусмотрено уточнение объемов финансовых затрат муниципальной программы в </w:t>
      </w:r>
      <w:proofErr w:type="gramStart"/>
      <w:r w:rsidR="00F16653" w:rsidRPr="00F16653">
        <w:rPr>
          <w:rFonts w:ascii="PT Astra Serif" w:hAnsi="PT Astra Serif" w:cs="Times New Roman"/>
          <w:sz w:val="24"/>
          <w:szCs w:val="24"/>
        </w:rPr>
        <w:t>целях</w:t>
      </w:r>
      <w:proofErr w:type="gramEnd"/>
      <w:r w:rsidR="00F16653" w:rsidRPr="00F16653">
        <w:rPr>
          <w:rFonts w:ascii="PT Astra Serif" w:hAnsi="PT Astra Serif" w:cs="Times New Roman"/>
          <w:sz w:val="24"/>
          <w:szCs w:val="24"/>
        </w:rPr>
        <w:t xml:space="preserve"> формирования проекта бюджета  на  2023 год и плановый период 2024 и 2025 годов и на прогнозный период 2026-2030 годы вносятся следующие </w:t>
      </w:r>
      <w:r w:rsidR="009A03A3">
        <w:rPr>
          <w:rFonts w:ascii="PT Astra Serif" w:hAnsi="PT Astra Serif" w:cs="Times New Roman"/>
          <w:sz w:val="24"/>
          <w:szCs w:val="24"/>
        </w:rPr>
        <w:t xml:space="preserve"> изменения, предусматривающие.</w:t>
      </w:r>
    </w:p>
    <w:p w:rsidR="00E13894" w:rsidRDefault="009A03A3" w:rsidP="009A03A3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Увеличение общего объема финансирования затрат на реализацию мероприятий программы</w:t>
      </w:r>
      <w:r w:rsidR="00336D34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на общую сумму </w:t>
      </w:r>
      <w:r>
        <w:rPr>
          <w:rFonts w:ascii="PT Astra Serif" w:hAnsi="PT Astra Serif" w:cs="Times New Roman"/>
          <w:b/>
          <w:sz w:val="24"/>
          <w:szCs w:val="24"/>
        </w:rPr>
        <w:t>(+) 10 114,3,0 тыс. рублей</w:t>
      </w:r>
      <w:r w:rsidRPr="004600BF"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в том числе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336D34" w:rsidRPr="00954F50">
        <w:rPr>
          <w:rFonts w:ascii="PT Astra Serif" w:hAnsi="PT Astra Serif" w:cs="Times New Roman"/>
          <w:sz w:val="24"/>
          <w:szCs w:val="24"/>
        </w:rPr>
        <w:t>на 202</w:t>
      </w:r>
      <w:r w:rsidR="00192864" w:rsidRPr="00954F50">
        <w:rPr>
          <w:rFonts w:ascii="PT Astra Serif" w:hAnsi="PT Astra Serif" w:cs="Times New Roman"/>
          <w:sz w:val="24"/>
          <w:szCs w:val="24"/>
        </w:rPr>
        <w:t>2</w:t>
      </w:r>
      <w:r w:rsidR="00336D34" w:rsidRPr="00954F50">
        <w:rPr>
          <w:rFonts w:ascii="PT Astra Serif" w:hAnsi="PT Astra Serif" w:cs="Times New Roman"/>
          <w:sz w:val="24"/>
          <w:szCs w:val="24"/>
        </w:rPr>
        <w:t xml:space="preserve"> год</w:t>
      </w:r>
      <w:r w:rsidR="00336D34">
        <w:rPr>
          <w:rFonts w:ascii="PT Astra Serif" w:hAnsi="PT Astra Serif" w:cs="Times New Roman"/>
          <w:sz w:val="24"/>
          <w:szCs w:val="24"/>
        </w:rPr>
        <w:t xml:space="preserve"> </w:t>
      </w:r>
      <w:r w:rsidR="00401F33">
        <w:rPr>
          <w:rFonts w:ascii="PT Astra Serif" w:hAnsi="PT Astra Serif" w:cs="Times New Roman"/>
          <w:sz w:val="24"/>
          <w:szCs w:val="24"/>
        </w:rPr>
        <w:t xml:space="preserve"> </w:t>
      </w:r>
      <w:r w:rsidR="00954F50">
        <w:rPr>
          <w:rFonts w:ascii="PT Astra Serif" w:hAnsi="PT Astra Serif" w:cs="Times New Roman"/>
          <w:sz w:val="24"/>
          <w:szCs w:val="24"/>
        </w:rPr>
        <w:t>(+) 100,0</w:t>
      </w:r>
      <w:r w:rsidR="00954F50" w:rsidRPr="00954F50">
        <w:rPr>
          <w:rFonts w:ascii="Times New Roman" w:hAnsi="Times New Roman"/>
          <w:sz w:val="24"/>
          <w:szCs w:val="24"/>
        </w:rPr>
        <w:t xml:space="preserve"> </w:t>
      </w:r>
      <w:r w:rsidR="00954F50">
        <w:rPr>
          <w:rFonts w:ascii="Times New Roman" w:hAnsi="Times New Roman"/>
          <w:sz w:val="24"/>
          <w:szCs w:val="24"/>
        </w:rPr>
        <w:t>тыс. рублей</w:t>
      </w:r>
      <w:r w:rsidR="00401F33">
        <w:rPr>
          <w:rFonts w:ascii="PT Astra Serif" w:hAnsi="PT Astra Serif" w:cs="Times New Roman"/>
          <w:sz w:val="24"/>
          <w:szCs w:val="24"/>
        </w:rPr>
        <w:t xml:space="preserve"> </w:t>
      </w:r>
      <w:r w:rsidR="00E13894">
        <w:rPr>
          <w:rFonts w:ascii="Times New Roman" w:hAnsi="Times New Roman"/>
          <w:sz w:val="24"/>
          <w:szCs w:val="24"/>
        </w:rPr>
        <w:t>на 2023 год (</w:t>
      </w:r>
      <w:r w:rsidR="002E47A5">
        <w:rPr>
          <w:rFonts w:ascii="Times New Roman" w:hAnsi="Times New Roman"/>
          <w:sz w:val="24"/>
          <w:szCs w:val="24"/>
        </w:rPr>
        <w:t>+</w:t>
      </w:r>
      <w:r w:rsidR="00E13894">
        <w:rPr>
          <w:rFonts w:ascii="Times New Roman" w:hAnsi="Times New Roman"/>
          <w:sz w:val="24"/>
          <w:szCs w:val="24"/>
        </w:rPr>
        <w:t xml:space="preserve">) </w:t>
      </w:r>
      <w:r w:rsidR="002E47A5">
        <w:rPr>
          <w:rFonts w:ascii="Times New Roman" w:hAnsi="Times New Roman"/>
          <w:sz w:val="24"/>
          <w:szCs w:val="24"/>
        </w:rPr>
        <w:t>9 846,1 тыс. рублей,</w:t>
      </w:r>
      <w:r w:rsidR="00E13894">
        <w:rPr>
          <w:rFonts w:ascii="PT Astra Serif" w:hAnsi="PT Astra Serif"/>
          <w:sz w:val="24"/>
          <w:szCs w:val="24"/>
        </w:rPr>
        <w:t xml:space="preserve"> на 2025 год (</w:t>
      </w:r>
      <w:r w:rsidR="002E47A5">
        <w:rPr>
          <w:rFonts w:ascii="PT Astra Serif" w:hAnsi="PT Astra Serif"/>
          <w:sz w:val="24"/>
          <w:szCs w:val="24"/>
        </w:rPr>
        <w:t>+</w:t>
      </w:r>
      <w:r w:rsidR="00E13894">
        <w:rPr>
          <w:rFonts w:ascii="PT Astra Serif" w:hAnsi="PT Astra Serif"/>
          <w:sz w:val="24"/>
          <w:szCs w:val="24"/>
        </w:rPr>
        <w:t xml:space="preserve">) </w:t>
      </w:r>
      <w:r w:rsidR="002E47A5">
        <w:rPr>
          <w:rFonts w:ascii="PT Astra Serif" w:hAnsi="PT Astra Serif"/>
          <w:sz w:val="24"/>
          <w:szCs w:val="24"/>
        </w:rPr>
        <w:t>168,2</w:t>
      </w:r>
      <w:r w:rsidR="00E13894">
        <w:rPr>
          <w:rFonts w:ascii="PT Astra Serif" w:hAnsi="PT Astra Serif"/>
          <w:sz w:val="24"/>
          <w:szCs w:val="24"/>
        </w:rPr>
        <w:t xml:space="preserve"> тыс. рублей.</w:t>
      </w:r>
    </w:p>
    <w:p w:rsidR="00954F50" w:rsidRPr="005B3636" w:rsidRDefault="00E13894" w:rsidP="005B3636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Общий объем финансового обеспечения на реализацию программы с учетом внесенных уточнений 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 w:rsidR="002E47A5">
        <w:rPr>
          <w:rFonts w:ascii="PT Astra Serif" w:hAnsi="PT Astra Serif" w:cs="Times New Roman"/>
          <w:b/>
          <w:sz w:val="24"/>
          <w:szCs w:val="24"/>
        </w:rPr>
        <w:t>3 503 978,3</w:t>
      </w:r>
      <w:r w:rsidRPr="00192864">
        <w:rPr>
          <w:rFonts w:ascii="PT Astra Serif" w:hAnsi="PT Astra Serif"/>
          <w:b/>
          <w:sz w:val="24"/>
          <w:szCs w:val="24"/>
        </w:rPr>
        <w:t xml:space="preserve"> тыс. рублей</w:t>
      </w:r>
      <w:r>
        <w:rPr>
          <w:rFonts w:ascii="PT Astra Serif" w:hAnsi="PT Astra Serif"/>
          <w:sz w:val="24"/>
          <w:szCs w:val="24"/>
        </w:rPr>
        <w:t xml:space="preserve">, из них средства бюджета  </w:t>
      </w:r>
      <w:r w:rsidR="002E47A5">
        <w:rPr>
          <w:rFonts w:ascii="PT Astra Serif" w:hAnsi="PT Astra Serif"/>
          <w:sz w:val="24"/>
          <w:szCs w:val="24"/>
        </w:rPr>
        <w:t>3 279 020,0</w:t>
      </w:r>
      <w:r>
        <w:rPr>
          <w:rFonts w:ascii="PT Astra Serif" w:hAnsi="PT Astra Serif"/>
          <w:sz w:val="24"/>
          <w:szCs w:val="24"/>
        </w:rPr>
        <w:t xml:space="preserve"> тыс. рублей, в том числе </w:t>
      </w:r>
      <w:r>
        <w:rPr>
          <w:rFonts w:ascii="PT Astra Serif" w:hAnsi="PT Astra Serif"/>
          <w:b/>
          <w:sz w:val="24"/>
          <w:szCs w:val="24"/>
        </w:rPr>
        <w:t xml:space="preserve">на 2022 год – 310 104,4 тыс. </w:t>
      </w:r>
      <w:proofErr w:type="gramStart"/>
      <w:r>
        <w:rPr>
          <w:rFonts w:ascii="PT Astra Serif" w:hAnsi="PT Astra Serif"/>
          <w:b/>
          <w:sz w:val="24"/>
          <w:szCs w:val="24"/>
        </w:rPr>
        <w:t>рублей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что соответствует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решению </w:t>
      </w:r>
      <w:r>
        <w:rPr>
          <w:rFonts w:ascii="PT Astra Serif" w:hAnsi="PT Astra Serif" w:cs="Times New Roman"/>
          <w:sz w:val="24"/>
          <w:szCs w:val="24"/>
        </w:rPr>
        <w:t>Думы города от 21.12.2021 № 100 (с изменениями от 29.11.2022 № 115),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7A5">
        <w:rPr>
          <w:rFonts w:ascii="Times New Roman" w:hAnsi="Times New Roman"/>
          <w:b/>
          <w:sz w:val="24"/>
          <w:szCs w:val="24"/>
        </w:rPr>
        <w:t xml:space="preserve">на 2023 год – </w:t>
      </w:r>
      <w:r w:rsidR="002E47A5">
        <w:rPr>
          <w:rFonts w:ascii="Times New Roman" w:hAnsi="Times New Roman"/>
          <w:b/>
          <w:sz w:val="24"/>
          <w:szCs w:val="24"/>
        </w:rPr>
        <w:t>309 509,1</w:t>
      </w:r>
      <w:r w:rsidRPr="002E47A5">
        <w:rPr>
          <w:rFonts w:ascii="Times New Roman" w:hAnsi="Times New Roman"/>
          <w:b/>
          <w:sz w:val="24"/>
          <w:szCs w:val="24"/>
        </w:rPr>
        <w:t xml:space="preserve"> тыс. рублей </w:t>
      </w:r>
      <w:r w:rsidRPr="002E47A5">
        <w:rPr>
          <w:rFonts w:ascii="PT Astra Serif" w:hAnsi="PT Astra Serif"/>
          <w:b/>
          <w:sz w:val="24"/>
          <w:szCs w:val="24"/>
        </w:rPr>
        <w:t xml:space="preserve"> на 2024 год – </w:t>
      </w:r>
      <w:r w:rsidR="002E47A5">
        <w:rPr>
          <w:rFonts w:ascii="PT Astra Serif" w:hAnsi="PT Astra Serif"/>
          <w:b/>
          <w:sz w:val="24"/>
          <w:szCs w:val="24"/>
        </w:rPr>
        <w:t>296 854,6</w:t>
      </w:r>
      <w:r w:rsidRPr="002E47A5">
        <w:rPr>
          <w:rFonts w:ascii="PT Astra Serif" w:hAnsi="PT Astra Serif"/>
          <w:b/>
          <w:sz w:val="24"/>
          <w:szCs w:val="24"/>
        </w:rPr>
        <w:t xml:space="preserve"> тыс. рублей</w:t>
      </w:r>
      <w:r w:rsidRPr="002E47A5">
        <w:rPr>
          <w:rFonts w:ascii="PT Astra Serif" w:hAnsi="PT Astra Serif"/>
          <w:sz w:val="24"/>
          <w:szCs w:val="24"/>
        </w:rPr>
        <w:t>,</w:t>
      </w:r>
      <w:r w:rsidRPr="002E47A5">
        <w:rPr>
          <w:rFonts w:ascii="PT Astra Serif" w:hAnsi="PT Astra Serif"/>
          <w:b/>
          <w:sz w:val="24"/>
          <w:szCs w:val="24"/>
        </w:rPr>
        <w:t xml:space="preserve"> на 2025 год – </w:t>
      </w:r>
      <w:r w:rsidR="002E47A5">
        <w:rPr>
          <w:rFonts w:ascii="PT Astra Serif" w:hAnsi="PT Astra Serif"/>
          <w:b/>
          <w:sz w:val="24"/>
          <w:szCs w:val="24"/>
        </w:rPr>
        <w:t>292 618,8</w:t>
      </w:r>
      <w:r w:rsidRPr="002E47A5">
        <w:rPr>
          <w:rFonts w:ascii="PT Astra Serif" w:hAnsi="PT Astra Serif"/>
          <w:sz w:val="24"/>
          <w:szCs w:val="24"/>
        </w:rPr>
        <w:t xml:space="preserve"> </w:t>
      </w:r>
      <w:r w:rsidRPr="002E47A5">
        <w:rPr>
          <w:rFonts w:ascii="PT Astra Serif" w:hAnsi="PT Astra Serif"/>
          <w:b/>
          <w:sz w:val="24"/>
          <w:szCs w:val="24"/>
        </w:rPr>
        <w:t>тыс. рублей и</w:t>
      </w:r>
      <w:r w:rsidRPr="002E47A5">
        <w:rPr>
          <w:rFonts w:ascii="PT Astra Serif" w:hAnsi="PT Astra Serif"/>
          <w:sz w:val="24"/>
          <w:szCs w:val="24"/>
        </w:rPr>
        <w:t xml:space="preserve"> </w:t>
      </w:r>
      <w:r w:rsidRPr="002E47A5">
        <w:rPr>
          <w:rFonts w:ascii="PT Astra Serif" w:hAnsi="PT Astra Serif"/>
          <w:b/>
          <w:sz w:val="24"/>
          <w:szCs w:val="24"/>
        </w:rPr>
        <w:t xml:space="preserve">на прогнозный период 2026-2030 годы </w:t>
      </w:r>
      <w:r w:rsidR="002E47A5">
        <w:rPr>
          <w:rFonts w:ascii="PT Astra Serif" w:hAnsi="PT Astra Serif"/>
          <w:b/>
          <w:sz w:val="24"/>
          <w:szCs w:val="24"/>
        </w:rPr>
        <w:t>1 460 364,5</w:t>
      </w:r>
      <w:r w:rsidRPr="002E47A5">
        <w:rPr>
          <w:rFonts w:ascii="PT Astra Serif" w:hAnsi="PT Astra Serif"/>
          <w:sz w:val="24"/>
          <w:szCs w:val="24"/>
        </w:rPr>
        <w:t xml:space="preserve"> </w:t>
      </w:r>
      <w:r w:rsidRPr="002E47A5">
        <w:rPr>
          <w:rFonts w:ascii="PT Astra Serif" w:hAnsi="PT Astra Serif"/>
          <w:b/>
          <w:sz w:val="24"/>
          <w:szCs w:val="24"/>
        </w:rPr>
        <w:t>тыс. рублей.</w:t>
      </w:r>
    </w:p>
    <w:p w:rsidR="00757F1E" w:rsidRPr="005B3636" w:rsidRDefault="00336D34" w:rsidP="005B3636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уточненными объемами финансирования по мероприятиям программы внесены </w:t>
      </w:r>
      <w:r>
        <w:rPr>
          <w:rFonts w:ascii="PT Astra Serif" w:hAnsi="PT Astra Serif"/>
          <w:sz w:val="24"/>
          <w:szCs w:val="24"/>
        </w:rPr>
        <w:t>соответствующие</w:t>
      </w:r>
      <w:r>
        <w:rPr>
          <w:rFonts w:ascii="PT Astra Serif" w:hAnsi="PT Astra Serif" w:cs="Times New Roman"/>
          <w:sz w:val="24"/>
          <w:szCs w:val="24"/>
        </w:rPr>
        <w:t xml:space="preserve"> изменения в Паспорт Программы, т</w:t>
      </w:r>
      <w:r>
        <w:rPr>
          <w:rFonts w:ascii="PT Astra Serif" w:hAnsi="PT Astra Serif"/>
          <w:sz w:val="24"/>
          <w:szCs w:val="24"/>
        </w:rPr>
        <w:t>аблиц</w:t>
      </w:r>
      <w:r w:rsidR="00785BEE">
        <w:rPr>
          <w:rFonts w:ascii="PT Astra Serif" w:hAnsi="PT Astra Serif"/>
          <w:sz w:val="24"/>
          <w:szCs w:val="24"/>
        </w:rPr>
        <w:t>ы</w:t>
      </w:r>
      <w:r w:rsidR="004600BF">
        <w:rPr>
          <w:rFonts w:ascii="PT Astra Serif" w:hAnsi="PT Astra Serif"/>
          <w:sz w:val="24"/>
          <w:szCs w:val="24"/>
        </w:rPr>
        <w:t xml:space="preserve"> №</w:t>
      </w:r>
      <w:r w:rsidR="005A718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2</w:t>
      </w:r>
      <w:r w:rsidR="00785BEE">
        <w:rPr>
          <w:rFonts w:ascii="PT Astra Serif" w:hAnsi="PT Astra Serif"/>
          <w:sz w:val="24"/>
          <w:szCs w:val="24"/>
        </w:rPr>
        <w:t>, 3</w:t>
      </w:r>
      <w:r>
        <w:rPr>
          <w:rFonts w:ascii="PT Astra Serif" w:hAnsi="PT Astra Serif"/>
          <w:sz w:val="24"/>
          <w:szCs w:val="24"/>
        </w:rPr>
        <w:t xml:space="preserve"> изложен</w:t>
      </w:r>
      <w:r w:rsidR="00785BEE">
        <w:rPr>
          <w:rFonts w:ascii="PT Astra Serif" w:hAnsi="PT Astra Serif"/>
          <w:sz w:val="24"/>
          <w:szCs w:val="24"/>
        </w:rPr>
        <w:t>ы</w:t>
      </w:r>
      <w:r>
        <w:rPr>
          <w:rFonts w:ascii="PT Astra Serif" w:hAnsi="PT Astra Serif"/>
          <w:sz w:val="24"/>
          <w:szCs w:val="24"/>
        </w:rPr>
        <w:t xml:space="preserve"> в новой редакции.</w:t>
      </w:r>
    </w:p>
    <w:p w:rsidR="00757F1E" w:rsidRPr="005B3636" w:rsidRDefault="00225F6B" w:rsidP="005B3636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Уточнения произведены в </w:t>
      </w:r>
      <w:proofErr w:type="gramStart"/>
      <w:r>
        <w:rPr>
          <w:rFonts w:ascii="PT Astra Serif" w:hAnsi="PT Astra Serif"/>
          <w:sz w:val="24"/>
          <w:szCs w:val="24"/>
        </w:rPr>
        <w:t>соответствии</w:t>
      </w:r>
      <w:proofErr w:type="gramEnd"/>
      <w:r>
        <w:rPr>
          <w:rFonts w:ascii="PT Astra Serif" w:hAnsi="PT Astra Serif"/>
          <w:sz w:val="24"/>
          <w:szCs w:val="24"/>
        </w:rPr>
        <w:t xml:space="preserve"> с постановлениями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03.11.2021 № 2096-п «О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, их формирования, утверждения и реализации.</w:t>
      </w:r>
    </w:p>
    <w:p w:rsidR="00336D34" w:rsidRDefault="00336D34" w:rsidP="00757F1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от 30.10.2018 № 3001» рекомендуется к утверждению.  </w:t>
      </w:r>
    </w:p>
    <w:p w:rsidR="0052522A" w:rsidRDefault="0052522A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516299" w:rsidRDefault="00516299" w:rsidP="0008788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245C47" w:rsidRDefault="00336D34" w:rsidP="0008788E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</w:t>
      </w:r>
      <w:r w:rsidR="0008788E">
        <w:rPr>
          <w:rFonts w:ascii="PT Astra Serif" w:hAnsi="PT Astra Serif" w:cs="Times New Roman"/>
          <w:sz w:val="24"/>
          <w:szCs w:val="24"/>
        </w:rPr>
        <w:t xml:space="preserve">     </w:t>
      </w:r>
      <w:r>
        <w:rPr>
          <w:rFonts w:ascii="PT Astra Serif" w:hAnsi="PT Astra Serif" w:cs="Times New Roman"/>
          <w:sz w:val="24"/>
          <w:szCs w:val="24"/>
        </w:rPr>
        <w:t xml:space="preserve">          </w:t>
      </w:r>
      <w:r w:rsidR="0008788E"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 xml:space="preserve">    </w:t>
      </w:r>
      <w:r w:rsidR="00516299">
        <w:rPr>
          <w:rFonts w:ascii="PT Astra Serif" w:hAnsi="PT Astra Serif" w:cs="Times New Roman"/>
          <w:sz w:val="24"/>
          <w:szCs w:val="24"/>
        </w:rPr>
        <w:t xml:space="preserve">            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516299">
        <w:rPr>
          <w:rFonts w:ascii="PT Astra Serif" w:hAnsi="PT Astra Serif" w:cs="Times New Roman"/>
          <w:sz w:val="24"/>
          <w:szCs w:val="24"/>
        </w:rPr>
        <w:t xml:space="preserve">     Чистякова О.Ю. </w:t>
      </w:r>
    </w:p>
    <w:sectPr w:rsidR="00245C47" w:rsidSect="0008788E">
      <w:pgSz w:w="11906" w:h="16838"/>
      <w:pgMar w:top="284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AE"/>
    <w:rsid w:val="0008788E"/>
    <w:rsid w:val="00192864"/>
    <w:rsid w:val="001B171B"/>
    <w:rsid w:val="00225F6B"/>
    <w:rsid w:val="00245C47"/>
    <w:rsid w:val="002E47A5"/>
    <w:rsid w:val="003258DB"/>
    <w:rsid w:val="00325F16"/>
    <w:rsid w:val="00336D34"/>
    <w:rsid w:val="003404AE"/>
    <w:rsid w:val="003E0B94"/>
    <w:rsid w:val="003E7DF3"/>
    <w:rsid w:val="00401F33"/>
    <w:rsid w:val="004600BF"/>
    <w:rsid w:val="005061D3"/>
    <w:rsid w:val="00516299"/>
    <w:rsid w:val="00517990"/>
    <w:rsid w:val="0052522A"/>
    <w:rsid w:val="005A718F"/>
    <w:rsid w:val="005B3636"/>
    <w:rsid w:val="006A2E77"/>
    <w:rsid w:val="00757F1E"/>
    <w:rsid w:val="007756F6"/>
    <w:rsid w:val="00785BEE"/>
    <w:rsid w:val="008E7CA0"/>
    <w:rsid w:val="00954F50"/>
    <w:rsid w:val="009A03A3"/>
    <w:rsid w:val="00B5745C"/>
    <w:rsid w:val="00D816EF"/>
    <w:rsid w:val="00DC24B9"/>
    <w:rsid w:val="00E13894"/>
    <w:rsid w:val="00EF0165"/>
    <w:rsid w:val="00F1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34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6D34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36D34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336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34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6D34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36D34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336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20</cp:revision>
  <cp:lastPrinted>2022-12-02T06:03:00Z</cp:lastPrinted>
  <dcterms:created xsi:type="dcterms:W3CDTF">2021-12-20T07:26:00Z</dcterms:created>
  <dcterms:modified xsi:type="dcterms:W3CDTF">2022-12-02T06:12:00Z</dcterms:modified>
</cp:coreProperties>
</file>