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19" w:rsidRDefault="00A73B19" w:rsidP="00A73B19">
      <w:pPr>
        <w:jc w:val="center"/>
      </w:pPr>
      <w:r>
        <w:t>План ра</w:t>
      </w:r>
      <w:bookmarkStart w:id="0" w:name="_GoBack"/>
      <w:bookmarkEnd w:id="0"/>
      <w:r>
        <w:t>боты</w:t>
      </w:r>
    </w:p>
    <w:p w:rsidR="00A73B19" w:rsidRDefault="00A73B19" w:rsidP="00A73B19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A73B19" w:rsidRDefault="00A73B19" w:rsidP="00A73B19">
      <w:pPr>
        <w:jc w:val="center"/>
      </w:pPr>
      <w:r>
        <w:t xml:space="preserve"> на 4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843"/>
        <w:gridCol w:w="2335"/>
      </w:tblGrid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Сроки исполнения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Размещение и актуализация информации на портале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Работа в сетевом справочном телефонном узле на базе ССТУ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Заполнение реестров и итоговых таблиц по результатам рассмотрения обращений граждан, </w:t>
            </w:r>
            <w:r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ежеквартально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Подготовка сводной аналитической информации </w:t>
            </w:r>
            <w:r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>
              <w:t>на основе заполненных реестров и итоговых таблиц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ежеквартально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ежеквартально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при готовности ответа на обращение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ежемесячно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ежемесячно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2.11.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ежемесячно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2 квартал 2017 года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</w:t>
            </w:r>
            <w:r>
              <w:lastRenderedPageBreak/>
              <w:t>исполнителем, постановлений и распоряжений главы города, администрации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lastRenderedPageBreak/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lastRenderedPageBreak/>
              <w:t xml:space="preserve">8.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Организация и проведение еженедельных совещаний главы  города,  протоколирование  совещания, протоколирование отдельных совещаний, проводимых главой 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 мере надобности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 мере поступления заявлений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по заявлению 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регистра МНПА и отправка в автономный округ, размещение на официальном сайте органов местного самоуправления города Югорска, работа в АРМ Муниципал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Принять на архивное хранение документы постоянного хранении в кол. 200 ед.    Внести  данные   в ПК «Архивный фонд» ( разделы: фонд, опись, </w:t>
            </w:r>
            <w:proofErr w:type="spellStart"/>
            <w:r>
              <w:t>ед</w:t>
            </w:r>
            <w:proofErr w:type="gramStart"/>
            <w:r>
              <w:t>.х</w:t>
            </w:r>
            <w:proofErr w:type="gramEnd"/>
            <w:r>
              <w:t>ранения</w:t>
            </w:r>
            <w:proofErr w:type="spellEnd"/>
            <w: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15.12.2017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 xml:space="preserve">Составить аннотации и отправить на рассмотрение ЭПМК опись фотодокументов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01.12.2017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Обеспечение сохранности документов архива</w:t>
            </w:r>
          </w:p>
          <w:p w:rsidR="00A73B19" w:rsidRDefault="00A73B19" w:rsidP="00D61E77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A73B19" w:rsidRDefault="00A73B19" w:rsidP="00D61E77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A73B19" w:rsidRDefault="00A73B19" w:rsidP="00D61E77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A73B19" w:rsidRDefault="00A73B19">
            <w:pPr>
              <w:jc w:val="both"/>
              <w:rPr>
                <w:spacing w:val="10"/>
              </w:rPr>
            </w:pPr>
            <w:r>
              <w:rPr>
                <w:rStyle w:val="FontStyle12"/>
              </w:rPr>
              <w:t xml:space="preserve">-   </w:t>
            </w:r>
            <w:r>
              <w:rPr>
                <w:rStyle w:val="FontStyle12"/>
                <w:sz w:val="24"/>
                <w:szCs w:val="24"/>
              </w:rPr>
              <w:t>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10 дел (заново перешить ветхие дела, подклеить листы, обновить обложки дел)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  <w:r>
              <w:t>постоянно</w:t>
            </w: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</w:p>
          <w:p w:rsidR="00A73B19" w:rsidRDefault="00A73B19">
            <w:pPr>
              <w:jc w:val="both"/>
            </w:pPr>
            <w:r>
              <w:t>до 30.12.2017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Предоставлять информационные услуги  пользователям архивных документов, осуществлять информационное  обеспечение  органов местного самоуправления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19.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Обеспечивать исполнение  социально-правовых и тематических    запросов граждан, учреждений,  в том числе  </w:t>
            </w:r>
            <w:proofErr w:type="gramStart"/>
            <w:r>
              <w:rPr>
                <w:szCs w:val="24"/>
              </w:rPr>
              <w:t>интернет-запросов</w:t>
            </w:r>
            <w:proofErr w:type="gramEnd"/>
            <w:r>
              <w:rPr>
                <w:szCs w:val="24"/>
              </w:rPr>
              <w:t xml:space="preserve"> в  установленные законодательством сроки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Внедрять в практику работы архива административный регламент по оказанию муниципальной услуги </w:t>
            </w:r>
            <w:r>
              <w:rPr>
                <w:bCs/>
                <w:szCs w:val="24"/>
              </w:rPr>
              <w:t>«Предоставление архивных справок, архивных  выписок, копий  архивных документов», в том числе в электронной форме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Обеспечивать уровень удовлетворенности граждан качеством  предоставления муниципальных услуг,  в том числе  через Единый и Региональный порталы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Осуществлять  информационное взаимодействие с ГУ Управление Пенсионного фонда  России 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горске</w:t>
            </w:r>
            <w:proofErr w:type="spellEnd"/>
            <w:r>
              <w:rPr>
                <w:szCs w:val="24"/>
              </w:rPr>
              <w:t xml:space="preserve">  посредством    </w:t>
            </w:r>
            <w:proofErr w:type="spellStart"/>
            <w:r>
              <w:rPr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t xml:space="preserve">Предоставлять в Службу по делам архивов округа Сведения о получении муниципальной услуги «Предоставление архивных </w:t>
            </w:r>
            <w:r>
              <w:lastRenderedPageBreak/>
              <w:t>справок, архивных выписок, копий архивных документов» в электронной форме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lastRenderedPageBreak/>
              <w:t>еженедельно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pStyle w:val="2"/>
              <w:ind w:firstLine="0"/>
              <w:rPr>
                <w:b/>
                <w:szCs w:val="24"/>
              </w:rPr>
            </w:pPr>
          </w:p>
          <w:p w:rsidR="00A73B19" w:rsidRDefault="00A73B19">
            <w:pPr>
              <w:pStyle w:val="2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Контрольно-аналитическая работа</w:t>
            </w:r>
          </w:p>
          <w:p w:rsidR="00A73B19" w:rsidRDefault="00A73B19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еженедельно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>Ежемесячно отправка МНПА главы города, администрации города в  межрайонную прокуратуру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ежемесячно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szCs w:val="24"/>
              </w:rPr>
              <w:t>Составить  отчет  «Показатели</w:t>
            </w:r>
            <w:r>
              <w:rPr>
                <w:bCs/>
                <w:szCs w:val="24"/>
              </w:rPr>
              <w:t xml:space="preserve"> выполнения основных направлений развития архивного дела»  за  3 квартал 2017 года и отправить в Службу по делам архивов</w:t>
            </w:r>
            <w:proofErr w:type="gramStart"/>
            <w:r>
              <w:rPr>
                <w:bCs/>
                <w:szCs w:val="24"/>
              </w:rPr>
              <w:t xml:space="preserve"> .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05.10.2017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bCs/>
                <w:szCs w:val="24"/>
              </w:rPr>
              <w:t>Составить график  согласования номенклатуры дел, упорядочения и передачи документов  учреждений, организаций города в архив в 2018 году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15.11.2017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29.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bCs/>
                <w:szCs w:val="24"/>
              </w:rPr>
              <w:t>Составить план  развития архивного  в 2018 году  и направить в Службу по делам архивов округа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15.12.2017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30.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szCs w:val="24"/>
              </w:rPr>
              <w:t>Провести паспортизацию ведомственных архивов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До 15.12.2017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szCs w:val="24"/>
              </w:rPr>
              <w:t>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Style w:val="FontStyle14"/>
                <w:b w:val="0"/>
                <w:sz w:val="24"/>
                <w:szCs w:val="24"/>
              </w:rPr>
              <w:t>родолжить  работу по розыску необнаруженных  дел в организациях-источниках комплектования, снятию с учета необнаруженных дел, пути розыска которых исчерпаны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pStyle w:val="2"/>
              <w:ind w:firstLine="0"/>
            </w:pPr>
          </w:p>
          <w:p w:rsidR="00A73B19" w:rsidRDefault="00A73B19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Совершенствование профессионального мастерства</w:t>
            </w:r>
          </w:p>
          <w:p w:rsidR="00A73B19" w:rsidRDefault="00A73B19">
            <w:pPr>
              <w:pStyle w:val="2"/>
              <w:ind w:firstLine="0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19" w:rsidRDefault="00A73B19">
            <w:pPr>
              <w:jc w:val="both"/>
            </w:pP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A73B19" w:rsidRDefault="00A73B19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>Выступление в школе муниципального служащего по теме «Работа с обращениями граждан»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декабрь 2017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rPr>
                <w:szCs w:val="24"/>
              </w:rPr>
              <w:t>В течение года проводить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>Внедрять   в практику работы архива    версию 5.0  программного комплекса «Архивный фонд».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7"/>
                <w:b w:val="0"/>
                <w:szCs w:val="24"/>
              </w:rPr>
              <w:t>Внедрять в практику работы Единый порядок заполнения полей Единой автоматизированной системы  программного комплекса «Архивный фонд»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  <w:tr w:rsidR="00A73B19" w:rsidTr="00A73B1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38.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pStyle w:val="2"/>
              <w:ind w:firstLine="0"/>
            </w:pPr>
            <w:r>
              <w:t xml:space="preserve">Внедрять в практику работы архива программы: «Организации-источники комплектования», «Местонахождение документов по личному составу»  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19" w:rsidRDefault="00A73B19">
            <w:pPr>
              <w:jc w:val="both"/>
            </w:pPr>
            <w:r>
              <w:t>постоянно</w:t>
            </w:r>
          </w:p>
        </w:tc>
      </w:tr>
    </w:tbl>
    <w:p w:rsidR="00A73B19" w:rsidRDefault="00A73B19" w:rsidP="00A73B19">
      <w:pPr>
        <w:jc w:val="both"/>
      </w:pPr>
    </w:p>
    <w:p w:rsidR="00A73B19" w:rsidRDefault="00A73B19" w:rsidP="00A73B19">
      <w:pPr>
        <w:jc w:val="both"/>
      </w:pPr>
    </w:p>
    <w:sectPr w:rsidR="00A73B19" w:rsidSect="00A73B19">
      <w:pgSz w:w="11906" w:h="16838"/>
      <w:pgMar w:top="56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99"/>
    <w:rsid w:val="00446999"/>
    <w:rsid w:val="005B5A9A"/>
    <w:rsid w:val="005D2C32"/>
    <w:rsid w:val="007178CC"/>
    <w:rsid w:val="00A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7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A73B19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A73B19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A73B1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A73B19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Strong"/>
    <w:basedOn w:val="a0"/>
    <w:uiPriority w:val="22"/>
    <w:qFormat/>
    <w:rsid w:val="00A73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178CC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17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7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A73B19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A73B19"/>
    <w:pPr>
      <w:spacing w:after="0" w:line="240" w:lineRule="auto"/>
    </w:pPr>
    <w:rPr>
      <w:rFonts w:ascii="Calibri" w:eastAsia="Calibri" w:hAnsi="Calibri"/>
    </w:rPr>
  </w:style>
  <w:style w:type="character" w:customStyle="1" w:styleId="FontStyle12">
    <w:name w:val="Font Style12"/>
    <w:uiPriority w:val="99"/>
    <w:rsid w:val="00A73B1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4">
    <w:name w:val="Font Style14"/>
    <w:uiPriority w:val="99"/>
    <w:rsid w:val="00A73B19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Strong"/>
    <w:basedOn w:val="a0"/>
    <w:uiPriority w:val="22"/>
    <w:qFormat/>
    <w:rsid w:val="00A73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5</cp:revision>
  <dcterms:created xsi:type="dcterms:W3CDTF">2017-03-29T09:43:00Z</dcterms:created>
  <dcterms:modified xsi:type="dcterms:W3CDTF">2017-09-29T05:41:00Z</dcterms:modified>
</cp:coreProperties>
</file>