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65" w:rsidRPr="00363665" w:rsidRDefault="00363665" w:rsidP="00363665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13970" t="5715" r="1397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65" w:rsidRPr="006C6421" w:rsidRDefault="00363665" w:rsidP="00363665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8.95pt;margin-top:4.6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" strokecolor="white">
                <v:textbox style="mso-fit-shape-to-text:t">
                  <w:txbxContent>
                    <w:p w:rsidR="00363665" w:rsidRPr="006C6421" w:rsidRDefault="00363665" w:rsidP="00363665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65" w:rsidRPr="00363665" w:rsidRDefault="00363665" w:rsidP="00363665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363665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363665" w:rsidRPr="00363665" w:rsidRDefault="00363665" w:rsidP="0036366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363665" w:rsidRPr="00363665" w:rsidRDefault="00363665" w:rsidP="00363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63665" w:rsidRPr="00363665" w:rsidRDefault="00363665" w:rsidP="00363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363665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363665" w:rsidRPr="00363665" w:rsidRDefault="00363665" w:rsidP="00363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363665" w:rsidRPr="00363665" w:rsidRDefault="00363665" w:rsidP="003636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63665" w:rsidRPr="00363665" w:rsidRDefault="00363665" w:rsidP="003636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3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387662" w:rsidRPr="003876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17 апреля 2018 года</w:t>
      </w:r>
      <w:r w:rsidRPr="003636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№ </w:t>
      </w:r>
      <w:r w:rsidR="00387662" w:rsidRPr="003876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1062</w:t>
      </w:r>
    </w:p>
    <w:p w:rsidR="00363665" w:rsidRPr="00363665" w:rsidRDefault="00363665" w:rsidP="003636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3665" w:rsidRPr="00363665" w:rsidRDefault="00363665" w:rsidP="003636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3665" w:rsidRPr="00363665" w:rsidRDefault="00363665" w:rsidP="003636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5A53" w:rsidRPr="00B85A53" w:rsidRDefault="00363665" w:rsidP="00B85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внесении изменений</w:t>
      </w:r>
    </w:p>
    <w:p w:rsidR="00B85A53" w:rsidRPr="00B85A53" w:rsidRDefault="00B85A53" w:rsidP="00B85A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>в постановление администрации города Югорска</w:t>
      </w:r>
    </w:p>
    <w:p w:rsidR="00B85A53" w:rsidRPr="00B85A53" w:rsidRDefault="00B85A53" w:rsidP="00B85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31.10.2013 № 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3290 «О муниципальной программе</w:t>
      </w:r>
    </w:p>
    <w:p w:rsidR="00B85A53" w:rsidRPr="00B85A53" w:rsidRDefault="00B85A53" w:rsidP="00B85A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Югорска «</w:t>
      </w:r>
      <w:r w:rsidRPr="00B85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</w:t>
      </w:r>
      <w:r w:rsidR="00363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ктика экстремизма, гармонизация</w:t>
      </w:r>
    </w:p>
    <w:p w:rsidR="00B85A53" w:rsidRPr="00B85A53" w:rsidRDefault="00B85A53" w:rsidP="00B85A5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межэтнических и межк</w:t>
      </w:r>
      <w:r w:rsidR="00363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ультурных отношений, укрепление</w:t>
      </w:r>
    </w:p>
    <w:p w:rsidR="00B85A53" w:rsidRPr="00B85A53" w:rsidRDefault="00B85A53" w:rsidP="00B85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толерантности на 2014</w:t>
      </w:r>
      <w:r w:rsidR="00363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3636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2020 годы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85A53" w:rsidRPr="00B85A53" w:rsidRDefault="00B85A53" w:rsidP="00B8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53" w:rsidRPr="00B85A53" w:rsidRDefault="00B85A53" w:rsidP="00B8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53" w:rsidRPr="00B85A53" w:rsidRDefault="00B85A53" w:rsidP="00B8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53" w:rsidRPr="00B85A53" w:rsidRDefault="00B85A53" w:rsidP="0036366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Югорска», в связи</w:t>
      </w:r>
      <w:r w:rsidR="00363665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B85A5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AB4F65">
        <w:rPr>
          <w:rFonts w:ascii="Times New Roman" w:eastAsia="Calibri" w:hAnsi="Times New Roman" w:cs="Times New Roman"/>
          <w:sz w:val="24"/>
          <w:szCs w:val="24"/>
        </w:rPr>
        <w:t>уточнением объемов финансирования</w:t>
      </w:r>
      <w:r w:rsidRPr="00B85A53">
        <w:rPr>
          <w:rFonts w:ascii="Times New Roman" w:eastAsia="Calibri" w:hAnsi="Times New Roman" w:cs="Times New Roman"/>
          <w:sz w:val="24"/>
          <w:szCs w:val="24"/>
        </w:rPr>
        <w:t>, учитывая результаты социологического исследования состояния межнациональных и межконфессиональных отношений в Ханты</w:t>
      </w:r>
      <w:r w:rsidR="00363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</w:rPr>
        <w:t>-</w:t>
      </w:r>
      <w:r w:rsidR="00363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</w:rPr>
        <w:t>Мансийском автономном округе</w:t>
      </w:r>
      <w:r w:rsidR="00363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</w:rPr>
        <w:t>-</w:t>
      </w:r>
      <w:r w:rsidR="00363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</w:rPr>
        <w:t>Югре в 2017 году:</w:t>
      </w:r>
    </w:p>
    <w:p w:rsidR="00B85A53" w:rsidRPr="00B85A53" w:rsidRDefault="00363665" w:rsidP="0036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="00B85A53" w:rsidRPr="00B85A53">
        <w:rPr>
          <w:rFonts w:ascii="Times New Roman" w:eastAsia="Calibri" w:hAnsi="Times New Roman" w:cs="Times New Roman"/>
          <w:sz w:val="24"/>
          <w:szCs w:val="24"/>
        </w:rPr>
        <w:t xml:space="preserve">Внести в приложение к постановлению администрации города Югорска от 31.10.2013 № 3290 «О муниципальной программе города Югорска </w:t>
      </w:r>
      <w:r w:rsidR="00B85A53" w:rsidRPr="00B85A53">
        <w:rPr>
          <w:rFonts w:ascii="Times New Roman" w:eastAsia="Times New Roman CYR" w:hAnsi="Times New Roman" w:cs="Times New Roman"/>
          <w:sz w:val="24"/>
          <w:szCs w:val="24"/>
          <w:lang w:eastAsia="ru-RU"/>
        </w:rPr>
        <w:t>«</w:t>
      </w:r>
      <w:r w:rsidR="00B85A53"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укрепление толерантности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B85A53"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5A53"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85A53"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годы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B85A53" w:rsidRPr="00B85A53">
        <w:rPr>
          <w:rFonts w:ascii="Times New Roman" w:eastAsia="Calibri" w:hAnsi="Times New Roman" w:cs="Times New Roman"/>
          <w:sz w:val="24"/>
          <w:szCs w:val="24"/>
        </w:rPr>
        <w:t xml:space="preserve"> (с изменениями от 25.06.2014 № 2927,от 17.11.2014 № 6228, от 29.04.2015 № 1941, от 21.05.2015 № 2088, от 07.08.2015 № 2771, от 15.12.2015 № 3614, от 09.09.2016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B85A53" w:rsidRPr="00B85A53">
        <w:rPr>
          <w:rFonts w:ascii="Times New Roman" w:eastAsia="Calibri" w:hAnsi="Times New Roman" w:cs="Times New Roman"/>
          <w:sz w:val="24"/>
          <w:szCs w:val="24"/>
        </w:rPr>
        <w:t xml:space="preserve"> № 2205, от 24.11.2016 № 2954, 19.12.2017 № 3222, от 19.12.2017 № 3223</w:t>
      </w:r>
      <w:proofErr w:type="gramEnd"/>
      <w:r w:rsidR="00B85A53" w:rsidRPr="00B85A53">
        <w:rPr>
          <w:rFonts w:ascii="Times New Roman" w:eastAsia="Calibri" w:hAnsi="Times New Roman" w:cs="Times New Roman"/>
          <w:sz w:val="24"/>
          <w:szCs w:val="24"/>
        </w:rPr>
        <w:t>) следующие изменения:</w:t>
      </w:r>
    </w:p>
    <w:p w:rsidR="00B85A53" w:rsidRPr="00B85A53" w:rsidRDefault="00B85A53" w:rsidP="00363665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>1.1. В паспорте муниципальной программы строк</w:t>
      </w:r>
      <w:r w:rsidR="00D73A11">
        <w:rPr>
          <w:rFonts w:ascii="Times New Roman" w:eastAsia="Calibri" w:hAnsi="Times New Roman" w:cs="Times New Roman"/>
          <w:sz w:val="24"/>
          <w:szCs w:val="24"/>
        </w:rPr>
        <w:t>и</w:t>
      </w:r>
      <w:r w:rsidRPr="00B85A5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Целевые показатели муниципальной программы» и</w:t>
      </w:r>
      <w:r w:rsidRPr="00B85A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«Финансовое обеспечение муниципальной программы» </w:t>
      </w:r>
      <w:r w:rsidRPr="00B85A53">
        <w:rPr>
          <w:rFonts w:ascii="Times New Roman" w:eastAsia="Calibri" w:hAnsi="Times New Roman" w:cs="Times New Roman"/>
          <w:sz w:val="24"/>
          <w:szCs w:val="24"/>
        </w:rPr>
        <w:t>изложить в новой редакции:</w:t>
      </w:r>
    </w:p>
    <w:p w:rsidR="00B85A53" w:rsidRPr="00B85A53" w:rsidRDefault="00B85A53" w:rsidP="00B85A53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B85A53" w:rsidRPr="00B85A53" w:rsidTr="00B85A53">
        <w:trPr>
          <w:trHeight w:val="11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Целевые показатели муниципальной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3" w:rsidRPr="00B85A53" w:rsidRDefault="00B85A53" w:rsidP="00B85A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1.Увеличение доли </w:t>
            </w:r>
            <w:r w:rsidRPr="005B7F9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обучающихся</w:t>
            </w:r>
            <w:r w:rsidRPr="005B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B7F94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охваченных</w:t>
            </w:r>
            <w:r w:rsidRPr="005B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мероприятиями, направленными на развитие межэтнической интеграции и  профилактику проявлений экстремизма, от общего числа обучающихся, с 76 до 95%.</w:t>
            </w:r>
          </w:p>
          <w:p w:rsidR="00B85A53" w:rsidRPr="00B85A53" w:rsidRDefault="00B85A53" w:rsidP="00B85A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Увеличение количества студентов, учащейся и работающей молодежи, охваченных мероприятиями, направленными на развитие межэтнической интеграции, профилактику проявлений ксенофобии и экстремизма, с 500 до 550 чел.</w:t>
            </w:r>
          </w:p>
          <w:p w:rsidR="00B85A53" w:rsidRPr="00B85A53" w:rsidRDefault="00B85A53" w:rsidP="00B85A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3. Увеличение количества мероприятий, направленных на этнокультурное развитие этносов, проживающих на территории города Югорска, с 2 до 4 ед. </w:t>
            </w:r>
          </w:p>
          <w:p w:rsidR="00B85A53" w:rsidRPr="00B85A53" w:rsidRDefault="00B85A53" w:rsidP="00B85A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Увеличение доли граждан, положительно </w:t>
            </w:r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оценивающих состояние межнациональных отношений в городе Югорске, от общего числа опрошенных с 75 до 77 %.</w:t>
            </w:r>
          </w:p>
          <w:p w:rsidR="00B85A53" w:rsidRPr="00B85A53" w:rsidRDefault="00B85A53" w:rsidP="00B85A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 Увеличение дол</w:t>
            </w:r>
            <w:r w:rsidR="00D85C7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B85A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граждан, положительно оценивающих состояние межконфессиональных отношений в городе Югорске, от общего числа опрошенных с 79 до 81%.</w:t>
            </w:r>
          </w:p>
          <w:p w:rsidR="00B85A53" w:rsidRPr="00B85A53" w:rsidRDefault="00B85A53" w:rsidP="00B85A5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Увеличение количества национальных объединений, вовлеченных в спортивно-массовые мероприятия, способствующие укреплению межнациональной солидарности, в том числе социальной адаптации и интеграции мигрантов, с 5 до 7 ед.</w:t>
            </w:r>
          </w:p>
        </w:tc>
      </w:tr>
      <w:tr w:rsidR="00B85A53" w:rsidRPr="00B85A53" w:rsidTr="00B85A53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3" w:rsidRPr="00B85A53" w:rsidRDefault="00B85A53" w:rsidP="00B85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53" w:rsidRPr="00B85A53" w:rsidRDefault="00B85A53" w:rsidP="00B85A5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t>Общее финансирование муниципальной программы составляет: 762,0</w:t>
            </w:r>
            <w:r w:rsidRPr="00B85A53">
              <w:rPr>
                <w:rFonts w:ascii="Times New Roman" w:eastAsia="Calibri" w:hAnsi="Times New Roman" w:cs="Times New Roman"/>
              </w:rPr>
              <w:t xml:space="preserve"> </w:t>
            </w: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за счет местного бюджета,             в том числе:</w:t>
            </w:r>
          </w:p>
          <w:p w:rsidR="00B85A53" w:rsidRPr="00B85A53" w:rsidRDefault="00B85A53" w:rsidP="00B85A5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t>2014 год – 0,0 тыс. рублей,</w:t>
            </w:r>
          </w:p>
          <w:p w:rsidR="00B85A53" w:rsidRPr="00B85A53" w:rsidRDefault="00B85A53" w:rsidP="00B85A5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t>2015 год – 95,0 тыс. рублей,</w:t>
            </w:r>
          </w:p>
          <w:p w:rsidR="00B85A53" w:rsidRPr="00B85A53" w:rsidRDefault="00B85A53" w:rsidP="00B85A5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149,8 тыс. рублей,</w:t>
            </w:r>
          </w:p>
          <w:p w:rsidR="00B85A53" w:rsidRPr="00B85A53" w:rsidRDefault="00B85A53" w:rsidP="00B85A5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t>2017 год – 197,2 тыс. рублей,</w:t>
            </w:r>
          </w:p>
          <w:p w:rsidR="00B85A53" w:rsidRPr="00B85A53" w:rsidRDefault="00B85A53" w:rsidP="00B85A5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140,0  тыс. рублей,</w:t>
            </w:r>
          </w:p>
          <w:p w:rsidR="00B85A53" w:rsidRPr="00B85A53" w:rsidRDefault="00B85A53" w:rsidP="00B85A5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t>2019 год – 90,0 тыс. рублей,</w:t>
            </w:r>
          </w:p>
          <w:p w:rsidR="00B85A53" w:rsidRPr="00B85A53" w:rsidRDefault="00B85A53" w:rsidP="00B85A5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A5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90,0  тыс. рублей.</w:t>
            </w:r>
          </w:p>
        </w:tc>
      </w:tr>
    </w:tbl>
    <w:p w:rsidR="00B85A53" w:rsidRPr="00B85A53" w:rsidRDefault="00B85A53" w:rsidP="00B85A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85A53" w:rsidRPr="00B85A53" w:rsidRDefault="00B85A53" w:rsidP="00363665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 xml:space="preserve">1.2. Раздел </w:t>
      </w:r>
      <w:r w:rsidRPr="00B85A5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85A53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  <w:r w:rsidR="00AB4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r w:rsidR="00AB4F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Раздел </w:t>
      </w:r>
      <w:r w:rsidR="00AB4F6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r w:rsidR="00AB4F65" w:rsidRPr="00AB4F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B4F65" w:rsidRPr="00B85A53">
        <w:rPr>
          <w:rFonts w:ascii="Times New Roman" w:eastAsia="Calibri" w:hAnsi="Times New Roman" w:cs="Times New Roman"/>
          <w:sz w:val="24"/>
          <w:szCs w:val="24"/>
        </w:rPr>
        <w:t>«Характеристика текущего состояния сферы социально</w:t>
      </w:r>
      <w:r w:rsidR="00363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F65" w:rsidRPr="00B85A53">
        <w:rPr>
          <w:rFonts w:ascii="Times New Roman" w:eastAsia="Calibri" w:hAnsi="Times New Roman" w:cs="Times New Roman"/>
          <w:sz w:val="24"/>
          <w:szCs w:val="24"/>
        </w:rPr>
        <w:t>-</w:t>
      </w:r>
      <w:r w:rsidR="00363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4F65" w:rsidRPr="00B85A53">
        <w:rPr>
          <w:rFonts w:ascii="Times New Roman" w:eastAsia="Calibri" w:hAnsi="Times New Roman" w:cs="Times New Roman"/>
          <w:sz w:val="24"/>
          <w:szCs w:val="24"/>
        </w:rPr>
        <w:t>экономического развития города Югорска</w:t>
      </w:r>
      <w:r w:rsidR="00AB4F65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направлена на профилактику экстремистских проявлений, создание в городе Югорске толерантной среды на основе ценностей многонационального российского общества, соблюдения прав и свобод человека, поддержания межнационального мира и согласия.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последние годы проблема экстремизма во всем мире приобретает все большую актуальность. Процессы глобализации в экономической, политической, культурной сферах, втягивающие население стран в миграционные потоки разного характера и уровня, приводят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повышению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конфликтогенности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мирового сообщества в целом. Эти факторы в определенной степени стимулируют напряжённость в межнациональных отношениях и сопровождаются межэтническими конфликтами и экстремистскими проявлениями в мире, в том числе в России.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Югорск, как и большинство городов Ханты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Мансийского автономного округа – Югры –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полиэтничный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город: на его территории проживают представители более 30 национальностей. Появление Югорска на карте автономного округа связано с периодом бурного освоения природных богатств Западной Сибири. Югорск изначально формировался как город, в котором бок о бок трудились представители самых разных национальностей Советского Союза, и его многонациональность – это особенность, которая имеет позитивный эффект для сегодняшних реалий. 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Югорск и сегодня привлекателен для притока мигрантов: ежегодно прибывают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становятся  на учет более 3 тыс. иностранных граждан. Усиление миграционных потоков требует выработки стратегии и создания механизмов адаптации нового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полиэтничного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населения города Югорска к базовым общечеловеческим ценностям, а также позитивного восприятия этих процессов населением города, постоя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>нно проживающим на территории.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По данным ОМВД России по городу Югорску, на протяжении нескольких лет не зафиксировано очагов межнациональной напряженности и межконфессиональной розни, однако имеют место факты организации незаконной миграции, административные правонарушения в сфере трудовой деятельности иностранного гражданина или лица без гражданства, выявленные ОМВД России по городу Югорску. Имеются факты совершения иностранными гражданами и лицами без гражданства преступлений против личности, в том числе умышленного причинения вреда здор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>овью, хищений чужого имущества.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Большую роль в решении вопросов адаптации и интеграции мигрантов играют общественные объединения города Югорска, созданные по национальному признаку, и религиозные организации. Вовлекая мигрантов в общегородские массовые мероприятия,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направленные на развитие и укрепление межнациональных и межконфессиональных отношений, профилактику экстремизма, обеспечение единства российского народа, формирование в обществе неприятия идеологии экстремизма, институты гражданского общества могут способствовать их социальной и культурной адаптации</w:t>
      </w:r>
      <w:r w:rsidRPr="00B85A5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. В Югорске действуют 5 религиозных общественных организаций (3 -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традиционного напр</w:t>
      </w:r>
      <w:r w:rsidR="0036366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авления (православие, ислам), </w:t>
      </w:r>
      <w:r w:rsidRPr="00B85A53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2 – протестантских), 6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общественных объединений, созданных по национальному признаку (в том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>числе 5 – незарегистрированных)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более 50 некоммерческих организаций. 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Одна из причин, порождающих экстремизм – социально-экономические проблемы.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большей степени это касается молодежной среды, в силу отсутствия у нее необходимого жизненного опыта и знаний, устоявшихся представлений об общественных ценностях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и нормах. Молодежь представляет собой особую социальную группу, которая в условиях происходящих общественных трансформаций чаще всего оказываетс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я наиболее уязвимой. Появление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неформальных молодежных течений, существенный отрыв молодежной субкультуры от культурных ценностей старших поколений, национальных традиций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менталитета несет угрозу расшатывания фундаментальной культуры общества. 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связи с этим перед органами местного самоуправления стоит задача особой важности - профилактика экстремизма, особенно среди подростков и молодежи – категорий, наиболее подверженных психологической обработке и влиянию. Муниципальная программа содержит мероприятия, направленные на предупреждение межнациональных и межрелигиозных конфликтов, преодоление ксенофобии среди подростков и молодежи через систему образования, организацию спортивного и культурного досуга.  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СМИ – мощный инструмент в профилактике идеологии экстремизма. В средствах массовой информации города Югорска публикуются материалы, способствующие правовому просвещению населения, направленные на профилактику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проявлений экстремизма, разжигания расовой и религиозной вражды.</w:t>
      </w:r>
      <w:r w:rsidRPr="00B85A5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Для установления фактов публикаций информации экстремистского содержания проводится мониторинг средств массовой информации и информационных ресурсов сети «Интернет». Однако</w:t>
      </w: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proofErr w:type="gram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перечисленных мер не достаточно. Необходимо усилить работу по пропаганде ценностей мира и согласия в межнациональных и межконфессиональных отношениях, освещать позитивные примеры межэтнического диалога и взаимодействия. 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жизни города Югорска.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Результаты социологических исследований, проведенных в автономном округе в 2017 году, позволяют сделать вывод о том, что ситуация в сфере межнациональных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и межконфессиональных отношений в автономном округе стабилизируется. В Югорске в 2017 году доля граждан, положительно оценивающих  состояние межнациональных отношений, составила 58,6 %. Доля гр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>аждан, положительно оценивающих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состояние межконфессиональных отношений, составила 57,1 %. Примечательно, что оба показателя ниже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среднеокружного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Однако жители Югорска воспринимают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полиэтничность</w:t>
      </w:r>
      <w:proofErr w:type="spellEnd"/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автономного округа позитивно: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55,7% считают это положительным фактором, что выше </w:t>
      </w:r>
      <w:proofErr w:type="spell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среднеокружного</w:t>
      </w:r>
      <w:proofErr w:type="spellEnd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 на 2.8 %. Большинство жителей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>Югорска не испытывают неприязнь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людям других национальностей (42,9%). Вместе с тем выявлена возможность возникновения конфликтов на национальной почве: с вероятностью возникновения такого конфликта согласились 64,3% респондентов. 65,7 % опрошенных полностью или частично удовлетворены деятельностью органов местного самоуправления в сфере урегулирования межнациональных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 межконфессиональных отношений. </w:t>
      </w:r>
    </w:p>
    <w:p w:rsidR="00B85A53" w:rsidRPr="00B85A53" w:rsidRDefault="00B85A53" w:rsidP="00363665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данной ситуации высокое значение приобретает профилактика потенциальной возможности возникновения этнических проблем, локализация и погашение очагов назревающей напряженности, в том числе с помощью </w:t>
      </w:r>
      <w:r w:rsidRPr="00B85A53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t>системы мониторинга общественно-политических и социально</w:t>
      </w:r>
      <w:r w:rsidR="00363665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t xml:space="preserve"> </w:t>
      </w:r>
      <w:r w:rsidRPr="00B85A53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t>-</w:t>
      </w:r>
      <w:r w:rsidR="00363665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t xml:space="preserve"> </w:t>
      </w:r>
      <w:r w:rsidRPr="00B85A53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t>экономических процессов, происходящих на территории города Югорска и влияющих на обстановку в сфере противодействия терроризму и экстремизму.</w:t>
      </w:r>
      <w:r w:rsidR="00363665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t xml:space="preserve">                   </w:t>
      </w:r>
      <w:r w:rsidRPr="00B85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мониторинге участвуют </w:t>
      </w:r>
      <w:r w:rsidRPr="00B85A53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t xml:space="preserve">органы и структурные подразделения администрации города </w:t>
      </w:r>
      <w:r w:rsidRPr="00B85A53">
        <w:rPr>
          <w:rFonts w:ascii="Times New Roman" w:eastAsia="Lucida Sans Unicode" w:hAnsi="Times New Roman" w:cs="Tahoma"/>
          <w:color w:val="000000"/>
          <w:sz w:val="24"/>
          <w:szCs w:val="24"/>
          <w:lang w:eastAsia="ar-SA" w:bidi="en-US"/>
        </w:rPr>
        <w:lastRenderedPageBreak/>
        <w:t>Югорска, территориальные подразделения федеральных органов исполнительной власти.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целом, в городе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отсутствует определенная согласованность действий в этом направлении различных социальных институтов: семьи, образовательных организаций, государственных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и общественных структур; имеется недостаточный уровень культуры и профессиональной компетентности специалистов в вопросах этнокультурных традиций, этнопсихологии.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по профилактике экстремизма гармонизации межэтнических </w:t>
      </w:r>
      <w:r w:rsidR="003636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>и межкультурных отношений призвана систематизировать методы долгосрочного процесса гармонизации межэтнических и межконфессиональных отношений, формирования гражданского единства, толерантного сознания и поведения жителей города Югорска</w:t>
      </w:r>
      <w:proofErr w:type="gramStart"/>
      <w:r w:rsidRPr="00B85A5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.». </w:t>
      </w:r>
      <w:proofErr w:type="gramEnd"/>
    </w:p>
    <w:p w:rsidR="00B85A53" w:rsidRPr="00B85A53" w:rsidRDefault="00B85A53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 xml:space="preserve">1.3. Раздел </w:t>
      </w:r>
      <w:r w:rsidRPr="00B85A53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85A53">
        <w:rPr>
          <w:rFonts w:ascii="Times New Roman" w:eastAsia="Calibri" w:hAnsi="Times New Roman" w:cs="Times New Roman"/>
          <w:sz w:val="24"/>
          <w:szCs w:val="24"/>
        </w:rPr>
        <w:t xml:space="preserve"> «Цели, задачи и показатели их достижения» изложить в следующей редакции: </w:t>
      </w:r>
    </w:p>
    <w:p w:rsidR="00B85A53" w:rsidRPr="00B85A53" w:rsidRDefault="00B85A53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>«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и показатели Программы сформированы в соответствии с приоритетами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№ 1666 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Стратегией противодействия экстремизму в Российской Федерации до 2025 года, утвержденной Президентом Российской Федерации от 28.11.2014 № </w:t>
      </w:r>
      <w:proofErr w:type="spellStart"/>
      <w:proofErr w:type="gramStart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2753).</w:t>
      </w:r>
    </w:p>
    <w:p w:rsidR="00B85A53" w:rsidRPr="00B85A53" w:rsidRDefault="00B85A53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создание в городе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85A53" w:rsidRPr="00B85A53" w:rsidRDefault="00B85A53" w:rsidP="00363665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указанной цели планируется реализовать через выполнение следующих задач:</w:t>
      </w:r>
    </w:p>
    <w:p w:rsidR="00B85A53" w:rsidRPr="00B85A53" w:rsidRDefault="00363665" w:rsidP="003636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85A53"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 и профилактика экстремизма в детской и молодежной среде.</w:t>
      </w:r>
    </w:p>
    <w:p w:rsidR="00B85A53" w:rsidRPr="00B85A53" w:rsidRDefault="00B85A53" w:rsidP="003636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реализации данной задачи являются:</w:t>
      </w:r>
    </w:p>
    <w:p w:rsidR="00B85A53" w:rsidRPr="00B85A53" w:rsidRDefault="00B85A53" w:rsidP="00363665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обучающихся, </w:t>
      </w:r>
      <w:r w:rsidRPr="00B85A5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охваченных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мероприятиями,</w:t>
      </w:r>
      <w:r w:rsidRPr="00B85A53">
        <w:t xml:space="preserve">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направленными на развитие межэтнической интеграции и профилактику проявлений экстремизма, от общего числа обучающихся. </w:t>
      </w:r>
      <w:proofErr w:type="gramStart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данного показателя рассчитывается исходя из количества обучающихся, охваченных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мероприятиями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воспитанию толерантности 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73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организ</w:t>
      </w:r>
      <w:r w:rsidR="007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3A1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окончанию действия программы планируется увеличение доли </w:t>
      </w:r>
      <w:proofErr w:type="gramStart"/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общего числа обучающихся с 76 до 95 %;</w:t>
      </w:r>
    </w:p>
    <w:p w:rsidR="00B85A53" w:rsidRPr="00B85A53" w:rsidRDefault="00B85A53" w:rsidP="00363665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студентов, учащейся и работающей молодежи, охваченных мероприятиями, направленными на развитие межэтнической интеграции, профилактику проявлений ксенофобии и экстремизма. Значение данного показателя рассчитывается исходя из количества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студентов, учащейся и работающей молодежи, принявших участие в мероприятиях, направленных 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межэтнической интеграции, профилактику проявлений ксенофобии и экстремизма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500 до 550 чел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окончанию действия программы.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85A53" w:rsidRPr="00B85A53" w:rsidRDefault="00363665" w:rsidP="003636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85A53"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межнациональных и межконфессиональных отношений.</w:t>
      </w:r>
    </w:p>
    <w:p w:rsidR="00B85A53" w:rsidRPr="00B85A53" w:rsidRDefault="00B85A53" w:rsidP="003636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реализации данной задачи являются:</w:t>
      </w:r>
    </w:p>
    <w:p w:rsidR="00B85A53" w:rsidRPr="00B85A53" w:rsidRDefault="00B85A53" w:rsidP="00363665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доля граждан, положительно оценивающих состояние межнациональных отношений 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города Югорске, от общего числа опрошенных. Значение данного показателя рассчитывается исходя из количества людей, положительно оценивающих состояние межнациональных отношений в ходе социологического опроса, с 75 до 77 % к окончанию действия программы;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граждан, положительно оценивающих состояние межконфессиональных отношений в города Югорске, от общего числа опрошенных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данного показателя рассчитывается исходя из количества людей, положительно оценивающих состояние межконфессиональных отношений в ходе социологического опроса, с 79 до 81 %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окончанию действия программы.</w:t>
      </w:r>
    </w:p>
    <w:p w:rsidR="00B85A53" w:rsidRPr="00B85A53" w:rsidRDefault="00363665" w:rsidP="0036366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85A53"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межконфессионального мира и согласия в городе Югорске.</w:t>
      </w:r>
    </w:p>
    <w:p w:rsidR="00B85A53" w:rsidRPr="00B85A53" w:rsidRDefault="00B85A53" w:rsidP="003636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показателями реализации данной задачи являются:</w:t>
      </w:r>
    </w:p>
    <w:p w:rsidR="00B85A53" w:rsidRPr="00B85A53" w:rsidRDefault="00B85A53" w:rsidP="0036366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мероприятий, направленных на этнокультурное развитие этносов, проживающих на территории города Югорска. Значение показателя рассчитывается исходя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количества фактически проведенных мероприятий, направленных на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распространение 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укрепление межнационального мира и согласия, сохранение наследия русской культуры 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</w:t>
      </w:r>
      <w:proofErr w:type="gramStart"/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</w:t>
      </w:r>
      <w:proofErr w:type="gramEnd"/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проживающих в городе Югорске этносов.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увеличение количества фактически проведенных мероприятий с 2 до 4 в течение года.</w:t>
      </w:r>
    </w:p>
    <w:p w:rsidR="00B85A53" w:rsidRPr="00B85A53" w:rsidRDefault="00B85A53" w:rsidP="003636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5A53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количество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национальных объединений, вовлеченных в спортивно-массовые мероприятия, способствующие укреплению межнациональной солидарности, в том числе социальной адаптации и интеграции мигрантов.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рассчитывается исходя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количества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национальных объединений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 участвовавших в мероприятиях, направленных на социальную адаптацию и интеграцию мигрантов (спортивные состязания, турниры, кубки и др.) среди национальных объединений, проживающих на территории города Югорска)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увеличение количества фактически привлеченных национальных объединений с 5 до 7 к окончанию действия программы</w:t>
      </w:r>
      <w:proofErr w:type="gramStart"/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85A53" w:rsidRPr="00B85A53" w:rsidRDefault="00B85A53" w:rsidP="00363665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 xml:space="preserve">1.4. Раздел </w:t>
      </w:r>
      <w:r w:rsidRPr="00B85A53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85A5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программы» изложить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B85A53" w:rsidRPr="00B85A53" w:rsidRDefault="00B85A53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«Достижение цели «Создание в городе Югорске толерантной среды на основе ценностей многонационального российского общества, общероссийской гражданской идентичности 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культурного самосознания, принципов соблю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прав и свобод человека»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путем реализации трёх основных задач.</w:t>
      </w:r>
    </w:p>
    <w:p w:rsidR="00B85A53" w:rsidRPr="00B85A53" w:rsidRDefault="00B85A53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задачи 1 «Воспитание толерантности и профилактика экстремизма 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детской и молодежной среде» предп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олагается осуществление следующего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5A53" w:rsidRDefault="00B85A53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0.1.</w:t>
      </w:r>
      <w:r w:rsidR="00751D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«Организация и проведение </w:t>
      </w:r>
      <w:r w:rsidR="00D8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фестивалей, конкурсов,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тематических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(акций, круглых столов, конкурсов, бесед и т.д.),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развитие межэтнической интеграции и профилактику проявлений экстремизма». </w:t>
      </w:r>
      <w:proofErr w:type="gramStart"/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Мероприятие включает в себя организацию и проведение викторин, игр в формате «</w:t>
      </w:r>
      <w:proofErr w:type="spellStart"/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квест</w:t>
      </w:r>
      <w:proofErr w:type="spellEnd"/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» и «</w:t>
      </w:r>
      <w:proofErr w:type="spellStart"/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брейн</w:t>
      </w:r>
      <w:proofErr w:type="spellEnd"/>
      <w:r w:rsidR="003636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</w:t>
      </w:r>
      <w:r w:rsidR="003636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ринг»</w:t>
      </w:r>
      <w:r w:rsidR="00D73A1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, конкурса </w:t>
      </w:r>
      <w:r w:rsidR="003636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                 </w:t>
      </w:r>
      <w:r w:rsidR="00D73A1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 лучший социальный ролик по профилактике экстремизма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 других познавательных мероприятий, направленных на повышение уровня знаний детей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подростков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, учащейся </w:t>
      </w:r>
      <w:r w:rsidR="003636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                  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и работающей молодежи о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многонациональности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Югорска,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Ханты</w:t>
      </w:r>
      <w:r w:rsidR="003636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-</w:t>
      </w:r>
      <w:r w:rsidR="003636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Мансийского автономного округа – Югры и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России, </w:t>
      </w:r>
      <w:r w:rsidR="00D73A11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на 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формировани</w:t>
      </w:r>
      <w:r w:rsidR="00D73A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толер</w:t>
      </w:r>
      <w:r w:rsidR="00E66D6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нтности</w:t>
      </w:r>
      <w:r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межнационального согласия, негативного отношения к экстремистским проявлениям.</w:t>
      </w:r>
      <w:proofErr w:type="gramEnd"/>
    </w:p>
    <w:p w:rsidR="00ED2F84" w:rsidRPr="00B85A53" w:rsidRDefault="00ED2F84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решение данной задачи также направлена реализация в  образовательных организациях города Югорска воспитательных программ по межкультурному взаимодействию детей и молодежи, социализации (адаптации) детей мигрантов, осуществляемая в рамках текущей деятельности образовательных организаций. В рамках текущего финансирования образовательных организаций также осуществляется повышение профессионального уровня педагогов по вопросам формирования установок толерантного со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знания и поведения обучающихся.</w:t>
      </w:r>
    </w:p>
    <w:p w:rsidR="00B85A53" w:rsidRPr="00B85A53" w:rsidRDefault="00B85A53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задачи 2 «Мониторинг состояния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межнациональных </w:t>
      </w:r>
      <w:r w:rsidR="003636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</w:t>
      </w:r>
      <w:r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 межконфессиональных отношений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предполагается осуществление мероприятий:</w:t>
      </w:r>
    </w:p>
    <w:p w:rsidR="00B85A53" w:rsidRPr="00B85A53" w:rsidRDefault="00751D20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0.2.1.</w:t>
      </w:r>
      <w:r w:rsidR="00B85A53"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«Проведение социологического опроса по изучению общего социального самочувствия населения города Югорска», который предполагает опрос граждан 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социально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экономическом развитии города Югорска, состоянии межнациональных 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межконфессиональных отношений. Также на решение данной задачи направлено отслеживание общественно-политических и социально-экономических процессов, происходящих на территории города Югорска и влияющих на обстановку в сфере противодействия терроризму и экстремизму; информационное сопровождение мероприятий, направленных на профилактику экстремизма, гармонизацию межэтнических и межкультурных отношений, укрепление толерантности в СМИ города Югорска.</w:t>
      </w:r>
    </w:p>
    <w:p w:rsidR="00B85A53" w:rsidRPr="00B85A53" w:rsidRDefault="00751D20" w:rsidP="00363665">
      <w:pPr>
        <w:shd w:val="clear" w:color="auto" w:fill="FFFFFF"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«Информационное сопровождение деятельности по реализации государственной национальной политики» </w:t>
      </w:r>
      <w:r w:rsidR="00B85A53"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предполагает выпуск информационной продукции (видеороликов, короткометражных видеосюжетов), освещающей позитивный опыт межкультурного и межрелигиозного диалога в городе Югорске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проведения народных праздников, деятельности общественных организаци</w:t>
      </w:r>
      <w:r w:rsidR="00D73A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по национальному признаку.</w:t>
      </w:r>
    </w:p>
    <w:p w:rsidR="00B85A53" w:rsidRPr="00B85A53" w:rsidRDefault="00B85A53" w:rsidP="00363665">
      <w:pPr>
        <w:tabs>
          <w:tab w:val="left" w:pos="709"/>
          <w:tab w:val="left" w:pos="5838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задачи 3 «Поддержание межконфессионального мира и согласия </w:t>
      </w:r>
      <w:r w:rsidR="0036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85A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Югорске» предполагается осуществление мероприятий:</w:t>
      </w:r>
    </w:p>
    <w:p w:rsidR="00B85A53" w:rsidRPr="00B85A53" w:rsidRDefault="00751D20" w:rsidP="00363665">
      <w:pPr>
        <w:tabs>
          <w:tab w:val="left" w:pos="709"/>
          <w:tab w:val="left" w:pos="5838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0.3.1.</w:t>
      </w:r>
      <w:r w:rsidR="00B85A53" w:rsidRPr="00B85A5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«Организация и проведение мероприятий, направленных на укрепление межнационального мира и согласия, сохранение наследия русской культуры и </w:t>
      </w:r>
      <w:proofErr w:type="gramStart"/>
      <w:r w:rsidR="00B85A53" w:rsidRPr="00B85A53">
        <w:rPr>
          <w:rFonts w:ascii="Times New Roman" w:eastAsia="Arial" w:hAnsi="Times New Roman" w:cs="Times New Roman"/>
          <w:sz w:val="24"/>
          <w:szCs w:val="24"/>
          <w:lang w:eastAsia="ar-SA"/>
        </w:rPr>
        <w:t>культуры</w:t>
      </w:r>
      <w:proofErr w:type="gramEnd"/>
      <w:r w:rsidR="00B85A53" w:rsidRPr="00B85A5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проживающих в городе Югорске этносов», которое включает в себя празднование Всемирного дня коренных народов мира, 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подготовку экспозиций, посвященных позитивному опыту 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межконфессионального и межкультурного диалога народов, проживающих на территории города Югорска; реализацию проекта «Библиотека литературы на национальных языках» </w:t>
      </w:r>
      <w:r w:rsidR="003636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муниципальных общедоступных библиотеках города Югорска.</w:t>
      </w:r>
    </w:p>
    <w:p w:rsidR="00B85A53" w:rsidRPr="00B85A53" w:rsidRDefault="00751D20" w:rsidP="00363665">
      <w:pPr>
        <w:tabs>
          <w:tab w:val="left" w:pos="709"/>
          <w:tab w:val="left" w:pos="5838"/>
        </w:tabs>
        <w:suppressAutoHyphens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0.3.2</w:t>
      </w:r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="00B85A53" w:rsidRPr="00B85A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«Организация и проведение спортивно-массовых мероприятий, способствующих укреплению межнациональной солидарности, в том числе социальной адаптации и интеграции мигрантов» </w:t>
      </w:r>
      <w:r w:rsidR="00B85A53"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предполагает проведение спортивных состязаний, турниров, кубков и др. видов соревнований с участием представителей национальных диаспор (азербайджанской, белорусской, киргизской, таджикской, узбекской и др.), а также национальны</w:t>
      </w:r>
      <w:r w:rsidR="00363665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х общин марийцев, дагестанцев, </w:t>
      </w:r>
      <w:r w:rsidR="00B85A53" w:rsidRPr="00B85A53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коренных малочисленных народов севера, татар, башкир и др.).».</w:t>
      </w:r>
      <w:proofErr w:type="gramEnd"/>
    </w:p>
    <w:p w:rsidR="00B85A53" w:rsidRPr="00B85A53" w:rsidRDefault="00B85A53" w:rsidP="0036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A53">
        <w:rPr>
          <w:rFonts w:ascii="Times New Roman" w:eastAsia="Calibri" w:hAnsi="Times New Roman" w:cs="Times New Roman"/>
          <w:sz w:val="24"/>
          <w:szCs w:val="24"/>
        </w:rPr>
        <w:t>1.4. Таблицы 1 и 2 изложить в новой редакции (приложение).</w:t>
      </w:r>
    </w:p>
    <w:p w:rsidR="00B85A53" w:rsidRPr="00B85A53" w:rsidRDefault="00363665" w:rsidP="0036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85A53" w:rsidRPr="00B85A53">
        <w:rPr>
          <w:rFonts w:ascii="Times New Roman" w:eastAsia="Calibri" w:hAnsi="Times New Roman" w:cs="Times New Roman"/>
          <w:sz w:val="24"/>
          <w:szCs w:val="24"/>
        </w:rPr>
        <w:t xml:space="preserve">Опубликовать постановление в официальном печатном издании города Югорска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B85A53" w:rsidRPr="00B85A53">
        <w:rPr>
          <w:rFonts w:ascii="Times New Roman" w:eastAsia="Calibri" w:hAnsi="Times New Roman" w:cs="Times New Roman"/>
          <w:sz w:val="24"/>
          <w:szCs w:val="24"/>
        </w:rPr>
        <w:t xml:space="preserve">и разместить на официальном сайте </w:t>
      </w:r>
      <w:r w:rsidR="00AB4F65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</w:t>
      </w:r>
      <w:r w:rsidR="00B85A53" w:rsidRPr="00B85A53">
        <w:rPr>
          <w:rFonts w:ascii="Times New Roman" w:eastAsia="Calibri" w:hAnsi="Times New Roman" w:cs="Times New Roman"/>
          <w:sz w:val="24"/>
          <w:szCs w:val="24"/>
        </w:rPr>
        <w:t xml:space="preserve"> города Югорска.</w:t>
      </w:r>
    </w:p>
    <w:p w:rsidR="00B85A53" w:rsidRPr="00B85A53" w:rsidRDefault="00363665" w:rsidP="0036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B85A53" w:rsidRPr="00B85A53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B85A53" w:rsidRPr="00B85A53" w:rsidRDefault="00363665" w:rsidP="003636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="00B85A53" w:rsidRPr="00B85A5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B85A53" w:rsidRPr="00B85A53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города Югорска А.В. Бородкина.</w:t>
      </w:r>
    </w:p>
    <w:p w:rsidR="00B85A53" w:rsidRPr="00363665" w:rsidRDefault="00B85A53" w:rsidP="00B85A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A53" w:rsidRPr="00363665" w:rsidRDefault="00B85A53" w:rsidP="00B85A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A53" w:rsidRPr="00363665" w:rsidRDefault="00B85A53" w:rsidP="00B85A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A53" w:rsidRPr="00363665" w:rsidRDefault="00B85A53" w:rsidP="00B85A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665" w:rsidRDefault="00363665" w:rsidP="00B85A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Исполняющий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обязанности</w:t>
      </w:r>
    </w:p>
    <w:p w:rsidR="00B85A53" w:rsidRPr="00B85A53" w:rsidRDefault="00363665" w:rsidP="00B85A5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главы</w:t>
      </w:r>
      <w:r w:rsidR="00B85A53" w:rsidRPr="00B85A53">
        <w:rPr>
          <w:rFonts w:ascii="Times New Roman" w:eastAsia="Calibri" w:hAnsi="Times New Roman" w:cs="Times New Roman"/>
          <w:b/>
          <w:sz w:val="24"/>
          <w:szCs w:val="24"/>
        </w:rPr>
        <w:t xml:space="preserve"> города Югорска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 w:rsidR="00B85A53" w:rsidRPr="00B85A5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А.В. Бородкин</w:t>
      </w:r>
    </w:p>
    <w:p w:rsidR="00B85A53" w:rsidRDefault="00B85A53" w:rsidP="00B85A53">
      <w:pPr>
        <w:shd w:val="clear" w:color="auto" w:fill="FFFFFF"/>
        <w:tabs>
          <w:tab w:val="left" w:pos="1426"/>
          <w:tab w:val="left" w:pos="6533"/>
        </w:tabs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363665" w:rsidRPr="00B85A53" w:rsidRDefault="00363665" w:rsidP="00B85A53">
      <w:pPr>
        <w:shd w:val="clear" w:color="auto" w:fill="FFFFFF"/>
        <w:tabs>
          <w:tab w:val="left" w:pos="1426"/>
          <w:tab w:val="left" w:pos="6533"/>
        </w:tabs>
        <w:spacing w:before="5" w:after="0" w:line="26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ectPr w:rsidR="00363665" w:rsidRPr="00B85A53" w:rsidSect="00363665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363665" w:rsidRDefault="00B85A53" w:rsidP="00B85A5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B85A53" w:rsidRPr="00B85A53" w:rsidRDefault="00363665" w:rsidP="00B85A5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</w:p>
    <w:p w:rsidR="00B85A53" w:rsidRPr="00B85A53" w:rsidRDefault="00B85A53" w:rsidP="00B85A5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A53" w:rsidRPr="00B85A53" w:rsidRDefault="00B85A53" w:rsidP="00B85A5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87662" w:rsidRPr="00387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 апреля 2018 года</w:t>
      </w:r>
      <w:r w:rsidRPr="00B8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36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r w:rsidR="00387662" w:rsidRPr="003876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1062</w:t>
      </w:r>
      <w:bookmarkEnd w:id="0"/>
    </w:p>
    <w:p w:rsidR="00B85A53" w:rsidRPr="00B85A53" w:rsidRDefault="00B85A53" w:rsidP="00B85A5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A53" w:rsidRPr="00B85A53" w:rsidRDefault="00B85A53" w:rsidP="00B85A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B85A53" w:rsidRPr="00B85A53" w:rsidRDefault="00B85A53" w:rsidP="00B85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показатели муниципальной программы</w:t>
      </w:r>
    </w:p>
    <w:p w:rsidR="00B85A53" w:rsidRPr="00B85A53" w:rsidRDefault="00B85A53" w:rsidP="00B85A5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85A53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</w:t>
      </w:r>
    </w:p>
    <w:p w:rsidR="00B85A53" w:rsidRDefault="00B85A53" w:rsidP="00B85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 xml:space="preserve">укрепление толерантности </w:t>
      </w: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2014</w:t>
      </w:r>
      <w:r w:rsidR="0036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63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годы»</w:t>
      </w:r>
    </w:p>
    <w:p w:rsidR="00363665" w:rsidRPr="003A2928" w:rsidRDefault="00363665" w:rsidP="00B85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8"/>
        <w:gridCol w:w="5246"/>
        <w:gridCol w:w="850"/>
        <w:gridCol w:w="1418"/>
        <w:gridCol w:w="709"/>
        <w:gridCol w:w="708"/>
        <w:gridCol w:w="709"/>
        <w:gridCol w:w="709"/>
        <w:gridCol w:w="709"/>
        <w:gridCol w:w="708"/>
        <w:gridCol w:w="709"/>
        <w:gridCol w:w="2410"/>
      </w:tblGrid>
      <w:tr w:rsidR="00B85A53" w:rsidRPr="00B85A53" w:rsidTr="00B278D0">
        <w:trPr>
          <w:trHeight w:val="45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5246" w:type="dxa"/>
            <w:vMerge w:val="restart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tabs>
                <w:tab w:val="left" w:pos="1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показателей результатов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Ед.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Базовый показатель на начало реализации программы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Целевое значение показателя на момент окончания действия программы</w:t>
            </w:r>
          </w:p>
        </w:tc>
      </w:tr>
      <w:tr w:rsidR="00B85A53" w:rsidRPr="00B85A53" w:rsidTr="00B278D0">
        <w:trPr>
          <w:trHeight w:hRule="exact" w:val="1140"/>
        </w:trPr>
        <w:tc>
          <w:tcPr>
            <w:tcW w:w="708" w:type="dxa"/>
            <w:vMerge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46" w:type="dxa"/>
            <w:vMerge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2018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2020 год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85A53" w:rsidRPr="00B85A53" w:rsidTr="00B278D0">
        <w:tc>
          <w:tcPr>
            <w:tcW w:w="708" w:type="dxa"/>
            <w:shd w:val="clear" w:color="auto" w:fill="auto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46" w:type="dxa"/>
            <w:shd w:val="clear" w:color="auto" w:fill="auto"/>
          </w:tcPr>
          <w:p w:rsidR="00B85A53" w:rsidRDefault="00B85A53" w:rsidP="005B7F9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Доля </w:t>
            </w:r>
            <w:r w:rsidRPr="00B85A53">
              <w:rPr>
                <w:rFonts w:ascii="Times New Roman" w:eastAsia="Times New Roman" w:hAnsi="Times New Roman" w:cs="Times New Roman" w:hint="eastAsia"/>
                <w:snapToGrid w:val="0"/>
                <w:lang w:eastAsia="ru-RU"/>
              </w:rPr>
              <w:t>обучающихся</w:t>
            </w:r>
            <w:r w:rsidRPr="00B85A5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, </w:t>
            </w:r>
            <w:r w:rsidRPr="00B85A53">
              <w:rPr>
                <w:rFonts w:ascii="Times New Roman" w:eastAsia="Times New Roman" w:hAnsi="Times New Roman" w:cs="Times New Roman" w:hint="eastAsia"/>
                <w:snapToGrid w:val="0"/>
                <w:lang w:eastAsia="ru-RU"/>
              </w:rPr>
              <w:t>охваченных</w:t>
            </w:r>
            <w:r w:rsidR="005B7F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мероприятиями, </w:t>
            </w:r>
            <w:r w:rsidR="005B7F94" w:rsidRPr="005B7F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направленными на развитие межэтнической интеграции и профилактику проявлений экстремизм</w:t>
            </w:r>
            <w:r w:rsidR="005B7F9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а, от общего числа обучающихся</w:t>
            </w:r>
          </w:p>
          <w:p w:rsidR="00B278D0" w:rsidRPr="00B85A53" w:rsidRDefault="00B278D0" w:rsidP="005B7F9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</w:tr>
      <w:tr w:rsidR="00B85A53" w:rsidRPr="00B85A53" w:rsidTr="00B278D0">
        <w:trPr>
          <w:trHeight w:val="232"/>
        </w:trPr>
        <w:tc>
          <w:tcPr>
            <w:tcW w:w="708" w:type="dxa"/>
            <w:shd w:val="clear" w:color="auto" w:fill="auto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246" w:type="dxa"/>
            <w:shd w:val="clear" w:color="auto" w:fill="auto"/>
          </w:tcPr>
          <w:p w:rsidR="00B85A53" w:rsidRDefault="00B85A53" w:rsidP="00B85A5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студентов, учащейся и работающей молодежи, охваченных мероприятиями, направленными на развитие межэтнической интеграции, профилактику проявлений ксенофобии и экстремизма</w:t>
            </w:r>
          </w:p>
          <w:p w:rsidR="00B278D0" w:rsidRPr="00B85A53" w:rsidRDefault="00B278D0" w:rsidP="00B85A53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550</w:t>
            </w:r>
          </w:p>
        </w:tc>
      </w:tr>
      <w:tr w:rsidR="00B85A53" w:rsidRPr="00B85A53" w:rsidTr="00B278D0">
        <w:trPr>
          <w:trHeight w:val="232"/>
        </w:trPr>
        <w:tc>
          <w:tcPr>
            <w:tcW w:w="708" w:type="dxa"/>
            <w:shd w:val="clear" w:color="auto" w:fill="auto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246" w:type="dxa"/>
            <w:shd w:val="clear" w:color="auto" w:fill="auto"/>
          </w:tcPr>
          <w:p w:rsid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мероприятий, направленных на этнокультурное развитие этносов, проживающих на территории города Югорска</w:t>
            </w:r>
          </w:p>
          <w:p w:rsidR="00B278D0" w:rsidRPr="00B85A53" w:rsidRDefault="00B278D0" w:rsidP="00B85A5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B85A53" w:rsidRPr="00B85A53" w:rsidTr="00B278D0">
        <w:trPr>
          <w:trHeight w:val="232"/>
        </w:trPr>
        <w:tc>
          <w:tcPr>
            <w:tcW w:w="708" w:type="dxa"/>
            <w:shd w:val="clear" w:color="auto" w:fill="auto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85A53" w:rsidRDefault="00B85A53" w:rsidP="00B85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lang w:eastAsia="ar-SA"/>
              </w:rPr>
              <w:t>Доля граждан, положительно оценивающих состояние межнациональных отношений в городе Югорске, от общего числа опрошенных*</w:t>
            </w:r>
          </w:p>
          <w:p w:rsidR="00B278D0" w:rsidRPr="00B85A53" w:rsidRDefault="00B278D0" w:rsidP="00B85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77</w:t>
            </w:r>
          </w:p>
        </w:tc>
      </w:tr>
      <w:tr w:rsidR="00B85A53" w:rsidRPr="00B85A53" w:rsidTr="00B278D0">
        <w:trPr>
          <w:trHeight w:val="232"/>
        </w:trPr>
        <w:tc>
          <w:tcPr>
            <w:tcW w:w="708" w:type="dxa"/>
            <w:shd w:val="clear" w:color="auto" w:fill="auto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278D0" w:rsidRPr="00B85A53" w:rsidRDefault="00B85A53" w:rsidP="00B85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lang w:eastAsia="ar-SA"/>
              </w:rPr>
              <w:t>Доля граждан, положительно оценивающих состояние межконфессиональных отношений в городе Югорске, от общего числа опрошенных**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81</w:t>
            </w:r>
          </w:p>
        </w:tc>
      </w:tr>
      <w:tr w:rsidR="00B85A53" w:rsidRPr="00B85A53" w:rsidTr="00B278D0">
        <w:trPr>
          <w:trHeight w:val="268"/>
        </w:trPr>
        <w:tc>
          <w:tcPr>
            <w:tcW w:w="708" w:type="dxa"/>
            <w:shd w:val="clear" w:color="auto" w:fill="auto"/>
          </w:tcPr>
          <w:p w:rsidR="00B85A53" w:rsidRPr="00B85A53" w:rsidRDefault="00B85A53" w:rsidP="00B85A5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6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B85A53" w:rsidRDefault="00B85A53" w:rsidP="00B85A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Количество </w:t>
            </w:r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национальных объединений, вовлеченных</w:t>
            </w:r>
            <w:r w:rsidRPr="00B85A53">
              <w:t xml:space="preserve"> </w:t>
            </w:r>
            <w:r w:rsidR="00B278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спортивно-массовые мероприятия, </w:t>
            </w:r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способствующие укреплению межнациональной солидарности, в том числе социальной адаптации и интеграции мигрантов</w:t>
            </w:r>
          </w:p>
          <w:p w:rsidR="00B278D0" w:rsidRPr="00B85A53" w:rsidRDefault="00B278D0" w:rsidP="00B85A5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</w:tr>
    </w:tbl>
    <w:p w:rsidR="00B85A53" w:rsidRPr="003A2928" w:rsidRDefault="00B85A53" w:rsidP="00B85A5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85A53" w:rsidRPr="00B85A53" w:rsidRDefault="00B85A53" w:rsidP="00B85A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B85A53">
        <w:rPr>
          <w:rFonts w:ascii="Times New Roman" w:hAnsi="Times New Roman" w:cs="Times New Roman"/>
          <w:sz w:val="20"/>
          <w:szCs w:val="20"/>
          <w:lang w:eastAsia="ru-RU"/>
        </w:rPr>
        <w:t>*По результатам ежегодного  социологического исследования, организуемого Департаментом общественных и внешних связей ХМАО-Югры</w:t>
      </w:r>
    </w:p>
    <w:p w:rsidR="00B85A53" w:rsidRPr="00B85A53" w:rsidRDefault="00B85A53" w:rsidP="00B85A5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B85A53">
        <w:rPr>
          <w:rFonts w:ascii="Times New Roman" w:hAnsi="Times New Roman" w:cs="Times New Roman"/>
          <w:sz w:val="20"/>
          <w:szCs w:val="20"/>
          <w:lang w:eastAsia="ru-RU"/>
        </w:rPr>
        <w:t>**По результатам ежегодного  социологического исследования, организуемого Департаментом общественных и внешних связей ХМАО-Югры</w:t>
      </w:r>
    </w:p>
    <w:p w:rsidR="00B85A53" w:rsidRPr="00B85A53" w:rsidRDefault="00B85A53" w:rsidP="00B85A5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B85A53" w:rsidRPr="00B85A53" w:rsidRDefault="00B85A53" w:rsidP="00B85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85A53" w:rsidRPr="00B85A53" w:rsidRDefault="00B85A53" w:rsidP="00B85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основных мероприятий муниципальной программы </w:t>
      </w:r>
    </w:p>
    <w:p w:rsidR="00B85A53" w:rsidRPr="00B85A53" w:rsidRDefault="00B85A53" w:rsidP="00B85A5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85A5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</w:t>
      </w:r>
    </w:p>
    <w:p w:rsidR="00B85A53" w:rsidRPr="00B85A53" w:rsidRDefault="00B85A53" w:rsidP="00B85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A5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укрепление толерантности </w:t>
      </w:r>
      <w:r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2014</w:t>
      </w:r>
      <w:r w:rsidR="003A2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A2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5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годы»</w:t>
      </w:r>
    </w:p>
    <w:p w:rsidR="00B85A53" w:rsidRPr="00B85A53" w:rsidRDefault="00B85A53" w:rsidP="00B85A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5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770"/>
        <w:gridCol w:w="20"/>
        <w:gridCol w:w="36"/>
        <w:gridCol w:w="3539"/>
        <w:gridCol w:w="60"/>
        <w:gridCol w:w="2096"/>
        <w:gridCol w:w="10"/>
        <w:gridCol w:w="11"/>
        <w:gridCol w:w="71"/>
        <w:gridCol w:w="1767"/>
        <w:gridCol w:w="865"/>
        <w:gridCol w:w="706"/>
        <w:gridCol w:w="10"/>
        <w:gridCol w:w="686"/>
        <w:gridCol w:w="22"/>
        <w:gridCol w:w="125"/>
        <w:gridCol w:w="29"/>
        <w:gridCol w:w="7"/>
        <w:gridCol w:w="672"/>
        <w:gridCol w:w="19"/>
        <w:gridCol w:w="6"/>
        <w:gridCol w:w="7"/>
        <w:gridCol w:w="678"/>
        <w:gridCol w:w="19"/>
        <w:gridCol w:w="6"/>
        <w:gridCol w:w="7"/>
        <w:gridCol w:w="822"/>
        <w:gridCol w:w="19"/>
        <w:gridCol w:w="6"/>
        <w:gridCol w:w="7"/>
        <w:gridCol w:w="836"/>
        <w:gridCol w:w="37"/>
        <w:gridCol w:w="7"/>
        <w:gridCol w:w="10"/>
        <w:gridCol w:w="942"/>
      </w:tblGrid>
      <w:tr w:rsidR="00B85A53" w:rsidRPr="00B85A53" w:rsidTr="00E24496">
        <w:trPr>
          <w:trHeight w:val="618"/>
          <w:tblHeader/>
        </w:trPr>
        <w:tc>
          <w:tcPr>
            <w:tcW w:w="664" w:type="dxa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</w:t>
            </w:r>
          </w:p>
        </w:tc>
        <w:tc>
          <w:tcPr>
            <w:tcW w:w="3539" w:type="dxa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ind w:left="-112" w:right="-1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8409" w:type="dxa"/>
            <w:gridSpan w:val="29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B85A53" w:rsidRPr="00B85A53" w:rsidTr="00E24496">
        <w:trPr>
          <w:trHeight w:val="302"/>
          <w:tblHeader/>
        </w:trPr>
        <w:tc>
          <w:tcPr>
            <w:tcW w:w="664" w:type="dxa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gridSpan w:val="3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9" w:type="dxa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869" w:type="dxa"/>
            <w:gridSpan w:val="5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70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2018 год </w:t>
            </w:r>
          </w:p>
        </w:tc>
        <w:tc>
          <w:tcPr>
            <w:tcW w:w="89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42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B85A53" w:rsidRPr="00B85A53" w:rsidTr="00E24496">
        <w:trPr>
          <w:trHeight w:val="302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26" w:type="dxa"/>
            <w:gridSpan w:val="3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39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5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9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69" w:type="dxa"/>
            <w:gridSpan w:val="5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9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42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B85A53" w:rsidRPr="00B85A53" w:rsidTr="00E24496">
        <w:trPr>
          <w:trHeight w:val="543"/>
          <w:tblHeader/>
        </w:trPr>
        <w:tc>
          <w:tcPr>
            <w:tcW w:w="664" w:type="dxa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30" w:type="dxa"/>
            <w:gridSpan w:val="35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Цель: Создание в городе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368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30" w:type="dxa"/>
            <w:gridSpan w:val="35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85A53">
              <w:rPr>
                <w:rFonts w:ascii="Times New Roman" w:eastAsia="Times New Roman" w:hAnsi="Times New Roman" w:cs="Times New Roman"/>
                <w:lang w:eastAsia="ar-SA"/>
              </w:rPr>
              <w:t>Задача 1. Воспитание толерантности и профилактика экстремизма в детской и молодежной среде</w:t>
            </w:r>
          </w:p>
        </w:tc>
      </w:tr>
      <w:tr w:rsidR="005B7F94" w:rsidRPr="00B85A53" w:rsidTr="00E24496">
        <w:trPr>
          <w:trHeight w:val="573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70" w:type="dxa"/>
            <w:vMerge w:val="restart"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0.1.1</w:t>
            </w:r>
          </w:p>
        </w:tc>
        <w:tc>
          <w:tcPr>
            <w:tcW w:w="3595" w:type="dxa"/>
            <w:gridSpan w:val="3"/>
            <w:vMerge w:val="restart"/>
            <w:vAlign w:val="center"/>
          </w:tcPr>
          <w:p w:rsidR="005B7F94" w:rsidRPr="00B85A53" w:rsidRDefault="005B7F94" w:rsidP="005B7F94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Организация и проведение фестивалей, конкурсов,  тематических мероприятий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 (акций, круглых столов, конкурсов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 бесед и т.д.),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 направленных  на развитие межэтнической интеграции</w:t>
            </w:r>
            <w:r w:rsidRPr="00B8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и профилакт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ику проявлений экстремизма (1,2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)</w:t>
            </w:r>
          </w:p>
        </w:tc>
        <w:tc>
          <w:tcPr>
            <w:tcW w:w="2166" w:type="dxa"/>
            <w:gridSpan w:val="3"/>
            <w:vMerge w:val="restart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F94" w:rsidRPr="00B85A53" w:rsidTr="00E24496">
        <w:trPr>
          <w:trHeight w:val="373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70" w:type="dxa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5" w:type="dxa"/>
            <w:gridSpan w:val="3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</w:p>
        </w:tc>
        <w:tc>
          <w:tcPr>
            <w:tcW w:w="2166" w:type="dxa"/>
            <w:gridSpan w:val="3"/>
            <w:vMerge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F94" w:rsidRPr="00B85A53" w:rsidTr="00E24496">
        <w:trPr>
          <w:trHeight w:val="353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70" w:type="dxa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5" w:type="dxa"/>
            <w:gridSpan w:val="3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</w:p>
        </w:tc>
        <w:tc>
          <w:tcPr>
            <w:tcW w:w="2166" w:type="dxa"/>
            <w:gridSpan w:val="3"/>
            <w:vMerge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B7F94" w:rsidRPr="00B85A53" w:rsidTr="00E24496">
        <w:trPr>
          <w:trHeight w:val="547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70" w:type="dxa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5" w:type="dxa"/>
            <w:gridSpan w:val="3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</w:p>
        </w:tc>
        <w:tc>
          <w:tcPr>
            <w:tcW w:w="2166" w:type="dxa"/>
            <w:gridSpan w:val="3"/>
            <w:vMerge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F94" w:rsidRPr="00B85A53" w:rsidTr="00E24496">
        <w:trPr>
          <w:trHeight w:val="313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</w:t>
            </w:r>
          </w:p>
        </w:tc>
        <w:tc>
          <w:tcPr>
            <w:tcW w:w="770" w:type="dxa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5" w:type="dxa"/>
            <w:gridSpan w:val="3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highlight w:val="yellow"/>
                <w:lang w:eastAsia="ar-SA"/>
              </w:rPr>
            </w:pPr>
          </w:p>
        </w:tc>
        <w:tc>
          <w:tcPr>
            <w:tcW w:w="2166" w:type="dxa"/>
            <w:gridSpan w:val="3"/>
            <w:vMerge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B7F94" w:rsidRPr="00B85A53" w:rsidTr="00E24496">
        <w:trPr>
          <w:trHeight w:val="373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70" w:type="dxa"/>
            <w:vMerge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5" w:type="dxa"/>
            <w:gridSpan w:val="3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6" w:type="dxa"/>
            <w:gridSpan w:val="3"/>
            <w:vMerge w:val="restart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F94" w:rsidRPr="00B85A53" w:rsidTr="00E24496">
        <w:trPr>
          <w:trHeight w:val="373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70" w:type="dxa"/>
            <w:vMerge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5" w:type="dxa"/>
            <w:gridSpan w:val="3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6" w:type="dxa"/>
            <w:gridSpan w:val="3"/>
            <w:vMerge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F94" w:rsidRPr="00B85A53" w:rsidTr="00E24496">
        <w:trPr>
          <w:trHeight w:val="373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0" w:type="dxa"/>
            <w:vMerge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5" w:type="dxa"/>
            <w:gridSpan w:val="3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6" w:type="dxa"/>
            <w:gridSpan w:val="3"/>
            <w:vMerge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192,2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5B7F94" w:rsidRPr="00B85A53" w:rsidTr="00E24496">
        <w:trPr>
          <w:trHeight w:val="373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0" w:type="dxa"/>
            <w:vMerge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5" w:type="dxa"/>
            <w:gridSpan w:val="3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6" w:type="dxa"/>
            <w:gridSpan w:val="3"/>
            <w:vMerge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7F94" w:rsidRPr="00B85A53" w:rsidTr="00E24496">
        <w:trPr>
          <w:trHeight w:val="373"/>
          <w:tblHeader/>
        </w:trPr>
        <w:tc>
          <w:tcPr>
            <w:tcW w:w="664" w:type="dxa"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0" w:type="dxa"/>
            <w:vMerge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5" w:type="dxa"/>
            <w:gridSpan w:val="3"/>
            <w:vMerge/>
            <w:vAlign w:val="center"/>
          </w:tcPr>
          <w:p w:rsidR="005B7F94" w:rsidRPr="00B85A53" w:rsidRDefault="005B7F94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6" w:type="dxa"/>
            <w:gridSpan w:val="3"/>
            <w:vMerge/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192,2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5B7F94" w:rsidRPr="00B85A53" w:rsidRDefault="005B7F94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278D0" w:rsidRPr="00B85A53" w:rsidTr="00E24496">
        <w:trPr>
          <w:trHeight w:val="302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70" w:type="dxa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95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66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69" w:type="dxa"/>
            <w:gridSpan w:val="5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73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B85A53" w:rsidRPr="00B85A53" w:rsidTr="00E24496">
        <w:trPr>
          <w:trHeight w:val="537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0" w:type="dxa"/>
            <w:vMerge w:val="restart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1" w:type="dxa"/>
            <w:gridSpan w:val="6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531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0" w:type="dxa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1" w:type="dxa"/>
            <w:gridSpan w:val="6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67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0" w:type="dxa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1" w:type="dxa"/>
            <w:gridSpan w:val="6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372,2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70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80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B85A53" w:rsidRPr="00B85A53" w:rsidTr="00E24496">
        <w:trPr>
          <w:trHeight w:val="14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70" w:type="dxa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1" w:type="dxa"/>
            <w:gridSpan w:val="6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143"/>
          <w:tblHeader/>
        </w:trPr>
        <w:tc>
          <w:tcPr>
            <w:tcW w:w="664" w:type="dxa"/>
            <w:vAlign w:val="center"/>
          </w:tcPr>
          <w:p w:rsidR="00B85A53" w:rsidRPr="00B85A53" w:rsidRDefault="00B278D0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0" w:type="dxa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1" w:type="dxa"/>
            <w:gridSpan w:val="6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372,2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70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80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B85A53" w:rsidRPr="00B85A53" w:rsidTr="00E24496">
        <w:trPr>
          <w:trHeight w:val="665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tabs>
                <w:tab w:val="left" w:pos="709"/>
                <w:tab w:val="left" w:pos="583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85A53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14930" w:type="dxa"/>
            <w:gridSpan w:val="35"/>
            <w:vAlign w:val="center"/>
          </w:tcPr>
          <w:p w:rsidR="00B85A53" w:rsidRPr="00B85A53" w:rsidRDefault="00B85A53" w:rsidP="00B85A53">
            <w:pPr>
              <w:tabs>
                <w:tab w:val="left" w:pos="709"/>
                <w:tab w:val="left" w:pos="583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5A53">
              <w:rPr>
                <w:rFonts w:ascii="Times New Roman" w:eastAsia="Calibri" w:hAnsi="Times New Roman" w:cs="Times New Roman"/>
                <w:lang w:eastAsia="ar-SA"/>
              </w:rPr>
              <w:t>Задача 2.</w:t>
            </w:r>
            <w:r w:rsidRPr="00B85A5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</w:t>
            </w: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межнациональных и межконфессиональных отношений</w:t>
            </w:r>
          </w:p>
        </w:tc>
      </w:tr>
      <w:tr w:rsidR="00B85A53" w:rsidRPr="00B85A53" w:rsidTr="00E24496">
        <w:trPr>
          <w:trHeight w:val="489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0.2.1</w:t>
            </w:r>
          </w:p>
        </w:tc>
        <w:tc>
          <w:tcPr>
            <w:tcW w:w="3575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Проведение социологического опроса  по изучению общего социального самочувствия населения города Югорска</w:t>
            </w:r>
          </w:p>
          <w:p w:rsidR="00B85A53" w:rsidRPr="00B278D0" w:rsidRDefault="00B278D0" w:rsidP="00B278D0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(4, 5)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859" w:type="dxa"/>
            <w:gridSpan w:val="4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209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2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56" w:type="dxa"/>
            <w:gridSpan w:val="2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33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2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56" w:type="dxa"/>
            <w:gridSpan w:val="2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159,8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28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2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56" w:type="dxa"/>
            <w:gridSpan w:val="2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36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2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56" w:type="dxa"/>
            <w:gridSpan w:val="2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159,8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36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0.2.2</w:t>
            </w:r>
          </w:p>
        </w:tc>
        <w:tc>
          <w:tcPr>
            <w:tcW w:w="3575" w:type="dxa"/>
            <w:gridSpan w:val="2"/>
            <w:vMerge w:val="restart"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Информационное сопровождение  деятельности по реализации государственной национальной политики (4,5)</w:t>
            </w:r>
          </w:p>
        </w:tc>
        <w:tc>
          <w:tcPr>
            <w:tcW w:w="2156" w:type="dxa"/>
            <w:gridSpan w:val="2"/>
            <w:vMerge w:val="restart"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внутренней политики и общественных связей администрации города Югорска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36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2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56" w:type="dxa"/>
            <w:gridSpan w:val="2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36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2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56" w:type="dxa"/>
            <w:gridSpan w:val="2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36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2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56" w:type="dxa"/>
            <w:gridSpan w:val="2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36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2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56" w:type="dxa"/>
            <w:gridSpan w:val="2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37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90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1" w:type="dxa"/>
            <w:gridSpan w:val="4"/>
            <w:vAlign w:val="center"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496" w:rsidRPr="00B85A53" w:rsidTr="00E24496">
        <w:trPr>
          <w:trHeight w:val="34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90" w:type="dxa"/>
            <w:gridSpan w:val="2"/>
          </w:tcPr>
          <w:p w:rsidR="00B85A53" w:rsidRPr="00B85A53" w:rsidRDefault="00B85A53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3575" w:type="dxa"/>
            <w:gridSpan w:val="2"/>
            <w:vAlign w:val="center"/>
          </w:tcPr>
          <w:p w:rsidR="00B85A53" w:rsidRPr="00B85A53" w:rsidRDefault="00B85A53" w:rsidP="00B85A5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215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B85A53" w:rsidRPr="00B85A53" w:rsidTr="00E24496">
        <w:trPr>
          <w:trHeight w:val="94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1" w:type="dxa"/>
            <w:gridSpan w:val="4"/>
            <w:vMerge w:val="restart"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94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1" w:type="dxa"/>
            <w:gridSpan w:val="4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189,8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581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1" w:type="dxa"/>
            <w:gridSpan w:val="4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05"/>
          <w:tblHeader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1" w:type="dxa"/>
            <w:gridSpan w:val="4"/>
            <w:vMerge/>
            <w:tcBorders>
              <w:bottom w:val="single" w:sz="4" w:space="0" w:color="auto"/>
            </w:tcBorders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189,8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359"/>
          <w:tblHeader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3" w:rsidRPr="00B85A53" w:rsidRDefault="00B85A53" w:rsidP="00B85A53">
            <w:pPr>
              <w:shd w:val="clear" w:color="auto" w:fill="FFFFFF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4930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3" w:rsidRPr="00B85A53" w:rsidRDefault="00B85A53" w:rsidP="00B85A53">
            <w:pPr>
              <w:shd w:val="clear" w:color="auto" w:fill="FFFFFF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Задача 3. Поддержание межконфессионального мира и согласия в городе Югорске</w:t>
            </w:r>
          </w:p>
        </w:tc>
      </w:tr>
      <w:tr w:rsidR="00B85A53" w:rsidRPr="00B85A53" w:rsidTr="00E24496">
        <w:trPr>
          <w:trHeight w:val="289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0.3.1</w:t>
            </w:r>
          </w:p>
        </w:tc>
        <w:tc>
          <w:tcPr>
            <w:tcW w:w="3635" w:type="dxa"/>
            <w:gridSpan w:val="3"/>
            <w:vMerge w:val="restart"/>
            <w:vAlign w:val="center"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мероприятий, направленных на укрепление межнационального мира и согласия, сохранение наследия русской культуры и </w:t>
            </w:r>
            <w:proofErr w:type="gramStart"/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</w:t>
            </w:r>
            <w:proofErr w:type="gramEnd"/>
            <w:r w:rsidRPr="00B85A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проживающих в городе Югорске этносов (4, 5)</w:t>
            </w:r>
          </w:p>
        </w:tc>
        <w:tc>
          <w:tcPr>
            <w:tcW w:w="2117" w:type="dxa"/>
            <w:gridSpan w:val="3"/>
            <w:vMerge w:val="restart"/>
            <w:vAlign w:val="center"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209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gridSpan w:val="3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17" w:type="dxa"/>
            <w:gridSpan w:val="3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48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gridSpan w:val="3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17" w:type="dxa"/>
            <w:gridSpan w:val="3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rPr>
          <w:trHeight w:val="283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gridSpan w:val="3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17" w:type="dxa"/>
            <w:gridSpan w:val="3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22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gridSpan w:val="3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17" w:type="dxa"/>
            <w:gridSpan w:val="3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rPr>
          <w:trHeight w:val="422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0.3.2</w:t>
            </w:r>
          </w:p>
        </w:tc>
        <w:tc>
          <w:tcPr>
            <w:tcW w:w="3635" w:type="dxa"/>
            <w:gridSpan w:val="3"/>
            <w:vMerge w:val="restart"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85A53">
              <w:rPr>
                <w:rFonts w:ascii="Times New Roman" w:eastAsia="Arial" w:hAnsi="Times New Roman" w:cs="Times New Roman"/>
                <w:color w:val="000000"/>
                <w:lang w:eastAsia="ar-SA"/>
              </w:rPr>
              <w:t>Организация и проведение спортивно-массовых мероприятий, способствующих укреплению межнациональной солидарности, в том числе социальной адаптации и интеграции мигрантов (6)</w:t>
            </w:r>
          </w:p>
        </w:tc>
        <w:tc>
          <w:tcPr>
            <w:tcW w:w="2117" w:type="dxa"/>
            <w:gridSpan w:val="3"/>
            <w:vMerge w:val="restart"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22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gridSpan w:val="3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17" w:type="dxa"/>
            <w:gridSpan w:val="3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22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gridSpan w:val="3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17" w:type="dxa"/>
            <w:gridSpan w:val="3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22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gridSpan w:val="3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17" w:type="dxa"/>
            <w:gridSpan w:val="3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rPr>
          <w:trHeight w:val="422"/>
          <w:tblHeader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5" w:type="dxa"/>
            <w:gridSpan w:val="3"/>
            <w:vMerge/>
          </w:tcPr>
          <w:p w:rsidR="00B85A53" w:rsidRPr="00B85A53" w:rsidRDefault="00B85A53" w:rsidP="00B85A5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17" w:type="dxa"/>
            <w:gridSpan w:val="3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single" w:sz="4" w:space="0" w:color="auto"/>
            </w:tcBorders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 w:val="restart"/>
            <w:vAlign w:val="center"/>
          </w:tcPr>
          <w:p w:rsidR="00B85A53" w:rsidRPr="00B85A53" w:rsidRDefault="00E24496" w:rsidP="00E24496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по задаче 3</w:t>
            </w: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64" w:type="dxa"/>
            <w:vAlign w:val="center"/>
          </w:tcPr>
          <w:p w:rsidR="00B85A53" w:rsidRPr="00B85A53" w:rsidRDefault="00E24496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90" w:type="dxa"/>
            <w:gridSpan w:val="2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 w:val="restart"/>
            <w:vAlign w:val="center"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762,0</w:t>
            </w: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149,8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197,2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90" w:type="dxa"/>
            <w:gridSpan w:val="2"/>
            <w:vMerge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2" w:type="dxa"/>
            <w:gridSpan w:val="6"/>
            <w:vMerge/>
          </w:tcPr>
          <w:p w:rsidR="00B85A53" w:rsidRPr="00B85A53" w:rsidRDefault="00B85A53" w:rsidP="00B85A5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762,0</w:t>
            </w:r>
          </w:p>
        </w:tc>
        <w:tc>
          <w:tcPr>
            <w:tcW w:w="706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74" w:type="dxa"/>
            <w:gridSpan w:val="6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149,8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197,2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88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5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930" w:type="dxa"/>
            <w:gridSpan w:val="35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90" w:type="dxa"/>
            <w:gridSpan w:val="2"/>
            <w:vMerge w:val="restart"/>
          </w:tcPr>
          <w:p w:rsidR="00B85A53" w:rsidRPr="00E24496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1" w:type="dxa"/>
            <w:gridSpan w:val="5"/>
            <w:vMerge w:val="restart"/>
            <w:vAlign w:val="center"/>
          </w:tcPr>
          <w:p w:rsidR="00B85A53" w:rsidRPr="00B85A53" w:rsidRDefault="00E24496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1 </w:t>
            </w:r>
            <w:r w:rsidR="00B85A53" w:rsidRPr="00B85A53">
              <w:rPr>
                <w:rFonts w:ascii="Times New Roman" w:eastAsia="Times New Roman" w:hAnsi="Times New Roman" w:cs="Times New Roman"/>
                <w:lang w:eastAsia="ru-RU"/>
              </w:rPr>
              <w:t>(Управление внутренней политики и общественных связе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 администрации города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Югорска)</w:t>
            </w: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41" w:type="dxa"/>
            <w:gridSpan w:val="5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41" w:type="dxa"/>
            <w:gridSpan w:val="5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189,8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41" w:type="dxa"/>
            <w:gridSpan w:val="5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41" w:type="dxa"/>
            <w:gridSpan w:val="5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189,8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90" w:type="dxa"/>
            <w:gridSpan w:val="2"/>
            <w:vMerge w:val="restart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 w:val="restart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Соисполнитель 1 (Управление социальной политики администрации города Югорска)</w:t>
            </w: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212,2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90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75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248" w:type="dxa"/>
            <w:gridSpan w:val="5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90" w:type="dxa"/>
            <w:gridSpan w:val="2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212,2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37,2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90" w:type="dxa"/>
            <w:gridSpan w:val="2"/>
            <w:vMerge w:val="restart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 w:val="restart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Соисполнитель 2 (Управление образования администрации города Югорска)</w:t>
            </w: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90" w:type="dxa"/>
            <w:gridSpan w:val="2"/>
            <w:vMerge w:val="restart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 w:val="restart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Соисполнитель 3 (Управление культуры администрации города Югорска)</w:t>
            </w: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бюджет автономного </w:t>
            </w: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64" w:type="dxa"/>
            <w:vAlign w:val="center"/>
          </w:tcPr>
          <w:p w:rsidR="00B85A53" w:rsidRPr="00B85A53" w:rsidRDefault="00E24496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4930" w:type="dxa"/>
            <w:gridSpan w:val="35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90" w:type="dxa"/>
            <w:gridSpan w:val="2"/>
            <w:vMerge w:val="restart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23" w:type="dxa"/>
            <w:gridSpan w:val="7"/>
            <w:vMerge w:val="restart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5A53" w:rsidRPr="00B85A53" w:rsidTr="00E24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64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0" w:type="dxa"/>
            <w:gridSpan w:val="2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3" w:type="dxa"/>
            <w:gridSpan w:val="7"/>
            <w:vMerge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A5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4"/>
            <w:vAlign w:val="center"/>
          </w:tcPr>
          <w:p w:rsidR="00B85A53" w:rsidRPr="00B85A53" w:rsidRDefault="00B85A53" w:rsidP="00B85A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2335" w:rsidRPr="003A2928" w:rsidRDefault="00E22335">
      <w:pPr>
        <w:rPr>
          <w:rFonts w:ascii="Times New Roman" w:hAnsi="Times New Roman" w:cs="Times New Roman"/>
          <w:sz w:val="24"/>
          <w:szCs w:val="24"/>
        </w:rPr>
      </w:pPr>
    </w:p>
    <w:sectPr w:rsidR="00E22335" w:rsidRPr="003A2928" w:rsidSect="008F3F1D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E5140"/>
    <w:multiLevelType w:val="multilevel"/>
    <w:tmpl w:val="A594A9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FD64EC"/>
    <w:multiLevelType w:val="multilevel"/>
    <w:tmpl w:val="414A47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BD43C2"/>
    <w:multiLevelType w:val="hybridMultilevel"/>
    <w:tmpl w:val="CE842C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7528A"/>
    <w:multiLevelType w:val="multilevel"/>
    <w:tmpl w:val="7E60C1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6563E55"/>
    <w:multiLevelType w:val="hybridMultilevel"/>
    <w:tmpl w:val="14BCBD14"/>
    <w:lvl w:ilvl="0" w:tplc="DA662C2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434B"/>
    <w:multiLevelType w:val="multilevel"/>
    <w:tmpl w:val="779292CA"/>
    <w:lvl w:ilvl="0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7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D37FB"/>
    <w:multiLevelType w:val="hybridMultilevel"/>
    <w:tmpl w:val="4C90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29B0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9615529"/>
    <w:multiLevelType w:val="hybridMultilevel"/>
    <w:tmpl w:val="EF3ECB2E"/>
    <w:lvl w:ilvl="0" w:tplc="99CA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0B69CB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6C311E3"/>
    <w:multiLevelType w:val="hybridMultilevel"/>
    <w:tmpl w:val="2A0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5C7354"/>
    <w:multiLevelType w:val="hybridMultilevel"/>
    <w:tmpl w:val="1D6C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D1CA4"/>
    <w:multiLevelType w:val="multilevel"/>
    <w:tmpl w:val="0AFCAF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EA0AC0"/>
    <w:multiLevelType w:val="hybridMultilevel"/>
    <w:tmpl w:val="C7246846"/>
    <w:lvl w:ilvl="0" w:tplc="DF9C22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15DC8"/>
    <w:multiLevelType w:val="hybridMultilevel"/>
    <w:tmpl w:val="A1D26784"/>
    <w:lvl w:ilvl="0" w:tplc="9F481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EE6DA7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3D55D39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5B54B73"/>
    <w:multiLevelType w:val="hybridMultilevel"/>
    <w:tmpl w:val="A5425AA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592942C7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B6464C2"/>
    <w:multiLevelType w:val="hybridMultilevel"/>
    <w:tmpl w:val="DF66C5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21B9B"/>
    <w:multiLevelType w:val="hybridMultilevel"/>
    <w:tmpl w:val="DA70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82822"/>
    <w:multiLevelType w:val="multilevel"/>
    <w:tmpl w:val="2A0C5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F360D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1650E77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725734BA"/>
    <w:multiLevelType w:val="hybridMultilevel"/>
    <w:tmpl w:val="E17CF2EE"/>
    <w:lvl w:ilvl="0" w:tplc="44640A6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734D1D54"/>
    <w:multiLevelType w:val="multilevel"/>
    <w:tmpl w:val="38907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32">
    <w:nsid w:val="76281E2C"/>
    <w:multiLevelType w:val="multilevel"/>
    <w:tmpl w:val="5094B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>
    <w:nsid w:val="7D9350A5"/>
    <w:multiLevelType w:val="multilevel"/>
    <w:tmpl w:val="18086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E391224"/>
    <w:multiLevelType w:val="hybridMultilevel"/>
    <w:tmpl w:val="A0C2B980"/>
    <w:lvl w:ilvl="0" w:tplc="015C94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7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29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3"/>
  </w:num>
  <w:num w:numId="14">
    <w:abstractNumId w:val="1"/>
  </w:num>
  <w:num w:numId="15">
    <w:abstractNumId w:val="10"/>
  </w:num>
  <w:num w:numId="16">
    <w:abstractNumId w:val="17"/>
  </w:num>
  <w:num w:numId="17">
    <w:abstractNumId w:val="19"/>
  </w:num>
  <w:num w:numId="18">
    <w:abstractNumId w:val="28"/>
  </w:num>
  <w:num w:numId="19">
    <w:abstractNumId w:val="25"/>
  </w:num>
  <w:num w:numId="20">
    <w:abstractNumId w:val="32"/>
  </w:num>
  <w:num w:numId="21">
    <w:abstractNumId w:val="20"/>
  </w:num>
  <w:num w:numId="22">
    <w:abstractNumId w:val="13"/>
  </w:num>
  <w:num w:numId="23">
    <w:abstractNumId w:val="21"/>
  </w:num>
  <w:num w:numId="24">
    <w:abstractNumId w:val="23"/>
  </w:num>
  <w:num w:numId="25">
    <w:abstractNumId w:val="9"/>
  </w:num>
  <w:num w:numId="26">
    <w:abstractNumId w:val="31"/>
  </w:num>
  <w:num w:numId="27">
    <w:abstractNumId w:val="26"/>
  </w:num>
  <w:num w:numId="28">
    <w:abstractNumId w:val="3"/>
  </w:num>
  <w:num w:numId="29">
    <w:abstractNumId w:val="34"/>
  </w:num>
  <w:num w:numId="30">
    <w:abstractNumId w:val="30"/>
  </w:num>
  <w:num w:numId="31">
    <w:abstractNumId w:val="14"/>
  </w:num>
  <w:num w:numId="32">
    <w:abstractNumId w:val="16"/>
  </w:num>
  <w:num w:numId="33">
    <w:abstractNumId w:val="8"/>
  </w:num>
  <w:num w:numId="34">
    <w:abstractNumId w:val="2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53"/>
    <w:rsid w:val="001D5FA3"/>
    <w:rsid w:val="00363665"/>
    <w:rsid w:val="00387662"/>
    <w:rsid w:val="003A2928"/>
    <w:rsid w:val="00411088"/>
    <w:rsid w:val="005B7F94"/>
    <w:rsid w:val="00751D20"/>
    <w:rsid w:val="00781811"/>
    <w:rsid w:val="008F3F1D"/>
    <w:rsid w:val="00AB4F65"/>
    <w:rsid w:val="00B278D0"/>
    <w:rsid w:val="00B85A53"/>
    <w:rsid w:val="00D73A11"/>
    <w:rsid w:val="00D85C72"/>
    <w:rsid w:val="00E22335"/>
    <w:rsid w:val="00E24496"/>
    <w:rsid w:val="00E66D6F"/>
    <w:rsid w:val="00E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A5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5A53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5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85A53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5A5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A5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5A53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85A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5A53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5A53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8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A5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85A53"/>
  </w:style>
  <w:style w:type="paragraph" w:styleId="a5">
    <w:name w:val="List Paragraph"/>
    <w:basedOn w:val="a"/>
    <w:uiPriority w:val="99"/>
    <w:qFormat/>
    <w:rsid w:val="00B85A5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B85A53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85A53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B85A5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B85A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85A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B8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B85A5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85A53"/>
  </w:style>
  <w:style w:type="table" w:styleId="ac">
    <w:name w:val="Table Grid"/>
    <w:basedOn w:val="a1"/>
    <w:uiPriority w:val="59"/>
    <w:rsid w:val="00B85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B85A53"/>
  </w:style>
  <w:style w:type="numbering" w:customStyle="1" w:styleId="111">
    <w:name w:val="Нет списка111"/>
    <w:next w:val="a2"/>
    <w:uiPriority w:val="99"/>
    <w:semiHidden/>
    <w:unhideWhenUsed/>
    <w:rsid w:val="00B85A53"/>
  </w:style>
  <w:style w:type="paragraph" w:styleId="ad">
    <w:name w:val="header"/>
    <w:basedOn w:val="a"/>
    <w:link w:val="ae"/>
    <w:uiPriority w:val="99"/>
    <w:unhideWhenUsed/>
    <w:rsid w:val="00B8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85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8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85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85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5A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B85A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B85A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5A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B85A53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8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unhideWhenUsed/>
    <w:rsid w:val="00B85A5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85A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85A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85A53"/>
    <w:rPr>
      <w:vertAlign w:val="superscript"/>
    </w:rPr>
  </w:style>
  <w:style w:type="paragraph" w:customStyle="1" w:styleId="13">
    <w:name w:val="Без интервала1"/>
    <w:rsid w:val="00B85A53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uiPriority w:val="99"/>
    <w:semiHidden/>
    <w:unhideWhenUsed/>
    <w:rsid w:val="00B85A53"/>
    <w:rPr>
      <w:color w:val="800080"/>
      <w:u w:val="single"/>
    </w:rPr>
  </w:style>
  <w:style w:type="paragraph" w:customStyle="1" w:styleId="font5">
    <w:name w:val="font5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B85A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5A5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85A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85A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85A5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5A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85A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85A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85A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85A5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85A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85A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85A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5A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85A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85A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85A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85A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85A5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85A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85A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85A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85A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85A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85A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85A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85A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85A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85A5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85A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85A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85A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B85A5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85A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85A53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85A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85A5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B85A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85A53"/>
  </w:style>
  <w:style w:type="paragraph" w:customStyle="1" w:styleId="14">
    <w:name w:val="Подзаголовок1"/>
    <w:basedOn w:val="a"/>
    <w:next w:val="a"/>
    <w:uiPriority w:val="11"/>
    <w:qFormat/>
    <w:rsid w:val="00B85A5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B85A5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B85A53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85A53"/>
  </w:style>
  <w:style w:type="paragraph" w:customStyle="1" w:styleId="Style3">
    <w:name w:val="Style3"/>
    <w:basedOn w:val="WW-"/>
    <w:rsid w:val="00B85A53"/>
  </w:style>
  <w:style w:type="paragraph" w:styleId="aff">
    <w:name w:val="Subtitle"/>
    <w:basedOn w:val="a"/>
    <w:next w:val="a"/>
    <w:link w:val="afe"/>
    <w:uiPriority w:val="11"/>
    <w:qFormat/>
    <w:rsid w:val="00B85A53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B85A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B85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B85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A5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5A53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A5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85A53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B85A5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A5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5A53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85A5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5A53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85A53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8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A5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85A53"/>
  </w:style>
  <w:style w:type="paragraph" w:styleId="a5">
    <w:name w:val="List Paragraph"/>
    <w:basedOn w:val="a"/>
    <w:uiPriority w:val="99"/>
    <w:qFormat/>
    <w:rsid w:val="00B85A5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B85A53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85A53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B85A5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B85A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85A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B8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B85A5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85A53"/>
  </w:style>
  <w:style w:type="table" w:styleId="ac">
    <w:name w:val="Table Grid"/>
    <w:basedOn w:val="a1"/>
    <w:uiPriority w:val="59"/>
    <w:rsid w:val="00B85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B85A53"/>
  </w:style>
  <w:style w:type="numbering" w:customStyle="1" w:styleId="111">
    <w:name w:val="Нет списка111"/>
    <w:next w:val="a2"/>
    <w:uiPriority w:val="99"/>
    <w:semiHidden/>
    <w:unhideWhenUsed/>
    <w:rsid w:val="00B85A53"/>
  </w:style>
  <w:style w:type="paragraph" w:styleId="ad">
    <w:name w:val="header"/>
    <w:basedOn w:val="a"/>
    <w:link w:val="ae"/>
    <w:uiPriority w:val="99"/>
    <w:unhideWhenUsed/>
    <w:rsid w:val="00B8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85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85A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85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85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85A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B85A5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B85A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5A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B85A53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8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unhideWhenUsed/>
    <w:rsid w:val="00B85A5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B85A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B85A5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85A53"/>
    <w:rPr>
      <w:vertAlign w:val="superscript"/>
    </w:rPr>
  </w:style>
  <w:style w:type="paragraph" w:customStyle="1" w:styleId="13">
    <w:name w:val="Без интервала1"/>
    <w:rsid w:val="00B85A53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uiPriority w:val="99"/>
    <w:semiHidden/>
    <w:unhideWhenUsed/>
    <w:rsid w:val="00B85A53"/>
    <w:rPr>
      <w:color w:val="800080"/>
      <w:u w:val="single"/>
    </w:rPr>
  </w:style>
  <w:style w:type="paragraph" w:customStyle="1" w:styleId="font5">
    <w:name w:val="font5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B85A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5A5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85A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85A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85A5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5A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85A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85A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85A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85A5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85A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85A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85A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5A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85A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85A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85A5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85A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85A5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85A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85A5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85A5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85A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85A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85A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85A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85A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85A5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85A5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B85A5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85A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85A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85A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85A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85A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85A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85A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B85A5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85A5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B85A53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85A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85A5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B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B85A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85A53"/>
  </w:style>
  <w:style w:type="paragraph" w:customStyle="1" w:styleId="14">
    <w:name w:val="Подзаголовок1"/>
    <w:basedOn w:val="a"/>
    <w:next w:val="a"/>
    <w:uiPriority w:val="11"/>
    <w:qFormat/>
    <w:rsid w:val="00B85A5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B85A5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B85A53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B85A53"/>
  </w:style>
  <w:style w:type="paragraph" w:customStyle="1" w:styleId="Style3">
    <w:name w:val="Style3"/>
    <w:basedOn w:val="WW-"/>
    <w:rsid w:val="00B85A53"/>
  </w:style>
  <w:style w:type="paragraph" w:styleId="aff">
    <w:name w:val="Subtitle"/>
    <w:basedOn w:val="a"/>
    <w:next w:val="a"/>
    <w:link w:val="afe"/>
    <w:uiPriority w:val="11"/>
    <w:qFormat/>
    <w:rsid w:val="00B85A53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B85A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B85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B85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Сахиуллина Рафина Курбангалеевна</cp:lastModifiedBy>
  <cp:revision>16</cp:revision>
  <cp:lastPrinted>2018-04-17T10:42:00Z</cp:lastPrinted>
  <dcterms:created xsi:type="dcterms:W3CDTF">2018-04-04T06:19:00Z</dcterms:created>
  <dcterms:modified xsi:type="dcterms:W3CDTF">2018-04-17T11:19:00Z</dcterms:modified>
</cp:coreProperties>
</file>