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2D" w:rsidRPr="00C74D2D" w:rsidRDefault="00C74D2D" w:rsidP="00C74D2D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C74D2D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C898" wp14:editId="3BDB2A0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D2D" w:rsidRPr="003C5141" w:rsidRDefault="00C74D2D" w:rsidP="00C74D2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C74D2D" w:rsidRPr="003C5141" w:rsidRDefault="00C74D2D" w:rsidP="00C74D2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C74D2D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61E88BA9" wp14:editId="3142BDE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2D" w:rsidRPr="00C74D2D" w:rsidRDefault="00C74D2D" w:rsidP="00C74D2D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C74D2D" w:rsidRPr="00C74D2D" w:rsidRDefault="00C74D2D" w:rsidP="00C74D2D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C74D2D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C74D2D" w:rsidRPr="00C74D2D" w:rsidRDefault="00C74D2D" w:rsidP="00C74D2D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C74D2D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C74D2D" w:rsidRPr="00C74D2D" w:rsidRDefault="00C74D2D" w:rsidP="00C74D2D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C74D2D" w:rsidRPr="00C74D2D" w:rsidRDefault="00C74D2D" w:rsidP="00C74D2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C74D2D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C74D2D" w:rsidRPr="00C74D2D" w:rsidRDefault="00C74D2D" w:rsidP="00C74D2D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C74D2D" w:rsidRPr="00C74D2D" w:rsidRDefault="00C74D2D" w:rsidP="00C74D2D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C74D2D" w:rsidRPr="00C74D2D" w:rsidTr="00044EE9">
        <w:trPr>
          <w:trHeight w:val="227"/>
        </w:trPr>
        <w:tc>
          <w:tcPr>
            <w:tcW w:w="2563" w:type="pct"/>
          </w:tcPr>
          <w:p w:rsidR="00C74D2D" w:rsidRPr="00C74D2D" w:rsidRDefault="00E23C5C" w:rsidP="00C74D2D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27.12.2023</w:t>
            </w:r>
          </w:p>
        </w:tc>
        <w:tc>
          <w:tcPr>
            <w:tcW w:w="2437" w:type="pct"/>
          </w:tcPr>
          <w:p w:rsidR="00C74D2D" w:rsidRPr="00C74D2D" w:rsidRDefault="00E23C5C" w:rsidP="00C74D2D">
            <w:pPr>
              <w:ind w:left="-86" w:firstLine="86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1881-п</w:t>
            </w:r>
          </w:p>
        </w:tc>
      </w:tr>
    </w:tbl>
    <w:p w:rsidR="00C74D2D" w:rsidRDefault="00C74D2D" w:rsidP="00C74D2D">
      <w:pPr>
        <w:suppressAutoHyphens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C74D2D" w:rsidRDefault="00C74D2D" w:rsidP="00C74D2D">
      <w:pPr>
        <w:suppressAutoHyphens/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C74D2D" w:rsidRDefault="00C74D2D" w:rsidP="00C74D2D">
      <w:pPr>
        <w:spacing w:after="0"/>
        <w:ind w:firstLine="426"/>
        <w:rPr>
          <w:rFonts w:ascii="PT Astra Serif" w:hAnsi="PT Astra Serif" w:cs="Times New Roman"/>
          <w:sz w:val="28"/>
          <w:szCs w:val="28"/>
        </w:rPr>
      </w:pPr>
    </w:p>
    <w:p w:rsidR="00A80CAD" w:rsidRPr="00C74D2D" w:rsidRDefault="00664C7E" w:rsidP="00C74D2D">
      <w:pPr>
        <w:spacing w:after="0"/>
        <w:rPr>
          <w:rFonts w:ascii="PT Astra Serif" w:hAnsi="PT Astra Serif" w:cs="Times New Roman"/>
          <w:sz w:val="28"/>
          <w:szCs w:val="28"/>
        </w:rPr>
      </w:pPr>
      <w:r w:rsidRPr="00C74D2D">
        <w:rPr>
          <w:rFonts w:ascii="PT Astra Serif" w:hAnsi="PT Astra Serif" w:cs="Times New Roman"/>
          <w:sz w:val="28"/>
          <w:szCs w:val="28"/>
        </w:rPr>
        <w:t>О</w:t>
      </w:r>
      <w:r w:rsidR="00A80CAD" w:rsidRPr="00C74D2D">
        <w:rPr>
          <w:rFonts w:ascii="PT Astra Serif" w:hAnsi="PT Astra Serif" w:cs="Times New Roman"/>
          <w:sz w:val="28"/>
          <w:szCs w:val="28"/>
        </w:rPr>
        <w:t xml:space="preserve"> внесении изменени</w:t>
      </w:r>
      <w:r w:rsidR="004F4F8C" w:rsidRPr="00C74D2D">
        <w:rPr>
          <w:rFonts w:ascii="PT Astra Serif" w:hAnsi="PT Astra Serif" w:cs="Times New Roman"/>
          <w:sz w:val="28"/>
          <w:szCs w:val="28"/>
        </w:rPr>
        <w:t>я</w:t>
      </w:r>
      <w:r w:rsidR="00A80CAD" w:rsidRPr="00C74D2D">
        <w:rPr>
          <w:rFonts w:ascii="PT Astra Serif" w:hAnsi="PT Astra Serif" w:cs="Times New Roman"/>
          <w:sz w:val="28"/>
          <w:szCs w:val="28"/>
        </w:rPr>
        <w:t xml:space="preserve"> </w:t>
      </w:r>
    </w:p>
    <w:p w:rsidR="00A80CAD" w:rsidRPr="00C74D2D" w:rsidRDefault="00A80CAD" w:rsidP="00C74D2D">
      <w:pPr>
        <w:spacing w:after="0"/>
        <w:rPr>
          <w:rFonts w:ascii="PT Astra Serif" w:hAnsi="PT Astra Serif" w:cs="Times New Roman"/>
          <w:sz w:val="28"/>
          <w:szCs w:val="28"/>
        </w:rPr>
      </w:pPr>
      <w:r w:rsidRPr="00C74D2D">
        <w:rPr>
          <w:rFonts w:ascii="PT Astra Serif" w:hAnsi="PT Astra Serif" w:cs="Times New Roman"/>
          <w:sz w:val="28"/>
          <w:szCs w:val="28"/>
        </w:rPr>
        <w:t xml:space="preserve">в постановление администрации </w:t>
      </w:r>
    </w:p>
    <w:p w:rsidR="00A80CAD" w:rsidRPr="00C74D2D" w:rsidRDefault="00A80CAD" w:rsidP="00C74D2D">
      <w:pPr>
        <w:spacing w:after="0"/>
        <w:rPr>
          <w:rFonts w:ascii="PT Astra Serif" w:hAnsi="PT Astra Serif" w:cs="Times New Roman"/>
          <w:sz w:val="28"/>
          <w:szCs w:val="28"/>
        </w:rPr>
      </w:pPr>
      <w:r w:rsidRPr="00C74D2D">
        <w:rPr>
          <w:rFonts w:ascii="PT Astra Serif" w:hAnsi="PT Astra Serif" w:cs="Times New Roman"/>
          <w:sz w:val="28"/>
          <w:szCs w:val="28"/>
        </w:rPr>
        <w:t>города Югорска от 23.01.2019 № 144</w:t>
      </w:r>
    </w:p>
    <w:p w:rsidR="003E0398" w:rsidRPr="00C74D2D" w:rsidRDefault="00A80CAD" w:rsidP="00C74D2D">
      <w:pPr>
        <w:spacing w:after="0"/>
        <w:rPr>
          <w:rFonts w:ascii="PT Astra Serif" w:hAnsi="PT Astra Serif" w:cs="Times New Roman"/>
          <w:sz w:val="28"/>
          <w:szCs w:val="28"/>
        </w:rPr>
      </w:pPr>
      <w:r w:rsidRPr="00C74D2D">
        <w:rPr>
          <w:rFonts w:ascii="PT Astra Serif" w:hAnsi="PT Astra Serif" w:cs="Times New Roman"/>
          <w:sz w:val="28"/>
          <w:szCs w:val="28"/>
        </w:rPr>
        <w:t>«</w:t>
      </w:r>
      <w:r w:rsidR="003E0398" w:rsidRPr="00C74D2D">
        <w:rPr>
          <w:rFonts w:ascii="PT Astra Serif" w:hAnsi="PT Astra Serif" w:cs="Times New Roman"/>
          <w:sz w:val="28"/>
          <w:szCs w:val="28"/>
        </w:rPr>
        <w:t>Об установлении тарифов на услуги</w:t>
      </w:r>
    </w:p>
    <w:p w:rsidR="003E0398" w:rsidRPr="00C74D2D" w:rsidRDefault="0002677A" w:rsidP="00C74D2D">
      <w:pPr>
        <w:spacing w:after="0"/>
        <w:rPr>
          <w:rFonts w:ascii="PT Astra Serif" w:hAnsi="PT Astra Serif" w:cs="Times New Roman"/>
          <w:sz w:val="28"/>
          <w:szCs w:val="28"/>
        </w:rPr>
      </w:pPr>
      <w:r w:rsidRPr="00C74D2D">
        <w:rPr>
          <w:rFonts w:ascii="PT Astra Serif" w:hAnsi="PT Astra Serif" w:cs="Times New Roman"/>
          <w:sz w:val="28"/>
          <w:szCs w:val="28"/>
        </w:rPr>
        <w:t>м</w:t>
      </w:r>
      <w:r w:rsidR="003E0398" w:rsidRPr="00C74D2D">
        <w:rPr>
          <w:rFonts w:ascii="PT Astra Serif" w:hAnsi="PT Astra Serif" w:cs="Times New Roman"/>
          <w:sz w:val="28"/>
          <w:szCs w:val="28"/>
        </w:rPr>
        <w:t>униципального бюджетного учреждения</w:t>
      </w:r>
    </w:p>
    <w:p w:rsidR="003E0398" w:rsidRPr="00C74D2D" w:rsidRDefault="008F5ACF" w:rsidP="00C74D2D">
      <w:pPr>
        <w:spacing w:after="0"/>
        <w:rPr>
          <w:rFonts w:ascii="PT Astra Serif" w:hAnsi="PT Astra Serif" w:cs="Times New Roman"/>
          <w:sz w:val="28"/>
          <w:szCs w:val="28"/>
        </w:rPr>
      </w:pPr>
      <w:r w:rsidRPr="00C74D2D">
        <w:rPr>
          <w:rFonts w:ascii="PT Astra Serif" w:hAnsi="PT Astra Serif" w:cs="Times New Roman"/>
          <w:sz w:val="28"/>
          <w:szCs w:val="28"/>
        </w:rPr>
        <w:t>с</w:t>
      </w:r>
      <w:r w:rsidR="003E0398" w:rsidRPr="00C74D2D">
        <w:rPr>
          <w:rFonts w:ascii="PT Astra Serif" w:hAnsi="PT Astra Serif" w:cs="Times New Roman"/>
          <w:sz w:val="28"/>
          <w:szCs w:val="28"/>
        </w:rPr>
        <w:t xml:space="preserve">портивная школа олимпийского резерва </w:t>
      </w:r>
    </w:p>
    <w:p w:rsidR="003E0398" w:rsidRDefault="003E0398" w:rsidP="00C74D2D">
      <w:pPr>
        <w:spacing w:after="0"/>
        <w:rPr>
          <w:rFonts w:ascii="PT Astra Serif" w:hAnsi="PT Astra Serif" w:cs="Times New Roman"/>
          <w:sz w:val="28"/>
          <w:szCs w:val="28"/>
        </w:rPr>
      </w:pPr>
      <w:r w:rsidRPr="00C74D2D">
        <w:rPr>
          <w:rFonts w:ascii="PT Astra Serif" w:hAnsi="PT Astra Serif" w:cs="Times New Roman"/>
          <w:sz w:val="28"/>
          <w:szCs w:val="28"/>
        </w:rPr>
        <w:t>«</w:t>
      </w:r>
      <w:r w:rsidR="008F5ACF" w:rsidRPr="00C74D2D">
        <w:rPr>
          <w:rFonts w:ascii="PT Astra Serif" w:hAnsi="PT Astra Serif" w:cs="Times New Roman"/>
          <w:sz w:val="28"/>
          <w:szCs w:val="28"/>
        </w:rPr>
        <w:t>Центр Ю</w:t>
      </w:r>
      <w:r w:rsidRPr="00C74D2D">
        <w:rPr>
          <w:rFonts w:ascii="PT Astra Serif" w:hAnsi="PT Astra Serif" w:cs="Times New Roman"/>
          <w:sz w:val="28"/>
          <w:szCs w:val="28"/>
        </w:rPr>
        <w:t>горского спорта»</w:t>
      </w:r>
    </w:p>
    <w:p w:rsidR="00C74D2D" w:rsidRDefault="00C74D2D" w:rsidP="00C74D2D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C74D2D" w:rsidRDefault="00C74D2D" w:rsidP="00C74D2D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C74D2D" w:rsidRPr="00C74D2D" w:rsidRDefault="00C74D2D" w:rsidP="00C74D2D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5D5C4F" w:rsidRPr="00C74D2D" w:rsidRDefault="003E0398" w:rsidP="00C74D2D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4D2D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29.12.2012 № 273-ФЗ </w:t>
      </w:r>
      <w:r w:rsidR="00C74D2D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A92DEE" w:rsidRPr="00C74D2D">
        <w:rPr>
          <w:rFonts w:ascii="PT Astra Serif" w:hAnsi="PT Astra Serif" w:cs="Times New Roman"/>
          <w:sz w:val="28"/>
          <w:szCs w:val="28"/>
        </w:rPr>
        <w:t>«</w:t>
      </w:r>
      <w:r w:rsidRPr="00C74D2D">
        <w:rPr>
          <w:rFonts w:ascii="PT Astra Serif" w:hAnsi="PT Astra Serif" w:cs="Times New Roman"/>
          <w:sz w:val="28"/>
          <w:szCs w:val="28"/>
        </w:rPr>
        <w:t>Об образовании в Российской Федерации», приказом Департамента образования и молодежной политики Ханты-Мансийск</w:t>
      </w:r>
      <w:r w:rsidR="00D96576" w:rsidRPr="00C74D2D">
        <w:rPr>
          <w:rFonts w:ascii="PT Astra Serif" w:hAnsi="PT Astra Serif" w:cs="Times New Roman"/>
          <w:sz w:val="28"/>
          <w:szCs w:val="28"/>
        </w:rPr>
        <w:t xml:space="preserve">ого автономного округа-Югры от </w:t>
      </w:r>
      <w:r w:rsidRPr="00C74D2D">
        <w:rPr>
          <w:rFonts w:ascii="PT Astra Serif" w:hAnsi="PT Astra Serif" w:cs="Times New Roman"/>
          <w:sz w:val="28"/>
          <w:szCs w:val="28"/>
        </w:rPr>
        <w:t xml:space="preserve">04.08.2016 №1224 «Об утверждении Правил </w:t>
      </w:r>
      <w:r w:rsidR="008F5ACF" w:rsidRPr="00C74D2D">
        <w:rPr>
          <w:rFonts w:ascii="PT Astra Serif" w:hAnsi="PT Astra Serif" w:cs="Times New Roman"/>
          <w:sz w:val="28"/>
          <w:szCs w:val="28"/>
        </w:rPr>
        <w:t xml:space="preserve">персонифицированного финансирования дополнительного образования детей в Ханты-Мансийском автономном округе-Югре», решением Думы города Югорска от 26.05.2009 № 51 «О </w:t>
      </w:r>
      <w:proofErr w:type="gramStart"/>
      <w:r w:rsidR="008F5ACF" w:rsidRPr="00C74D2D">
        <w:rPr>
          <w:rFonts w:ascii="PT Astra Serif" w:hAnsi="PT Astra Serif" w:cs="Times New Roman"/>
          <w:sz w:val="28"/>
          <w:szCs w:val="28"/>
        </w:rPr>
        <w:t>положении</w:t>
      </w:r>
      <w:proofErr w:type="gramEnd"/>
      <w:r w:rsidR="008F5ACF" w:rsidRPr="00C74D2D">
        <w:rPr>
          <w:rFonts w:ascii="PT Astra Serif" w:hAnsi="PT Astra Serif" w:cs="Times New Roman"/>
          <w:sz w:val="28"/>
          <w:szCs w:val="28"/>
        </w:rPr>
        <w:t xml:space="preserve"> о порядке принятия решений </w:t>
      </w:r>
      <w:r w:rsidR="00C74D2D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F5ACF" w:rsidRPr="00C74D2D">
        <w:rPr>
          <w:rFonts w:ascii="PT Astra Serif" w:hAnsi="PT Astra Serif" w:cs="Times New Roman"/>
          <w:sz w:val="28"/>
          <w:szCs w:val="28"/>
        </w:rPr>
        <w:t xml:space="preserve">об установлении тарифов на услуги муниципальных предприятий </w:t>
      </w:r>
      <w:r w:rsidR="00C74D2D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8F5ACF" w:rsidRPr="00C74D2D">
        <w:rPr>
          <w:rFonts w:ascii="PT Astra Serif" w:hAnsi="PT Astra Serif" w:cs="Times New Roman"/>
          <w:sz w:val="28"/>
          <w:szCs w:val="28"/>
        </w:rPr>
        <w:t xml:space="preserve">и учреждений на территории города Югорска», </w:t>
      </w:r>
      <w:r w:rsidR="006A4218" w:rsidRPr="00C74D2D">
        <w:rPr>
          <w:rFonts w:ascii="PT Astra Serif" w:hAnsi="PT Astra Serif" w:cs="Times New Roman"/>
          <w:sz w:val="28"/>
          <w:szCs w:val="28"/>
        </w:rPr>
        <w:t>приказом Управления образования администрации города Югорска от 14.08.2023 №02-03-П-492 «Об утверждении порядка определения нормативных затрат на оказание муниципальных услуг в социальной сфере по реализации дополнительных общеразвивающих программ для детей</w:t>
      </w:r>
      <w:r w:rsidR="0011290B" w:rsidRPr="00C74D2D">
        <w:rPr>
          <w:rFonts w:ascii="PT Astra Serif" w:hAnsi="PT Astra Serif" w:cs="Times New Roman"/>
          <w:sz w:val="28"/>
          <w:szCs w:val="28"/>
        </w:rPr>
        <w:t>»</w:t>
      </w:r>
      <w:r w:rsidR="006F388D" w:rsidRPr="00C74D2D">
        <w:rPr>
          <w:rFonts w:ascii="PT Astra Serif" w:hAnsi="PT Astra Serif" w:cs="Times New Roman"/>
          <w:sz w:val="28"/>
          <w:szCs w:val="28"/>
        </w:rPr>
        <w:t xml:space="preserve">, </w:t>
      </w:r>
      <w:r w:rsidR="008F5ACF" w:rsidRPr="00C74D2D">
        <w:rPr>
          <w:rFonts w:ascii="PT Astra Serif" w:hAnsi="PT Astra Serif" w:cs="Times New Roman"/>
          <w:sz w:val="28"/>
          <w:szCs w:val="28"/>
        </w:rPr>
        <w:t xml:space="preserve">Уставом муниципального бюджетного учреждения </w:t>
      </w:r>
      <w:r w:rsidR="006A4218" w:rsidRPr="00C74D2D">
        <w:rPr>
          <w:rFonts w:ascii="PT Astra Serif" w:hAnsi="PT Astra Serif" w:cs="Times New Roman"/>
          <w:sz w:val="28"/>
          <w:szCs w:val="28"/>
        </w:rPr>
        <w:t xml:space="preserve">дополнительного образования </w:t>
      </w:r>
      <w:r w:rsidR="008F5ACF" w:rsidRPr="00C74D2D">
        <w:rPr>
          <w:rFonts w:ascii="PT Astra Serif" w:hAnsi="PT Astra Serif" w:cs="Times New Roman"/>
          <w:sz w:val="28"/>
          <w:szCs w:val="28"/>
        </w:rPr>
        <w:t xml:space="preserve">спортивная школа </w:t>
      </w:r>
      <w:r w:rsidR="00EC4C10" w:rsidRPr="00C74D2D">
        <w:rPr>
          <w:rFonts w:ascii="PT Astra Serif" w:hAnsi="PT Astra Serif" w:cs="Times New Roman"/>
          <w:sz w:val="28"/>
          <w:szCs w:val="28"/>
        </w:rPr>
        <w:t xml:space="preserve"> </w:t>
      </w:r>
      <w:r w:rsidR="008F5ACF" w:rsidRPr="00C74D2D">
        <w:rPr>
          <w:rFonts w:ascii="PT Astra Serif" w:hAnsi="PT Astra Serif" w:cs="Times New Roman"/>
          <w:sz w:val="28"/>
          <w:szCs w:val="28"/>
        </w:rPr>
        <w:t>«Центр Югорского спорта»</w:t>
      </w:r>
      <w:r w:rsidR="0043514E" w:rsidRPr="00C74D2D">
        <w:rPr>
          <w:rFonts w:ascii="PT Astra Serif" w:hAnsi="PT Astra Serif" w:cs="Times New Roman"/>
          <w:sz w:val="28"/>
          <w:szCs w:val="28"/>
        </w:rPr>
        <w:t>:</w:t>
      </w:r>
      <w:r w:rsidR="009A1AC3" w:rsidRPr="00C74D2D">
        <w:rPr>
          <w:rFonts w:ascii="PT Astra Serif" w:hAnsi="PT Astra Serif" w:cs="Times New Roman"/>
          <w:sz w:val="28"/>
          <w:szCs w:val="28"/>
        </w:rPr>
        <w:t xml:space="preserve"> </w:t>
      </w:r>
    </w:p>
    <w:p w:rsidR="0011290B" w:rsidRPr="00C74D2D" w:rsidRDefault="00C77986" w:rsidP="00C74D2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74D2D">
        <w:rPr>
          <w:rFonts w:ascii="PT Astra Serif" w:hAnsi="PT Astra Serif" w:cs="Times New Roman"/>
          <w:sz w:val="28"/>
          <w:szCs w:val="28"/>
        </w:rPr>
        <w:lastRenderedPageBreak/>
        <w:t xml:space="preserve">Внести в постановление администрации города Югорска </w:t>
      </w:r>
      <w:r w:rsidR="00C74D2D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C74D2D">
        <w:rPr>
          <w:rFonts w:ascii="PT Astra Serif" w:hAnsi="PT Astra Serif" w:cs="Times New Roman"/>
          <w:sz w:val="28"/>
          <w:szCs w:val="28"/>
        </w:rPr>
        <w:t xml:space="preserve">от 23.01.2019 № 144 «Об установлении тарифов на услуги Муниципального бюджетного учреждения спортивная школа олимпийского резерва «Центр Югорского спорта» (с изменениями от 20.02.2019 № 374, от 24.07.2019 №1641, от 05.08.2019 №1727, от 23.12.2019 № 2757, от 01.06.2020 № 711, </w:t>
      </w:r>
      <w:r w:rsidR="00C74D2D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C74D2D">
        <w:rPr>
          <w:rFonts w:ascii="PT Astra Serif" w:hAnsi="PT Astra Serif" w:cs="Times New Roman"/>
          <w:sz w:val="28"/>
          <w:szCs w:val="28"/>
        </w:rPr>
        <w:t>от 27.08.2020 № 1190, от 11.06.2021 №1040-п, от 24.08.2021 №1537-п</w:t>
      </w:r>
      <w:r w:rsidR="006A4218" w:rsidRPr="00C74D2D">
        <w:rPr>
          <w:rFonts w:ascii="PT Astra Serif" w:hAnsi="PT Astra Serif" w:cs="Times New Roman"/>
          <w:sz w:val="28"/>
          <w:szCs w:val="28"/>
        </w:rPr>
        <w:t xml:space="preserve">, </w:t>
      </w:r>
      <w:r w:rsidR="00C74D2D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6A4218" w:rsidRPr="00C74D2D">
        <w:rPr>
          <w:rFonts w:ascii="PT Astra Serif" w:hAnsi="PT Astra Serif" w:cs="Times New Roman"/>
          <w:sz w:val="28"/>
          <w:szCs w:val="28"/>
        </w:rPr>
        <w:t>от 05.12.2022 №2566-п</w:t>
      </w:r>
      <w:r w:rsidRPr="00C74D2D">
        <w:rPr>
          <w:rFonts w:ascii="PT Astra Serif" w:hAnsi="PT Astra Serif" w:cs="Times New Roman"/>
          <w:sz w:val="28"/>
          <w:szCs w:val="28"/>
        </w:rPr>
        <w:t>) изменение</w:t>
      </w:r>
      <w:r w:rsidR="004F4F8C" w:rsidRPr="00C74D2D">
        <w:rPr>
          <w:rFonts w:ascii="PT Astra Serif" w:hAnsi="PT Astra Serif" w:cs="Times New Roman"/>
          <w:sz w:val="28"/>
          <w:szCs w:val="28"/>
        </w:rPr>
        <w:t xml:space="preserve">, </w:t>
      </w:r>
      <w:r w:rsidR="004F4F8C" w:rsidRPr="00C74D2D">
        <w:rPr>
          <w:rFonts w:ascii="PT Astra Serif" w:hAnsi="PT Astra Serif"/>
          <w:color w:val="000000"/>
          <w:sz w:val="28"/>
          <w:szCs w:val="28"/>
          <w:lang w:eastAsia="ru-RU"/>
        </w:rPr>
        <w:t>изложив приложение в новой редакции (приложение).</w:t>
      </w:r>
      <w:proofErr w:type="gramEnd"/>
    </w:p>
    <w:p w:rsidR="005D5C4F" w:rsidRPr="00C74D2D" w:rsidRDefault="00624E02" w:rsidP="00C74D2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74D2D">
        <w:rPr>
          <w:rFonts w:ascii="PT Astra Serif" w:hAnsi="PT Astra Serif" w:cs="Times New Roman"/>
          <w:sz w:val="28"/>
          <w:szCs w:val="28"/>
        </w:rPr>
        <w:t>Оп</w:t>
      </w:r>
      <w:r w:rsidR="009A1AC3" w:rsidRPr="00C74D2D">
        <w:rPr>
          <w:rFonts w:ascii="PT Astra Serif" w:hAnsi="PT Astra Serif" w:cs="Times New Roman"/>
          <w:sz w:val="28"/>
          <w:szCs w:val="28"/>
        </w:rPr>
        <w:t>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E3BB9" w:rsidRPr="00C74D2D" w:rsidRDefault="00A92DEE" w:rsidP="00C74D2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74D2D">
        <w:rPr>
          <w:rFonts w:ascii="PT Astra Serif" w:hAnsi="PT Astra Serif" w:cs="Times New Roman"/>
          <w:sz w:val="28"/>
          <w:szCs w:val="28"/>
        </w:rPr>
        <w:t>Настоящее п</w:t>
      </w:r>
      <w:r w:rsidR="007E3BB9" w:rsidRPr="00C74D2D">
        <w:rPr>
          <w:rFonts w:ascii="PT Astra Serif" w:hAnsi="PT Astra Serif" w:cs="Times New Roman"/>
          <w:sz w:val="28"/>
          <w:szCs w:val="28"/>
        </w:rPr>
        <w:t>остановление вступает в силу после его официального опубликования, но не ранее 01.0</w:t>
      </w:r>
      <w:r w:rsidR="00C77986" w:rsidRPr="00C74D2D">
        <w:rPr>
          <w:rFonts w:ascii="PT Astra Serif" w:hAnsi="PT Astra Serif" w:cs="Times New Roman"/>
          <w:sz w:val="28"/>
          <w:szCs w:val="28"/>
        </w:rPr>
        <w:t>1</w:t>
      </w:r>
      <w:r w:rsidR="0003684E" w:rsidRPr="00C74D2D">
        <w:rPr>
          <w:rFonts w:ascii="PT Astra Serif" w:hAnsi="PT Astra Serif" w:cs="Times New Roman"/>
          <w:sz w:val="28"/>
          <w:szCs w:val="28"/>
        </w:rPr>
        <w:t>.202</w:t>
      </w:r>
      <w:r w:rsidR="00B110F4" w:rsidRPr="00C74D2D">
        <w:rPr>
          <w:rFonts w:ascii="PT Astra Serif" w:hAnsi="PT Astra Serif" w:cs="Times New Roman"/>
          <w:sz w:val="28"/>
          <w:szCs w:val="28"/>
        </w:rPr>
        <w:t>4</w:t>
      </w:r>
      <w:r w:rsidR="0058196E" w:rsidRPr="00C74D2D">
        <w:rPr>
          <w:rFonts w:ascii="PT Astra Serif" w:hAnsi="PT Astra Serif" w:cs="Times New Roman"/>
          <w:sz w:val="28"/>
          <w:szCs w:val="28"/>
        </w:rPr>
        <w:t>.</w:t>
      </w:r>
    </w:p>
    <w:p w:rsidR="00C74D2D" w:rsidRDefault="00C74D2D" w:rsidP="00C74D2D">
      <w:pPr>
        <w:spacing w:after="0"/>
        <w:ind w:firstLine="709"/>
        <w:rPr>
          <w:rFonts w:ascii="PT Astra Serif" w:eastAsia="Times New Roman" w:hAnsi="PT Astra Serif" w:cs="Times New Roman"/>
          <w:sz w:val="28"/>
          <w:szCs w:val="20"/>
        </w:rPr>
      </w:pPr>
    </w:p>
    <w:p w:rsidR="00C74D2D" w:rsidRPr="00C74D2D" w:rsidRDefault="00C74D2D" w:rsidP="00C74D2D">
      <w:pPr>
        <w:spacing w:after="0"/>
        <w:ind w:firstLine="709"/>
        <w:rPr>
          <w:rFonts w:ascii="PT Astra Serif" w:eastAsia="Times New Roman" w:hAnsi="PT Astra Serif" w:cs="Times New Roman"/>
          <w:sz w:val="28"/>
          <w:szCs w:val="20"/>
        </w:rPr>
      </w:pPr>
    </w:p>
    <w:p w:rsidR="00C74D2D" w:rsidRPr="00C74D2D" w:rsidRDefault="00C74D2D" w:rsidP="00C74D2D">
      <w:pPr>
        <w:spacing w:after="0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C74D2D" w:rsidRPr="00C74D2D" w:rsidTr="00044EE9">
        <w:trPr>
          <w:trHeight w:val="1443"/>
        </w:trPr>
        <w:tc>
          <w:tcPr>
            <w:tcW w:w="1902" w:type="pct"/>
          </w:tcPr>
          <w:p w:rsidR="00C74D2D" w:rsidRPr="00C74D2D" w:rsidRDefault="00C74D2D" w:rsidP="00C74D2D">
            <w:pPr>
              <w:rPr>
                <w:rFonts w:ascii="PT Astra Serif" w:hAnsi="PT Astra Serif"/>
                <w:b/>
                <w:szCs w:val="26"/>
              </w:rPr>
            </w:pPr>
            <w:r w:rsidRPr="00C74D2D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C74D2D" w:rsidRPr="00C74D2D" w:rsidRDefault="00C74D2D" w:rsidP="00C74D2D">
            <w:pPr>
              <w:jc w:val="center"/>
              <w:rPr>
                <w:rFonts w:ascii="PT Astra Serif" w:eastAsia="Calibri" w:hAnsi="PT Astra Serif"/>
                <w:sz w:val="24"/>
                <w:szCs w:val="26"/>
              </w:rPr>
            </w:pPr>
          </w:p>
        </w:tc>
        <w:tc>
          <w:tcPr>
            <w:tcW w:w="1023" w:type="pct"/>
          </w:tcPr>
          <w:p w:rsidR="00C74D2D" w:rsidRPr="00C74D2D" w:rsidRDefault="00C74D2D" w:rsidP="00C74D2D">
            <w:pPr>
              <w:jc w:val="right"/>
              <w:rPr>
                <w:rFonts w:ascii="PT Astra Serif" w:hAnsi="PT Astra Serif"/>
                <w:b/>
                <w:szCs w:val="26"/>
              </w:rPr>
            </w:pPr>
            <w:r w:rsidRPr="00C74D2D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C74D2D" w:rsidRDefault="00C74D2D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9A1AC3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F2448" w:rsidRDefault="00EF2448" w:rsidP="00EF2448">
      <w:pPr>
        <w:spacing w:after="0" w:line="240" w:lineRule="auto"/>
        <w:jc w:val="right"/>
        <w:rPr>
          <w:rFonts w:ascii="PT Astra Serif" w:hAnsi="PT Astra Serif" w:cs="Times New Roman"/>
        </w:rPr>
        <w:sectPr w:rsidR="00EF2448" w:rsidSect="00A378B8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232B66" w:rsidRPr="00A80D6A" w:rsidRDefault="00232B66" w:rsidP="00232B66">
      <w:pPr>
        <w:spacing w:after="0"/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lastRenderedPageBreak/>
        <w:t>Приложение</w:t>
      </w:r>
    </w:p>
    <w:p w:rsidR="00232B66" w:rsidRPr="00A80D6A" w:rsidRDefault="00232B66" w:rsidP="00232B66">
      <w:pPr>
        <w:spacing w:after="0"/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t>к постановлению</w:t>
      </w:r>
    </w:p>
    <w:p w:rsidR="00232B66" w:rsidRPr="00A80D6A" w:rsidRDefault="00232B66" w:rsidP="00232B66">
      <w:pPr>
        <w:spacing w:after="0"/>
        <w:jc w:val="right"/>
        <w:rPr>
          <w:rFonts w:ascii="PT Astra Serif" w:eastAsia="Calibri" w:hAnsi="PT Astra Serif"/>
          <w:b/>
          <w:sz w:val="28"/>
          <w:szCs w:val="26"/>
        </w:rPr>
      </w:pPr>
      <w:r w:rsidRPr="00A80D6A">
        <w:rPr>
          <w:rFonts w:ascii="PT Astra Serif" w:eastAsia="Calibri" w:hAnsi="PT Astra Serif"/>
          <w:b/>
          <w:sz w:val="28"/>
          <w:szCs w:val="26"/>
        </w:rPr>
        <w:t xml:space="preserve"> администрации города Югорска</w:t>
      </w:r>
    </w:p>
    <w:p w:rsidR="00232B66" w:rsidRPr="00A80D6A" w:rsidRDefault="00E23C5C" w:rsidP="00232B66">
      <w:pPr>
        <w:spacing w:after="0"/>
        <w:contextualSpacing/>
        <w:jc w:val="right"/>
        <w:rPr>
          <w:rFonts w:ascii="PT Astra Serif" w:eastAsia="Calibri" w:hAnsi="PT Astra Serif"/>
          <w:b/>
          <w:sz w:val="28"/>
          <w:szCs w:val="26"/>
        </w:rPr>
      </w:pPr>
      <w:r>
        <w:rPr>
          <w:rFonts w:ascii="PT Astra Serif" w:eastAsia="Calibri" w:hAnsi="PT Astra Serif"/>
          <w:b/>
          <w:sz w:val="28"/>
          <w:szCs w:val="26"/>
        </w:rPr>
        <w:t>от 27.12.2023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</w:rPr>
        <w:t xml:space="preserve"> № 1881-п</w:t>
      </w:r>
    </w:p>
    <w:p w:rsidR="00232B66" w:rsidRDefault="00232B66" w:rsidP="00232B66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</w:p>
    <w:p w:rsidR="000C0407" w:rsidRPr="00EF2448" w:rsidRDefault="000C0407" w:rsidP="000C0407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EF2448">
        <w:rPr>
          <w:rFonts w:ascii="PT Astra Serif" w:hAnsi="PT Astra Serif"/>
          <w:b/>
          <w:sz w:val="28"/>
          <w:szCs w:val="26"/>
        </w:rPr>
        <w:t>Приложение</w:t>
      </w:r>
    </w:p>
    <w:p w:rsidR="000C0407" w:rsidRPr="00EF2448" w:rsidRDefault="000C0407" w:rsidP="000C0407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EF2448">
        <w:rPr>
          <w:rFonts w:ascii="PT Astra Serif" w:hAnsi="PT Astra Serif"/>
          <w:b/>
          <w:sz w:val="28"/>
          <w:szCs w:val="26"/>
        </w:rPr>
        <w:t>к постановлению</w:t>
      </w:r>
    </w:p>
    <w:p w:rsidR="000C0407" w:rsidRPr="00EF2448" w:rsidRDefault="000C0407" w:rsidP="000C0407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EF2448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0C0407" w:rsidRPr="00EF2448" w:rsidRDefault="000C0407" w:rsidP="000C0407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  <w:u w:val="single"/>
        </w:rPr>
      </w:pPr>
      <w:r w:rsidRPr="00A378B8">
        <w:rPr>
          <w:rFonts w:ascii="PT Astra Serif" w:hAnsi="PT Astra Serif"/>
          <w:b/>
          <w:sz w:val="28"/>
          <w:szCs w:val="26"/>
          <w:u w:val="single"/>
        </w:rPr>
        <w:t>от 23.01.2019</w:t>
      </w:r>
      <w:r w:rsidRPr="00EF2448">
        <w:rPr>
          <w:rFonts w:ascii="PT Astra Serif" w:hAnsi="PT Astra Serif"/>
          <w:b/>
          <w:sz w:val="28"/>
          <w:szCs w:val="26"/>
          <w:u w:val="single"/>
        </w:rPr>
        <w:t xml:space="preserve"> № </w:t>
      </w:r>
      <w:r w:rsidRPr="00A378B8">
        <w:rPr>
          <w:rFonts w:ascii="PT Astra Serif" w:hAnsi="PT Astra Serif"/>
          <w:b/>
          <w:sz w:val="28"/>
          <w:szCs w:val="26"/>
          <w:u w:val="single"/>
        </w:rPr>
        <w:t>144</w:t>
      </w:r>
    </w:p>
    <w:p w:rsidR="000C0407" w:rsidRPr="00232B66" w:rsidRDefault="000C0407" w:rsidP="00EF2448">
      <w:pPr>
        <w:spacing w:after="0"/>
        <w:jc w:val="center"/>
        <w:rPr>
          <w:rFonts w:ascii="PT Astra Serif" w:hAnsi="PT Astra Serif" w:cs="Times New Roman"/>
          <w:sz w:val="20"/>
          <w:szCs w:val="20"/>
        </w:rPr>
      </w:pPr>
    </w:p>
    <w:p w:rsidR="00EF2448" w:rsidRPr="001D6F22" w:rsidRDefault="00EF2448" w:rsidP="00EF244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6F22">
        <w:rPr>
          <w:rFonts w:ascii="PT Astra Serif" w:hAnsi="PT Astra Serif" w:cs="Times New Roman"/>
          <w:b/>
          <w:sz w:val="28"/>
          <w:szCs w:val="28"/>
        </w:rPr>
        <w:t xml:space="preserve">Тарифы </w:t>
      </w:r>
    </w:p>
    <w:p w:rsidR="00EF2448" w:rsidRPr="001D6F22" w:rsidRDefault="00EF2448" w:rsidP="00A378B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6F22">
        <w:rPr>
          <w:rFonts w:ascii="PT Astra Serif" w:hAnsi="PT Astra Serif" w:cs="Times New Roman"/>
          <w:b/>
          <w:sz w:val="28"/>
          <w:szCs w:val="28"/>
        </w:rPr>
        <w:t>на услуги муниципального бюджетного учреждения дополнительного образования спортивная школа «Центр Югорского спорта»: реализация дополнительных общеобразовательных общеразвивающих программ в области физической культуры и спорта, осуществляемых в рамках персонифицированного финансирования дополнительного образования и на платной основе</w:t>
      </w:r>
    </w:p>
    <w:p w:rsidR="00EF2448" w:rsidRPr="00232B66" w:rsidRDefault="00EF2448" w:rsidP="00EF2448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tbl>
      <w:tblPr>
        <w:tblStyle w:val="a6"/>
        <w:tblW w:w="14544" w:type="dxa"/>
        <w:jc w:val="center"/>
        <w:tblInd w:w="153" w:type="dxa"/>
        <w:tblLook w:val="04A0" w:firstRow="1" w:lastRow="0" w:firstColumn="1" w:lastColumn="0" w:noHBand="0" w:noVBand="1"/>
      </w:tblPr>
      <w:tblGrid>
        <w:gridCol w:w="473"/>
        <w:gridCol w:w="2357"/>
        <w:gridCol w:w="1375"/>
        <w:gridCol w:w="1453"/>
        <w:gridCol w:w="1044"/>
        <w:gridCol w:w="1583"/>
        <w:gridCol w:w="1937"/>
        <w:gridCol w:w="2839"/>
        <w:gridCol w:w="1483"/>
      </w:tblGrid>
      <w:tr w:rsidR="00EF2448" w:rsidRPr="00A378B8" w:rsidTr="00232B66">
        <w:trPr>
          <w:trHeight w:val="1165"/>
          <w:jc w:val="center"/>
        </w:trPr>
        <w:tc>
          <w:tcPr>
            <w:tcW w:w="476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7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Наименование дополнительной общеразвивающей программы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Модули программы</w:t>
            </w:r>
          </w:p>
        </w:tc>
        <w:tc>
          <w:tcPr>
            <w:tcW w:w="145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Количество человек в группе</w:t>
            </w:r>
          </w:p>
        </w:tc>
        <w:tc>
          <w:tcPr>
            <w:tcW w:w="1048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Возраст детей</w:t>
            </w:r>
          </w:p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Нормативная стоимость (по нормативным затратам – </w:t>
            </w:r>
            <w:proofErr w:type="spellStart"/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г</w:t>
            </w:r>
            <w:proofErr w:type="gramStart"/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.Ю</w:t>
            </w:r>
            <w:proofErr w:type="gramEnd"/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горск</w:t>
            </w:r>
            <w:proofErr w:type="spellEnd"/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), руб.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Стоимость</w:t>
            </w: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 </w:t>
            </w:r>
            <w:proofErr w:type="gramStart"/>
            <w:r w:rsidRPr="00A378B8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дополнительных</w:t>
            </w:r>
            <w:proofErr w:type="gramEnd"/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 </w:t>
            </w:r>
          </w:p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платных</w:t>
            </w: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 образовательных услуг, руб.</w:t>
            </w:r>
          </w:p>
        </w:tc>
        <w:tc>
          <w:tcPr>
            <w:tcW w:w="1491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Стоимость программы </w:t>
            </w:r>
            <w:proofErr w:type="gramStart"/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за</w:t>
            </w:r>
            <w:proofErr w:type="gramEnd"/>
          </w:p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 1 час, руб.</w:t>
            </w: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45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048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1491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</w:tr>
      <w:tr w:rsidR="00EF2448" w:rsidRPr="00A378B8" w:rsidTr="00232B66">
        <w:trPr>
          <w:trHeight w:val="253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Мини-футбол</w:t>
            </w:r>
            <w:r w:rsidRPr="00A378B8">
              <w:rPr>
                <w:rFonts w:ascii="PT Astra Serif" w:hAnsi="PT Astra Serif" w:cs="Times New Roman"/>
                <w:sz w:val="20"/>
                <w:szCs w:val="20"/>
              </w:rPr>
              <w:t xml:space="preserve"> (дошкольники)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5 – 7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347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Легкая атлетика</w:t>
            </w:r>
            <w:r w:rsidRPr="00A378B8">
              <w:rPr>
                <w:rFonts w:ascii="PT Astra Serif" w:hAnsi="PT Astra Serif" w:cs="Times New Roman"/>
                <w:sz w:val="20"/>
                <w:szCs w:val="20"/>
              </w:rPr>
              <w:t xml:space="preserve"> (дошкольники)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5 – 7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Плавание </w:t>
            </w:r>
            <w:r w:rsidRPr="00A378B8">
              <w:rPr>
                <w:rFonts w:ascii="PT Astra Serif" w:hAnsi="PT Astra Serif" w:cs="Times New Roman"/>
                <w:sz w:val="20"/>
                <w:szCs w:val="20"/>
              </w:rPr>
              <w:t>(дошкольники)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5 – 7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Спортивная акробатика 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5 – 8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158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Баскетбол </w:t>
            </w:r>
            <w:r w:rsidRPr="00A378B8">
              <w:rPr>
                <w:rFonts w:ascii="PT Astra Serif" w:hAnsi="PT Astra Serif" w:cs="Times New Roman"/>
                <w:sz w:val="20"/>
                <w:szCs w:val="20"/>
              </w:rPr>
              <w:t>(дошкольники)</w:t>
            </w:r>
          </w:p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5 – 7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5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5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6</w:t>
            </w:r>
          </w:p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Баскетбол </w:t>
            </w:r>
            <w:r w:rsidRPr="00A378B8">
              <w:rPr>
                <w:rFonts w:ascii="PT Astra Serif" w:hAnsi="PT Astra Serif" w:cs="Times New Roman"/>
                <w:sz w:val="20"/>
                <w:szCs w:val="20"/>
              </w:rPr>
              <w:t>(школьники)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7 – 12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Легкая атлетика </w:t>
            </w:r>
          </w:p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(школьники)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7 – 12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Плавание </w:t>
            </w:r>
            <w:r w:rsidRPr="00A378B8">
              <w:rPr>
                <w:rFonts w:ascii="PT Astra Serif" w:hAnsi="PT Astra Serif" w:cs="Times New Roman"/>
                <w:sz w:val="20"/>
                <w:szCs w:val="20"/>
              </w:rPr>
              <w:t>(школьники)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7 – 11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Спортивная аэробика</w:t>
            </w:r>
            <w:r w:rsidRPr="00A378B8">
              <w:rPr>
                <w:rFonts w:ascii="PT Astra Serif" w:hAnsi="PT Astra Serif" w:cs="Times New Roman"/>
                <w:sz w:val="20"/>
                <w:szCs w:val="20"/>
              </w:rPr>
              <w:t xml:space="preserve"> (школьники)</w:t>
            </w:r>
          </w:p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7 – 12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Бокс </w:t>
            </w:r>
          </w:p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(школьники)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6 – 11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78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Стрельба из лука</w:t>
            </w:r>
            <w:r w:rsidRPr="00A378B8">
              <w:rPr>
                <w:rFonts w:ascii="PT Astra Serif" w:hAnsi="PT Astra Serif" w:cs="Times New Roman"/>
                <w:sz w:val="20"/>
                <w:szCs w:val="20"/>
              </w:rPr>
              <w:t xml:space="preserve"> (школьники)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17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74" w:type="dxa"/>
            <w:vMerge w:val="restart"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 xml:space="preserve">Спортивная акробатика </w:t>
            </w:r>
            <w:r w:rsidRPr="00A378B8">
              <w:rPr>
                <w:rFonts w:ascii="PT Astra Serif" w:hAnsi="PT Astra Serif" w:cs="Times New Roman"/>
                <w:sz w:val="20"/>
                <w:szCs w:val="20"/>
              </w:rPr>
              <w:t>(школьники)</w:t>
            </w: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10 – 18 чел.</w:t>
            </w:r>
          </w:p>
        </w:tc>
        <w:tc>
          <w:tcPr>
            <w:tcW w:w="1048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8 – 12</w:t>
            </w: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19 863,36</w:t>
            </w:r>
          </w:p>
        </w:tc>
        <w:tc>
          <w:tcPr>
            <w:tcW w:w="1491" w:type="dxa"/>
            <w:vMerge w:val="restart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b/>
                <w:sz w:val="20"/>
                <w:szCs w:val="20"/>
              </w:rPr>
              <w:t>174,24</w:t>
            </w: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52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9060,48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F2448" w:rsidRPr="00A378B8" w:rsidTr="00232B66">
        <w:trPr>
          <w:trHeight w:val="295"/>
          <w:jc w:val="center"/>
        </w:trPr>
        <w:tc>
          <w:tcPr>
            <w:tcW w:w="476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EF2448" w:rsidRPr="00A378B8" w:rsidRDefault="00EF2448" w:rsidP="00A378B8">
            <w:pPr>
              <w:tabs>
                <w:tab w:val="left" w:pos="300"/>
              </w:tabs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2 модуль</w:t>
            </w:r>
          </w:p>
        </w:tc>
        <w:tc>
          <w:tcPr>
            <w:tcW w:w="1459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62</w:t>
            </w:r>
          </w:p>
        </w:tc>
        <w:tc>
          <w:tcPr>
            <w:tcW w:w="1954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2769" w:type="dxa"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378B8">
              <w:rPr>
                <w:rFonts w:ascii="PT Astra Serif" w:hAnsi="PT Astra Serif" w:cs="Times New Roman"/>
                <w:sz w:val="20"/>
                <w:szCs w:val="20"/>
              </w:rPr>
              <w:t>10 802,88</w:t>
            </w:r>
          </w:p>
        </w:tc>
        <w:tc>
          <w:tcPr>
            <w:tcW w:w="1491" w:type="dxa"/>
            <w:vMerge/>
            <w:vAlign w:val="center"/>
          </w:tcPr>
          <w:p w:rsidR="00EF2448" w:rsidRPr="00A378B8" w:rsidRDefault="00EF2448" w:rsidP="00A378B8">
            <w:pPr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EF2448" w:rsidRPr="00232B66" w:rsidRDefault="00EF2448" w:rsidP="00232B6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"/>
          <w:szCs w:val="2"/>
        </w:rPr>
      </w:pPr>
    </w:p>
    <w:sectPr w:rsidR="00EF2448" w:rsidRPr="00232B66" w:rsidSect="00EF24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B8" w:rsidRDefault="00A378B8" w:rsidP="00A378B8">
      <w:pPr>
        <w:spacing w:after="0" w:line="240" w:lineRule="auto"/>
      </w:pPr>
      <w:r>
        <w:separator/>
      </w:r>
    </w:p>
  </w:endnote>
  <w:endnote w:type="continuationSeparator" w:id="0">
    <w:p w:rsidR="00A378B8" w:rsidRDefault="00A378B8" w:rsidP="00A3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B8" w:rsidRDefault="00A378B8" w:rsidP="00A378B8">
      <w:pPr>
        <w:spacing w:after="0" w:line="240" w:lineRule="auto"/>
      </w:pPr>
      <w:r>
        <w:separator/>
      </w:r>
    </w:p>
  </w:footnote>
  <w:footnote w:type="continuationSeparator" w:id="0">
    <w:p w:rsidR="00A378B8" w:rsidRDefault="00A378B8" w:rsidP="00A3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32076"/>
      <w:docPartObj>
        <w:docPartGallery w:val="Page Numbers (Top of Page)"/>
        <w:docPartUnique/>
      </w:docPartObj>
    </w:sdtPr>
    <w:sdtEndPr/>
    <w:sdtContent>
      <w:p w:rsidR="00A378B8" w:rsidRDefault="00A378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5C">
          <w:rPr>
            <w:noProof/>
          </w:rPr>
          <w:t>4</w:t>
        </w:r>
        <w:r>
          <w:fldChar w:fldCharType="end"/>
        </w:r>
      </w:p>
    </w:sdtContent>
  </w:sdt>
  <w:p w:rsidR="00A378B8" w:rsidRDefault="00A378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14FB"/>
    <w:multiLevelType w:val="multilevel"/>
    <w:tmpl w:val="0672B5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832583"/>
    <w:multiLevelType w:val="multilevel"/>
    <w:tmpl w:val="EC62F7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0F1078"/>
    <w:multiLevelType w:val="hybridMultilevel"/>
    <w:tmpl w:val="B7B401BC"/>
    <w:lvl w:ilvl="0" w:tplc="F60A78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631D44"/>
    <w:multiLevelType w:val="multilevel"/>
    <w:tmpl w:val="03868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1FE6EBD"/>
    <w:multiLevelType w:val="hybridMultilevel"/>
    <w:tmpl w:val="D6B6C142"/>
    <w:lvl w:ilvl="0" w:tplc="2FEA8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3B64A2"/>
    <w:multiLevelType w:val="hybridMultilevel"/>
    <w:tmpl w:val="0CA0A6DA"/>
    <w:lvl w:ilvl="0" w:tplc="7AB29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1754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C0"/>
    <w:rsid w:val="0000732E"/>
    <w:rsid w:val="0002677A"/>
    <w:rsid w:val="0003684E"/>
    <w:rsid w:val="00045AD9"/>
    <w:rsid w:val="000576A4"/>
    <w:rsid w:val="00085F62"/>
    <w:rsid w:val="00087CCE"/>
    <w:rsid w:val="000922B6"/>
    <w:rsid w:val="000A7FC3"/>
    <w:rsid w:val="000C0407"/>
    <w:rsid w:val="000E595D"/>
    <w:rsid w:val="00104402"/>
    <w:rsid w:val="0010560B"/>
    <w:rsid w:val="0011290B"/>
    <w:rsid w:val="00172A00"/>
    <w:rsid w:val="00232B66"/>
    <w:rsid w:val="00241586"/>
    <w:rsid w:val="00256967"/>
    <w:rsid w:val="00282DEE"/>
    <w:rsid w:val="002B2063"/>
    <w:rsid w:val="002D72F4"/>
    <w:rsid w:val="003075A8"/>
    <w:rsid w:val="00307C41"/>
    <w:rsid w:val="003119F0"/>
    <w:rsid w:val="00311E21"/>
    <w:rsid w:val="0034240F"/>
    <w:rsid w:val="00383CC8"/>
    <w:rsid w:val="003A3374"/>
    <w:rsid w:val="003E0398"/>
    <w:rsid w:val="0043514E"/>
    <w:rsid w:val="004409A0"/>
    <w:rsid w:val="00445CF0"/>
    <w:rsid w:val="004F4F8C"/>
    <w:rsid w:val="0054253F"/>
    <w:rsid w:val="005722C0"/>
    <w:rsid w:val="0058196E"/>
    <w:rsid w:val="005A0C87"/>
    <w:rsid w:val="005B5333"/>
    <w:rsid w:val="005D4726"/>
    <w:rsid w:val="005D5C4F"/>
    <w:rsid w:val="005F1D31"/>
    <w:rsid w:val="00624E02"/>
    <w:rsid w:val="00664C7E"/>
    <w:rsid w:val="006A4218"/>
    <w:rsid w:val="006B53C2"/>
    <w:rsid w:val="006F388D"/>
    <w:rsid w:val="00757F2D"/>
    <w:rsid w:val="00763DEE"/>
    <w:rsid w:val="00782B0E"/>
    <w:rsid w:val="007D1078"/>
    <w:rsid w:val="007E3BB9"/>
    <w:rsid w:val="007F3C71"/>
    <w:rsid w:val="00824592"/>
    <w:rsid w:val="00832BB5"/>
    <w:rsid w:val="00845756"/>
    <w:rsid w:val="00890CC7"/>
    <w:rsid w:val="008C4FDA"/>
    <w:rsid w:val="008F5ACF"/>
    <w:rsid w:val="009614E6"/>
    <w:rsid w:val="00967A48"/>
    <w:rsid w:val="009A1AC3"/>
    <w:rsid w:val="00A36345"/>
    <w:rsid w:val="00A378B8"/>
    <w:rsid w:val="00A80CAD"/>
    <w:rsid w:val="00A90D38"/>
    <w:rsid w:val="00A92DEE"/>
    <w:rsid w:val="00AE4756"/>
    <w:rsid w:val="00B02FCA"/>
    <w:rsid w:val="00B110F4"/>
    <w:rsid w:val="00BB0FAC"/>
    <w:rsid w:val="00C028BA"/>
    <w:rsid w:val="00C4407E"/>
    <w:rsid w:val="00C74D2D"/>
    <w:rsid w:val="00C77986"/>
    <w:rsid w:val="00CA376E"/>
    <w:rsid w:val="00CC25AE"/>
    <w:rsid w:val="00CF0A6C"/>
    <w:rsid w:val="00D27192"/>
    <w:rsid w:val="00D91219"/>
    <w:rsid w:val="00D96576"/>
    <w:rsid w:val="00E21D2E"/>
    <w:rsid w:val="00E23C5C"/>
    <w:rsid w:val="00E61F8E"/>
    <w:rsid w:val="00E7669D"/>
    <w:rsid w:val="00EC4C10"/>
    <w:rsid w:val="00EF2448"/>
    <w:rsid w:val="00F70544"/>
    <w:rsid w:val="00F8729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AC3"/>
    <w:pPr>
      <w:ind w:left="720"/>
      <w:contextualSpacing/>
    </w:pPr>
  </w:style>
  <w:style w:type="table" w:styleId="a6">
    <w:name w:val="Table Grid"/>
    <w:basedOn w:val="a1"/>
    <w:uiPriority w:val="59"/>
    <w:rsid w:val="00EC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7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8B8"/>
  </w:style>
  <w:style w:type="paragraph" w:styleId="a9">
    <w:name w:val="footer"/>
    <w:basedOn w:val="a"/>
    <w:link w:val="aa"/>
    <w:uiPriority w:val="99"/>
    <w:unhideWhenUsed/>
    <w:rsid w:val="00A3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AC3"/>
    <w:pPr>
      <w:ind w:left="720"/>
      <w:contextualSpacing/>
    </w:pPr>
  </w:style>
  <w:style w:type="table" w:styleId="a6">
    <w:name w:val="Table Grid"/>
    <w:basedOn w:val="a1"/>
    <w:uiPriority w:val="59"/>
    <w:rsid w:val="00EC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7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3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78B8"/>
  </w:style>
  <w:style w:type="paragraph" w:styleId="a9">
    <w:name w:val="footer"/>
    <w:basedOn w:val="a"/>
    <w:link w:val="aa"/>
    <w:uiPriority w:val="99"/>
    <w:unhideWhenUsed/>
    <w:rsid w:val="00A37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Сахиуллина Рафина Курбангалеевна</cp:lastModifiedBy>
  <cp:revision>7</cp:revision>
  <cp:lastPrinted>2020-05-25T08:03:00Z</cp:lastPrinted>
  <dcterms:created xsi:type="dcterms:W3CDTF">2023-12-26T10:24:00Z</dcterms:created>
  <dcterms:modified xsi:type="dcterms:W3CDTF">2023-12-27T06:08:00Z</dcterms:modified>
</cp:coreProperties>
</file>