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4D" w:rsidRPr="007E30B3" w:rsidRDefault="006D214D" w:rsidP="006D2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D214D" w:rsidRPr="007E30B3" w:rsidRDefault="006D214D" w:rsidP="00CE55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64EF" w:rsidRPr="007F4B96" w:rsidRDefault="00E664EF" w:rsidP="006D21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Информационно-аналитическая справка  о результатах </w:t>
      </w:r>
      <w:r w:rsidR="006D214D" w:rsidRPr="007F4B96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Pr="007F4B96">
        <w:rPr>
          <w:rFonts w:ascii="Times New Roman" w:eastAsia="Calibri" w:hAnsi="Times New Roman" w:cs="Times New Roman"/>
          <w:sz w:val="24"/>
          <w:szCs w:val="24"/>
        </w:rPr>
        <w:t>опроса  удовлетворенности потребителей</w:t>
      </w:r>
      <w:r w:rsidRPr="007F4B96">
        <w:rPr>
          <w:rFonts w:ascii="Times New Roman" w:hAnsi="Times New Roman" w:cs="Times New Roman"/>
          <w:sz w:val="24"/>
          <w:szCs w:val="24"/>
        </w:rPr>
        <w:t xml:space="preserve"> </w:t>
      </w:r>
      <w:r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 деятельности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5C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осуществляющ</w:t>
      </w:r>
      <w:r w:rsidR="00977E07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образовательную деятельность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</w:t>
      </w:r>
    </w:p>
    <w:p w:rsidR="00E664EF" w:rsidRPr="007F4B96" w:rsidRDefault="00E664EF" w:rsidP="00E664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EF" w:rsidRPr="007F4B96" w:rsidRDefault="00E664EF" w:rsidP="00E66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Общие сведения</w:t>
      </w:r>
    </w:p>
    <w:p w:rsidR="00E664EF" w:rsidRPr="007F4B96" w:rsidRDefault="009C4F66" w:rsidP="009C4F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В</w:t>
      </w:r>
      <w:r w:rsidR="00781F4B" w:rsidRPr="007F4B96">
        <w:rPr>
          <w:rFonts w:ascii="Times New Roman" w:eastAsia="Calibri" w:hAnsi="Times New Roman" w:cs="Times New Roman"/>
          <w:sz w:val="24"/>
          <w:szCs w:val="24"/>
        </w:rPr>
        <w:t xml:space="preserve"> целях предоставления гражданам возможности</w:t>
      </w:r>
      <w:r w:rsidR="00781F4B" w:rsidRPr="007F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выражения мнения о качестве образовательной деятельности </w:t>
      </w:r>
      <w:r w:rsidR="007D716D" w:rsidRPr="007F4B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муниципальных </w:t>
      </w:r>
      <w:r w:rsidR="00781F4B" w:rsidRPr="007F4B96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учреждений</w:t>
      </w:r>
      <w:r w:rsidR="00781F4B" w:rsidRPr="007F4B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716D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образовательную деятельность (далее - учреждения)</w:t>
      </w:r>
      <w:r w:rsidR="00781F4B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 w:rsidR="00781F4B" w:rsidRPr="007F4B96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независимой оценки качества образовательной деятельности</w:t>
      </w:r>
      <w:r w:rsidR="00781F4B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EF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781F4B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379C3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CE55C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.12.2015 по 30.12.</w:t>
      </w:r>
      <w:r w:rsidR="00515D4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</w:t>
      </w:r>
      <w:r w:rsidR="00CE55C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муниципальных </w:t>
      </w:r>
      <w:r w:rsidR="00515D4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обще</w:t>
      </w:r>
      <w:r w:rsidR="00CE55C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="00515D4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автономных дошкольных образовательных учреждений</w:t>
      </w:r>
      <w:r w:rsidR="00B379C3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 онлайн опрос</w:t>
      </w:r>
      <w:r w:rsidR="00B379C3" w:rsidRPr="007F4B96">
        <w:rPr>
          <w:rFonts w:ascii="Times New Roman" w:hAnsi="Times New Roman" w:cs="Times New Roman"/>
          <w:sz w:val="24"/>
          <w:szCs w:val="24"/>
        </w:rPr>
        <w:t xml:space="preserve"> </w:t>
      </w:r>
      <w:r w:rsidR="00515D46" w:rsidRPr="007F4B96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="00B379C3" w:rsidRPr="007F4B96">
        <w:rPr>
          <w:rFonts w:ascii="Times New Roman" w:eastAsia="Calibri" w:hAnsi="Times New Roman" w:cs="Times New Roman"/>
          <w:sz w:val="24"/>
          <w:szCs w:val="24"/>
        </w:rPr>
        <w:t xml:space="preserve">потребителей </w:t>
      </w:r>
      <w:r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 деятельности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9C3" w:rsidRPr="007F4B96" w:rsidRDefault="00E664EF" w:rsidP="00781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Основная цель </w:t>
      </w:r>
      <w:r w:rsidR="00CE55CE" w:rsidRPr="007F4B96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опроса – определить уровень удовлетворенности </w:t>
      </w:r>
      <w:r w:rsidR="00B379C3"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 деятельности</w:t>
      </w:r>
      <w:r w:rsidR="00CE55CE"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16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B379C3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9C3" w:rsidRPr="007F4B96" w:rsidRDefault="00FB0198" w:rsidP="00B379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hAnsi="Times New Roman" w:cs="Times New Roman"/>
          <w:sz w:val="24"/>
          <w:szCs w:val="24"/>
        </w:rPr>
        <w:t>Для обеспечения единообразия подходов к оценке качества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 деятельности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осуществляющих образовательную деятельность, </w:t>
      </w:r>
      <w:r w:rsidRPr="007F4B96">
        <w:rPr>
          <w:rFonts w:ascii="Times New Roman" w:hAnsi="Times New Roman" w:cs="Times New Roman"/>
          <w:sz w:val="24"/>
          <w:szCs w:val="24"/>
        </w:rPr>
        <w:t>протоколом заседания</w:t>
      </w:r>
      <w:r w:rsidR="00E93E3B" w:rsidRPr="007F4B96">
        <w:rPr>
          <w:rFonts w:ascii="Times New Roman" w:hAnsi="Times New Roman" w:cs="Times New Roman"/>
          <w:sz w:val="24"/>
          <w:szCs w:val="24"/>
        </w:rPr>
        <w:t xml:space="preserve"> </w:t>
      </w:r>
      <w:r w:rsidR="00B379C3" w:rsidRPr="007F4B96">
        <w:rPr>
          <w:rFonts w:ascii="Times New Roman" w:eastAsia="Calibri" w:hAnsi="Times New Roman" w:cs="Times New Roman"/>
          <w:sz w:val="24"/>
          <w:szCs w:val="24"/>
        </w:rPr>
        <w:t>Общественного совета по проведению независимой оценки качества образовательной деятельности муниципальных образовательных организаций города Югорска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от 06.11.</w:t>
      </w:r>
      <w:r w:rsidR="00E93E3B" w:rsidRPr="007F4B96">
        <w:rPr>
          <w:rFonts w:ascii="Times New Roman" w:eastAsia="Calibri" w:hAnsi="Times New Roman" w:cs="Times New Roman"/>
          <w:sz w:val="24"/>
          <w:szCs w:val="24"/>
        </w:rPr>
        <w:t xml:space="preserve">2015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№ 1 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  <w:r w:rsidR="00B379C3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форма 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опроса, которая соответствует установленным </w:t>
      </w:r>
      <w:r w:rsidR="007D716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Российской Федерации.</w:t>
      </w:r>
    </w:p>
    <w:p w:rsidR="00E664EF" w:rsidRPr="007F4B96" w:rsidRDefault="00337ADD" w:rsidP="00E664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Онлайн опрос проводился  </w:t>
      </w:r>
      <w:r w:rsidRPr="007F4B96">
        <w:rPr>
          <w:rFonts w:ascii="Times New Roman" w:hAnsi="Times New Roman" w:cs="Times New Roman"/>
          <w:color w:val="000000"/>
          <w:sz w:val="24"/>
          <w:szCs w:val="24"/>
        </w:rPr>
        <w:t>автоматизировано</w:t>
      </w:r>
      <w:r w:rsidR="00D8557D" w:rsidRPr="007F4B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 путем</w:t>
      </w:r>
      <w:r w:rsidR="00E664EF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</w:t>
      </w:r>
      <w:r w:rsidR="00E664EF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онлайн </w:t>
      </w:r>
      <w:r w:rsidR="009C4F66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анкеты </w:t>
      </w:r>
      <w:r w:rsidR="00E664EF" w:rsidRPr="007F4B96">
        <w:rPr>
          <w:rFonts w:ascii="Times New Roman" w:hAnsi="Times New Roman" w:cs="Times New Roman"/>
          <w:color w:val="000000"/>
          <w:sz w:val="24"/>
          <w:szCs w:val="24"/>
        </w:rPr>
        <w:t>на офиц</w:t>
      </w:r>
      <w:r w:rsidRPr="007F4B96">
        <w:rPr>
          <w:rFonts w:ascii="Times New Roman" w:hAnsi="Times New Roman" w:cs="Times New Roman"/>
          <w:color w:val="000000"/>
          <w:sz w:val="24"/>
          <w:szCs w:val="24"/>
        </w:rPr>
        <w:t>иальном  сайте каждого</w:t>
      </w:r>
      <w:r w:rsidR="00E664EF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B96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E664EF" w:rsidRPr="007F4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4EF" w:rsidRPr="007F4B96">
        <w:rPr>
          <w:rFonts w:ascii="Times New Roman" w:hAnsi="Times New Roman" w:cs="Times New Roman"/>
          <w:bCs/>
          <w:sz w:val="24"/>
          <w:szCs w:val="24"/>
        </w:rPr>
        <w:t>в сети «Интернет».</w:t>
      </w:r>
    </w:p>
    <w:p w:rsidR="009C4F66" w:rsidRPr="007F4B96" w:rsidRDefault="00D8557D" w:rsidP="009C4F6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образовательной деятельности осуществлялась 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 критериям</w:t>
      </w:r>
      <w:r w:rsidR="00030F9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из которых представляет собой укрупненную группу показателей, характеризующих основные направления оценки и отражающих определенные </w:t>
      </w:r>
      <w:r w:rsidR="007D716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деятельности учреждений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F66" w:rsidRPr="007F4B96" w:rsidRDefault="00AB512D" w:rsidP="009C4F6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критерий 1: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 и доступ</w:t>
      </w:r>
      <w:r w:rsidR="006A50A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информации об организации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показателя);</w:t>
      </w:r>
    </w:p>
    <w:p w:rsidR="009C4F66" w:rsidRPr="007F4B96" w:rsidRDefault="009C4F66" w:rsidP="009C4F6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512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2: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(8 показателей);</w:t>
      </w:r>
    </w:p>
    <w:p w:rsidR="009C4F66" w:rsidRPr="007F4B96" w:rsidRDefault="009C4F66" w:rsidP="009C4F6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512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3: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вежливость, компетентность работников (2 показателя);</w:t>
      </w:r>
    </w:p>
    <w:p w:rsidR="009C4F66" w:rsidRPr="007F4B96" w:rsidRDefault="009C4F66" w:rsidP="009C4F6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512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4: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образовательной деятельности организации (3 показателя).</w:t>
      </w:r>
    </w:p>
    <w:p w:rsidR="009C4F66" w:rsidRPr="007F4B96" w:rsidRDefault="00030F9E" w:rsidP="009C4F66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каждого показателя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баллах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значений от 1 до 10</w:t>
      </w:r>
      <w:r w:rsidR="009C4F66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2D4" w:rsidRPr="007F4B96" w:rsidRDefault="00B379C3" w:rsidP="000A3F4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обозначенный период в онлайн опросе приняли участие </w:t>
      </w:r>
      <w:r w:rsidR="008256E7" w:rsidRPr="007F4B96">
        <w:rPr>
          <w:rFonts w:ascii="Times New Roman" w:hAnsi="Times New Roman" w:cs="Times New Roman"/>
          <w:sz w:val="24"/>
          <w:szCs w:val="24"/>
        </w:rPr>
        <w:t>4108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402D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8256E7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8C335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потребителей муниципальных услуг </w:t>
      </w:r>
      <w:r w:rsidR="008256E7" w:rsidRPr="007F4B96">
        <w:rPr>
          <w:rFonts w:ascii="Times New Roman" w:eastAsia="Calibri" w:hAnsi="Times New Roman" w:cs="Times New Roman"/>
          <w:sz w:val="24"/>
          <w:szCs w:val="24"/>
        </w:rPr>
        <w:t>11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учреждений</w:t>
      </w:r>
      <w:r w:rsidR="00D8557D" w:rsidRPr="007F4B96">
        <w:rPr>
          <w:rFonts w:ascii="Times New Roman" w:eastAsia="Calibri" w:hAnsi="Times New Roman" w:cs="Times New Roman"/>
          <w:sz w:val="24"/>
          <w:szCs w:val="24"/>
        </w:rPr>
        <w:t>, осуществляющих образовательную деятельность</w:t>
      </w:r>
      <w:r w:rsidR="000A3F4C" w:rsidRPr="007F4B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 xml:space="preserve">приложение, </w:t>
      </w:r>
      <w:r w:rsidR="000A3F4C" w:rsidRPr="007F4B96">
        <w:rPr>
          <w:rFonts w:ascii="Times New Roman" w:eastAsia="Calibri" w:hAnsi="Times New Roman" w:cs="Times New Roman"/>
          <w:sz w:val="24"/>
          <w:szCs w:val="24"/>
        </w:rPr>
        <w:t>таблица 1)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379C3" w:rsidRPr="007F4B96" w:rsidRDefault="00B379C3" w:rsidP="000A3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активными</w:t>
      </w:r>
      <w:r w:rsidR="00030F9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онлайн опроса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респонденты</w:t>
      </w:r>
      <w:r w:rsidR="000402D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73" w:rsidRPr="007F4B96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«Средняя общ</w:t>
      </w:r>
      <w:r w:rsidR="00030F9E" w:rsidRPr="007F4B96">
        <w:rPr>
          <w:rFonts w:ascii="Times New Roman" w:hAnsi="Times New Roman" w:cs="Times New Roman"/>
          <w:sz w:val="24"/>
          <w:szCs w:val="24"/>
        </w:rPr>
        <w:t xml:space="preserve">еобразовательная школа № 4» - </w:t>
      </w:r>
      <w:r w:rsidR="008C3354" w:rsidRPr="007F4B96">
        <w:rPr>
          <w:rFonts w:ascii="Times New Roman" w:hAnsi="Times New Roman" w:cs="Times New Roman"/>
          <w:sz w:val="24"/>
          <w:szCs w:val="24"/>
        </w:rPr>
        <w:t>89 процентов</w:t>
      </w:r>
      <w:r w:rsidR="00A46B73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2D4" w:rsidRPr="007F4B96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общеразвивающего вида с приоритетным направлением деятельности по физическому развитию</w:t>
      </w:r>
      <w:r w:rsidR="00F602B9" w:rsidRPr="007F4B9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402D4" w:rsidRPr="007F4B96">
        <w:rPr>
          <w:rFonts w:ascii="Times New Roman" w:hAnsi="Times New Roman" w:cs="Times New Roman"/>
          <w:sz w:val="24"/>
          <w:szCs w:val="24"/>
        </w:rPr>
        <w:t xml:space="preserve"> «Снегурочка»</w:t>
      </w:r>
      <w:r w:rsidR="00030F9E" w:rsidRPr="007F4B96">
        <w:rPr>
          <w:rFonts w:ascii="Times New Roman" w:hAnsi="Times New Roman" w:cs="Times New Roman"/>
          <w:sz w:val="24"/>
          <w:szCs w:val="24"/>
        </w:rPr>
        <w:t xml:space="preserve"> - </w:t>
      </w:r>
      <w:r w:rsidR="008C3354" w:rsidRPr="007F4B96">
        <w:rPr>
          <w:rFonts w:ascii="Times New Roman" w:hAnsi="Times New Roman" w:cs="Times New Roman"/>
          <w:sz w:val="24"/>
          <w:szCs w:val="24"/>
        </w:rPr>
        <w:t>88 процентов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2D4" w:rsidRPr="007F4B96">
        <w:rPr>
          <w:rFonts w:ascii="Times New Roman" w:hAnsi="Times New Roman" w:cs="Times New Roman"/>
          <w:sz w:val="24"/>
          <w:szCs w:val="24"/>
        </w:rPr>
        <w:t>муниципального автономного  дошкольного образовательного  учреждения «Детский сад общеразвивающего вида с приоритетным осуществлением деятельности по социально-личностному развитию детей «Золотой ключик»</w:t>
      </w:r>
      <w:r w:rsidR="00030F9E" w:rsidRPr="007F4B96">
        <w:rPr>
          <w:rFonts w:ascii="Times New Roman" w:hAnsi="Times New Roman" w:cs="Times New Roman"/>
          <w:sz w:val="24"/>
          <w:szCs w:val="24"/>
        </w:rPr>
        <w:t xml:space="preserve"> - </w:t>
      </w:r>
      <w:r w:rsidR="008C3354" w:rsidRPr="007F4B96">
        <w:rPr>
          <w:rFonts w:ascii="Times New Roman" w:hAnsi="Times New Roman" w:cs="Times New Roman"/>
          <w:sz w:val="24"/>
          <w:szCs w:val="24"/>
        </w:rPr>
        <w:t>85 процентов</w:t>
      </w:r>
      <w:r w:rsidR="00A46B73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ADD" w:rsidRPr="007F4B96" w:rsidRDefault="00A45ADD" w:rsidP="00781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D2" w:rsidRPr="007F4B96" w:rsidRDefault="00131BD2" w:rsidP="00781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BD2" w:rsidRPr="007F4B96" w:rsidRDefault="00131BD2" w:rsidP="00781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EF" w:rsidRPr="007F4B96" w:rsidRDefault="00E664EF" w:rsidP="001C6F8E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A45ADD" w:rsidRPr="007F4B96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Pr="007F4B96">
        <w:rPr>
          <w:rFonts w:ascii="Times New Roman" w:eastAsia="Calibri" w:hAnsi="Times New Roman" w:cs="Times New Roman"/>
          <w:sz w:val="24"/>
          <w:szCs w:val="24"/>
        </w:rPr>
        <w:t>опроса</w:t>
      </w:r>
      <w:r w:rsidRPr="007F4B96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качеством образовательной деятельности муниципальных автономных дошкольных образовательных 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>учреждений</w:t>
      </w:r>
    </w:p>
    <w:p w:rsidR="00642B03" w:rsidRPr="007F4B96" w:rsidRDefault="00642B03" w:rsidP="00D5543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 опросе</w:t>
      </w:r>
      <w:r w:rsidR="005F5E4B" w:rsidRPr="007F4B96">
        <w:rPr>
          <w:rFonts w:ascii="Times New Roman" w:hAnsi="Times New Roman" w:cs="Times New Roman"/>
          <w:sz w:val="24"/>
          <w:szCs w:val="24"/>
        </w:rPr>
        <w:t xml:space="preserve"> удовлетворенности </w:t>
      </w:r>
      <w:r w:rsidR="005F5E4B"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деятельности муниципальных автономных дошкольных образовательных учреждений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 xml:space="preserve"> (далее - дошкольные образовательные учреждения)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1046 человек, что составляет </w:t>
      </w:r>
      <w:r w:rsidR="008C335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75 процентов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</w:t>
      </w:r>
      <w:r w:rsidRPr="007F4B96">
        <w:rPr>
          <w:rFonts w:ascii="Times New Roman" w:eastAsia="Calibri" w:hAnsi="Times New Roman" w:cs="Times New Roman"/>
          <w:sz w:val="24"/>
          <w:szCs w:val="24"/>
        </w:rPr>
        <w:t>потребителей муниципальных услуг.</w:t>
      </w:r>
    </w:p>
    <w:p w:rsidR="00D55438" w:rsidRPr="007F4B96" w:rsidRDefault="00642B03" w:rsidP="00D5543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ADD" w:rsidRPr="007F4B96">
        <w:rPr>
          <w:rFonts w:ascii="Times New Roman" w:eastAsia="Calibri" w:hAnsi="Times New Roman" w:cs="Times New Roman"/>
          <w:sz w:val="24"/>
          <w:szCs w:val="24"/>
        </w:rPr>
        <w:t>Результаты онлайн опроса демонстрируют высокие</w:t>
      </w:r>
      <w:r w:rsidR="00D55438" w:rsidRPr="007F4B96">
        <w:rPr>
          <w:rFonts w:ascii="Times New Roman" w:eastAsia="Calibri" w:hAnsi="Times New Roman" w:cs="Times New Roman"/>
          <w:sz w:val="24"/>
          <w:szCs w:val="24"/>
        </w:rPr>
        <w:t xml:space="preserve"> оценки родителями деятельности </w:t>
      </w:r>
      <w:r w:rsidR="00A45ADD" w:rsidRPr="007F4B96">
        <w:rPr>
          <w:rFonts w:ascii="Times New Roman" w:eastAsia="Calibri" w:hAnsi="Times New Roman" w:cs="Times New Roman"/>
          <w:sz w:val="24"/>
          <w:szCs w:val="24"/>
        </w:rPr>
        <w:t>дошкольных образовательных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 учреждений</w:t>
      </w:r>
      <w:r w:rsidR="00A45ADD"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A30" w:rsidRPr="007F4B96" w:rsidRDefault="00D55438" w:rsidP="00D554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Уровень удовлетворенности</w:t>
      </w:r>
      <w:r w:rsidR="00E664EF"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потребителей </w:t>
      </w:r>
      <w:r w:rsidR="001D1FBD"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деятельности</w:t>
      </w:r>
      <w:r w:rsidR="001D1FBD" w:rsidRPr="007F4B96">
        <w:rPr>
          <w:rFonts w:ascii="Times New Roman" w:hAnsi="Times New Roman" w:cs="Times New Roman"/>
          <w:sz w:val="24"/>
          <w:szCs w:val="24"/>
        </w:rPr>
        <w:t xml:space="preserve"> в 2015 году составляет </w:t>
      </w:r>
      <w:r w:rsidRPr="007F4B96">
        <w:rPr>
          <w:rFonts w:ascii="Times New Roman" w:hAnsi="Times New Roman" w:cs="Times New Roman"/>
          <w:sz w:val="24"/>
          <w:szCs w:val="24"/>
        </w:rPr>
        <w:t>9,6 баллов или 96</w:t>
      </w:r>
      <w:r w:rsidR="008C3354" w:rsidRPr="007F4B96">
        <w:rPr>
          <w:rFonts w:ascii="Times New Roman" w:hAnsi="Times New Roman" w:cs="Times New Roman"/>
          <w:sz w:val="24"/>
          <w:szCs w:val="24"/>
        </w:rPr>
        <w:t xml:space="preserve"> процентов, что выше на 16 процентов</w:t>
      </w:r>
      <w:r w:rsidR="00DC0A30" w:rsidRPr="007F4B96">
        <w:rPr>
          <w:rFonts w:ascii="Times New Roman" w:hAnsi="Times New Roman" w:cs="Times New Roman"/>
          <w:sz w:val="24"/>
          <w:szCs w:val="24"/>
        </w:rPr>
        <w:t xml:space="preserve"> от устано</w:t>
      </w:r>
      <w:r w:rsidR="008C3354" w:rsidRPr="007F4B96">
        <w:rPr>
          <w:rFonts w:ascii="Times New Roman" w:hAnsi="Times New Roman" w:cs="Times New Roman"/>
          <w:sz w:val="24"/>
          <w:szCs w:val="24"/>
        </w:rPr>
        <w:t>вленного планового значения (80 процентов</w:t>
      </w:r>
      <w:r w:rsidR="00DC0A30" w:rsidRPr="007F4B96">
        <w:rPr>
          <w:rFonts w:ascii="Times New Roman" w:hAnsi="Times New Roman" w:cs="Times New Roman"/>
          <w:sz w:val="24"/>
          <w:szCs w:val="24"/>
        </w:rPr>
        <w:t>).</w:t>
      </w:r>
    </w:p>
    <w:p w:rsidR="001D1FBD" w:rsidRPr="007F4B96" w:rsidRDefault="00D55438" w:rsidP="00D5543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hAnsi="Times New Roman" w:cs="Times New Roman"/>
          <w:sz w:val="24"/>
          <w:szCs w:val="24"/>
        </w:rPr>
        <w:t xml:space="preserve"> </w:t>
      </w:r>
      <w:r w:rsidR="001D1FBD" w:rsidRPr="007F4B96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дошкольных образовательных 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учреждений </w:t>
      </w:r>
      <w:r w:rsidRPr="007F4B96">
        <w:rPr>
          <w:rFonts w:ascii="Times New Roman" w:eastAsia="Calibri" w:hAnsi="Times New Roman" w:cs="Times New Roman"/>
          <w:sz w:val="24"/>
          <w:szCs w:val="24"/>
        </w:rPr>
        <w:t>уровень удовлетво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ренности представлен в 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приложении (таблица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B77" w:rsidRPr="007F4B96" w:rsidRDefault="006010CD" w:rsidP="00316B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Значения н</w:t>
      </w:r>
      <w:r w:rsidR="00112C53" w:rsidRPr="007F4B96">
        <w:rPr>
          <w:rFonts w:ascii="Times New Roman" w:eastAsia="Calibri" w:hAnsi="Times New Roman" w:cs="Times New Roman"/>
          <w:sz w:val="24"/>
          <w:szCs w:val="24"/>
        </w:rPr>
        <w:t>иже 9 баллов не зафиксированы ни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по одному </w:t>
      </w:r>
      <w:r w:rsidR="00112C53" w:rsidRPr="007F4B96">
        <w:rPr>
          <w:rFonts w:ascii="Times New Roman" w:eastAsia="Calibri" w:hAnsi="Times New Roman" w:cs="Times New Roman"/>
          <w:sz w:val="24"/>
          <w:szCs w:val="24"/>
        </w:rPr>
        <w:t>из 17 показателей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. Все </w:t>
      </w:r>
      <w:r w:rsidR="00112C53" w:rsidRPr="007F4B96">
        <w:rPr>
          <w:rFonts w:ascii="Times New Roman" w:eastAsia="Calibri" w:hAnsi="Times New Roman" w:cs="Times New Roman"/>
          <w:sz w:val="24"/>
          <w:szCs w:val="24"/>
        </w:rPr>
        <w:t>показатели оценены выше 9 баллов</w:t>
      </w:r>
      <w:r w:rsidR="00591496" w:rsidRPr="007F4B96">
        <w:rPr>
          <w:rFonts w:ascii="Times New Roman" w:eastAsia="Calibri" w:hAnsi="Times New Roman" w:cs="Times New Roman"/>
          <w:sz w:val="24"/>
          <w:szCs w:val="24"/>
        </w:rPr>
        <w:t xml:space="preserve">. В целом по всем 4 критериям результаты оценки 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представлены в 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приложении (таблица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="00112C53"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64EF" w:rsidRPr="007F4B96" w:rsidRDefault="00591496" w:rsidP="00316B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Наибольшие положительные оценки зафиксированы по критерию 3 «</w:t>
      </w:r>
      <w:r w:rsidR="00A7316E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Доброжелательность, вежливость, компетентность работников»</w:t>
      </w:r>
      <w:r w:rsidR="00F1678F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- 9,7 баллов,</w:t>
      </w:r>
      <w:r w:rsidR="00745711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наименьшее количество баллов от максимально возможного по критерию 2 «Комфортность условий осуществления образовательной деятельности»</w:t>
      </w:r>
      <w:r w:rsidR="00F1678F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- 9,5 баллов.</w:t>
      </w:r>
    </w:p>
    <w:p w:rsidR="00E664EF" w:rsidRPr="007F4B96" w:rsidRDefault="00745711" w:rsidP="00316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Анализ показателей критерия 2 «Комфортность условий осуществления образовательной деятельности» свидетельствует, что в меньшей степени родители (законные представители) удовлетворены </w:t>
      </w:r>
      <w:r w:rsidRPr="007F4B96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материально-техническим и информационным обеспечением, </w:t>
      </w:r>
      <w:r w:rsidRPr="007F4B96">
        <w:rPr>
          <w:rFonts w:ascii="Times New Roman" w:hAnsi="Times New Roman" w:cs="Times New Roman"/>
          <w:bCs/>
          <w:sz w:val="24"/>
          <w:szCs w:val="24"/>
        </w:rPr>
        <w:t>наличием</w:t>
      </w:r>
      <w:r w:rsidR="00F1678F" w:rsidRPr="007F4B96">
        <w:rPr>
          <w:rFonts w:ascii="Times New Roman" w:hAnsi="Times New Roman" w:cs="Times New Roman"/>
          <w:bCs/>
          <w:sz w:val="24"/>
          <w:szCs w:val="24"/>
        </w:rPr>
        <w:t>:</w:t>
      </w:r>
      <w:r w:rsidRPr="007F4B96">
        <w:rPr>
          <w:rFonts w:ascii="Times New Roman" w:hAnsi="Times New Roman" w:cs="Times New Roman"/>
          <w:bCs/>
          <w:sz w:val="24"/>
          <w:szCs w:val="24"/>
        </w:rPr>
        <w:t xml:space="preserve"> условий для организации питания,</w:t>
      </w:r>
      <w:r w:rsidRPr="007F4B96">
        <w:rPr>
          <w:rFonts w:ascii="Times New Roman" w:hAnsi="Times New Roman" w:cs="Times New Roman"/>
          <w:sz w:val="24"/>
          <w:szCs w:val="24"/>
          <w:lang w:eastAsia="ru-RU"/>
        </w:rPr>
        <w:t xml:space="preserve">  дополнительных  образовательных программ</w:t>
      </w:r>
      <w:r w:rsidRPr="007F4B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4B96">
        <w:rPr>
          <w:rFonts w:ascii="Times New Roman" w:hAnsi="Times New Roman" w:cs="Times New Roman"/>
          <w:sz w:val="24"/>
          <w:szCs w:val="24"/>
          <w:lang w:eastAsia="ru-RU"/>
        </w:rPr>
        <w:t>возможности оказания психолого-педагогической, медицинской и социальной помощи воспитанникам, условий организации обучения и воспитания воспитанников с ограниченными возможностями здоровья и инвалидов.</w:t>
      </w:r>
    </w:p>
    <w:p w:rsidR="00F1678F" w:rsidRPr="007F4B96" w:rsidRDefault="00BD3FCD" w:rsidP="00316B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hAnsi="Times New Roman" w:cs="Times New Roman"/>
          <w:sz w:val="24"/>
          <w:szCs w:val="24"/>
          <w:lang w:eastAsia="ru-RU"/>
        </w:rPr>
        <w:t xml:space="preserve">Несмотря на это, в </w:t>
      </w:r>
      <w:r w:rsidR="00F1678F" w:rsidRPr="007F4B96">
        <w:rPr>
          <w:rFonts w:ascii="Times New Roman" w:eastAsia="Calibri" w:hAnsi="Times New Roman" w:cs="Times New Roman"/>
          <w:sz w:val="24"/>
          <w:szCs w:val="24"/>
        </w:rPr>
        <w:t xml:space="preserve"> соответствии с результатами оценки зафиксирован высокий уровень удовлетворенности качеством образовательной деятельности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дошкольных образовательных учреждений</w:t>
      </w:r>
      <w:r w:rsidR="00F1678F"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F8E" w:rsidRPr="007F4B96" w:rsidRDefault="00A11822" w:rsidP="001C6F8E">
      <w:pPr>
        <w:pStyle w:val="a3"/>
        <w:numPr>
          <w:ilvl w:val="0"/>
          <w:numId w:val="2"/>
        </w:num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Результаты онлайн опроса</w:t>
      </w:r>
      <w:r w:rsidRPr="007F4B96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качеством образовательной деятельности муниципальных бюджетных общеобразовательных 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>учреждений</w:t>
      </w:r>
    </w:p>
    <w:p w:rsidR="007D716D" w:rsidRPr="007F4B96" w:rsidRDefault="007D716D" w:rsidP="007D716D">
      <w:pPr>
        <w:pStyle w:val="a3"/>
        <w:spacing w:after="0" w:line="24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</w:p>
    <w:p w:rsidR="00DF6754" w:rsidRPr="007F4B96" w:rsidRDefault="00DF6754" w:rsidP="007177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онлайн опросе </w:t>
      </w:r>
      <w:r w:rsidR="0071771B" w:rsidRPr="007F4B96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="0071771B"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деятельности муниципальных бюджетных общеобразовательных учреждений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 xml:space="preserve"> (далее - общеобразовательные учреждения)</w:t>
      </w:r>
      <w:r w:rsidR="0071771B"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r w:rsidR="00DE28BF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3040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</w:t>
      </w:r>
      <w:r w:rsidR="00DE28BF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335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</w:t>
      </w:r>
      <w:r w:rsidR="0071771B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</w:t>
      </w:r>
      <w:r w:rsidRPr="007F4B96">
        <w:rPr>
          <w:rFonts w:ascii="Times New Roman" w:eastAsia="Calibri" w:hAnsi="Times New Roman" w:cs="Times New Roman"/>
          <w:sz w:val="24"/>
          <w:szCs w:val="24"/>
        </w:rPr>
        <w:t>потребителей муниципальных услуг.</w:t>
      </w:r>
    </w:p>
    <w:p w:rsidR="00E24099" w:rsidRPr="007F4B96" w:rsidRDefault="00E24099" w:rsidP="00E240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Результаты онлайн опроса демонстрируют положительные оценки родителями деятельности общеобразовательных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 учреждений</w:t>
      </w:r>
      <w:r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694D" w:rsidRPr="007F4B96" w:rsidRDefault="00E24099" w:rsidP="004369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Уровень удовлетворенности потребителей качеством образовательной деятельности</w:t>
      </w:r>
      <w:r w:rsidRPr="007F4B96">
        <w:rPr>
          <w:rFonts w:ascii="Times New Roman" w:hAnsi="Times New Roman" w:cs="Times New Roman"/>
          <w:sz w:val="24"/>
          <w:szCs w:val="24"/>
        </w:rPr>
        <w:t xml:space="preserve"> в 2015 году составляет </w:t>
      </w:r>
      <w:r w:rsidR="00B8692B" w:rsidRPr="007F4B96">
        <w:rPr>
          <w:rFonts w:ascii="Times New Roman" w:hAnsi="Times New Roman" w:cs="Times New Roman"/>
          <w:sz w:val="24"/>
          <w:szCs w:val="24"/>
        </w:rPr>
        <w:t>8,5 баллов или 85</w:t>
      </w:r>
      <w:r w:rsidR="008C3354" w:rsidRPr="007F4B9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43694D" w:rsidRPr="007F4B96">
        <w:rPr>
          <w:rFonts w:ascii="Times New Roman" w:hAnsi="Times New Roman" w:cs="Times New Roman"/>
          <w:sz w:val="24"/>
          <w:szCs w:val="24"/>
        </w:rPr>
        <w:t xml:space="preserve">, </w:t>
      </w:r>
      <w:r w:rsidR="008C3354" w:rsidRPr="007F4B96">
        <w:rPr>
          <w:rFonts w:ascii="Times New Roman" w:hAnsi="Times New Roman" w:cs="Times New Roman"/>
          <w:sz w:val="24"/>
          <w:szCs w:val="24"/>
        </w:rPr>
        <w:t>что выше на 5 процентов</w:t>
      </w:r>
      <w:r w:rsidR="0043694D" w:rsidRPr="007F4B96">
        <w:rPr>
          <w:rFonts w:ascii="Times New Roman" w:hAnsi="Times New Roman" w:cs="Times New Roman"/>
          <w:sz w:val="24"/>
          <w:szCs w:val="24"/>
        </w:rPr>
        <w:t xml:space="preserve"> от устано</w:t>
      </w:r>
      <w:r w:rsidR="008C3354" w:rsidRPr="007F4B96">
        <w:rPr>
          <w:rFonts w:ascii="Times New Roman" w:hAnsi="Times New Roman" w:cs="Times New Roman"/>
          <w:sz w:val="24"/>
          <w:szCs w:val="24"/>
        </w:rPr>
        <w:t>вленного планового значения (80 процентов</w:t>
      </w:r>
      <w:r w:rsidR="0043694D" w:rsidRPr="007F4B96">
        <w:rPr>
          <w:rFonts w:ascii="Times New Roman" w:hAnsi="Times New Roman" w:cs="Times New Roman"/>
          <w:sz w:val="24"/>
          <w:szCs w:val="24"/>
        </w:rPr>
        <w:t>).</w:t>
      </w:r>
    </w:p>
    <w:p w:rsidR="00DA4494" w:rsidRPr="007F4B96" w:rsidRDefault="00E24099" w:rsidP="00316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hAnsi="Times New Roman" w:cs="Times New Roman"/>
          <w:sz w:val="24"/>
          <w:szCs w:val="24"/>
        </w:rPr>
        <w:t xml:space="preserve"> В разрезе </w:t>
      </w:r>
      <w:r w:rsidR="00B8692B" w:rsidRPr="007F4B96">
        <w:rPr>
          <w:rFonts w:ascii="Times New Roman" w:eastAsia="Calibri" w:hAnsi="Times New Roman" w:cs="Times New Roman"/>
          <w:sz w:val="24"/>
          <w:szCs w:val="24"/>
        </w:rPr>
        <w:t>общеобразовательных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учреждений </w:t>
      </w:r>
      <w:r w:rsidRPr="007F4B96">
        <w:rPr>
          <w:rFonts w:ascii="Times New Roman" w:eastAsia="Calibri" w:hAnsi="Times New Roman" w:cs="Times New Roman"/>
          <w:sz w:val="24"/>
          <w:szCs w:val="24"/>
        </w:rPr>
        <w:t>уровень удовлетворенности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 представлен в 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приложении (таблица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A30" w:rsidRPr="007F4B96" w:rsidRDefault="000C2F4C" w:rsidP="00DC0A30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результатами оценки </w:t>
      </w:r>
      <w:r w:rsidR="00DC0A30" w:rsidRPr="007F4B96">
        <w:rPr>
          <w:rFonts w:ascii="Times New Roman" w:eastAsia="Calibri" w:hAnsi="Times New Roman" w:cs="Times New Roman"/>
          <w:sz w:val="24"/>
          <w:szCs w:val="24"/>
        </w:rPr>
        <w:t xml:space="preserve">в МБОУ «Средняя общеобразовательная школа № 4»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зафиксирован </w:t>
      </w:r>
      <w:r w:rsidR="00DC0A30" w:rsidRPr="007F4B96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удовлетворенности </w:t>
      </w:r>
      <w:r w:rsidRPr="007F4B96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>ом</w:t>
      </w:r>
      <w:r w:rsidR="00DC0A30" w:rsidRPr="007F4B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по всем</w:t>
      </w:r>
      <w:r w:rsidR="00DC0A30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16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</w:t>
      </w:r>
      <w:r w:rsidR="001C6F8E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критериям </w:t>
      </w:r>
      <w:r w:rsidR="00DC0A30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D3FC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 w:rsidR="008C335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48 процентов</w:t>
      </w:r>
      <w:r w:rsidR="00BD3FC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3FCD" w:rsidRPr="007F4B96">
        <w:rPr>
          <w:rFonts w:ascii="Times New Roman" w:eastAsia="Calibri" w:hAnsi="Times New Roman" w:cs="Times New Roman"/>
          <w:sz w:val="24"/>
          <w:szCs w:val="24"/>
        </w:rPr>
        <w:t>З</w:t>
      </w:r>
      <w:r w:rsidR="001C6F8E" w:rsidRPr="007F4B96">
        <w:rPr>
          <w:rFonts w:ascii="Times New Roman" w:eastAsia="Calibri" w:hAnsi="Times New Roman" w:cs="Times New Roman"/>
          <w:sz w:val="24"/>
          <w:szCs w:val="24"/>
        </w:rPr>
        <w:t>начения ниже 5 баллов зафиксированы по 14 показателям из 17.</w:t>
      </w:r>
      <w:r w:rsidR="00BD3FCD" w:rsidRPr="007F4B96">
        <w:rPr>
          <w:rFonts w:ascii="Times New Roman" w:hAnsi="Times New Roman"/>
          <w:bCs/>
          <w:sz w:val="24"/>
          <w:szCs w:val="24"/>
        </w:rPr>
        <w:t xml:space="preserve"> В большей степени родители (законные представители) удовлетворены наличие</w:t>
      </w:r>
      <w:r w:rsidR="007D716D" w:rsidRPr="007F4B96">
        <w:rPr>
          <w:rFonts w:ascii="Times New Roman" w:hAnsi="Times New Roman"/>
          <w:bCs/>
          <w:sz w:val="24"/>
          <w:szCs w:val="24"/>
        </w:rPr>
        <w:t>м</w:t>
      </w:r>
      <w:r w:rsidR="00BD3FCD" w:rsidRPr="007F4B96">
        <w:rPr>
          <w:rFonts w:ascii="Times New Roman" w:hAnsi="Times New Roman"/>
          <w:bCs/>
          <w:sz w:val="24"/>
          <w:szCs w:val="24"/>
        </w:rPr>
        <w:t xml:space="preserve"> необходимых условий для организации питания обучающихся, </w:t>
      </w:r>
      <w:r w:rsidR="00BD3FCD" w:rsidRPr="007F4B96">
        <w:rPr>
          <w:rFonts w:ascii="Times New Roman" w:hAnsi="Times New Roman"/>
          <w:sz w:val="24"/>
          <w:szCs w:val="24"/>
          <w:lang w:eastAsia="ru-RU"/>
        </w:rPr>
        <w:t>полнотой и актуальностью информации об учреждении и его деятельности, размещенной на официальном сайте организации в информационно-телекоммуникационной сети «Интернет», наличие на официальном сайте организации в сети Интернет сведений о педагогических работниках учреждения.</w:t>
      </w:r>
    </w:p>
    <w:p w:rsidR="00532372" w:rsidRPr="007F4B96" w:rsidRDefault="001C6F8E" w:rsidP="00532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В остальных пяти общеобразовательных учреждениях (МБОУ «Лицей им.Г.Ф. Атякшева», МБОУ «СОШ № 2», МБОУ «Гимназия», МБОУ «СОШ № 5», МБОУ «СОШ </w:t>
      </w:r>
      <w:r w:rsidRPr="007F4B96">
        <w:rPr>
          <w:rFonts w:ascii="Times New Roman" w:eastAsia="Calibri" w:hAnsi="Times New Roman" w:cs="Times New Roman"/>
          <w:sz w:val="24"/>
          <w:szCs w:val="24"/>
        </w:rPr>
        <w:lastRenderedPageBreak/>
        <w:t>№ 6») з</w:t>
      </w:r>
      <w:r w:rsidR="00072028" w:rsidRPr="007F4B96">
        <w:rPr>
          <w:rFonts w:ascii="Times New Roman" w:eastAsia="Calibri" w:hAnsi="Times New Roman" w:cs="Times New Roman"/>
          <w:sz w:val="24"/>
          <w:szCs w:val="24"/>
        </w:rPr>
        <w:t>начения ниже 8 баллов не зафиксированы ни по одному из 17 показателей</w:t>
      </w:r>
      <w:r w:rsidRPr="007F4B96">
        <w:rPr>
          <w:rFonts w:ascii="Times New Roman" w:eastAsia="Calibri" w:hAnsi="Times New Roman" w:cs="Times New Roman"/>
          <w:sz w:val="24"/>
          <w:szCs w:val="24"/>
        </w:rPr>
        <w:t>.</w:t>
      </w:r>
      <w:r w:rsidR="00072028" w:rsidRPr="007F4B9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результатами оценки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в этих  учреждениях </w:t>
      </w:r>
      <w:r w:rsidR="00072028" w:rsidRPr="007F4B96">
        <w:rPr>
          <w:rFonts w:ascii="Times New Roman" w:eastAsia="Calibri" w:hAnsi="Times New Roman" w:cs="Times New Roman"/>
          <w:sz w:val="24"/>
          <w:szCs w:val="24"/>
        </w:rPr>
        <w:t xml:space="preserve">зафиксирован высокий уровень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удовлетворенности </w:t>
      </w:r>
      <w:r w:rsidR="00072028" w:rsidRPr="007F4B96">
        <w:rPr>
          <w:rFonts w:ascii="Times New Roman" w:eastAsia="Calibri" w:hAnsi="Times New Roman" w:cs="Times New Roman"/>
          <w:sz w:val="24"/>
          <w:szCs w:val="24"/>
        </w:rPr>
        <w:t xml:space="preserve">качества образовательной деятельности. В целом по всем 4 критериям результаты оценки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представлены в 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приложении (таблица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="00072028"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24EA" w:rsidRPr="007F4B96" w:rsidRDefault="000D24EA" w:rsidP="005323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Наибольшие положительные оценки зафиксированы по критерию</w:t>
      </w:r>
      <w:r w:rsidR="006A50A4" w:rsidRPr="007F4B96">
        <w:rPr>
          <w:rFonts w:ascii="Times New Roman" w:eastAsia="Calibri" w:hAnsi="Times New Roman" w:cs="Times New Roman"/>
          <w:sz w:val="24"/>
          <w:szCs w:val="24"/>
        </w:rPr>
        <w:t xml:space="preserve"> 1 «</w:t>
      </w:r>
      <w:r w:rsidR="006A50A4" w:rsidRPr="007F4B96">
        <w:rPr>
          <w:rFonts w:ascii="Times New Roman" w:hAnsi="Times New Roman"/>
          <w:bCs/>
          <w:sz w:val="24"/>
          <w:szCs w:val="24"/>
          <w:lang w:eastAsia="ru-RU"/>
        </w:rPr>
        <w:t>Открытость и доступность информации»,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0A4" w:rsidRPr="007F4B96">
        <w:rPr>
          <w:rFonts w:ascii="Times New Roman" w:eastAsia="Calibri" w:hAnsi="Times New Roman" w:cs="Times New Roman"/>
          <w:sz w:val="24"/>
          <w:szCs w:val="24"/>
        </w:rPr>
        <w:t xml:space="preserve">по критерию </w:t>
      </w:r>
      <w:r w:rsidRPr="007F4B96">
        <w:rPr>
          <w:rFonts w:ascii="Times New Roman" w:eastAsia="Calibri" w:hAnsi="Times New Roman" w:cs="Times New Roman"/>
          <w:sz w:val="24"/>
          <w:szCs w:val="24"/>
        </w:rPr>
        <w:t>3 «</w:t>
      </w:r>
      <w:r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Доброжелательность, вежливость, компетентность работников», наименьшее количество баллов от максимально возможного по критерию 2 «Комфортность условий осуществления образовательной деятельности».</w:t>
      </w:r>
    </w:p>
    <w:p w:rsidR="00532372" w:rsidRPr="007F4B96" w:rsidRDefault="00532372" w:rsidP="005323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Анализ показателей критерия 2 «Комфортность условий осуществления образовательной деятельности» свидетельствует, что в меньшей степени (на 8,1 балла) родители (законные представители) удовлетворены </w:t>
      </w:r>
      <w:r w:rsidRPr="007F4B96">
        <w:rPr>
          <w:rFonts w:ascii="Times New Roman" w:hAnsi="Times New Roman"/>
          <w:sz w:val="24"/>
          <w:szCs w:val="24"/>
          <w:lang w:eastAsia="ru-RU"/>
        </w:rPr>
        <w:t>наличием условий орга</w:t>
      </w:r>
      <w:r w:rsidR="00097823" w:rsidRPr="007F4B96">
        <w:rPr>
          <w:rFonts w:ascii="Times New Roman" w:hAnsi="Times New Roman"/>
          <w:sz w:val="24"/>
          <w:szCs w:val="24"/>
          <w:lang w:eastAsia="ru-RU"/>
        </w:rPr>
        <w:t>низации обучения и воспитания уча</w:t>
      </w:r>
      <w:r w:rsidRPr="007F4B96">
        <w:rPr>
          <w:rFonts w:ascii="Times New Roman" w:hAnsi="Times New Roman"/>
          <w:sz w:val="24"/>
          <w:szCs w:val="24"/>
          <w:lang w:eastAsia="ru-RU"/>
        </w:rPr>
        <w:t xml:space="preserve">щихся с ограниченными возможностями здоровья и инвалидов, на 8,3 баллов - </w:t>
      </w:r>
      <w:r w:rsidRPr="007F4B96">
        <w:rPr>
          <w:rFonts w:ascii="Times New Roman" w:hAnsi="Times New Roman"/>
          <w:bCs/>
          <w:sz w:val="24"/>
          <w:szCs w:val="24"/>
        </w:rPr>
        <w:t xml:space="preserve">наличием необходимых условий для организации питания, на 8,4 балла - </w:t>
      </w:r>
      <w:r w:rsidRPr="007F4B96">
        <w:rPr>
          <w:rFonts w:ascii="Times New Roman" w:hAnsi="Times New Roman"/>
          <w:sz w:val="24"/>
          <w:szCs w:val="24"/>
          <w:lang w:eastAsia="ru-RU"/>
        </w:rPr>
        <w:t xml:space="preserve">материально-техническим и информационным обеспечением, </w:t>
      </w:r>
      <w:r w:rsidRPr="007F4B96">
        <w:rPr>
          <w:rFonts w:ascii="Times New Roman" w:hAnsi="Times New Roman" w:cs="Times New Roman"/>
          <w:sz w:val="24"/>
          <w:szCs w:val="24"/>
          <w:lang w:eastAsia="ru-RU"/>
        </w:rPr>
        <w:t>наличие возможности оказания психолого-педагогической, медицинской и социальной помощи</w:t>
      </w:r>
      <w:r w:rsidR="00097823" w:rsidRPr="007F4B96">
        <w:rPr>
          <w:rFonts w:ascii="Times New Roman" w:hAnsi="Times New Roman" w:cs="Times New Roman"/>
          <w:sz w:val="24"/>
          <w:szCs w:val="24"/>
          <w:lang w:eastAsia="ru-RU"/>
        </w:rPr>
        <w:t xml:space="preserve"> учащимся</w:t>
      </w:r>
      <w:r w:rsidRPr="007F4B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8226B" w:rsidRPr="007F4B96">
        <w:rPr>
          <w:rFonts w:ascii="Times New Roman" w:hAnsi="Times New Roman" w:cs="Times New Roman"/>
          <w:sz w:val="24"/>
          <w:szCs w:val="24"/>
          <w:lang w:eastAsia="ru-RU"/>
        </w:rPr>
        <w:t>на 8,5 баллов –</w:t>
      </w:r>
      <w:r w:rsidR="0088226B" w:rsidRPr="007F4B96">
        <w:rPr>
          <w:rFonts w:ascii="Times New Roman" w:hAnsi="Times New Roman"/>
          <w:sz w:val="24"/>
          <w:szCs w:val="24"/>
          <w:lang w:eastAsia="ru-RU"/>
        </w:rPr>
        <w:t xml:space="preserve"> наличием условий</w:t>
      </w:r>
      <w:r w:rsidR="00097823" w:rsidRPr="007F4B96">
        <w:rPr>
          <w:rFonts w:ascii="Times New Roman" w:hAnsi="Times New Roman"/>
          <w:sz w:val="24"/>
          <w:szCs w:val="24"/>
          <w:lang w:eastAsia="ru-RU"/>
        </w:rPr>
        <w:t xml:space="preserve"> для индивидуальной работы с уча</w:t>
      </w:r>
      <w:r w:rsidR="0088226B" w:rsidRPr="007F4B96">
        <w:rPr>
          <w:rFonts w:ascii="Times New Roman" w:hAnsi="Times New Roman"/>
          <w:sz w:val="24"/>
          <w:szCs w:val="24"/>
          <w:lang w:eastAsia="ru-RU"/>
        </w:rPr>
        <w:t>щимися</w:t>
      </w:r>
      <w:r w:rsidR="001C6F8E" w:rsidRPr="007F4B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8226B" w:rsidRPr="007F4B96">
        <w:rPr>
          <w:rFonts w:ascii="Times New Roman" w:hAnsi="Times New Roman"/>
          <w:sz w:val="24"/>
          <w:szCs w:val="24"/>
          <w:lang w:eastAsia="ru-RU"/>
        </w:rPr>
        <w:t>необходимых условий для охраны и укрепления здоровья</w:t>
      </w:r>
      <w:r w:rsidR="000D68DE" w:rsidRPr="007F4B96">
        <w:rPr>
          <w:rFonts w:ascii="Times New Roman" w:hAnsi="Times New Roman"/>
          <w:sz w:val="24"/>
          <w:szCs w:val="24"/>
          <w:lang w:eastAsia="ru-RU"/>
        </w:rPr>
        <w:t>, наличием  дополнительных  образовательных программ.</w:t>
      </w:r>
    </w:p>
    <w:p w:rsidR="00B22DB5" w:rsidRPr="007F4B96" w:rsidRDefault="0071771B" w:rsidP="005323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В целом, результатами оценки зафиксирован высокий уровень удовлетворенности качеством образовательной деятельности общеобразовательных учреждений, за исключением  МБОУ «Средняя общеобразовательная школа № 4».</w:t>
      </w:r>
    </w:p>
    <w:p w:rsidR="00B22DB5" w:rsidRPr="007F4B96" w:rsidRDefault="00B22DB5" w:rsidP="001C6F8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Результаты онлайн опроса</w:t>
      </w:r>
      <w:r w:rsidRPr="007F4B96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качеством образовательной деятельности </w:t>
      </w:r>
      <w:r w:rsidR="006147D1" w:rsidRPr="007F4B96">
        <w:rPr>
          <w:rFonts w:ascii="Times New Roman" w:eastAsia="Calibri" w:hAnsi="Times New Roman" w:cs="Times New Roman"/>
          <w:sz w:val="24"/>
          <w:szCs w:val="24"/>
        </w:rPr>
        <w:t xml:space="preserve">негосударственного общеобразовательного учреждения «Православная гимназия Преподобного Сергия Радонежского» </w:t>
      </w:r>
    </w:p>
    <w:p w:rsidR="007D716D" w:rsidRPr="007F4B96" w:rsidRDefault="007D716D" w:rsidP="007D716D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157" w:rsidRPr="007F4B96" w:rsidRDefault="00BB1157" w:rsidP="00BB115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 опросе</w:t>
      </w:r>
      <w:r w:rsidR="0071771B" w:rsidRPr="007F4B96">
        <w:rPr>
          <w:rFonts w:ascii="Times New Roman" w:hAnsi="Times New Roman" w:cs="Times New Roman"/>
          <w:sz w:val="24"/>
          <w:szCs w:val="24"/>
        </w:rPr>
        <w:t xml:space="preserve"> удовлетворенности </w:t>
      </w:r>
      <w:r w:rsidR="0071771B" w:rsidRPr="007F4B96">
        <w:rPr>
          <w:rFonts w:ascii="Times New Roman" w:eastAsia="Calibri" w:hAnsi="Times New Roman" w:cs="Times New Roman"/>
          <w:sz w:val="24"/>
          <w:szCs w:val="24"/>
        </w:rPr>
        <w:t>качеством образовательной деятельности</w:t>
      </w:r>
      <w:r w:rsidR="0015716C" w:rsidRPr="007F4B96">
        <w:rPr>
          <w:rFonts w:ascii="Times New Roman" w:eastAsia="Calibri" w:hAnsi="Times New Roman" w:cs="Times New Roman"/>
          <w:sz w:val="24"/>
          <w:szCs w:val="24"/>
        </w:rPr>
        <w:t xml:space="preserve"> негосударственного общеобразовательного учреждения «Православная гимназия Преподобного Сергия Радонежского» </w:t>
      </w:r>
      <w:r w:rsidR="0071771B"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15716C" w:rsidRPr="007F4B96">
        <w:rPr>
          <w:rFonts w:ascii="Times New Roman" w:eastAsia="Calibri" w:hAnsi="Times New Roman" w:cs="Times New Roman"/>
          <w:sz w:val="24"/>
          <w:szCs w:val="24"/>
        </w:rPr>
        <w:t>– Православная гимназия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r w:rsidR="006147D1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</w:t>
      </w:r>
      <w:r w:rsidR="006147D1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C3354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</w:t>
      </w:r>
      <w:r w:rsidRPr="007F4B96">
        <w:rPr>
          <w:rFonts w:ascii="Times New Roman" w:eastAsia="Calibri" w:hAnsi="Times New Roman" w:cs="Times New Roman"/>
          <w:sz w:val="24"/>
          <w:szCs w:val="24"/>
        </w:rPr>
        <w:t>потребителей муниципальных услуг.</w:t>
      </w:r>
    </w:p>
    <w:p w:rsidR="00BB1157" w:rsidRPr="007F4B96" w:rsidRDefault="00BB1157" w:rsidP="00BB115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Результаты онлайн опроса демонстрируют высокие оценки родителями деятельности учреждений дополнительного образования.</w:t>
      </w:r>
    </w:p>
    <w:p w:rsidR="00BB1157" w:rsidRPr="007F4B96" w:rsidRDefault="00BB1157" w:rsidP="00D428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Уровень удовлетворенности потребителей качеством образовательной деятельности</w:t>
      </w:r>
      <w:r w:rsidRPr="007F4B96">
        <w:rPr>
          <w:rFonts w:ascii="Times New Roman" w:hAnsi="Times New Roman" w:cs="Times New Roman"/>
          <w:sz w:val="24"/>
          <w:szCs w:val="24"/>
        </w:rPr>
        <w:t xml:space="preserve"> в 2015 го</w:t>
      </w:r>
      <w:r w:rsidR="0015716C" w:rsidRPr="007F4B96">
        <w:rPr>
          <w:rFonts w:ascii="Times New Roman" w:hAnsi="Times New Roman" w:cs="Times New Roman"/>
          <w:sz w:val="24"/>
          <w:szCs w:val="24"/>
        </w:rPr>
        <w:t>ду составляет 9,0 баллов или 90 процентов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 xml:space="preserve"> (таблица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005" w:rsidRPr="007F4B96">
        <w:rPr>
          <w:rFonts w:ascii="Times New Roman" w:eastAsia="Calibri" w:hAnsi="Times New Roman" w:cs="Times New Roman"/>
          <w:sz w:val="24"/>
          <w:szCs w:val="24"/>
        </w:rPr>
        <w:t>6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157" w:rsidRPr="007F4B96" w:rsidRDefault="009126D8" w:rsidP="0050400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Значения ниже 9 баллов </w:t>
      </w:r>
      <w:r w:rsidR="00BB1157" w:rsidRPr="007F4B96">
        <w:rPr>
          <w:rFonts w:ascii="Times New Roman" w:eastAsia="Calibri" w:hAnsi="Times New Roman" w:cs="Times New Roman"/>
          <w:sz w:val="24"/>
          <w:szCs w:val="24"/>
        </w:rPr>
        <w:t xml:space="preserve"> зафиксированы</w:t>
      </w:r>
      <w:r w:rsidR="00CD1532" w:rsidRPr="007F4B96">
        <w:rPr>
          <w:rFonts w:ascii="Times New Roman" w:eastAsia="Calibri" w:hAnsi="Times New Roman" w:cs="Times New Roman"/>
          <w:sz w:val="24"/>
          <w:szCs w:val="24"/>
        </w:rPr>
        <w:t xml:space="preserve"> по всем критериям блока </w:t>
      </w:r>
      <w:r w:rsidR="00CD1532" w:rsidRPr="007F4B96">
        <w:rPr>
          <w:rFonts w:ascii="Times New Roman" w:hAnsi="Times New Roman"/>
          <w:bCs/>
          <w:sz w:val="24"/>
          <w:szCs w:val="24"/>
          <w:lang w:eastAsia="ru-RU"/>
        </w:rPr>
        <w:t>показателей</w:t>
      </w:r>
      <w:r w:rsidR="00CD1532"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касающийся открытости и доступности информации об </w:t>
      </w:r>
      <w:r w:rsidR="00CD1532" w:rsidRPr="007F4B96">
        <w:rPr>
          <w:rFonts w:ascii="Times New Roman" w:hAnsi="Times New Roman"/>
          <w:bCs/>
          <w:sz w:val="24"/>
          <w:szCs w:val="24"/>
          <w:lang w:eastAsia="ru-RU"/>
        </w:rPr>
        <w:t>образовательной</w:t>
      </w:r>
      <w:r w:rsidR="00CD1532"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</w:t>
      </w:r>
      <w:r w:rsidR="00CD1532" w:rsidRPr="007F4B96">
        <w:rPr>
          <w:rFonts w:ascii="Times New Roman" w:hAnsi="Times New Roman"/>
          <w:bCs/>
          <w:sz w:val="24"/>
          <w:szCs w:val="24"/>
          <w:lang w:eastAsia="ru-RU"/>
        </w:rPr>
        <w:t xml:space="preserve">и на </w:t>
      </w:r>
      <w:r w:rsidR="00CD1532" w:rsidRPr="007F4B96">
        <w:rPr>
          <w:rFonts w:ascii="Times New Roman" w:hAnsi="Times New Roman"/>
          <w:bCs/>
          <w:sz w:val="24"/>
          <w:szCs w:val="24"/>
          <w:lang w:eastAsia="ru-RU"/>
        </w:rPr>
        <w:lastRenderedPageBreak/>
        <w:t>сайте в сети «Интернет»</w:t>
      </w:r>
      <w:r w:rsidR="00CD1532" w:rsidRPr="007F4B96">
        <w:rPr>
          <w:rFonts w:ascii="Times New Roman" w:eastAsia="Calibri" w:hAnsi="Times New Roman" w:cs="Times New Roman"/>
          <w:sz w:val="24"/>
          <w:szCs w:val="24"/>
        </w:rPr>
        <w:t xml:space="preserve">, по показателю </w:t>
      </w:r>
      <w:r w:rsidR="00CD1532" w:rsidRPr="007F4B96">
        <w:rPr>
          <w:rFonts w:ascii="Times New Roman" w:hAnsi="Times New Roman"/>
          <w:sz w:val="24"/>
          <w:szCs w:val="24"/>
          <w:lang w:eastAsia="ru-RU"/>
        </w:rPr>
        <w:t>м</w:t>
      </w:r>
      <w:r w:rsidR="00CD1532"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атериально-техническое и информационное обеспечение</w:t>
      </w:r>
      <w:r w:rsidR="00CD1532" w:rsidRPr="007F4B96">
        <w:rPr>
          <w:rFonts w:ascii="Times New Roman" w:hAnsi="Times New Roman"/>
          <w:sz w:val="24"/>
          <w:szCs w:val="24"/>
          <w:lang w:eastAsia="ru-RU"/>
        </w:rPr>
        <w:t>, н</w:t>
      </w:r>
      <w:r w:rsidR="00CD1532"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аличие необходимых условий для охраны и укрепления здоровья организации</w:t>
      </w:r>
      <w:r w:rsidR="00CD1532" w:rsidRPr="007F4B96">
        <w:rPr>
          <w:rFonts w:ascii="Times New Roman" w:hAnsi="Times New Roman"/>
          <w:sz w:val="24"/>
          <w:szCs w:val="24"/>
          <w:lang w:eastAsia="ru-RU"/>
        </w:rPr>
        <w:t>, у</w:t>
      </w:r>
      <w:r w:rsidR="00CD1532"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словия для индивидуальной работы с обучающимися</w:t>
      </w:r>
      <w:r w:rsidRPr="007F4B96">
        <w:rPr>
          <w:rFonts w:ascii="Times New Roman" w:hAnsi="Times New Roman"/>
          <w:sz w:val="24"/>
          <w:szCs w:val="24"/>
          <w:lang w:eastAsia="ru-RU"/>
        </w:rPr>
        <w:t>, н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аличие возможности оказания психолого-педагогической, медицинской и социальной помощи обучающимся</w:t>
      </w:r>
      <w:r w:rsidRPr="007F4B96">
        <w:rPr>
          <w:rFonts w:ascii="Times New Roman" w:hAnsi="Times New Roman"/>
          <w:sz w:val="24"/>
          <w:szCs w:val="24"/>
          <w:lang w:eastAsia="ru-RU"/>
        </w:rPr>
        <w:t>, н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аличие условий организации обучения и воспитания обучающихся с ограниченными возможностями здоровья и инвалидов</w:t>
      </w:r>
      <w:r w:rsidRPr="007F4B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D1532" w:rsidRPr="007F4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57" w:rsidRPr="007F4B96">
        <w:rPr>
          <w:rFonts w:ascii="Times New Roman" w:eastAsia="Calibri" w:hAnsi="Times New Roman" w:cs="Times New Roman"/>
          <w:sz w:val="24"/>
          <w:szCs w:val="24"/>
        </w:rPr>
        <w:t xml:space="preserve">В целом по всем 4 критериям результаты оценки </w:t>
      </w:r>
      <w:r w:rsidR="00504005" w:rsidRPr="007F4B96">
        <w:rPr>
          <w:rFonts w:ascii="Times New Roman" w:eastAsia="Calibri" w:hAnsi="Times New Roman" w:cs="Times New Roman"/>
          <w:sz w:val="24"/>
          <w:szCs w:val="24"/>
        </w:rPr>
        <w:t>представлены в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 xml:space="preserve"> приложении (таблица</w:t>
      </w:r>
      <w:r w:rsidR="00504005" w:rsidRPr="007F4B96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7D716D" w:rsidRPr="007F4B96">
        <w:rPr>
          <w:rFonts w:ascii="Times New Roman" w:eastAsia="Calibri" w:hAnsi="Times New Roman" w:cs="Times New Roman"/>
          <w:sz w:val="24"/>
          <w:szCs w:val="24"/>
        </w:rPr>
        <w:t>)</w:t>
      </w:r>
      <w:r w:rsidR="00BB1157" w:rsidRPr="007F4B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E24" w:rsidRPr="007F4B96" w:rsidRDefault="00BB1157" w:rsidP="007156E2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Наибольшие положительные оценки зафиксированы по критерию 3 «</w:t>
      </w:r>
      <w:r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Доброжелательность, вежли</w:t>
      </w:r>
      <w:r w:rsidR="00D55CEC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вость, компетентность работников</w:t>
      </w:r>
      <w:r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156E2" w:rsidRPr="007F4B96" w:rsidRDefault="007156E2" w:rsidP="00FB52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4B96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8744C1" w:rsidRPr="007F4B96" w:rsidRDefault="00E824DF" w:rsidP="00FB52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B96">
        <w:rPr>
          <w:rFonts w:ascii="Times New Roman" w:hAnsi="Times New Roman"/>
          <w:sz w:val="24"/>
          <w:szCs w:val="24"/>
        </w:rPr>
        <w:t>Результаты</w:t>
      </w:r>
      <w:r w:rsidR="00F70404" w:rsidRPr="007F4B96">
        <w:rPr>
          <w:rFonts w:ascii="Times New Roman" w:hAnsi="Times New Roman"/>
          <w:sz w:val="24"/>
          <w:szCs w:val="24"/>
        </w:rPr>
        <w:t xml:space="preserve"> онлайн опроса </w:t>
      </w:r>
      <w:r w:rsidR="001F4748" w:rsidRPr="007F4B96">
        <w:rPr>
          <w:rFonts w:ascii="Times New Roman" w:eastAsia="Calibri" w:hAnsi="Times New Roman" w:cs="Times New Roman"/>
          <w:sz w:val="24"/>
          <w:szCs w:val="24"/>
        </w:rPr>
        <w:t>удовлетворенности качеством образовательной  деятельности</w:t>
      </w:r>
      <w:r w:rsidR="001F4748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7D716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1F4748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</w:t>
      </w:r>
      <w:r w:rsidR="001F4748" w:rsidRPr="007F4B96">
        <w:rPr>
          <w:rFonts w:ascii="Times New Roman" w:hAnsi="Times New Roman"/>
          <w:sz w:val="24"/>
          <w:szCs w:val="24"/>
        </w:rPr>
        <w:t xml:space="preserve"> </w:t>
      </w:r>
      <w:r w:rsidRPr="007F4B96">
        <w:rPr>
          <w:rFonts w:ascii="Times New Roman" w:hAnsi="Times New Roman"/>
          <w:sz w:val="24"/>
          <w:szCs w:val="24"/>
        </w:rPr>
        <w:t>показали</w:t>
      </w:r>
      <w:r w:rsidR="00F70404" w:rsidRPr="007F4B96">
        <w:rPr>
          <w:rFonts w:ascii="Times New Roman" w:hAnsi="Times New Roman"/>
          <w:sz w:val="24"/>
          <w:szCs w:val="24"/>
        </w:rPr>
        <w:t>:</w:t>
      </w:r>
    </w:p>
    <w:p w:rsidR="00D55CEC" w:rsidRPr="007F4B96" w:rsidRDefault="00F70404" w:rsidP="00F704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B96">
        <w:rPr>
          <w:rFonts w:ascii="Times New Roman" w:eastAsia="Calibri" w:hAnsi="Times New Roman" w:cs="Times New Roman"/>
          <w:sz w:val="24"/>
          <w:szCs w:val="24"/>
        </w:rPr>
        <w:t>1. Общий уровень удовлетворенности потребителей качеством образовательной деятельности</w:t>
      </w:r>
      <w:r w:rsidR="00E824DF" w:rsidRPr="007F4B96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="00D55CEC" w:rsidRPr="007F4B9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5CEC" w:rsidRPr="007F4B96" w:rsidRDefault="00D55CEC" w:rsidP="00F70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hAnsi="Times New Roman" w:cs="Times New Roman"/>
          <w:sz w:val="24"/>
          <w:szCs w:val="24"/>
        </w:rPr>
        <w:t>в школах – 85%</w:t>
      </w:r>
    </w:p>
    <w:p w:rsidR="00D55CEC" w:rsidRPr="007F4B96" w:rsidRDefault="00D55CEC" w:rsidP="00F70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hAnsi="Times New Roman" w:cs="Times New Roman"/>
          <w:sz w:val="24"/>
          <w:szCs w:val="24"/>
        </w:rPr>
        <w:t>в детских садах- 96%</w:t>
      </w:r>
    </w:p>
    <w:p w:rsidR="00D55CEC" w:rsidRPr="007F4B96" w:rsidRDefault="00D55CEC" w:rsidP="00F70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hAnsi="Times New Roman" w:cs="Times New Roman"/>
          <w:sz w:val="24"/>
          <w:szCs w:val="24"/>
        </w:rPr>
        <w:t>в Православной гимназии- 90%</w:t>
      </w:r>
      <w:r w:rsidR="00F70404" w:rsidRPr="007F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748" w:rsidRPr="007F4B96" w:rsidRDefault="001F4748" w:rsidP="00F70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96">
        <w:rPr>
          <w:rFonts w:ascii="Times New Roman" w:hAnsi="Times New Roman" w:cs="Times New Roman"/>
          <w:sz w:val="24"/>
          <w:szCs w:val="24"/>
        </w:rPr>
        <w:t xml:space="preserve">2. Зафиксирован высокий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качеством образовательной деятельности всех 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7D716D"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F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r w:rsidRPr="007F4B96">
        <w:rPr>
          <w:rFonts w:ascii="Times New Roman" w:eastAsia="Calibri" w:hAnsi="Times New Roman" w:cs="Times New Roman"/>
          <w:sz w:val="24"/>
          <w:szCs w:val="24"/>
        </w:rPr>
        <w:t>МБОУ «Средняя общеобразовательная школа № 4».</w:t>
      </w:r>
    </w:p>
    <w:p w:rsidR="00E824DF" w:rsidRPr="007F4B96" w:rsidRDefault="001F4748" w:rsidP="00187B6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F4B96">
        <w:rPr>
          <w:rFonts w:ascii="Times New Roman" w:hAnsi="Times New Roman" w:cs="Times New Roman"/>
          <w:sz w:val="24"/>
          <w:szCs w:val="24"/>
        </w:rPr>
        <w:t>3</w:t>
      </w:r>
      <w:r w:rsidR="00F70404" w:rsidRPr="007F4B96">
        <w:rPr>
          <w:rFonts w:ascii="Times New Roman" w:hAnsi="Times New Roman" w:cs="Times New Roman"/>
          <w:sz w:val="24"/>
          <w:szCs w:val="24"/>
        </w:rPr>
        <w:t xml:space="preserve">. </w:t>
      </w:r>
      <w:r w:rsidR="00E824DF" w:rsidRPr="007F4B96">
        <w:rPr>
          <w:rFonts w:ascii="Times New Roman" w:eastAsia="Calibri" w:hAnsi="Times New Roman" w:cs="Times New Roman"/>
          <w:sz w:val="24"/>
          <w:szCs w:val="24"/>
        </w:rPr>
        <w:t xml:space="preserve">Потребители услуг наиболее удовлетворены </w:t>
      </w:r>
      <w:r w:rsidR="00E824DF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F70404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оброжелательность</w:t>
      </w:r>
      <w:r w:rsidR="00E824DF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="00F70404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, вежливость</w:t>
      </w:r>
      <w:r w:rsidR="00E824DF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="00F70404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, компетентность</w:t>
      </w:r>
      <w:r w:rsidR="00E824DF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ю работников образовательных учреждений.</w:t>
      </w:r>
    </w:p>
    <w:p w:rsidR="00D55CEC" w:rsidRPr="007F4B96" w:rsidRDefault="00097823" w:rsidP="00D55CEC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1F4748" w:rsidRPr="007F4B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824DF"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D55CEC"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меньшей степени </w:t>
      </w:r>
      <w:r w:rsidR="00E824DF"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потребители </w:t>
      </w:r>
      <w:r w:rsidR="00D55CEC"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удовлетворены</w:t>
      </w:r>
      <w:r w:rsidR="00D55CEC" w:rsidRPr="007F4B9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D55CEC" w:rsidRPr="007F4B96" w:rsidRDefault="00D55CEC" w:rsidP="00D55C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B96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7F4B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824DF"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условиями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обучения и воспитания обучающихся с ограниченными возможностями здоровья и </w:t>
      </w:r>
      <w:r w:rsidR="00762F06"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- 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>инвалидов</w:t>
      </w:r>
      <w:r w:rsidRPr="007F4B96">
        <w:rPr>
          <w:rFonts w:ascii="Times New Roman" w:hAnsi="Times New Roman"/>
          <w:sz w:val="24"/>
          <w:szCs w:val="24"/>
          <w:lang w:eastAsia="ru-RU"/>
        </w:rPr>
        <w:t>;</w:t>
      </w:r>
    </w:p>
    <w:p w:rsidR="00D55CEC" w:rsidRPr="007F4B96" w:rsidRDefault="00D55CEC" w:rsidP="00D55C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B9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4B96">
        <w:rPr>
          <w:rFonts w:ascii="Times New Roman" w:eastAsia="Calibri" w:hAnsi="Times New Roman" w:cs="Times New Roman"/>
          <w:bCs/>
          <w:sz w:val="24"/>
          <w:szCs w:val="24"/>
        </w:rPr>
        <w:t>условиями организации питания</w:t>
      </w:r>
      <w:r w:rsidRPr="007F4B96">
        <w:rPr>
          <w:rFonts w:ascii="Times New Roman" w:hAnsi="Times New Roman"/>
          <w:sz w:val="24"/>
          <w:szCs w:val="24"/>
          <w:lang w:eastAsia="ru-RU"/>
        </w:rPr>
        <w:t>;</w:t>
      </w:r>
    </w:p>
    <w:p w:rsidR="00D55CEC" w:rsidRPr="007F4B96" w:rsidRDefault="00D55CEC" w:rsidP="00D55C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B9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F4B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условиями для индивидуальной работы с обучающимися</w:t>
      </w:r>
      <w:r w:rsidR="00E824DF" w:rsidRPr="007F4B96">
        <w:rPr>
          <w:rFonts w:ascii="Times New Roman" w:hAnsi="Times New Roman"/>
          <w:sz w:val="24"/>
          <w:szCs w:val="24"/>
          <w:lang w:eastAsia="ru-RU"/>
        </w:rPr>
        <w:t>.</w:t>
      </w:r>
    </w:p>
    <w:p w:rsidR="00D55CEC" w:rsidRPr="007F4B96" w:rsidRDefault="000879B3" w:rsidP="00D55C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B96">
        <w:rPr>
          <w:rFonts w:ascii="Times New Roman" w:hAnsi="Times New Roman"/>
          <w:sz w:val="24"/>
          <w:szCs w:val="24"/>
          <w:lang w:eastAsia="ru-RU"/>
        </w:rPr>
        <w:t>П</w:t>
      </w:r>
      <w:r w:rsidR="00D55CEC" w:rsidRPr="007F4B96">
        <w:rPr>
          <w:rFonts w:ascii="Times New Roman" w:hAnsi="Times New Roman"/>
          <w:sz w:val="24"/>
          <w:szCs w:val="24"/>
          <w:lang w:eastAsia="ru-RU"/>
        </w:rPr>
        <w:t xml:space="preserve">отребители 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указывают на </w:t>
      </w:r>
      <w:r w:rsidR="00D55CEC" w:rsidRPr="007F4B96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Pr="007F4B96">
        <w:rPr>
          <w:rFonts w:ascii="Times New Roman" w:eastAsia="Calibri" w:hAnsi="Times New Roman" w:cs="Times New Roman"/>
          <w:sz w:val="24"/>
          <w:szCs w:val="24"/>
        </w:rPr>
        <w:t>сть</w:t>
      </w:r>
      <w:r w:rsidR="00D55CEC" w:rsidRPr="007F4B96">
        <w:rPr>
          <w:rFonts w:ascii="Times New Roman" w:hAnsi="Times New Roman"/>
          <w:sz w:val="24"/>
          <w:szCs w:val="24"/>
        </w:rPr>
        <w:t>:</w:t>
      </w:r>
    </w:p>
    <w:p w:rsidR="00D55CEC" w:rsidRPr="007F4B96" w:rsidRDefault="00D55CEC" w:rsidP="00D55CEC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4B96">
        <w:rPr>
          <w:rFonts w:ascii="Times New Roman" w:hAnsi="Times New Roman"/>
          <w:sz w:val="24"/>
          <w:szCs w:val="24"/>
        </w:rPr>
        <w:t xml:space="preserve">- 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879B3"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наличия 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 официальном сайте </w:t>
      </w:r>
      <w:r w:rsidR="000879B3"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организации в сети Интернет</w:t>
      </w:r>
      <w:r w:rsidRPr="007F4B96">
        <w:rPr>
          <w:rFonts w:ascii="Times New Roman" w:eastAsia="Calibri" w:hAnsi="Times New Roman" w:cs="Times New Roman"/>
          <w:sz w:val="24"/>
          <w:szCs w:val="24"/>
        </w:rPr>
        <w:t xml:space="preserve"> обеспечить 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наличие сведений о ходе рассмотрения обр</w:t>
      </w:r>
      <w:r w:rsidRPr="007F4B96">
        <w:rPr>
          <w:rFonts w:ascii="Times New Roman" w:hAnsi="Times New Roman"/>
          <w:bCs/>
          <w:color w:val="000000"/>
          <w:sz w:val="24"/>
          <w:szCs w:val="24"/>
        </w:rPr>
        <w:t>ащений граждан;</w:t>
      </w:r>
    </w:p>
    <w:p w:rsidR="00D55CEC" w:rsidRPr="007F4B96" w:rsidRDefault="00D55CEC" w:rsidP="00D55CEC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4B96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0879B3"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продолжения работы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развит</w:t>
      </w:r>
      <w:r w:rsidRPr="007F4B96">
        <w:rPr>
          <w:rFonts w:ascii="Times New Roman" w:hAnsi="Times New Roman"/>
          <w:bCs/>
          <w:color w:val="000000"/>
          <w:sz w:val="24"/>
          <w:szCs w:val="24"/>
        </w:rPr>
        <w:t>ию материально-технической базы;</w:t>
      </w:r>
    </w:p>
    <w:p w:rsidR="00D55CEC" w:rsidRPr="007F4B96" w:rsidRDefault="00D55CEC" w:rsidP="00D55C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B96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879B3"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</w:t>
      </w:r>
      <w:r w:rsidRPr="007F4B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улучшению условий для охраны и укрепления здоровья.</w:t>
      </w:r>
    </w:p>
    <w:p w:rsidR="00D55CEC" w:rsidRPr="007F4B96" w:rsidRDefault="00D55CEC" w:rsidP="000516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B3" w:rsidRPr="007F4B96" w:rsidRDefault="007E30B3" w:rsidP="00051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F4B96" w:rsidRDefault="007E30B3" w:rsidP="00051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F4B96" w:rsidRDefault="007E30B3" w:rsidP="00051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F4B96" w:rsidRDefault="007E30B3" w:rsidP="00051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Default="007E30B3" w:rsidP="00CB7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Default="007E30B3" w:rsidP="00CB7F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E" w:rsidRDefault="00A9296E" w:rsidP="00772D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96E" w:rsidRDefault="00A9296E" w:rsidP="00772D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96E" w:rsidRPr="00772DFC" w:rsidRDefault="00A9296E" w:rsidP="00772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9296E" w:rsidRPr="00772DFC" w:rsidSect="00DB0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81E" w:rsidRDefault="00235E52" w:rsidP="00235E52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5281E" w:rsidRDefault="00235E52" w:rsidP="00235E52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информационно-аналитической справке</w:t>
      </w:r>
    </w:p>
    <w:p w:rsidR="0005281E" w:rsidRPr="00C47179" w:rsidRDefault="0005281E" w:rsidP="00052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C47179">
        <w:rPr>
          <w:rFonts w:ascii="Times New Roman" w:hAnsi="Times New Roman" w:cs="Times New Roman"/>
          <w:sz w:val="24"/>
          <w:szCs w:val="24"/>
        </w:rPr>
        <w:t>Количество респондентов, принявших участие в онлайн опросе</w:t>
      </w:r>
      <w:r w:rsidR="005B68B6">
        <w:rPr>
          <w:rFonts w:ascii="Times New Roman" w:hAnsi="Times New Roman" w:cs="Times New Roman"/>
          <w:sz w:val="24"/>
          <w:szCs w:val="24"/>
        </w:rPr>
        <w:t xml:space="preserve"> в 2015 году</w:t>
      </w:r>
    </w:p>
    <w:tbl>
      <w:tblPr>
        <w:tblStyle w:val="a5"/>
        <w:tblW w:w="15275" w:type="dxa"/>
        <w:tblLook w:val="04A0"/>
      </w:tblPr>
      <w:tblGrid>
        <w:gridCol w:w="9747"/>
        <w:gridCol w:w="2835"/>
        <w:gridCol w:w="2693"/>
      </w:tblGrid>
      <w:tr w:rsidR="0005281E" w:rsidRPr="00C47179" w:rsidTr="0005281E">
        <w:tc>
          <w:tcPr>
            <w:tcW w:w="9747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7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835" w:type="dxa"/>
          </w:tcPr>
          <w:p w:rsidR="0005281E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79">
              <w:rPr>
                <w:rFonts w:ascii="Times New Roman" w:hAnsi="Times New Roman" w:cs="Times New Roman"/>
                <w:sz w:val="24"/>
                <w:szCs w:val="24"/>
              </w:rPr>
              <w:t>Количество  респондентов, принявших участие в онлайн опросе</w:t>
            </w:r>
          </w:p>
          <w:p w:rsidR="00DF0727" w:rsidRPr="00C47179" w:rsidRDefault="00DF0727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чел)</w:t>
            </w:r>
          </w:p>
        </w:tc>
        <w:tc>
          <w:tcPr>
            <w:tcW w:w="2693" w:type="dxa"/>
          </w:tcPr>
          <w:p w:rsidR="0005281E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79">
              <w:rPr>
                <w:rFonts w:ascii="Times New Roman" w:hAnsi="Times New Roman" w:cs="Times New Roman"/>
                <w:sz w:val="24"/>
                <w:szCs w:val="24"/>
              </w:rPr>
              <w:t>Доля  респондентов, принявших участие в онлайн опросе</w:t>
            </w:r>
          </w:p>
          <w:p w:rsidR="00DF0727" w:rsidRPr="00C47179" w:rsidRDefault="00DF0727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 бюджетное общеобразовательное учреждение </w:t>
            </w:r>
            <w:r w:rsidRPr="00C47179">
              <w:rPr>
                <w:rFonts w:ascii="Times New Roman" w:hAnsi="Times New Roman" w:cs="Times New Roman"/>
              </w:rPr>
              <w:t>« Лицей им. Г.Ф. Атякшева»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r w:rsidRPr="00C47179">
              <w:rPr>
                <w:rFonts w:ascii="Times New Roman" w:hAnsi="Times New Roman" w:cs="Times New Roman"/>
              </w:rPr>
              <w:t>«Средняя общеобразовательная школа №2»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r w:rsidRPr="00C47179">
              <w:rPr>
                <w:rFonts w:ascii="Times New Roman" w:hAnsi="Times New Roman" w:cs="Times New Roman"/>
              </w:rPr>
              <w:t>«Гимназия»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r w:rsidRPr="00C47179">
              <w:rPr>
                <w:rFonts w:ascii="Times New Roman" w:hAnsi="Times New Roman" w:cs="Times New Roman"/>
              </w:rPr>
              <w:t>«Средняя общеобразовательная школа № 4»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C47179">
              <w:rPr>
                <w:rFonts w:ascii="Times New Roman" w:hAnsi="Times New Roman" w:cs="Times New Roman"/>
              </w:rPr>
              <w:t>«Средняя общеобразовательная школа №5»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C47179">
              <w:rPr>
                <w:rFonts w:ascii="Times New Roman" w:hAnsi="Times New Roman" w:cs="Times New Roman"/>
              </w:rPr>
              <w:t>общеобразовательно</w:t>
            </w:r>
            <w:r>
              <w:rPr>
                <w:rFonts w:ascii="Times New Roman" w:hAnsi="Times New Roman" w:cs="Times New Roman"/>
              </w:rPr>
              <w:t xml:space="preserve">е учреждение </w:t>
            </w:r>
            <w:r w:rsidRPr="00C47179">
              <w:rPr>
                <w:rFonts w:ascii="Times New Roman" w:hAnsi="Times New Roman" w:cs="Times New Roman"/>
              </w:rPr>
              <w:t>«Средняя общеобразовательная школа №6»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общеразвивающего вида с приоритетным направлением деятельности по физическому развитию</w:t>
            </w:r>
            <w:r w:rsidR="00F602B9">
              <w:rPr>
                <w:rFonts w:ascii="Times New Roman" w:hAnsi="Times New Roman" w:cs="Times New Roman"/>
              </w:rPr>
              <w:t xml:space="preserve"> детей </w:t>
            </w:r>
            <w:r w:rsidRPr="00C47179">
              <w:rPr>
                <w:rFonts w:ascii="Times New Roman" w:hAnsi="Times New Roman" w:cs="Times New Roman"/>
              </w:rPr>
              <w:t xml:space="preserve"> «Снегурочка»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Муниципальное автономное  дошкольное образова</w:t>
            </w:r>
            <w:r>
              <w:rPr>
                <w:rFonts w:ascii="Times New Roman" w:hAnsi="Times New Roman" w:cs="Times New Roman"/>
              </w:rPr>
              <w:t xml:space="preserve">тельное учреждение «Детский сад </w:t>
            </w:r>
            <w:r w:rsidRPr="00C47179">
              <w:rPr>
                <w:rFonts w:ascii="Times New Roman" w:hAnsi="Times New Roman" w:cs="Times New Roman"/>
              </w:rPr>
              <w:t>комбинированного вида «Радуга»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 w:rsidRPr="00C47179">
              <w:rPr>
                <w:rFonts w:ascii="Times New Roman" w:hAnsi="Times New Roman" w:cs="Times New Roman"/>
              </w:rPr>
              <w:t xml:space="preserve"> дошкольное образовательное </w:t>
            </w:r>
            <w:r w:rsidRPr="00C47179">
              <w:rPr>
                <w:rFonts w:ascii="Times New Roman" w:hAnsi="Times New Roman" w:cs="Times New Roman"/>
              </w:rPr>
              <w:br/>
              <w:t xml:space="preserve">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C47179">
              <w:rPr>
                <w:rFonts w:ascii="Times New Roman" w:hAnsi="Times New Roman" w:cs="Times New Roman"/>
              </w:rPr>
              <w:t>Детский сад общеразвивающего «Гусельки»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C47179">
              <w:rPr>
                <w:rFonts w:ascii="Times New Roman" w:hAnsi="Times New Roman" w:cs="Times New Roman"/>
              </w:rPr>
              <w:t xml:space="preserve"> дошкольное образовате</w:t>
            </w:r>
            <w:r>
              <w:rPr>
                <w:rFonts w:ascii="Times New Roman" w:hAnsi="Times New Roman" w:cs="Times New Roman"/>
              </w:rPr>
              <w:t xml:space="preserve">льное </w:t>
            </w:r>
            <w:r>
              <w:rPr>
                <w:rFonts w:ascii="Times New Roman" w:hAnsi="Times New Roman" w:cs="Times New Roman"/>
              </w:rPr>
              <w:br/>
              <w:t xml:space="preserve">учреждение «Детский сад </w:t>
            </w:r>
            <w:r w:rsidRPr="00C47179">
              <w:rPr>
                <w:rFonts w:ascii="Times New Roman" w:hAnsi="Times New Roman" w:cs="Times New Roman"/>
              </w:rPr>
              <w:t>общеразвивающего вида с приоритет</w:t>
            </w:r>
            <w:r>
              <w:rPr>
                <w:rFonts w:ascii="Times New Roman" w:hAnsi="Times New Roman" w:cs="Times New Roman"/>
              </w:rPr>
              <w:t xml:space="preserve">ным осуществлением деятельности </w:t>
            </w:r>
            <w:r w:rsidRPr="00C47179">
              <w:rPr>
                <w:rFonts w:ascii="Times New Roman" w:hAnsi="Times New Roman" w:cs="Times New Roman"/>
              </w:rPr>
              <w:t>по социально-личностному развитию детей «Золотой ключик»</w:t>
            </w:r>
          </w:p>
        </w:tc>
        <w:tc>
          <w:tcPr>
            <w:tcW w:w="2835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93" w:type="dxa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515D46" w:rsidP="0051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Негосударственное общеобразовательное </w:t>
            </w:r>
            <w:r w:rsidR="0005281E">
              <w:rPr>
                <w:rFonts w:ascii="Times New Roman" w:hAnsi="Times New Roman" w:cs="Times New Roman"/>
              </w:rPr>
              <w:t xml:space="preserve">учреждение </w:t>
            </w:r>
            <w:r>
              <w:rPr>
                <w:rFonts w:ascii="Times New Roman" w:hAnsi="Times New Roman" w:cs="Times New Roman"/>
              </w:rPr>
              <w:t>«Православная гимназия преподобного Сергия Радонежского»</w:t>
            </w:r>
          </w:p>
        </w:tc>
        <w:tc>
          <w:tcPr>
            <w:tcW w:w="2835" w:type="dxa"/>
          </w:tcPr>
          <w:p w:rsidR="0005281E" w:rsidRDefault="00515D46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05281E" w:rsidRDefault="008256E7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5281E" w:rsidRPr="00C47179" w:rsidTr="0005281E">
        <w:tc>
          <w:tcPr>
            <w:tcW w:w="9747" w:type="dxa"/>
            <w:vAlign w:val="center"/>
          </w:tcPr>
          <w:p w:rsidR="0005281E" w:rsidRPr="00C47179" w:rsidRDefault="0005281E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05281E" w:rsidRDefault="008256E7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</w:t>
            </w:r>
          </w:p>
        </w:tc>
        <w:tc>
          <w:tcPr>
            <w:tcW w:w="2693" w:type="dxa"/>
          </w:tcPr>
          <w:p w:rsidR="0005281E" w:rsidRDefault="008256E7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5281E" w:rsidRDefault="0005281E" w:rsidP="00316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B77" w:rsidRPr="00D55438" w:rsidRDefault="0005281E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  <w:r w:rsidR="00316B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6B77" w:rsidRPr="00D55438">
        <w:rPr>
          <w:rFonts w:ascii="Times New Roman" w:eastAsia="Calibri" w:hAnsi="Times New Roman" w:cs="Times New Roman"/>
          <w:sz w:val="24"/>
          <w:szCs w:val="24"/>
        </w:rPr>
        <w:t>Уровень удовлетворенности потребителей качеством образовательной деятельности</w:t>
      </w:r>
      <w:r w:rsidR="00316B77" w:rsidRPr="00D55438">
        <w:rPr>
          <w:rFonts w:ascii="Times New Roman" w:hAnsi="Times New Roman" w:cs="Times New Roman"/>
          <w:sz w:val="24"/>
          <w:szCs w:val="24"/>
        </w:rPr>
        <w:t xml:space="preserve"> </w:t>
      </w:r>
      <w:r w:rsidR="00316B77" w:rsidRPr="00D55438">
        <w:rPr>
          <w:rFonts w:ascii="Times New Roman" w:eastAsia="Calibri" w:hAnsi="Times New Roman" w:cs="Times New Roman"/>
          <w:sz w:val="24"/>
          <w:szCs w:val="24"/>
        </w:rPr>
        <w:t xml:space="preserve">муниципальных автономных дошкольных образовательных </w:t>
      </w:r>
      <w:r w:rsidR="005B68B6">
        <w:rPr>
          <w:rFonts w:ascii="Times New Roman" w:eastAsia="Calibri" w:hAnsi="Times New Roman" w:cs="Times New Roman"/>
          <w:sz w:val="24"/>
          <w:szCs w:val="24"/>
        </w:rPr>
        <w:t xml:space="preserve">учреждений </w:t>
      </w:r>
      <w:r w:rsidR="00316B77" w:rsidRPr="00D55438">
        <w:rPr>
          <w:rFonts w:ascii="Times New Roman" w:hAnsi="Times New Roman" w:cs="Times New Roman"/>
          <w:sz w:val="24"/>
          <w:szCs w:val="24"/>
        </w:rPr>
        <w:t>в 2015 году</w:t>
      </w:r>
    </w:p>
    <w:tbl>
      <w:tblPr>
        <w:tblW w:w="5323" w:type="pct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68"/>
        <w:gridCol w:w="2074"/>
        <w:gridCol w:w="2068"/>
        <w:gridCol w:w="2065"/>
        <w:gridCol w:w="2066"/>
        <w:gridCol w:w="2066"/>
      </w:tblGrid>
      <w:tr w:rsidR="00316B77" w:rsidTr="00316B77"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66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43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МАДОУ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66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«Радуга»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66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«Снегурочка»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66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«Золотой ключик»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66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«Гусельки»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</w:tr>
      <w:tr w:rsidR="00316B77" w:rsidRPr="00D5483C" w:rsidTr="00316B77"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потребителей качеством образовательной деятельности</w:t>
            </w:r>
          </w:p>
        </w:tc>
        <w:tc>
          <w:tcPr>
            <w:tcW w:w="66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66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66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6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балла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66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316B77" w:rsidRPr="00D55438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98%</w:t>
            </w:r>
          </w:p>
        </w:tc>
      </w:tr>
    </w:tbl>
    <w:p w:rsidR="00316B77" w:rsidRDefault="00316B77" w:rsidP="00316B77">
      <w:pPr>
        <w:spacing w:line="360" w:lineRule="auto"/>
        <w:jc w:val="both"/>
        <w:rPr>
          <w:sz w:val="24"/>
          <w:szCs w:val="24"/>
        </w:rPr>
      </w:pPr>
    </w:p>
    <w:p w:rsidR="00316B77" w:rsidRDefault="0005281E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3</w:t>
      </w:r>
      <w:r w:rsidR="00316B77" w:rsidRPr="00112C53">
        <w:rPr>
          <w:rFonts w:ascii="Times New Roman" w:eastAsia="Calibri" w:hAnsi="Times New Roman" w:cs="Times New Roman"/>
          <w:sz w:val="24"/>
          <w:szCs w:val="24"/>
        </w:rPr>
        <w:t xml:space="preserve">. Оценка показателей качества образовательной деятельности муниципальных автономных дошкольных образовательных </w:t>
      </w:r>
      <w:r w:rsidR="005B68B6">
        <w:rPr>
          <w:rFonts w:ascii="Times New Roman" w:eastAsia="Calibri" w:hAnsi="Times New Roman" w:cs="Times New Roman"/>
          <w:sz w:val="24"/>
          <w:szCs w:val="24"/>
        </w:rPr>
        <w:t>учреждений в 2015 году</w:t>
      </w:r>
    </w:p>
    <w:tbl>
      <w:tblPr>
        <w:tblW w:w="5318" w:type="pct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36"/>
        <w:gridCol w:w="1700"/>
        <w:gridCol w:w="1893"/>
        <w:gridCol w:w="2011"/>
        <w:gridCol w:w="1815"/>
        <w:gridCol w:w="1937"/>
      </w:tblGrid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5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Средний балл по МАДОУ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«Радуга»</w:t>
            </w:r>
          </w:p>
          <w:p w:rsidR="00DF0727" w:rsidRPr="00112C53" w:rsidRDefault="00DF072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«Снегурочка»</w:t>
            </w:r>
          </w:p>
          <w:p w:rsidR="00DF0727" w:rsidRPr="00112C53" w:rsidRDefault="00DF072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«Золотой ключик»</w:t>
            </w:r>
          </w:p>
          <w:p w:rsidR="00DF0727" w:rsidRPr="00112C53" w:rsidRDefault="00DF072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МАДОУ </w:t>
            </w:r>
          </w:p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«Гусельки»</w:t>
            </w:r>
          </w:p>
          <w:p w:rsidR="00DF0727" w:rsidRPr="00112C53" w:rsidRDefault="00DF072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5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информации об организации, осуществляющей образовательную деятельность, и её деятельности, размещенной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AF3431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AF3431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AF3431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AF3431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AF3431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AF3431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  <w:tc>
          <w:tcPr>
            <w:tcW w:w="5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6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EC0626" w:rsidRDefault="00316B77" w:rsidP="00316B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9,2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необходимых условий для организации питания обучающихся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EC0626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9,4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EC0626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 дополнительных  образовательных программ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EC0626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</w:t>
            </w: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массовых мероприятиях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772DFC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F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EC0626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2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EC0626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9,0</w:t>
            </w:r>
          </w:p>
        </w:tc>
        <w:tc>
          <w:tcPr>
            <w:tcW w:w="6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  <w:tc>
          <w:tcPr>
            <w:tcW w:w="5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6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Удовлетворённость компетентностью работников организации, оказывающей образовательные услуги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оценка доброжелательности и вежливости работников организации, оказывающей образовательные услуги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организации</w:t>
            </w:r>
          </w:p>
        </w:tc>
        <w:tc>
          <w:tcPr>
            <w:tcW w:w="5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6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организации, оказывающей образовательные услуги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предоставляемых образовательных услуг в организации, оказывающей образовательные услуги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16B77" w:rsidRPr="00112C53" w:rsidTr="00316B77"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B77" w:rsidRPr="00112C53" w:rsidRDefault="00316B77" w:rsidP="0031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</w:tbl>
    <w:p w:rsidR="0005281E" w:rsidRDefault="0005281E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B77" w:rsidRDefault="0005281E" w:rsidP="000528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  <w:r w:rsidR="00316B77" w:rsidRPr="00E24099">
        <w:rPr>
          <w:rFonts w:ascii="Times New Roman" w:eastAsia="Calibri" w:hAnsi="Times New Roman" w:cs="Times New Roman"/>
          <w:sz w:val="24"/>
          <w:szCs w:val="24"/>
        </w:rPr>
        <w:t>. Уровень удовлетворенности потребителей качеством образовательной деятельности</w:t>
      </w:r>
      <w:r w:rsidR="00316B77" w:rsidRPr="00E24099">
        <w:rPr>
          <w:rFonts w:ascii="Times New Roman" w:hAnsi="Times New Roman" w:cs="Times New Roman"/>
          <w:sz w:val="24"/>
          <w:szCs w:val="24"/>
        </w:rPr>
        <w:t xml:space="preserve"> </w:t>
      </w:r>
      <w:r w:rsidR="00316B77" w:rsidRPr="00E24099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="005B68B6">
        <w:rPr>
          <w:rFonts w:ascii="Times New Roman" w:eastAsia="Calibri" w:hAnsi="Times New Roman" w:cs="Times New Roman"/>
          <w:sz w:val="24"/>
          <w:szCs w:val="24"/>
        </w:rPr>
        <w:t xml:space="preserve">бюджетных общеобразовательных учреждений </w:t>
      </w:r>
      <w:r w:rsidR="00316B77" w:rsidRPr="00E24099">
        <w:rPr>
          <w:rFonts w:ascii="Times New Roman" w:hAnsi="Times New Roman" w:cs="Times New Roman"/>
          <w:sz w:val="24"/>
          <w:szCs w:val="24"/>
        </w:rPr>
        <w:t>в 2015 году</w:t>
      </w:r>
    </w:p>
    <w:tbl>
      <w:tblPr>
        <w:tblW w:w="5511" w:type="pct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61"/>
        <w:gridCol w:w="2521"/>
        <w:gridCol w:w="2210"/>
        <w:gridCol w:w="1596"/>
        <w:gridCol w:w="2136"/>
        <w:gridCol w:w="1538"/>
        <w:gridCol w:w="1538"/>
        <w:gridCol w:w="1758"/>
      </w:tblGrid>
      <w:tr w:rsidR="00316B77" w:rsidTr="00316B77"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 удовлетворенности по общеобразовательным учреждениям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6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«Лицей им.Г.Ф. Атякшева»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4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«СОШ № 2»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6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«Гимназия»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4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«СОШ № 4»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4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«СОШ № 5»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  <w:tc>
          <w:tcPr>
            <w:tcW w:w="5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«СОШ № 6»</w:t>
            </w:r>
          </w:p>
          <w:p w:rsidR="00316B77" w:rsidRPr="00DA4494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</w:tr>
      <w:tr w:rsidR="00316B77" w:rsidTr="00316B77"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16B77" w:rsidRDefault="00316B77" w:rsidP="00316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потребителей качеством образовательной деятельности</w:t>
            </w:r>
          </w:p>
        </w:tc>
        <w:tc>
          <w:tcPr>
            <w:tcW w:w="7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8,56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8,9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4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9,01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6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9,89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4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4,82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4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9,29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5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16B77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9,43</w:t>
            </w:r>
          </w:p>
          <w:p w:rsidR="00316B77" w:rsidRPr="00DA4494" w:rsidRDefault="00316B77" w:rsidP="00316B77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94%</w:t>
            </w:r>
          </w:p>
        </w:tc>
      </w:tr>
    </w:tbl>
    <w:p w:rsidR="00316B77" w:rsidRDefault="00316B77" w:rsidP="00316B77">
      <w:pPr>
        <w:spacing w:line="360" w:lineRule="auto"/>
        <w:jc w:val="both"/>
        <w:rPr>
          <w:sz w:val="24"/>
          <w:szCs w:val="24"/>
        </w:rPr>
      </w:pPr>
    </w:p>
    <w:p w:rsidR="00555B13" w:rsidRDefault="0005281E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5</w:t>
      </w:r>
      <w:r w:rsidR="00555B13" w:rsidRPr="00112C53">
        <w:rPr>
          <w:rFonts w:ascii="Times New Roman" w:eastAsia="Calibri" w:hAnsi="Times New Roman" w:cs="Times New Roman"/>
          <w:sz w:val="24"/>
          <w:szCs w:val="24"/>
        </w:rPr>
        <w:t xml:space="preserve">. Оценка показателей качества образовательной деятельности муниципальных </w:t>
      </w:r>
      <w:r w:rsidR="00555B13">
        <w:rPr>
          <w:rFonts w:ascii="Times New Roman" w:eastAsia="Calibri" w:hAnsi="Times New Roman" w:cs="Times New Roman"/>
          <w:sz w:val="24"/>
          <w:szCs w:val="24"/>
        </w:rPr>
        <w:t xml:space="preserve">бюджетных общеобразовательных </w:t>
      </w:r>
      <w:r w:rsidR="005B68B6">
        <w:rPr>
          <w:rFonts w:ascii="Times New Roman" w:eastAsia="Calibri" w:hAnsi="Times New Roman" w:cs="Times New Roman"/>
          <w:sz w:val="24"/>
          <w:szCs w:val="24"/>
        </w:rPr>
        <w:t>учреждений в 2015 году</w:t>
      </w:r>
    </w:p>
    <w:tbl>
      <w:tblPr>
        <w:tblW w:w="5467" w:type="pct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29"/>
        <w:gridCol w:w="1756"/>
        <w:gridCol w:w="1318"/>
        <w:gridCol w:w="1789"/>
        <w:gridCol w:w="1286"/>
        <w:gridCol w:w="1536"/>
        <w:gridCol w:w="1321"/>
        <w:gridCol w:w="1494"/>
      </w:tblGrid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5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 удовлетворенности по общеобразовательным учреждениям</w:t>
            </w:r>
          </w:p>
          <w:p w:rsidR="00555B13" w:rsidRPr="00316B77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«Лицей им.</w:t>
            </w:r>
          </w:p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Г.Ф. Атякшева»</w:t>
            </w:r>
          </w:p>
          <w:p w:rsidR="00DF0727" w:rsidRPr="00316B77" w:rsidRDefault="00DF0727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МБОУ «СОШ </w:t>
            </w:r>
          </w:p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2»</w:t>
            </w:r>
          </w:p>
          <w:p w:rsidR="00DF0727" w:rsidRPr="00316B77" w:rsidRDefault="00DF0727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«Гимназия»</w:t>
            </w:r>
          </w:p>
          <w:p w:rsidR="00DF0727" w:rsidRPr="00316B77" w:rsidRDefault="00DF0727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7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«СОШ № 4»</w:t>
            </w:r>
          </w:p>
          <w:p w:rsidR="00DF0727" w:rsidRPr="00316B77" w:rsidRDefault="00DF0727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«СОШ № 5»</w:t>
            </w:r>
          </w:p>
          <w:p w:rsidR="00DF0727" w:rsidRPr="00316B77" w:rsidRDefault="00DF0727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316B77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«СОШ </w:t>
            </w:r>
          </w:p>
          <w:p w:rsidR="00555B13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6»</w:t>
            </w:r>
          </w:p>
          <w:p w:rsidR="00DF0727" w:rsidRPr="00316B77" w:rsidRDefault="00DF0727" w:rsidP="002C5C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555B13" w:rsidRPr="00332B3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5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33" w:rsidRPr="00332B37" w:rsidRDefault="00E87C33" w:rsidP="00E87C33">
            <w:pPr>
              <w:spacing w:after="0" w:line="240" w:lineRule="auto"/>
              <w:ind w:left="-4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E87C33" w:rsidRPr="00332B37" w:rsidRDefault="00E87C33" w:rsidP="00E87C33">
            <w:pPr>
              <w:spacing w:after="0" w:line="240" w:lineRule="auto"/>
              <w:ind w:left="-4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555B13" w:rsidRPr="00332B37" w:rsidRDefault="00E87C33" w:rsidP="00E87C33">
            <w:pPr>
              <w:spacing w:after="0" w:line="240" w:lineRule="auto"/>
              <w:ind w:left="-4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8, 67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</w:rPr>
              <w:t>9,31</w:t>
            </w:r>
          </w:p>
        </w:tc>
        <w:tc>
          <w:tcPr>
            <w:tcW w:w="4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332B37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332B37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332B37" w:rsidRDefault="00555B13" w:rsidP="00555B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47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</w:rPr>
              <w:t>5,04</w:t>
            </w:r>
          </w:p>
        </w:tc>
        <w:tc>
          <w:tcPr>
            <w:tcW w:w="4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</w:rPr>
              <w:t>9,37</w:t>
            </w:r>
          </w:p>
        </w:tc>
        <w:tc>
          <w:tcPr>
            <w:tcW w:w="4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/>
                <w:sz w:val="24"/>
                <w:szCs w:val="24"/>
              </w:rPr>
              <w:t>9,48</w:t>
            </w:r>
          </w:p>
        </w:tc>
      </w:tr>
      <w:tr w:rsidR="00555B13" w:rsidRPr="00332B3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Полнота и актуальность информации об организации, осуществляющей образовательную деятельность, и её деятельности, размещенной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2B37" w:rsidRPr="00332B37" w:rsidRDefault="00332B37" w:rsidP="00332B3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B13" w:rsidRPr="00332B37" w:rsidRDefault="00332B37" w:rsidP="00332B3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B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Cs/>
                <w:iCs/>
                <w:sz w:val="24"/>
                <w:szCs w:val="24"/>
              </w:rPr>
              <w:t>9,91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5,23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9,42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55B13" w:rsidRPr="00332B3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332B37" w:rsidRDefault="00332B37" w:rsidP="00332B3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B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Cs/>
                <w:iCs/>
                <w:sz w:val="24"/>
                <w:szCs w:val="24"/>
              </w:rPr>
              <w:t>9,92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55B13" w:rsidRPr="00332B3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332B37" w:rsidRDefault="00332B37" w:rsidP="002C5C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B37">
              <w:rPr>
                <w:rFonts w:eastAsiaTheme="minorEastAsia"/>
                <w:sz w:val="24"/>
                <w:szCs w:val="24"/>
                <w:lang w:eastAsia="ru-RU"/>
              </w:rPr>
              <w:t xml:space="preserve">          </w:t>
            </w:r>
            <w:r w:rsidRPr="00332B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Cs/>
                <w:iCs/>
                <w:sz w:val="24"/>
                <w:szCs w:val="24"/>
              </w:rPr>
              <w:t>9,92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4,87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55B13" w:rsidRPr="00332B3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332B37" w:rsidRDefault="00332B37" w:rsidP="00332B3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B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332B37" w:rsidRDefault="00555B13" w:rsidP="00555B1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B37">
              <w:rPr>
                <w:rFonts w:ascii="Times New Roman" w:hAnsi="Times New Roman"/>
                <w:bCs/>
                <w:iCs/>
                <w:sz w:val="24"/>
                <w:szCs w:val="24"/>
              </w:rPr>
              <w:t>9,89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332B37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332B37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3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555B13" w:rsidRPr="00332B3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5B13" w:rsidRPr="006A50A4" w:rsidRDefault="00555B13" w:rsidP="002C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  <w:tc>
          <w:tcPr>
            <w:tcW w:w="5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6A50A4" w:rsidRDefault="00332B37" w:rsidP="002C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8,42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 xml:space="preserve">   8,9</w:t>
            </w:r>
          </w:p>
        </w:tc>
        <w:tc>
          <w:tcPr>
            <w:tcW w:w="5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8,75</w:t>
            </w:r>
          </w:p>
        </w:tc>
        <w:tc>
          <w:tcPr>
            <w:tcW w:w="4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47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</w:p>
        </w:tc>
        <w:tc>
          <w:tcPr>
            <w:tcW w:w="4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9,09</w:t>
            </w:r>
          </w:p>
        </w:tc>
        <w:tc>
          <w:tcPr>
            <w:tcW w:w="4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9,32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FE0480" w:rsidRDefault="00AC7FD6" w:rsidP="002C5C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8,39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9,96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8,91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FE0480" w:rsidRDefault="00AC7FD6" w:rsidP="002C5C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8,5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9,93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Наличие необходимых условий для организации питания обучающихся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FE0480" w:rsidRDefault="00FE0480" w:rsidP="00FE04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772DFC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DF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772DFC" w:rsidRDefault="00555B13" w:rsidP="002C5C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DFC">
              <w:rPr>
                <w:rFonts w:ascii="Times New Roman" w:hAnsi="Times New Roman"/>
                <w:color w:val="FF0000"/>
                <w:sz w:val="24"/>
                <w:szCs w:val="24"/>
              </w:rPr>
              <w:t>8,01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9,74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FE0480" w:rsidRDefault="00FE0480" w:rsidP="00FE04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A35C14" w:rsidRDefault="00555B13" w:rsidP="002C5C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C14">
              <w:rPr>
                <w:rFonts w:ascii="Times New Roman" w:hAnsi="Times New Roman"/>
                <w:color w:val="FF0000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9,91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9,19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 дополнительных  образовательных программ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FE0480" w:rsidRDefault="00FE0480" w:rsidP="00FE04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772DFC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DF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 xml:space="preserve">           8,97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9,92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FE0480" w:rsidRDefault="00FE0480" w:rsidP="00FE04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4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9,95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9341A9" w:rsidRDefault="009341A9" w:rsidP="009341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9,61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9341A9" w:rsidRDefault="009341A9" w:rsidP="009341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B13" w:rsidRPr="00A35C14" w:rsidRDefault="00555B13" w:rsidP="002C5C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C14">
              <w:rPr>
                <w:rFonts w:ascii="Times New Roman" w:hAnsi="Times New Roman"/>
                <w:color w:val="FF0000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772DFC" w:rsidRDefault="00555B13" w:rsidP="002C5C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DFC">
              <w:rPr>
                <w:rFonts w:ascii="Times New Roman" w:hAnsi="Times New Roman"/>
                <w:color w:val="FF0000"/>
                <w:sz w:val="24"/>
                <w:szCs w:val="24"/>
              </w:rPr>
              <w:t>8,08</w:t>
            </w:r>
          </w:p>
        </w:tc>
        <w:tc>
          <w:tcPr>
            <w:tcW w:w="4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0480">
              <w:rPr>
                <w:rFonts w:ascii="Times New Roman" w:hAnsi="Times New Roman"/>
                <w:bCs/>
                <w:iCs/>
                <w:sz w:val="24"/>
                <w:szCs w:val="24"/>
              </w:rPr>
              <w:t>9,47</w:t>
            </w:r>
          </w:p>
        </w:tc>
        <w:tc>
          <w:tcPr>
            <w:tcW w:w="47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FE0480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4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772DFC" w:rsidRDefault="00555B13" w:rsidP="002C5C8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2DFC">
              <w:rPr>
                <w:rFonts w:ascii="Times New Roman" w:hAnsi="Times New Roman"/>
                <w:color w:val="FF0000"/>
                <w:sz w:val="24"/>
                <w:szCs w:val="24"/>
              </w:rPr>
              <w:t>8,77</w:t>
            </w:r>
          </w:p>
        </w:tc>
        <w:tc>
          <w:tcPr>
            <w:tcW w:w="4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FE0480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48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5B13" w:rsidRPr="006A50A4" w:rsidRDefault="00555B13" w:rsidP="002C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  <w:tc>
          <w:tcPr>
            <w:tcW w:w="5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6A50A4" w:rsidRDefault="009341A9" w:rsidP="0093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9,04</w:t>
            </w:r>
          </w:p>
        </w:tc>
        <w:tc>
          <w:tcPr>
            <w:tcW w:w="4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47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4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9,43</w:t>
            </w:r>
          </w:p>
        </w:tc>
        <w:tc>
          <w:tcPr>
            <w:tcW w:w="4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/>
                <w:b/>
                <w:sz w:val="24"/>
                <w:szCs w:val="24"/>
              </w:rPr>
              <w:t>9,45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Удовлетворённость компетентностью работников организации, оказывающей образовательные услуги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9341A9" w:rsidRDefault="009341A9" w:rsidP="009341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4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5B13">
              <w:rPr>
                <w:rFonts w:ascii="Times New Roman" w:hAnsi="Times New Roman"/>
                <w:bCs/>
                <w:iCs/>
                <w:sz w:val="24"/>
                <w:szCs w:val="24"/>
              </w:rPr>
              <w:t>9,92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9,40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555B13" w:rsidRPr="00316B77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316B77" w:rsidRDefault="00555B13" w:rsidP="002C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B77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оценка доброжелательности и вежливости работников организации, оказывающей образовательные услуги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6A50A4" w:rsidRDefault="006A50A4" w:rsidP="006A50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50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5B13">
              <w:rPr>
                <w:rFonts w:ascii="Times New Roman" w:hAnsi="Times New Roman"/>
                <w:bCs/>
                <w:iCs/>
                <w:sz w:val="24"/>
                <w:szCs w:val="24"/>
              </w:rPr>
              <w:t>9,9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555B13" w:rsidRDefault="004C1385" w:rsidP="00555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55B13" w:rsidRPr="00555B13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555B13" w:rsidRDefault="00555B13" w:rsidP="002C5C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B1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555B13" w:rsidRPr="006A50A4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5B13" w:rsidRPr="006A50A4" w:rsidRDefault="00555B13" w:rsidP="002C5C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организации</w:t>
            </w:r>
          </w:p>
        </w:tc>
        <w:tc>
          <w:tcPr>
            <w:tcW w:w="5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6A50A4" w:rsidRDefault="006A50A4" w:rsidP="006A5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/>
                <w:sz w:val="24"/>
                <w:szCs w:val="24"/>
              </w:rPr>
              <w:t>8,97</w:t>
            </w:r>
          </w:p>
        </w:tc>
        <w:tc>
          <w:tcPr>
            <w:tcW w:w="4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5B13" w:rsidRPr="006A50A4" w:rsidRDefault="00555B13" w:rsidP="002C5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47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/>
                <w:sz w:val="24"/>
                <w:szCs w:val="24"/>
              </w:rPr>
              <w:t>4,71</w:t>
            </w:r>
          </w:p>
        </w:tc>
        <w:tc>
          <w:tcPr>
            <w:tcW w:w="4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46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/>
                <w:sz w:val="24"/>
                <w:szCs w:val="24"/>
              </w:rPr>
              <w:t>9,47</w:t>
            </w:r>
          </w:p>
        </w:tc>
      </w:tr>
      <w:tr w:rsidR="00555B13" w:rsidRPr="006A50A4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6A50A4" w:rsidRDefault="00555B13" w:rsidP="002C5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организации, оказывающей образовательные услуги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6A50A4" w:rsidRDefault="006A50A4" w:rsidP="006A50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9,98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A50A4">
              <w:rPr>
                <w:sz w:val="24"/>
                <w:szCs w:val="24"/>
              </w:rPr>
              <w:t>9,4</w:t>
            </w:r>
          </w:p>
        </w:tc>
      </w:tr>
      <w:tr w:rsidR="00555B13" w:rsidRPr="006A50A4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6A50A4" w:rsidRDefault="00555B13" w:rsidP="002C5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предоставляемых образовательных услуг в организации, оказывающей образовательные услуги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6A50A4" w:rsidRDefault="006A50A4" w:rsidP="006A50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9,93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555B13" w:rsidRPr="006A50A4" w:rsidTr="00E87C33"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B13" w:rsidRPr="006A50A4" w:rsidRDefault="00555B13" w:rsidP="002C5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5B13" w:rsidRPr="006A50A4" w:rsidRDefault="006A50A4" w:rsidP="006A50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9,91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13" w:rsidRPr="006A50A4" w:rsidRDefault="00555B13" w:rsidP="002C5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A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555B13" w:rsidRPr="00316B77" w:rsidRDefault="00555B13" w:rsidP="00555B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8B6" w:rsidRDefault="005B68B6" w:rsidP="005B68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6</w:t>
      </w:r>
      <w:r w:rsidRPr="00E24099">
        <w:rPr>
          <w:rFonts w:ascii="Times New Roman" w:eastAsia="Calibri" w:hAnsi="Times New Roman" w:cs="Times New Roman"/>
          <w:sz w:val="24"/>
          <w:szCs w:val="24"/>
        </w:rPr>
        <w:t>. Уровень удовлетворенности потребителей качеством образовательной деятельности</w:t>
      </w:r>
      <w:r w:rsidRPr="00E24099">
        <w:rPr>
          <w:rFonts w:ascii="Times New Roman" w:hAnsi="Times New Roman" w:cs="Times New Roman"/>
          <w:sz w:val="24"/>
          <w:szCs w:val="24"/>
        </w:rPr>
        <w:t xml:space="preserve"> </w:t>
      </w:r>
      <w:r w:rsidR="006147D1">
        <w:rPr>
          <w:rFonts w:ascii="Times New Roman" w:eastAsia="Calibri" w:hAnsi="Times New Roman" w:cs="Times New Roman"/>
          <w:sz w:val="24"/>
          <w:szCs w:val="24"/>
        </w:rPr>
        <w:t xml:space="preserve">НОУ «Православная гимназия Преподобного Сергия Радонежского» </w:t>
      </w:r>
      <w:r w:rsidRPr="00E24099">
        <w:rPr>
          <w:rFonts w:ascii="Times New Roman" w:hAnsi="Times New Roman" w:cs="Times New Roman"/>
          <w:sz w:val="24"/>
          <w:szCs w:val="24"/>
        </w:rPr>
        <w:t>в 2015 году</w:t>
      </w:r>
    </w:p>
    <w:tbl>
      <w:tblPr>
        <w:tblW w:w="5463" w:type="pct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659"/>
        <w:gridCol w:w="7359"/>
      </w:tblGrid>
      <w:tr w:rsidR="006147D1" w:rsidTr="006147D1"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147D1" w:rsidRPr="00DA4494" w:rsidRDefault="006147D1" w:rsidP="00836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2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D1" w:rsidRDefault="006147D1" w:rsidP="00836E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Уровень удовлетворенности по учреждениям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  <w:p w:rsidR="006147D1" w:rsidRPr="00DA4494" w:rsidRDefault="006147D1" w:rsidP="00836E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балл/%</w:t>
            </w:r>
          </w:p>
        </w:tc>
      </w:tr>
      <w:tr w:rsidR="006147D1" w:rsidTr="006147D1">
        <w:tc>
          <w:tcPr>
            <w:tcW w:w="2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147D1" w:rsidRDefault="006147D1" w:rsidP="0083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потребителей качеством образовательной деятельности</w:t>
            </w:r>
          </w:p>
        </w:tc>
        <w:tc>
          <w:tcPr>
            <w:tcW w:w="22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D1" w:rsidRDefault="006147D1" w:rsidP="00F7191D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 баллов</w:t>
            </w:r>
          </w:p>
          <w:p w:rsidR="006147D1" w:rsidRPr="00DA4494" w:rsidRDefault="006147D1" w:rsidP="00F7191D">
            <w:pPr>
              <w:spacing w:after="27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90%</w:t>
            </w:r>
          </w:p>
        </w:tc>
      </w:tr>
    </w:tbl>
    <w:p w:rsidR="00555B13" w:rsidRPr="00316B77" w:rsidRDefault="00555B13" w:rsidP="00555B1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B6" w:rsidRDefault="005B68B6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B6" w:rsidRPr="005B68B6" w:rsidRDefault="005B68B6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7</w:t>
      </w:r>
      <w:r w:rsidRPr="00112C53">
        <w:rPr>
          <w:rFonts w:ascii="Times New Roman" w:eastAsia="Calibri" w:hAnsi="Times New Roman" w:cs="Times New Roman"/>
          <w:sz w:val="24"/>
          <w:szCs w:val="24"/>
        </w:rPr>
        <w:t>. Оценка показателей качества образовательной деятельности</w:t>
      </w:r>
      <w:r w:rsidR="00F514E9">
        <w:rPr>
          <w:rFonts w:ascii="Times New Roman" w:eastAsia="Calibri" w:hAnsi="Times New Roman" w:cs="Times New Roman"/>
          <w:sz w:val="24"/>
          <w:szCs w:val="24"/>
        </w:rPr>
        <w:t xml:space="preserve"> НОУ «Православная гимназия Преподобного Сергия Радонежского»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2015 году</w:t>
      </w:r>
    </w:p>
    <w:tbl>
      <w:tblPr>
        <w:tblW w:w="5318" w:type="pct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39"/>
        <w:gridCol w:w="5953"/>
      </w:tblGrid>
      <w:tr w:rsidR="00AE161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E161C" w:rsidRDefault="00AE161C" w:rsidP="00836EA4">
            <w:pPr>
              <w:spacing w:after="27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9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Default="00AE161C" w:rsidP="00836EA4">
            <w:pPr>
              <w:spacing w:after="27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 балл по УДО</w:t>
            </w:r>
          </w:p>
        </w:tc>
      </w:tr>
      <w:tr w:rsidR="00AE161C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E161C" w:rsidRPr="00D5483C" w:rsidRDefault="00AE161C" w:rsidP="00836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  <w:tc>
          <w:tcPr>
            <w:tcW w:w="19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Pr="00D5483C" w:rsidRDefault="00AE161C" w:rsidP="0083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8,18</w:t>
            </w:r>
          </w:p>
        </w:tc>
      </w:tr>
      <w:tr w:rsidR="00AE161C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Pr="00D5483C" w:rsidRDefault="00AE161C" w:rsidP="00AE1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Полнота и актуальность информации об организации, осуществляющей образовательную деятельность, и её деятельности, размещенной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E161C" w:rsidRPr="00030965" w:rsidRDefault="00AE161C" w:rsidP="00AE1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hAnsi="Times New Roman"/>
                <w:sz w:val="24"/>
                <w:szCs w:val="24"/>
                <w:lang w:eastAsia="ru-RU"/>
              </w:rPr>
              <w:t>8,67</w:t>
            </w:r>
          </w:p>
        </w:tc>
      </w:tr>
      <w:tr w:rsidR="00AE161C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Pr="00D5483C" w:rsidRDefault="00AE161C" w:rsidP="00AE1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E161C" w:rsidRPr="00030965" w:rsidRDefault="00AE161C" w:rsidP="00AE161C">
            <w:pPr>
              <w:spacing w:after="27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hAnsi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AE161C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Pr="00D5483C" w:rsidRDefault="00AE161C" w:rsidP="00AE1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E161C" w:rsidRPr="00030965" w:rsidRDefault="00AE161C" w:rsidP="00AE161C">
            <w:pPr>
              <w:spacing w:after="27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hAnsi="Times New Roman"/>
                <w:sz w:val="24"/>
                <w:szCs w:val="24"/>
                <w:lang w:eastAsia="ru-RU"/>
              </w:rPr>
              <w:t>8,83</w:t>
            </w:r>
          </w:p>
        </w:tc>
      </w:tr>
      <w:tr w:rsidR="00AE161C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Pr="00D5483C" w:rsidRDefault="00AE161C" w:rsidP="00AE1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E161C" w:rsidRPr="0015716C" w:rsidRDefault="00AE161C" w:rsidP="00AE161C">
            <w:pPr>
              <w:spacing w:after="27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5716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6,77</w:t>
            </w:r>
          </w:p>
        </w:tc>
      </w:tr>
      <w:tr w:rsidR="00AE161C" w:rsidRPr="0021051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E161C" w:rsidRPr="00D5483C" w:rsidRDefault="00AE161C" w:rsidP="00AE1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  <w:tc>
          <w:tcPr>
            <w:tcW w:w="19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61C" w:rsidRPr="0021051C" w:rsidRDefault="00DB0ADF" w:rsidP="00AE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8,88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15716C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716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8,48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необходимых условий для организации питания обучающихся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</w:tr>
      <w:tr w:rsidR="00DB0ADF" w:rsidRPr="00F61D00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27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 дополнительных  образовательных программ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27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15716C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716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8,58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9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15716C" w:rsidRDefault="00DB0ADF" w:rsidP="00DB0ADF">
            <w:pPr>
              <w:spacing w:after="27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716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8,03</w:t>
            </w:r>
          </w:p>
        </w:tc>
      </w:tr>
      <w:tr w:rsidR="00DB0ADF" w:rsidRPr="00047200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  <w:tc>
          <w:tcPr>
            <w:tcW w:w="19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047200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9,57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Удовлетворённость компетентностью работников организации, оказывающей образовательные услуги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оценка доброжелательности и вежливости работников организации, оказывающей образовательные услуги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DB0ADF" w:rsidRPr="003810C9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организации</w:t>
            </w:r>
          </w:p>
        </w:tc>
        <w:tc>
          <w:tcPr>
            <w:tcW w:w="19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9,39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организации, оказывающей образовательные услуги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предоставляемых образовательных услуг в организации, оказывающей образовательные услуги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DB0ADF" w:rsidRPr="00D5483C" w:rsidTr="00AE161C"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ADF" w:rsidRPr="00D5483C" w:rsidRDefault="00DB0ADF" w:rsidP="00DB0ADF">
            <w:pPr>
              <w:spacing w:after="27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83C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B0ADF" w:rsidRPr="00030965" w:rsidRDefault="00DB0ADF" w:rsidP="00DB0ADF">
            <w:pPr>
              <w:spacing w:after="27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9,64</w:t>
            </w:r>
          </w:p>
        </w:tc>
      </w:tr>
    </w:tbl>
    <w:p w:rsidR="005B68B6" w:rsidRDefault="005B68B6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316B77">
      <w:pPr>
        <w:spacing w:line="360" w:lineRule="auto"/>
        <w:jc w:val="both"/>
        <w:rPr>
          <w:sz w:val="24"/>
          <w:szCs w:val="24"/>
        </w:rPr>
      </w:pPr>
    </w:p>
    <w:p w:rsidR="00316B77" w:rsidRPr="00316B77" w:rsidRDefault="00316B77" w:rsidP="00316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B77" w:rsidRPr="00316B77" w:rsidSect="00316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BC0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EE7"/>
    <w:multiLevelType w:val="hybridMultilevel"/>
    <w:tmpl w:val="0900B496"/>
    <w:lvl w:ilvl="0" w:tplc="99B07160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0F57D5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D53DE"/>
    <w:multiLevelType w:val="hybridMultilevel"/>
    <w:tmpl w:val="039CC63A"/>
    <w:lvl w:ilvl="0" w:tplc="F2D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17DF9"/>
    <w:multiLevelType w:val="multilevel"/>
    <w:tmpl w:val="154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D5CB7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379C3"/>
    <w:rsid w:val="00013813"/>
    <w:rsid w:val="00030F9E"/>
    <w:rsid w:val="000402D4"/>
    <w:rsid w:val="000516F3"/>
    <w:rsid w:val="0005281E"/>
    <w:rsid w:val="000566CD"/>
    <w:rsid w:val="00067F8E"/>
    <w:rsid w:val="00072028"/>
    <w:rsid w:val="000879B3"/>
    <w:rsid w:val="00097823"/>
    <w:rsid w:val="000A38D1"/>
    <w:rsid w:val="000A3F4C"/>
    <w:rsid w:val="000C24DF"/>
    <w:rsid w:val="000C2F4C"/>
    <w:rsid w:val="000D24EA"/>
    <w:rsid w:val="000D68DE"/>
    <w:rsid w:val="00111600"/>
    <w:rsid w:val="00112C53"/>
    <w:rsid w:val="00131BD2"/>
    <w:rsid w:val="0015716C"/>
    <w:rsid w:val="00186959"/>
    <w:rsid w:val="00187B67"/>
    <w:rsid w:val="00190A7A"/>
    <w:rsid w:val="001C6F8E"/>
    <w:rsid w:val="001D1FBD"/>
    <w:rsid w:val="001D30AA"/>
    <w:rsid w:val="001F4748"/>
    <w:rsid w:val="00235E52"/>
    <w:rsid w:val="00254341"/>
    <w:rsid w:val="00260F8A"/>
    <w:rsid w:val="00284E95"/>
    <w:rsid w:val="002B6EF0"/>
    <w:rsid w:val="002C5C8C"/>
    <w:rsid w:val="002E0D8A"/>
    <w:rsid w:val="00316B77"/>
    <w:rsid w:val="00332B37"/>
    <w:rsid w:val="00337ADD"/>
    <w:rsid w:val="003602CB"/>
    <w:rsid w:val="003939CE"/>
    <w:rsid w:val="00403027"/>
    <w:rsid w:val="004221B3"/>
    <w:rsid w:val="00422332"/>
    <w:rsid w:val="0042252B"/>
    <w:rsid w:val="0042317B"/>
    <w:rsid w:val="0043694D"/>
    <w:rsid w:val="004B6B3E"/>
    <w:rsid w:val="004C1385"/>
    <w:rsid w:val="00504005"/>
    <w:rsid w:val="00515D46"/>
    <w:rsid w:val="00516BF2"/>
    <w:rsid w:val="00525AD1"/>
    <w:rsid w:val="0053225E"/>
    <w:rsid w:val="00532372"/>
    <w:rsid w:val="00555B13"/>
    <w:rsid w:val="00591496"/>
    <w:rsid w:val="005B68B6"/>
    <w:rsid w:val="005F5E4B"/>
    <w:rsid w:val="006010CD"/>
    <w:rsid w:val="00607506"/>
    <w:rsid w:val="006147D1"/>
    <w:rsid w:val="006407CF"/>
    <w:rsid w:val="00642B03"/>
    <w:rsid w:val="00665A3D"/>
    <w:rsid w:val="00677E24"/>
    <w:rsid w:val="006A38CF"/>
    <w:rsid w:val="006A50A4"/>
    <w:rsid w:val="006D214D"/>
    <w:rsid w:val="007156E2"/>
    <w:rsid w:val="0071771B"/>
    <w:rsid w:val="00745711"/>
    <w:rsid w:val="00762F06"/>
    <w:rsid w:val="00763A83"/>
    <w:rsid w:val="00772DFC"/>
    <w:rsid w:val="00781F4B"/>
    <w:rsid w:val="00787DD9"/>
    <w:rsid w:val="007D716D"/>
    <w:rsid w:val="007E02B9"/>
    <w:rsid w:val="007E30B3"/>
    <w:rsid w:val="007F4B96"/>
    <w:rsid w:val="00807EB7"/>
    <w:rsid w:val="008256E7"/>
    <w:rsid w:val="00836EA4"/>
    <w:rsid w:val="008744C1"/>
    <w:rsid w:val="0088226B"/>
    <w:rsid w:val="0089225F"/>
    <w:rsid w:val="008C3354"/>
    <w:rsid w:val="009126D8"/>
    <w:rsid w:val="009341A9"/>
    <w:rsid w:val="0096028A"/>
    <w:rsid w:val="00977E07"/>
    <w:rsid w:val="009A058C"/>
    <w:rsid w:val="009B2385"/>
    <w:rsid w:val="009C4F66"/>
    <w:rsid w:val="009F3B52"/>
    <w:rsid w:val="009F6A71"/>
    <w:rsid w:val="00A11822"/>
    <w:rsid w:val="00A35C14"/>
    <w:rsid w:val="00A45ADD"/>
    <w:rsid w:val="00A46B73"/>
    <w:rsid w:val="00A53C56"/>
    <w:rsid w:val="00A7299B"/>
    <w:rsid w:val="00A7316E"/>
    <w:rsid w:val="00A732A6"/>
    <w:rsid w:val="00A9296E"/>
    <w:rsid w:val="00AB512D"/>
    <w:rsid w:val="00AC7FD6"/>
    <w:rsid w:val="00AE161C"/>
    <w:rsid w:val="00AF3431"/>
    <w:rsid w:val="00B22DB5"/>
    <w:rsid w:val="00B265AD"/>
    <w:rsid w:val="00B379C3"/>
    <w:rsid w:val="00B619E3"/>
    <w:rsid w:val="00B8692B"/>
    <w:rsid w:val="00BA4DA9"/>
    <w:rsid w:val="00BB1157"/>
    <w:rsid w:val="00BD3FCD"/>
    <w:rsid w:val="00C05C28"/>
    <w:rsid w:val="00C27AC0"/>
    <w:rsid w:val="00C737A1"/>
    <w:rsid w:val="00CB7FA1"/>
    <w:rsid w:val="00CD1532"/>
    <w:rsid w:val="00CD3DD5"/>
    <w:rsid w:val="00CE1A47"/>
    <w:rsid w:val="00CE55CE"/>
    <w:rsid w:val="00CE5B49"/>
    <w:rsid w:val="00CF387B"/>
    <w:rsid w:val="00D25C95"/>
    <w:rsid w:val="00D32194"/>
    <w:rsid w:val="00D428E0"/>
    <w:rsid w:val="00D502ED"/>
    <w:rsid w:val="00D55438"/>
    <w:rsid w:val="00D55CEC"/>
    <w:rsid w:val="00D8557D"/>
    <w:rsid w:val="00DA4494"/>
    <w:rsid w:val="00DB09CA"/>
    <w:rsid w:val="00DB0ADF"/>
    <w:rsid w:val="00DC0A30"/>
    <w:rsid w:val="00DD4C35"/>
    <w:rsid w:val="00DE28BF"/>
    <w:rsid w:val="00DF0727"/>
    <w:rsid w:val="00DF6754"/>
    <w:rsid w:val="00E24099"/>
    <w:rsid w:val="00E664EF"/>
    <w:rsid w:val="00E70ECF"/>
    <w:rsid w:val="00E824DF"/>
    <w:rsid w:val="00E87C33"/>
    <w:rsid w:val="00E93E3B"/>
    <w:rsid w:val="00EC0626"/>
    <w:rsid w:val="00ED60EE"/>
    <w:rsid w:val="00F1678F"/>
    <w:rsid w:val="00F3350E"/>
    <w:rsid w:val="00F37FF1"/>
    <w:rsid w:val="00F514E9"/>
    <w:rsid w:val="00F602B9"/>
    <w:rsid w:val="00F70404"/>
    <w:rsid w:val="00F71906"/>
    <w:rsid w:val="00F7191D"/>
    <w:rsid w:val="00F95197"/>
    <w:rsid w:val="00FB0198"/>
    <w:rsid w:val="00FB5201"/>
    <w:rsid w:val="00FE0480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E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316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316B77"/>
    <w:pPr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52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B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Стукалова</dc:creator>
  <cp:lastModifiedBy>Стукалова</cp:lastModifiedBy>
  <cp:revision>97</cp:revision>
  <cp:lastPrinted>2016-02-19T09:22:00Z</cp:lastPrinted>
  <dcterms:created xsi:type="dcterms:W3CDTF">2016-01-15T11:28:00Z</dcterms:created>
  <dcterms:modified xsi:type="dcterms:W3CDTF">2016-03-03T11:40:00Z</dcterms:modified>
</cp:coreProperties>
</file>