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B6" w:rsidRDefault="00E02DB6" w:rsidP="00E0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B6">
        <w:rPr>
          <w:rFonts w:ascii="Times New Roman" w:hAnsi="Times New Roman" w:cs="Times New Roman"/>
          <w:b/>
          <w:sz w:val="28"/>
          <w:szCs w:val="28"/>
        </w:rPr>
        <w:t>Отчет о проделанной работе юридического управления</w:t>
      </w:r>
    </w:p>
    <w:p w:rsidR="009924A7" w:rsidRDefault="00E02DB6" w:rsidP="00E0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B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02D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4B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13C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2DB6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2284"/>
        <w:gridCol w:w="5642"/>
        <w:gridCol w:w="1328"/>
      </w:tblGrid>
      <w:tr w:rsidR="00C16D4A" w:rsidTr="0011357C">
        <w:tc>
          <w:tcPr>
            <w:tcW w:w="777" w:type="dxa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4" w:type="dxa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42" w:type="dxa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16D4A" w:rsidTr="0011357C">
        <w:tc>
          <w:tcPr>
            <w:tcW w:w="777" w:type="dxa"/>
            <w:vMerge w:val="restart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4" w:type="dxa"/>
            <w:vMerge w:val="restart"/>
          </w:tcPr>
          <w:p w:rsidR="00C16D4A" w:rsidRPr="00C16D4A" w:rsidRDefault="00860D01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5642" w:type="dxa"/>
          </w:tcPr>
          <w:p w:rsid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16D4A">
              <w:rPr>
                <w:rFonts w:ascii="Times New Roman" w:hAnsi="Times New Roman" w:cs="Times New Roman"/>
                <w:sz w:val="24"/>
                <w:szCs w:val="24"/>
              </w:rPr>
              <w:t>Юридическая экспертиза:</w:t>
            </w:r>
          </w:p>
          <w:p w:rsidR="00C16D4A" w:rsidRDefault="00C16D4A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-проектов муниципальных правовых актов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D4A" w:rsidRPr="00C16D4A" w:rsidRDefault="00C16D4A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-проектов приказов начальника Управления образования.</w:t>
            </w:r>
          </w:p>
        </w:tc>
        <w:tc>
          <w:tcPr>
            <w:tcW w:w="1328" w:type="dxa"/>
          </w:tcPr>
          <w:p w:rsidR="00C16D4A" w:rsidRPr="00611867" w:rsidRDefault="00611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6D4A">
              <w:rPr>
                <w:rFonts w:ascii="Times New Roman" w:hAnsi="Times New Roman" w:cs="Times New Roman"/>
                <w:sz w:val="24"/>
                <w:szCs w:val="24"/>
              </w:rPr>
              <w:t>Осуществление:</w:t>
            </w:r>
          </w:p>
          <w:p w:rsidR="00C16D4A" w:rsidRDefault="00C16D4A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-экспертизы договоров, заключаемых Управлением образования</w:t>
            </w:r>
            <w:r w:rsidR="00D017FF">
              <w:rPr>
                <w:rFonts w:ascii="Times New Roman" w:hAnsi="Times New Roman" w:cs="Times New Roman"/>
                <w:sz w:val="24"/>
                <w:szCs w:val="24"/>
              </w:rPr>
              <w:t>, иных соглашений;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договоров;</w:t>
            </w:r>
          </w:p>
          <w:p w:rsidR="00D017FF" w:rsidRP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учета указанных договоров.</w:t>
            </w:r>
          </w:p>
        </w:tc>
        <w:tc>
          <w:tcPr>
            <w:tcW w:w="1328" w:type="dxa"/>
          </w:tcPr>
          <w:p w:rsidR="00C16D4A" w:rsidRPr="00611867" w:rsidRDefault="00611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Осуществление: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-экспертизы муниципальных контрактов;</w:t>
            </w:r>
          </w:p>
          <w:p w:rsidR="00D017FF" w:rsidRP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муниципальных контрактов.</w:t>
            </w:r>
          </w:p>
        </w:tc>
        <w:tc>
          <w:tcPr>
            <w:tcW w:w="1328" w:type="dxa"/>
          </w:tcPr>
          <w:p w:rsidR="00C16D4A" w:rsidRPr="00313C6A" w:rsidRDefault="00611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Подготовка проектов: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муниципальных правовых актов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Думы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главы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7FF" w:rsidRP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Приказов  начальника Управления образования</w:t>
            </w:r>
          </w:p>
        </w:tc>
        <w:tc>
          <w:tcPr>
            <w:tcW w:w="1328" w:type="dxa"/>
          </w:tcPr>
          <w:p w:rsidR="00C16D4A" w:rsidRPr="00313C6A" w:rsidRDefault="00611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Подготовка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проектам нормативных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C16D4A" w:rsidRPr="00313C6A" w:rsidRDefault="00611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D017FF" w:rsidP="0086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6.Подготовка исковых заявлений, возражений на исковые заявления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>, отзывов на исковые заявления, кассационных, апелляционных, надзорных жалоб на решения судов.</w:t>
            </w:r>
          </w:p>
        </w:tc>
        <w:tc>
          <w:tcPr>
            <w:tcW w:w="1328" w:type="dxa"/>
          </w:tcPr>
          <w:p w:rsidR="00C16D4A" w:rsidRPr="00611867" w:rsidRDefault="00611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Участие в судебных заседаниях, в том числе:</w:t>
            </w:r>
          </w:p>
          <w:p w:rsidR="00860D01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представителя истца;</w:t>
            </w:r>
          </w:p>
          <w:p w:rsidR="00860D01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представителя ответчика;</w:t>
            </w:r>
          </w:p>
          <w:p w:rsidR="00860D01" w:rsidRP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третьего лица.</w:t>
            </w:r>
          </w:p>
        </w:tc>
        <w:tc>
          <w:tcPr>
            <w:tcW w:w="1328" w:type="dxa"/>
          </w:tcPr>
          <w:p w:rsidR="00C16D4A" w:rsidRPr="00313C6A" w:rsidRDefault="00611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Рассмотрение представлений и протестов надзорных органов подготовка обоснованных ответов по ним, подготовка информации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запросам надзорных органов.</w:t>
            </w:r>
          </w:p>
        </w:tc>
        <w:tc>
          <w:tcPr>
            <w:tcW w:w="1328" w:type="dxa"/>
          </w:tcPr>
          <w:p w:rsidR="00C16D4A" w:rsidRPr="00313C6A" w:rsidRDefault="00611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Подготовка проектов ответов на обращения, заявления граждан, юридических лиц, в том числе:</w:t>
            </w:r>
          </w:p>
          <w:p w:rsidR="00860D01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D01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юридическое управление;</w:t>
            </w:r>
          </w:p>
          <w:p w:rsidR="00860D01" w:rsidRP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устные обращения граждан.</w:t>
            </w:r>
          </w:p>
        </w:tc>
        <w:tc>
          <w:tcPr>
            <w:tcW w:w="1328" w:type="dxa"/>
          </w:tcPr>
          <w:p w:rsidR="00C16D4A" w:rsidRPr="00313C6A" w:rsidRDefault="00611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860D01" w:rsidP="008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Участие в совещаниях при главе города, заместителях главы города, плановых и внеплановых совещаниях Управления образования.</w:t>
            </w:r>
          </w:p>
        </w:tc>
        <w:tc>
          <w:tcPr>
            <w:tcW w:w="1328" w:type="dxa"/>
          </w:tcPr>
          <w:p w:rsidR="00C16D4A" w:rsidRPr="00313C6A" w:rsidRDefault="00611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Осуществление правовой экспертизы изменений, вносимых в уставы муниципальных образовательных учреждений, в том числе уставы учреждений дополнительного образования.</w:t>
            </w:r>
          </w:p>
        </w:tc>
        <w:tc>
          <w:tcPr>
            <w:tcW w:w="1328" w:type="dxa"/>
          </w:tcPr>
          <w:p w:rsidR="00C16D4A" w:rsidRPr="00313C6A" w:rsidRDefault="00611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128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F1286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F12867">
              <w:rPr>
                <w:rFonts w:ascii="Times New Roman" w:hAnsi="Times New Roman" w:cs="Times New Roman"/>
                <w:sz w:val="24"/>
                <w:szCs w:val="24"/>
              </w:rPr>
              <w:t>, ВКС</w:t>
            </w:r>
          </w:p>
        </w:tc>
        <w:tc>
          <w:tcPr>
            <w:tcW w:w="1328" w:type="dxa"/>
          </w:tcPr>
          <w:p w:rsidR="00C16D4A" w:rsidRPr="00611867" w:rsidRDefault="00611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6171" w:rsidTr="0011357C">
        <w:tc>
          <w:tcPr>
            <w:tcW w:w="777" w:type="dxa"/>
            <w:vMerge/>
          </w:tcPr>
          <w:p w:rsidR="00786171" w:rsidRPr="00C16D4A" w:rsidRDefault="00786171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86171" w:rsidRPr="00C16D4A" w:rsidRDefault="00786171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786171" w:rsidRDefault="0078617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Участие в работе постоянных комиссий:</w:t>
            </w:r>
          </w:p>
          <w:p w:rsidR="00786171" w:rsidRDefault="0078617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142B6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proofErr w:type="gramEnd"/>
            <w:r w:rsidR="005142B6">
              <w:rPr>
                <w:rFonts w:ascii="Times New Roman" w:hAnsi="Times New Roman" w:cs="Times New Roman"/>
                <w:sz w:val="24"/>
                <w:szCs w:val="24"/>
              </w:rPr>
              <w:t>, конкурсной комиссия;</w:t>
            </w:r>
          </w:p>
          <w:p w:rsidR="005142B6" w:rsidRDefault="005142B6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Думы города,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Думы, заседаниях Думы города;</w:t>
            </w:r>
          </w:p>
          <w:p w:rsidR="005142B6" w:rsidRDefault="005142B6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противодействию экстремистской деятельности;</w:t>
            </w:r>
          </w:p>
          <w:p w:rsidR="005142B6" w:rsidRDefault="005142B6" w:rsidP="00AE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комиссии по профилактике </w:t>
            </w:r>
            <w:r w:rsidR="00AE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1328" w:type="dxa"/>
          </w:tcPr>
          <w:p w:rsidR="00786171" w:rsidRPr="00313C6A" w:rsidRDefault="00611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2867" w:rsidTr="0011357C">
        <w:tc>
          <w:tcPr>
            <w:tcW w:w="777" w:type="dxa"/>
            <w:vMerge/>
          </w:tcPr>
          <w:p w:rsidR="00F12867" w:rsidRPr="00C16D4A" w:rsidRDefault="00F12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F12867" w:rsidRPr="00C16D4A" w:rsidRDefault="00F12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F12867" w:rsidRPr="00C16D4A" w:rsidRDefault="00786171" w:rsidP="00F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2867">
              <w:rPr>
                <w:rFonts w:ascii="Times New Roman" w:hAnsi="Times New Roman" w:cs="Times New Roman"/>
                <w:sz w:val="24"/>
                <w:szCs w:val="24"/>
              </w:rPr>
              <w:t>. Оказание гражданам бесплатной юридической помощи (оказание устных консультаций, подготовка документов по обращению).</w:t>
            </w:r>
          </w:p>
        </w:tc>
      </w:tr>
      <w:tr w:rsidR="00F12867" w:rsidTr="0011357C">
        <w:tc>
          <w:tcPr>
            <w:tcW w:w="777" w:type="dxa"/>
            <w:vMerge/>
          </w:tcPr>
          <w:p w:rsidR="00F12867" w:rsidRPr="00C16D4A" w:rsidRDefault="00F12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F12867" w:rsidRPr="00C16D4A" w:rsidRDefault="00F12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F12867" w:rsidRPr="00724B3F" w:rsidRDefault="00786171" w:rsidP="0031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2867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</w:t>
            </w:r>
            <w:r w:rsidR="00313C6A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F12867">
              <w:rPr>
                <w:rFonts w:ascii="Times New Roman" w:hAnsi="Times New Roman" w:cs="Times New Roman"/>
                <w:sz w:val="24"/>
                <w:szCs w:val="24"/>
              </w:rPr>
              <w:t xml:space="preserve"> списк</w:t>
            </w:r>
            <w:r w:rsidR="00313C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1286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в присяжные заседатели для суда Ханты-Мансийского автономного округа-Югры, </w:t>
            </w:r>
            <w:r w:rsidR="00313C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уведомлений кандидатам в присяжные (более 1000 шт.), </w:t>
            </w:r>
            <w:r w:rsidR="00724B3F">
              <w:rPr>
                <w:rFonts w:ascii="Times New Roman" w:hAnsi="Times New Roman" w:cs="Times New Roman"/>
                <w:sz w:val="24"/>
                <w:szCs w:val="24"/>
              </w:rPr>
              <w:t>опубликование списк</w:t>
            </w:r>
            <w:r w:rsidR="00313C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24B3F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в присяжные.</w:t>
            </w:r>
          </w:p>
        </w:tc>
      </w:tr>
      <w:tr w:rsidR="005142B6" w:rsidTr="0011357C">
        <w:tc>
          <w:tcPr>
            <w:tcW w:w="777" w:type="dxa"/>
            <w:vMerge/>
          </w:tcPr>
          <w:p w:rsidR="005142B6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5142B6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5142B6" w:rsidRPr="00C16D4A" w:rsidRDefault="005142B6" w:rsidP="0061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Проведение мониторинга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МНПА, приведение в соответствие с законодательством МНПА.</w:t>
            </w:r>
          </w:p>
        </w:tc>
      </w:tr>
      <w:tr w:rsidR="005142B6" w:rsidTr="0011357C">
        <w:tc>
          <w:tcPr>
            <w:tcW w:w="777" w:type="dxa"/>
            <w:vMerge/>
          </w:tcPr>
          <w:p w:rsidR="005142B6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5142B6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5142B6" w:rsidRPr="00C16D4A" w:rsidRDefault="00611867" w:rsidP="00BB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Работа по составлению списков кандидатов в присяжные заседатели для суда Ханты-Мансийского автономного округа – Югры.</w:t>
            </w:r>
          </w:p>
        </w:tc>
      </w:tr>
      <w:tr w:rsidR="00724B3F" w:rsidTr="001B6583">
        <w:tc>
          <w:tcPr>
            <w:tcW w:w="777" w:type="dxa"/>
            <w:vMerge/>
          </w:tcPr>
          <w:p w:rsidR="00724B3F" w:rsidRPr="00C16D4A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24B3F" w:rsidRPr="00C16D4A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724B3F" w:rsidRPr="00C16D4A" w:rsidRDefault="00724B3F" w:rsidP="00BB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BB1D1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управлением жилищной политики и ОСП по </w:t>
            </w:r>
            <w:proofErr w:type="spellStart"/>
            <w:r w:rsidR="00BB1D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B1D1B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BB1D1B">
              <w:rPr>
                <w:rFonts w:ascii="Times New Roman" w:hAnsi="Times New Roman" w:cs="Times New Roman"/>
                <w:sz w:val="24"/>
                <w:szCs w:val="24"/>
              </w:rPr>
              <w:t>горску</w:t>
            </w:r>
            <w:proofErr w:type="spellEnd"/>
            <w:r w:rsidR="00BB1D1B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решений суда об освобождении жилых помещений.</w:t>
            </w:r>
          </w:p>
        </w:tc>
      </w:tr>
      <w:tr w:rsidR="00C16D4A" w:rsidTr="0011357C">
        <w:tc>
          <w:tcPr>
            <w:tcW w:w="777" w:type="dxa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4" w:type="dxa"/>
          </w:tcPr>
          <w:p w:rsidR="00C16D4A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Контрольно-аналитическая работа</w:t>
            </w:r>
          </w:p>
        </w:tc>
        <w:tc>
          <w:tcPr>
            <w:tcW w:w="5642" w:type="dxa"/>
          </w:tcPr>
          <w:p w:rsidR="00C16D4A" w:rsidRPr="00C16D4A" w:rsidRDefault="005142B6" w:rsidP="005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Подготовлены отчеты в Департамент внутренней политики, в Аппарат Губернатора Ханты-Мансийского автономного округа-Югры.</w:t>
            </w:r>
          </w:p>
        </w:tc>
        <w:tc>
          <w:tcPr>
            <w:tcW w:w="1328" w:type="dxa"/>
          </w:tcPr>
          <w:p w:rsidR="00C16D4A" w:rsidRPr="00C16D4A" w:rsidRDefault="00611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C16D4A" w:rsidTr="0011357C">
        <w:tc>
          <w:tcPr>
            <w:tcW w:w="777" w:type="dxa"/>
            <w:vMerge w:val="restart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4" w:type="dxa"/>
            <w:vMerge w:val="restart"/>
          </w:tcPr>
          <w:p w:rsidR="00C16D4A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знаний</w:t>
            </w:r>
          </w:p>
        </w:tc>
        <w:tc>
          <w:tcPr>
            <w:tcW w:w="5642" w:type="dxa"/>
          </w:tcPr>
          <w:p w:rsidR="00C16D4A" w:rsidRPr="00C16D4A" w:rsidRDefault="0011357C" w:rsidP="005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Оказание правовой помощи органам и структурным подразделениям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юридических консультаций по производственным вопросам муниципальным учреждениям.</w:t>
            </w:r>
          </w:p>
        </w:tc>
        <w:tc>
          <w:tcPr>
            <w:tcW w:w="1328" w:type="dxa"/>
          </w:tcPr>
          <w:p w:rsidR="00C16D4A" w:rsidRPr="00C16D4A" w:rsidRDefault="0011357C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11357C" w:rsidP="0011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опубликованных  и вступивших в силу нормативных правовых актов Российской Федерации, Ханты-Мансийского автономного округа – Югры.</w:t>
            </w:r>
          </w:p>
        </w:tc>
        <w:tc>
          <w:tcPr>
            <w:tcW w:w="1328" w:type="dxa"/>
          </w:tcPr>
          <w:p w:rsidR="00C16D4A" w:rsidRPr="00C16D4A" w:rsidRDefault="00611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1357C" w:rsidRDefault="0011357C" w:rsidP="00113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57C" w:rsidRPr="0011357C" w:rsidRDefault="0011357C" w:rsidP="0011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57C">
        <w:rPr>
          <w:rFonts w:ascii="Times New Roman" w:hAnsi="Times New Roman" w:cs="Times New Roman"/>
          <w:b/>
          <w:sz w:val="24"/>
          <w:szCs w:val="24"/>
        </w:rPr>
        <w:t>Начальник юридического управления</w:t>
      </w:r>
    </w:p>
    <w:p w:rsidR="0011357C" w:rsidRDefault="0011357C" w:rsidP="0011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57C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11357C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113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11357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1357C">
        <w:rPr>
          <w:rFonts w:ascii="Times New Roman" w:hAnsi="Times New Roman" w:cs="Times New Roman"/>
          <w:b/>
          <w:sz w:val="24"/>
          <w:szCs w:val="24"/>
        </w:rPr>
        <w:t>А.С.Власов</w:t>
      </w:r>
      <w:proofErr w:type="spellEnd"/>
    </w:p>
    <w:p w:rsidR="0011357C" w:rsidRDefault="0011357C" w:rsidP="0011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7C" w:rsidRPr="0011357C" w:rsidRDefault="0011357C" w:rsidP="0011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24B3F">
        <w:rPr>
          <w:rFonts w:ascii="Times New Roman" w:hAnsi="Times New Roman" w:cs="Times New Roman"/>
          <w:b/>
          <w:sz w:val="24"/>
          <w:szCs w:val="24"/>
        </w:rPr>
        <w:t>0.0</w:t>
      </w:r>
      <w:r w:rsidR="0061186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sectPr w:rsidR="0011357C" w:rsidRPr="0011357C" w:rsidSect="0011357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97"/>
    <w:rsid w:val="0011357C"/>
    <w:rsid w:val="00313C6A"/>
    <w:rsid w:val="00477A97"/>
    <w:rsid w:val="005142B6"/>
    <w:rsid w:val="00611867"/>
    <w:rsid w:val="00724B3F"/>
    <w:rsid w:val="00786171"/>
    <w:rsid w:val="00860D01"/>
    <w:rsid w:val="008A2046"/>
    <w:rsid w:val="008D65D6"/>
    <w:rsid w:val="00934D4D"/>
    <w:rsid w:val="009924A7"/>
    <w:rsid w:val="00AE7B55"/>
    <w:rsid w:val="00BB1D1B"/>
    <w:rsid w:val="00C16D4A"/>
    <w:rsid w:val="00D017FF"/>
    <w:rsid w:val="00E02DB6"/>
    <w:rsid w:val="00EA0503"/>
    <w:rsid w:val="00F1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 Екатерина Михайловна</dc:creator>
  <cp:keywords/>
  <dc:description/>
  <cp:lastModifiedBy>Карась Екатерина Михайловна</cp:lastModifiedBy>
  <cp:revision>8</cp:revision>
  <cp:lastPrinted>2020-10-13T05:20:00Z</cp:lastPrinted>
  <dcterms:created xsi:type="dcterms:W3CDTF">2020-03-16T09:19:00Z</dcterms:created>
  <dcterms:modified xsi:type="dcterms:W3CDTF">2020-10-13T05:20:00Z</dcterms:modified>
</cp:coreProperties>
</file>