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СОСТАВ</w:t>
      </w: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Комиссии при главе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  <w:r>
        <w:rPr>
          <w:rFonts w:cs="Courier New"/>
          <w:b/>
          <w:bCs/>
          <w:sz w:val="24"/>
          <w:szCs w:val="24"/>
        </w:rPr>
        <w:t xml:space="preserve"> по наградам</w:t>
      </w: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cs="Courier New"/>
          <w:b/>
          <w:bCs/>
          <w:sz w:val="24"/>
          <w:szCs w:val="24"/>
        </w:rPr>
      </w:pP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Первый заместитель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, председатель Комиссии</w:t>
      </w: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Начальник управления по вопросам муниципальной службы, кадров и наград администрации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, заместитель председателя Комиссии</w:t>
      </w: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Помощник руководителя</w:t>
      </w:r>
      <w:r>
        <w:rPr>
          <w:rFonts w:cs="Courier New"/>
          <w:bCs/>
          <w:sz w:val="24"/>
          <w:szCs w:val="24"/>
        </w:rPr>
        <w:t>, секретарь Комиссии</w:t>
      </w: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Начальник управления бухгалтерского учета и отчетности администрации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Начальник юридического управления администрации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Начальник управления внутренней политики и общественных связей администрации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</w:p>
    <w:p w:rsidR="00D615D6" w:rsidRDefault="00D615D6" w:rsidP="00D615D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cs="Courier New"/>
          <w:bCs/>
          <w:sz w:val="24"/>
          <w:szCs w:val="24"/>
        </w:rPr>
      </w:pPr>
      <w:r>
        <w:rPr>
          <w:sz w:val="24"/>
        </w:rPr>
        <w:t xml:space="preserve">Председатель общественного Совета города </w:t>
      </w:r>
      <w:proofErr w:type="spellStart"/>
      <w:r>
        <w:rPr>
          <w:sz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(по согласованию)</w:t>
      </w:r>
    </w:p>
    <w:p w:rsidR="00140B6F" w:rsidRDefault="00140B6F">
      <w:bookmarkStart w:id="0" w:name="_GoBack"/>
      <w:bookmarkEnd w:id="0"/>
    </w:p>
    <w:sectPr w:rsidR="001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6F"/>
    <w:rsid w:val="00140B6F"/>
    <w:rsid w:val="00650E6F"/>
    <w:rsid w:val="00D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Татьяна Александровна</dc:creator>
  <cp:keywords/>
  <dc:description/>
  <cp:lastModifiedBy>Семкина Татьяна Александровна</cp:lastModifiedBy>
  <cp:revision>3</cp:revision>
  <dcterms:created xsi:type="dcterms:W3CDTF">2018-01-24T06:01:00Z</dcterms:created>
  <dcterms:modified xsi:type="dcterms:W3CDTF">2018-01-24T06:01:00Z</dcterms:modified>
</cp:coreProperties>
</file>