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39068E" w:rsidRPr="0039068E" w:rsidRDefault="0039068E" w:rsidP="0039068E">
      <w:pPr>
        <w:rPr>
          <w:lang w:val="ru-RU"/>
        </w:rPr>
      </w:pPr>
    </w:p>
    <w:p w:rsidR="0039068E" w:rsidRPr="0039068E" w:rsidRDefault="0039068E" w:rsidP="0039068E">
      <w:pPr>
        <w:jc w:val="center"/>
      </w:pPr>
      <w:r w:rsidRPr="0039068E">
        <w:rPr>
          <w:b/>
          <w:bCs/>
          <w:lang w:val="ru-RU"/>
        </w:rPr>
        <w:t>ОТЧЕТ</w:t>
      </w:r>
    </w:p>
    <w:p w:rsidR="0039068E" w:rsidRPr="0039068E" w:rsidRDefault="0039068E" w:rsidP="0039068E">
      <w:pPr>
        <w:jc w:val="center"/>
        <w:rPr>
          <w:b/>
          <w:bCs/>
          <w:lang w:val="ru-RU"/>
        </w:rPr>
      </w:pPr>
      <w:r w:rsidRPr="0039068E">
        <w:rPr>
          <w:b/>
          <w:bCs/>
          <w:lang w:val="ru-RU"/>
        </w:rPr>
        <w:t>о деятельности отдела опеки и попечительства</w:t>
      </w:r>
    </w:p>
    <w:p w:rsidR="0039068E" w:rsidRPr="0039068E" w:rsidRDefault="0039068E" w:rsidP="0039068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2</w:t>
      </w:r>
      <w:r w:rsidRPr="0039068E">
        <w:rPr>
          <w:b/>
          <w:bCs/>
          <w:lang w:val="ru-RU"/>
        </w:rPr>
        <w:t xml:space="preserve"> квартал 2017 года</w:t>
      </w:r>
    </w:p>
    <w:p w:rsidR="00C71345" w:rsidRDefault="00C71345" w:rsidP="007223AF">
      <w:pPr>
        <w:pStyle w:val="Standard"/>
        <w:jc w:val="center"/>
        <w:rPr>
          <w:lang w:val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58"/>
        <w:gridCol w:w="7618"/>
        <w:gridCol w:w="2037"/>
        <w:gridCol w:w="2072"/>
        <w:gridCol w:w="6"/>
        <w:gridCol w:w="2118"/>
      </w:tblGrid>
      <w:tr w:rsidR="00C71345" w:rsidTr="00875E66">
        <w:tc>
          <w:tcPr>
            <w:tcW w:w="85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61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2037" w:type="dxa"/>
            <w:hideMark/>
          </w:tcPr>
          <w:p w:rsidR="00C71345" w:rsidRDefault="005F78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2072" w:type="dxa"/>
            <w:hideMark/>
          </w:tcPr>
          <w:p w:rsidR="00C71345" w:rsidRDefault="00C71345" w:rsidP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финансирования, </w:t>
            </w:r>
            <w:r w:rsidR="00183EAB"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 w:rsidR="00183EAB">
              <w:rPr>
                <w:lang w:val="ru-RU"/>
              </w:rPr>
              <w:t>.) и сроки исполнения</w:t>
            </w:r>
          </w:p>
        </w:tc>
        <w:tc>
          <w:tcPr>
            <w:tcW w:w="2124" w:type="dxa"/>
            <w:gridSpan w:val="2"/>
            <w:hideMark/>
          </w:tcPr>
          <w:p w:rsidR="00C71345" w:rsidRDefault="00C71345" w:rsidP="005F78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(количественный) качественный</w:t>
            </w:r>
          </w:p>
        </w:tc>
      </w:tr>
      <w:tr w:rsidR="00C71345" w:rsidTr="00875E66">
        <w:tc>
          <w:tcPr>
            <w:tcW w:w="858" w:type="dxa"/>
          </w:tcPr>
          <w:p w:rsidR="00C71345" w:rsidRPr="007223AF" w:rsidRDefault="007223AF">
            <w:pPr>
              <w:pStyle w:val="TableContents"/>
              <w:rPr>
                <w:b/>
                <w:lang w:val="ru-RU"/>
              </w:rPr>
            </w:pPr>
            <w:r w:rsidRPr="007223AF">
              <w:rPr>
                <w:b/>
                <w:lang w:val="ru-RU"/>
              </w:rPr>
              <w:t>1.</w:t>
            </w:r>
          </w:p>
        </w:tc>
        <w:tc>
          <w:tcPr>
            <w:tcW w:w="7618" w:type="dxa"/>
            <w:hideMark/>
          </w:tcPr>
          <w:p w:rsidR="00C71345" w:rsidRDefault="00C71345" w:rsidP="00875E66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Деятельность по </w:t>
            </w:r>
            <w:r w:rsidR="007223AF">
              <w:rPr>
                <w:b/>
                <w:bCs/>
                <w:lang w:val="ru-RU"/>
              </w:rPr>
              <w:t xml:space="preserve">исполнению отдельных государственных полномочий и </w:t>
            </w:r>
            <w:r>
              <w:rPr>
                <w:b/>
                <w:bCs/>
                <w:lang w:val="ru-RU"/>
              </w:rPr>
              <w:t>реш</w:t>
            </w:r>
            <w:r w:rsidR="007223AF">
              <w:rPr>
                <w:b/>
                <w:bCs/>
                <w:lang w:val="ru-RU"/>
              </w:rPr>
              <w:t>ению вопросов местного значения</w:t>
            </w:r>
          </w:p>
        </w:tc>
        <w:tc>
          <w:tcPr>
            <w:tcW w:w="2037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2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71345" w:rsidRDefault="00C71345">
            <w:pPr>
              <w:pStyle w:val="TableContents"/>
            </w:pPr>
          </w:p>
        </w:tc>
      </w:tr>
      <w:tr w:rsidR="007223AF" w:rsidTr="00875E66">
        <w:tc>
          <w:tcPr>
            <w:tcW w:w="858" w:type="dxa"/>
          </w:tcPr>
          <w:p w:rsidR="007223AF" w:rsidRPr="00183EAB" w:rsidRDefault="007223AF">
            <w:pPr>
              <w:pStyle w:val="TableContents"/>
              <w:rPr>
                <w:b/>
                <w:i/>
                <w:lang w:val="ru-RU"/>
              </w:rPr>
            </w:pPr>
            <w:r w:rsidRPr="00183EAB">
              <w:rPr>
                <w:b/>
                <w:i/>
                <w:lang w:val="ru-RU"/>
              </w:rPr>
              <w:t>1.1.</w:t>
            </w:r>
          </w:p>
        </w:tc>
        <w:tc>
          <w:tcPr>
            <w:tcW w:w="7618" w:type="dxa"/>
          </w:tcPr>
          <w:p w:rsidR="007223AF" w:rsidRPr="00183EAB" w:rsidRDefault="007223AF" w:rsidP="007223AF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в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том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числе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,</w:t>
            </w:r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усыновленных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удочеренных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или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переданных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под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опеку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попечительство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заявлениям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</w:p>
        </w:tc>
        <w:tc>
          <w:tcPr>
            <w:tcW w:w="2037" w:type="dxa"/>
          </w:tcPr>
          <w:p w:rsidR="00170C72" w:rsidRPr="00170C72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Специалисты-эксперты, ведущий специалист</w:t>
            </w:r>
          </w:p>
        </w:tc>
        <w:tc>
          <w:tcPr>
            <w:tcW w:w="2072" w:type="dxa"/>
          </w:tcPr>
          <w:p w:rsidR="007223AF" w:rsidRDefault="00150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6A09CE">
              <w:rPr>
                <w:lang w:val="ru-RU"/>
              </w:rPr>
              <w:t xml:space="preserve"> </w:t>
            </w:r>
            <w:r>
              <w:rPr>
                <w:lang w:val="ru-RU"/>
              </w:rPr>
              <w:t>690</w:t>
            </w:r>
            <w:r w:rsidR="00183EAB" w:rsidRPr="00183EAB">
              <w:rPr>
                <w:lang w:val="ru-RU"/>
              </w:rPr>
              <w:t>,00</w:t>
            </w:r>
          </w:p>
          <w:p w:rsidR="00183EAB" w:rsidRPr="00170C72" w:rsidRDefault="00183EAB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 w:rsidR="002D4032">
              <w:rPr>
                <w:lang w:val="ru-RU"/>
              </w:rPr>
              <w:t>квартала</w:t>
            </w:r>
          </w:p>
        </w:tc>
        <w:tc>
          <w:tcPr>
            <w:tcW w:w="2124" w:type="dxa"/>
            <w:gridSpan w:val="2"/>
          </w:tcPr>
          <w:p w:rsidR="007223AF" w:rsidRDefault="006A09C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19 093,9</w:t>
            </w:r>
          </w:p>
          <w:p w:rsidR="006A09CE" w:rsidRDefault="006A09C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Не освоены в полном объеме в результате экономии средств по </w:t>
            </w:r>
            <w:proofErr w:type="spellStart"/>
            <w:r>
              <w:rPr>
                <w:lang w:val="ru-RU"/>
              </w:rPr>
              <w:t>гос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>акупкам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6A09CE" w:rsidRPr="006A09CE" w:rsidRDefault="006A09CE">
            <w:pPr>
              <w:pStyle w:val="TableContents"/>
              <w:rPr>
                <w:b/>
                <w:i/>
                <w:lang w:val="ru-RU"/>
              </w:rPr>
            </w:pPr>
            <w:r w:rsidRPr="006A09CE">
              <w:rPr>
                <w:b/>
                <w:i/>
                <w:lang w:val="ru-RU"/>
              </w:rPr>
              <w:t>Социальные гарантии гражданам обеспечены в полном объеме.</w:t>
            </w:r>
          </w:p>
        </w:tc>
      </w:tr>
      <w:tr w:rsidR="007223AF" w:rsidTr="00875E66">
        <w:tc>
          <w:tcPr>
            <w:tcW w:w="858" w:type="dxa"/>
          </w:tcPr>
          <w:p w:rsidR="007223AF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7618" w:type="dxa"/>
          </w:tcPr>
          <w:p w:rsidR="007223AF" w:rsidRDefault="00183EAB" w:rsidP="00183E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вознаграждени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</w:p>
          <w:p w:rsidR="00183EAB" w:rsidRPr="00183EAB" w:rsidRDefault="00183EAB" w:rsidP="00183EA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7223AF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Специалист-эксперт</w:t>
            </w:r>
          </w:p>
          <w:p w:rsidR="00183EAB" w:rsidRPr="00183EAB" w:rsidRDefault="00183EAB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183EAB" w:rsidRDefault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Ежемесячно </w:t>
            </w:r>
          </w:p>
          <w:p w:rsidR="002D4032" w:rsidRDefault="002D4032">
            <w:pPr>
              <w:pStyle w:val="TableContents"/>
              <w:rPr>
                <w:lang w:val="ru-RU"/>
              </w:rPr>
            </w:pPr>
          </w:p>
          <w:p w:rsidR="007223AF" w:rsidRDefault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 по мере возникновения права</w:t>
            </w:r>
          </w:p>
          <w:p w:rsidR="002D4032" w:rsidRPr="00183EAB" w:rsidRDefault="002D4032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7223AF" w:rsidRPr="006A09CE" w:rsidRDefault="006A09CE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Обеспечены</w:t>
            </w:r>
            <w:proofErr w:type="gramEnd"/>
            <w:r>
              <w:rPr>
                <w:lang w:val="ru-RU"/>
              </w:rPr>
              <w:t xml:space="preserve"> в полном объеме</w:t>
            </w:r>
          </w:p>
        </w:tc>
      </w:tr>
      <w:tr w:rsidR="00183EAB" w:rsidTr="00875E66">
        <w:tc>
          <w:tcPr>
            <w:tcW w:w="858" w:type="dxa"/>
          </w:tcPr>
          <w:p w:rsidR="00183EAB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7618" w:type="dxa"/>
          </w:tcPr>
          <w:p w:rsidR="00183EAB" w:rsidRDefault="00EF3684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Начисление и в</w:t>
            </w:r>
            <w:r w:rsidR="00183EAB">
              <w:rPr>
                <w:lang w:val="ru-RU"/>
              </w:rPr>
              <w:t>ыплата вознаграждения приемным родителям</w:t>
            </w:r>
          </w:p>
        </w:tc>
        <w:tc>
          <w:tcPr>
            <w:tcW w:w="2037" w:type="dxa"/>
          </w:tcPr>
          <w:p w:rsidR="00183EAB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EF3684" w:rsidRDefault="00150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8850,0</w:t>
            </w:r>
            <w:r w:rsidR="00EF3684">
              <w:rPr>
                <w:lang w:val="ru-RU"/>
              </w:rPr>
              <w:t xml:space="preserve"> в течение квартала,</w:t>
            </w:r>
          </w:p>
          <w:p w:rsidR="002D4032" w:rsidRDefault="002D4032">
            <w:pPr>
              <w:pStyle w:val="TableContents"/>
              <w:rPr>
                <w:lang w:val="ru-RU"/>
              </w:rPr>
            </w:pPr>
          </w:p>
          <w:p w:rsidR="00183EAB" w:rsidRDefault="00EF368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15 числа</w:t>
            </w:r>
          </w:p>
        </w:tc>
        <w:tc>
          <w:tcPr>
            <w:tcW w:w="2124" w:type="dxa"/>
            <w:gridSpan w:val="2"/>
          </w:tcPr>
          <w:p w:rsidR="00183EAB" w:rsidRDefault="006A09C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8492,5 снижение затрат произошло за счет снижения количества приемных родителей.</w:t>
            </w:r>
          </w:p>
          <w:p w:rsidR="006A09CE" w:rsidRPr="006A09CE" w:rsidRDefault="006A09C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Выплаты произведены в </w:t>
            </w:r>
            <w:r>
              <w:rPr>
                <w:lang w:val="ru-RU"/>
              </w:rPr>
              <w:lastRenderedPageBreak/>
              <w:t>полном объеме.</w:t>
            </w:r>
          </w:p>
        </w:tc>
      </w:tr>
      <w:tr w:rsidR="00EF3684" w:rsidTr="00875E66">
        <w:tc>
          <w:tcPr>
            <w:tcW w:w="858" w:type="dxa"/>
          </w:tcPr>
          <w:p w:rsidR="00EF3684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1.1.3</w:t>
            </w:r>
          </w:p>
        </w:tc>
        <w:tc>
          <w:tcPr>
            <w:tcW w:w="7618" w:type="dxa"/>
          </w:tcPr>
          <w:p w:rsidR="00EF3684" w:rsidRDefault="00EF3684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rPr>
                <w:lang w:val="ru-RU"/>
              </w:rPr>
              <w:t>,</w:t>
            </w:r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</w:p>
        </w:tc>
        <w:tc>
          <w:tcPr>
            <w:tcW w:w="2037" w:type="dxa"/>
          </w:tcPr>
          <w:p w:rsidR="00EF3684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EF3684" w:rsidRDefault="00EF368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EF3684" w:rsidRPr="006A09CE" w:rsidRDefault="006A09C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Обеспечено в полном объеме</w:t>
            </w:r>
          </w:p>
        </w:tc>
      </w:tr>
      <w:tr w:rsidR="00EF3684" w:rsidTr="00875E66">
        <w:tc>
          <w:tcPr>
            <w:tcW w:w="858" w:type="dxa"/>
          </w:tcPr>
          <w:p w:rsidR="00EF3684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1.1.4</w:t>
            </w:r>
          </w:p>
        </w:tc>
        <w:tc>
          <w:tcPr>
            <w:tcW w:w="7618" w:type="dxa"/>
          </w:tcPr>
          <w:p w:rsidR="00EF3684" w:rsidRDefault="00EF3684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</w:t>
            </w:r>
            <w:proofErr w:type="gramEnd"/>
          </w:p>
        </w:tc>
        <w:tc>
          <w:tcPr>
            <w:tcW w:w="2037" w:type="dxa"/>
          </w:tcPr>
          <w:p w:rsidR="00EF3684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EF3684" w:rsidRDefault="00EF3684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EF3684" w:rsidRDefault="006A09CE">
            <w:pPr>
              <w:pStyle w:val="TableContents"/>
            </w:pPr>
            <w:r>
              <w:rPr>
                <w:lang w:val="ru-RU"/>
              </w:rPr>
              <w:t>Обеспечено в полном объеме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1.1.5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4A7648" w:rsidRDefault="004A7648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A7648" w:rsidRDefault="006A09CE">
            <w:pPr>
              <w:pStyle w:val="TableContents"/>
            </w:pPr>
            <w:r>
              <w:rPr>
                <w:lang w:val="ru-RU"/>
              </w:rPr>
              <w:t>Обеспечено в полном объеме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1.1.6</w:t>
            </w:r>
          </w:p>
        </w:tc>
        <w:tc>
          <w:tcPr>
            <w:tcW w:w="7618" w:type="dxa"/>
          </w:tcPr>
          <w:p w:rsidR="004A7648" w:rsidRPr="002D4032" w:rsidRDefault="004A7648" w:rsidP="002D403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proofErr w:type="gramEnd"/>
          </w:p>
        </w:tc>
        <w:tc>
          <w:tcPr>
            <w:tcW w:w="2037" w:type="dxa"/>
          </w:tcPr>
          <w:p w:rsidR="004A7648" w:rsidRDefault="004A7648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A7648" w:rsidRDefault="006A09CE">
            <w:pPr>
              <w:pStyle w:val="TableContents"/>
            </w:pPr>
            <w:r>
              <w:rPr>
                <w:lang w:val="ru-RU"/>
              </w:rPr>
              <w:t>Обеспечено в полном объеме</w:t>
            </w:r>
          </w:p>
        </w:tc>
      </w:tr>
      <w:tr w:rsidR="002D4032" w:rsidTr="00875E66">
        <w:tc>
          <w:tcPr>
            <w:tcW w:w="858" w:type="dxa"/>
          </w:tcPr>
          <w:p w:rsidR="002D403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1.1.7</w:t>
            </w:r>
          </w:p>
        </w:tc>
        <w:tc>
          <w:tcPr>
            <w:tcW w:w="7618" w:type="dxa"/>
          </w:tcPr>
          <w:p w:rsidR="002D4032" w:rsidRPr="00D65851" w:rsidRDefault="00D65851" w:rsidP="00D65851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Назначение</w:t>
            </w:r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организациях</w:t>
            </w:r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rPr>
                <w:lang w:val="ru-RU"/>
              </w:rPr>
              <w:t xml:space="preserve">, оздоровления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rPr>
                <w:lang w:val="ru-RU"/>
              </w:rPr>
              <w:t>х</w:t>
            </w:r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proofErr w:type="gramEnd"/>
          </w:p>
        </w:tc>
        <w:tc>
          <w:tcPr>
            <w:tcW w:w="2037" w:type="dxa"/>
          </w:tcPr>
          <w:p w:rsidR="002D4032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2D4032" w:rsidRDefault="00D65851" w:rsidP="00D658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2D4032" w:rsidRDefault="006A09CE">
            <w:pPr>
              <w:pStyle w:val="TableContents"/>
            </w:pPr>
            <w:r>
              <w:rPr>
                <w:lang w:val="ru-RU"/>
              </w:rPr>
              <w:t>Обеспечено в полном объеме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1.1.8</w:t>
            </w:r>
          </w:p>
        </w:tc>
        <w:tc>
          <w:tcPr>
            <w:tcW w:w="7618" w:type="dxa"/>
          </w:tcPr>
          <w:p w:rsidR="004A7648" w:rsidRPr="00570399" w:rsidRDefault="004A7648" w:rsidP="00D65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ежегодно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lastRenderedPageBreak/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lastRenderedPageBreak/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4A7648" w:rsidRPr="006A09CE" w:rsidRDefault="006A09C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Заявлений не поступало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1.1.9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проверок условий жизни и воспитания несовершеннолетних подопечных и усыновленных детей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отдельному графику</w:t>
            </w:r>
          </w:p>
        </w:tc>
        <w:tc>
          <w:tcPr>
            <w:tcW w:w="2124" w:type="dxa"/>
            <w:gridSpan w:val="2"/>
          </w:tcPr>
          <w:p w:rsidR="004A7648" w:rsidRDefault="006A09CE">
            <w:pPr>
              <w:pStyle w:val="TableContents"/>
            </w:pPr>
            <w:r>
              <w:rPr>
                <w:lang w:val="ru-RU"/>
              </w:rPr>
              <w:t>Обеспечено в полном объеме, нарушений не выявлено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1.1.10</w:t>
            </w:r>
          </w:p>
        </w:tc>
        <w:tc>
          <w:tcPr>
            <w:tcW w:w="7618" w:type="dxa"/>
          </w:tcPr>
          <w:p w:rsidR="004A7648" w:rsidRDefault="004A7648" w:rsidP="009F08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Выявление несовершеннолетних, нуждающихся в установлении над ними опеки (попечительства) и принятие мер по установлению опеки (попечительства)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  <w:p w:rsidR="009163B3" w:rsidRDefault="009163B3" w:rsidP="00EF3684">
            <w:pPr>
              <w:pStyle w:val="TableContents"/>
              <w:rPr>
                <w:lang w:val="ru-RU"/>
              </w:rPr>
            </w:pPr>
          </w:p>
          <w:p w:rsidR="009163B3" w:rsidRDefault="009163B3" w:rsidP="00EF3684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792D14" w:rsidTr="00875E66">
        <w:tc>
          <w:tcPr>
            <w:tcW w:w="858" w:type="dxa"/>
          </w:tcPr>
          <w:p w:rsidR="00792D14" w:rsidRDefault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1.1.11</w:t>
            </w:r>
          </w:p>
        </w:tc>
        <w:tc>
          <w:tcPr>
            <w:tcW w:w="7618" w:type="dxa"/>
          </w:tcPr>
          <w:p w:rsidR="00792D14" w:rsidRDefault="00792D14" w:rsidP="009F08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плана мероприятия по применению приоритетной формы устройства детей-усыновления</w:t>
            </w:r>
          </w:p>
        </w:tc>
        <w:tc>
          <w:tcPr>
            <w:tcW w:w="2037" w:type="dxa"/>
          </w:tcPr>
          <w:p w:rsidR="00792D14" w:rsidRPr="00571556" w:rsidRDefault="00792D14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792D14" w:rsidRDefault="00792D1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792D14" w:rsidRDefault="00792D14">
            <w:pPr>
              <w:pStyle w:val="TableContents"/>
            </w:pPr>
          </w:p>
        </w:tc>
      </w:tr>
      <w:tr w:rsidR="00792D14" w:rsidTr="00875E66">
        <w:tc>
          <w:tcPr>
            <w:tcW w:w="858" w:type="dxa"/>
          </w:tcPr>
          <w:p w:rsidR="00792D14" w:rsidRDefault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1.1.12</w:t>
            </w:r>
          </w:p>
        </w:tc>
        <w:tc>
          <w:tcPr>
            <w:tcW w:w="7618" w:type="dxa"/>
          </w:tcPr>
          <w:p w:rsidR="00792D14" w:rsidRDefault="00792D14" w:rsidP="00792D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мероприятий по обеспечению права подопечным на общение со своими родителями, лишенными, ограниченными родительских прав, при обстоятельствах, отвечающих интересам детей</w:t>
            </w:r>
          </w:p>
        </w:tc>
        <w:tc>
          <w:tcPr>
            <w:tcW w:w="2037" w:type="dxa"/>
          </w:tcPr>
          <w:p w:rsidR="00792D14" w:rsidRPr="00571556" w:rsidRDefault="00792D14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792D14" w:rsidRDefault="00792D1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792D14" w:rsidRDefault="00792D14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570399" w:rsidRDefault="009F080E">
            <w:pPr>
              <w:pStyle w:val="TableContents"/>
              <w:rPr>
                <w:b/>
                <w:i/>
                <w:lang w:val="ru-RU"/>
              </w:rPr>
            </w:pPr>
            <w:r w:rsidRPr="00570399">
              <w:rPr>
                <w:b/>
                <w:i/>
                <w:lang w:val="ru-RU"/>
              </w:rPr>
              <w:t>1.2.</w:t>
            </w:r>
          </w:p>
        </w:tc>
        <w:tc>
          <w:tcPr>
            <w:tcW w:w="7618" w:type="dxa"/>
          </w:tcPr>
          <w:p w:rsidR="009F080E" w:rsidRPr="00570399" w:rsidRDefault="009F080E" w:rsidP="00570399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proofErr w:type="gramStart"/>
            <w:r w:rsidRPr="00570399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жилищных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относившихся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к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категориям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достигших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возраста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23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лет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>;</w:t>
            </w:r>
            <w:proofErr w:type="gramEnd"/>
          </w:p>
        </w:tc>
        <w:tc>
          <w:tcPr>
            <w:tcW w:w="2037" w:type="dxa"/>
          </w:tcPr>
          <w:p w:rsidR="009F080E" w:rsidRPr="00170C7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Default="00150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11040,48</w:t>
            </w:r>
          </w:p>
          <w:p w:rsidR="009F080E" w:rsidRPr="00570399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9F080E" w:rsidRPr="006A09CE" w:rsidRDefault="006A09CE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Реализованы</w:t>
            </w:r>
            <w:proofErr w:type="gramEnd"/>
            <w:r>
              <w:rPr>
                <w:lang w:val="ru-RU"/>
              </w:rPr>
              <w:t xml:space="preserve"> в полном объеме, приобретено 7 квартир</w:t>
            </w:r>
          </w:p>
        </w:tc>
      </w:tr>
      <w:tr w:rsidR="00376B3B" w:rsidTr="00875E66">
        <w:tc>
          <w:tcPr>
            <w:tcW w:w="858" w:type="dxa"/>
          </w:tcPr>
          <w:p w:rsidR="00376B3B" w:rsidRPr="00570399" w:rsidRDefault="00376B3B">
            <w:pPr>
              <w:pStyle w:val="TableContents"/>
              <w:rPr>
                <w:lang w:val="ru-RU"/>
              </w:rPr>
            </w:pPr>
            <w:r w:rsidRPr="00570399">
              <w:rPr>
                <w:lang w:val="ru-RU"/>
              </w:rPr>
              <w:t>1.2.1</w:t>
            </w:r>
          </w:p>
        </w:tc>
        <w:tc>
          <w:tcPr>
            <w:tcW w:w="7618" w:type="dxa"/>
          </w:tcPr>
          <w:p w:rsidR="00376B3B" w:rsidRPr="00570399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570399"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</w:t>
            </w:r>
            <w:r>
              <w:rPr>
                <w:lang w:val="ru-RU"/>
              </w:rPr>
              <w:t>авшихся без попечения родителей (подготовка проектов постановлений)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приобретения жилых помещений</w:t>
            </w:r>
          </w:p>
        </w:tc>
        <w:tc>
          <w:tcPr>
            <w:tcW w:w="2124" w:type="dxa"/>
            <w:gridSpan w:val="2"/>
          </w:tcPr>
          <w:p w:rsidR="00376B3B" w:rsidRPr="006A09CE" w:rsidRDefault="006A09C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Обеспечено 4 человека, задолженность отсутствует</w:t>
            </w:r>
          </w:p>
        </w:tc>
      </w:tr>
      <w:tr w:rsidR="00376B3B" w:rsidTr="00875E66">
        <w:tc>
          <w:tcPr>
            <w:tcW w:w="858" w:type="dxa"/>
          </w:tcPr>
          <w:p w:rsidR="00376B3B" w:rsidRPr="009F080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1.2.2</w:t>
            </w:r>
          </w:p>
        </w:tc>
        <w:tc>
          <w:tcPr>
            <w:tcW w:w="7618" w:type="dxa"/>
          </w:tcPr>
          <w:p w:rsidR="00376B3B" w:rsidRPr="009F080E" w:rsidRDefault="00376B3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Формирование и ведение Списков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7-2020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rPr>
                <w:lang w:val="ru-RU"/>
              </w:rPr>
              <w:t>ы</w:t>
            </w:r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Pr="006A09CE" w:rsidRDefault="006A09C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1.2.3</w:t>
            </w:r>
          </w:p>
        </w:tc>
        <w:tc>
          <w:tcPr>
            <w:tcW w:w="7618" w:type="dxa"/>
          </w:tcPr>
          <w:p w:rsidR="00376B3B" w:rsidRDefault="00376B3B" w:rsidP="00570399">
            <w:pPr>
              <w:jc w:val="both"/>
              <w:rPr>
                <w:lang w:val="ru-RU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>Формирование и ведение Учета</w:t>
            </w:r>
            <w:r w:rsidRPr="00110CAB">
              <w:t xml:space="preserve"> </w:t>
            </w:r>
            <w:proofErr w:type="spellStart"/>
            <w:r w:rsidRPr="00110CAB">
              <w:t>детей-сирот</w:t>
            </w:r>
            <w:proofErr w:type="spellEnd"/>
            <w:r w:rsidRPr="00110CAB">
              <w:t xml:space="preserve"> и </w:t>
            </w:r>
            <w:proofErr w:type="spellStart"/>
            <w:r w:rsidRPr="00110CAB">
              <w:t>детей</w:t>
            </w:r>
            <w:proofErr w:type="spellEnd"/>
            <w:r w:rsidRPr="00110CAB">
              <w:t xml:space="preserve">, </w:t>
            </w:r>
            <w:proofErr w:type="spellStart"/>
            <w:r w:rsidRPr="00110CAB">
              <w:t>ос</w:t>
            </w:r>
            <w:r>
              <w:t>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жилых</w:t>
            </w:r>
            <w:proofErr w:type="spellEnd"/>
            <w:r>
              <w:t xml:space="preserve"> </w:t>
            </w:r>
            <w:proofErr w:type="spellStart"/>
            <w:r>
              <w:t>помещений</w:t>
            </w:r>
            <w:proofErr w:type="spellEnd"/>
            <w:r>
              <w:t xml:space="preserve">,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 </w:t>
            </w:r>
            <w:proofErr w:type="spellStart"/>
            <w:r>
              <w:t>до</w:t>
            </w:r>
            <w:proofErr w:type="spellEnd"/>
            <w:r>
              <w:t xml:space="preserve"> 14 </w:t>
            </w:r>
            <w:proofErr w:type="spellStart"/>
            <w:r>
              <w:t>лет</w:t>
            </w:r>
            <w:proofErr w:type="spellEnd"/>
          </w:p>
          <w:p w:rsidR="00376B3B" w:rsidRPr="009E0362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6A09CE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1.2.4</w:t>
            </w:r>
          </w:p>
        </w:tc>
        <w:tc>
          <w:tcPr>
            <w:tcW w:w="7618" w:type="dxa"/>
          </w:tcPr>
          <w:p w:rsidR="00376B3B" w:rsidRPr="00110CAB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 xml:space="preserve">Формирование и ведение реестра жилых помещений, собственниками, </w:t>
            </w:r>
            <w:r w:rsidRPr="00110CAB">
              <w:rPr>
                <w:rFonts w:eastAsia="Times New Roman" w:cs="Times New Roman"/>
                <w:lang w:val="ru-RU" w:eastAsia="ar-SA"/>
              </w:rPr>
              <w:lastRenderedPageBreak/>
              <w:t xml:space="preserve">нанимателями, </w:t>
            </w:r>
            <w:proofErr w:type="gramStart"/>
            <w:r w:rsidRPr="00110CAB">
              <w:rPr>
                <w:rFonts w:eastAsia="Times New Roman" w:cs="Times New Roman"/>
                <w:lang w:val="ru-RU" w:eastAsia="ar-SA"/>
              </w:rPr>
              <w:t>членами</w:t>
            </w:r>
            <w:proofErr w:type="gramEnd"/>
            <w:r w:rsidRPr="00110CAB">
              <w:rPr>
                <w:rFonts w:eastAsia="Times New Roman" w:cs="Times New Roman"/>
                <w:lang w:val="ru-RU" w:eastAsia="ar-SA"/>
              </w:rPr>
              <w:t xml:space="preserve"> семьи нанимателя которых являются </w:t>
            </w:r>
            <w:r>
              <w:rPr>
                <w:rFonts w:eastAsia="Times New Roman" w:cs="Times New Roman"/>
                <w:lang w:val="ru-RU" w:eastAsia="ar-SA"/>
              </w:rPr>
              <w:t xml:space="preserve">несовершеннолетние </w:t>
            </w:r>
            <w:r w:rsidRPr="00110CAB">
              <w:rPr>
                <w:rFonts w:eastAsia="Times New Roman" w:cs="Times New Roman"/>
                <w:lang w:val="ru-RU" w:eastAsia="ar-SA"/>
              </w:rPr>
              <w:t>подопечные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lastRenderedPageBreak/>
              <w:t xml:space="preserve">Заместитель </w:t>
            </w:r>
            <w:r w:rsidRPr="00BD15E0">
              <w:rPr>
                <w:lang w:val="ru-RU"/>
              </w:rPr>
              <w:lastRenderedPageBreak/>
              <w:t>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6A09CE">
            <w:pPr>
              <w:pStyle w:val="TableContents"/>
            </w:pPr>
            <w:r>
              <w:rPr>
                <w:lang w:val="ru-RU"/>
              </w:rPr>
              <w:lastRenderedPageBreak/>
              <w:t>исполнено</w:t>
            </w:r>
          </w:p>
        </w:tc>
      </w:tr>
      <w:tr w:rsidR="00376B3B" w:rsidTr="00875E66">
        <w:tc>
          <w:tcPr>
            <w:tcW w:w="858" w:type="dxa"/>
          </w:tcPr>
          <w:p w:rsidR="00376B3B" w:rsidRPr="00884151" w:rsidRDefault="00376B3B">
            <w:pPr>
              <w:pStyle w:val="TableContents"/>
              <w:rPr>
                <w:lang w:val="ru-RU"/>
              </w:rPr>
            </w:pPr>
            <w:r w:rsidRPr="00884151">
              <w:rPr>
                <w:lang w:val="ru-RU"/>
              </w:rPr>
              <w:lastRenderedPageBreak/>
              <w:t>1.2.5</w:t>
            </w:r>
          </w:p>
        </w:tc>
        <w:tc>
          <w:tcPr>
            <w:tcW w:w="7618" w:type="dxa"/>
          </w:tcPr>
          <w:p w:rsidR="00376B3B" w:rsidRPr="00884151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Осуществление проверок сохранности жилых помещений подопечных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24" w:type="dxa"/>
            <w:gridSpan w:val="2"/>
          </w:tcPr>
          <w:p w:rsidR="00376B3B" w:rsidRDefault="006A09CE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376B3B" w:rsidTr="00875E66">
        <w:tc>
          <w:tcPr>
            <w:tcW w:w="858" w:type="dxa"/>
          </w:tcPr>
          <w:p w:rsidR="00376B3B" w:rsidRPr="00884151" w:rsidRDefault="00376B3B">
            <w:pPr>
              <w:pStyle w:val="TableContents"/>
              <w:rPr>
                <w:lang w:val="ru-RU"/>
              </w:rPr>
            </w:pPr>
            <w:r w:rsidRPr="00884151">
              <w:rPr>
                <w:lang w:val="ru-RU"/>
              </w:rPr>
              <w:t>1.2.6</w:t>
            </w:r>
          </w:p>
        </w:tc>
        <w:tc>
          <w:tcPr>
            <w:tcW w:w="7618" w:type="dxa"/>
          </w:tcPr>
          <w:p w:rsidR="00376B3B" w:rsidRDefault="00376B3B" w:rsidP="00884151">
            <w:pPr>
              <w:jc w:val="both"/>
              <w:rPr>
                <w:lang w:val="ru-RU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Проведение актуализации Списков</w:t>
            </w:r>
            <w:r w:rsidRPr="00884151">
              <w:t xml:space="preserve"> </w:t>
            </w:r>
            <w:proofErr w:type="spellStart"/>
            <w:r w:rsidRPr="00884151">
              <w:t>детей-сирот</w:t>
            </w:r>
            <w:proofErr w:type="spellEnd"/>
            <w:r w:rsidRPr="00884151">
              <w:t xml:space="preserve"> и </w:t>
            </w:r>
            <w:proofErr w:type="spellStart"/>
            <w:r w:rsidRPr="00884151">
              <w:t>детей</w:t>
            </w:r>
            <w:proofErr w:type="spellEnd"/>
            <w:r w:rsidRPr="00884151">
              <w:t xml:space="preserve">, </w:t>
            </w:r>
            <w:proofErr w:type="spellStart"/>
            <w:r w:rsidRPr="00884151">
              <w:t>оставшихся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без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попечения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родителей</w:t>
            </w:r>
            <w:proofErr w:type="spellEnd"/>
            <w:r w:rsidRPr="00884151">
              <w:t xml:space="preserve">, а </w:t>
            </w:r>
            <w:proofErr w:type="spellStart"/>
            <w:r w:rsidRPr="00884151">
              <w:t>также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лиц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их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числа</w:t>
            </w:r>
            <w:proofErr w:type="spellEnd"/>
            <w:r w:rsidRPr="00884151"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 w:rsidRPr="00884151">
              <w:t>на</w:t>
            </w:r>
            <w:proofErr w:type="spellEnd"/>
            <w:r w:rsidRPr="00884151">
              <w:t xml:space="preserve"> 201</w:t>
            </w:r>
            <w:r w:rsidRPr="00884151">
              <w:rPr>
                <w:lang w:val="ru-RU"/>
              </w:rPr>
              <w:t>7-2020 годы</w:t>
            </w:r>
          </w:p>
          <w:p w:rsidR="00376B3B" w:rsidRPr="00884151" w:rsidRDefault="00376B3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</w:t>
            </w:r>
            <w:r w:rsidR="00792D14">
              <w:rPr>
                <w:lang w:val="ru-RU"/>
              </w:rPr>
              <w:t>7</w:t>
            </w:r>
            <w:r>
              <w:rPr>
                <w:lang w:val="ru-RU"/>
              </w:rPr>
              <w:t>.2017</w:t>
            </w:r>
          </w:p>
        </w:tc>
        <w:tc>
          <w:tcPr>
            <w:tcW w:w="2124" w:type="dxa"/>
            <w:gridSpan w:val="2"/>
          </w:tcPr>
          <w:p w:rsidR="00376B3B" w:rsidRDefault="006A09CE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9F080E" w:rsidTr="00875E66">
        <w:tc>
          <w:tcPr>
            <w:tcW w:w="858" w:type="dxa"/>
          </w:tcPr>
          <w:p w:rsidR="009F080E" w:rsidRPr="00884151" w:rsidRDefault="009F080E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1.3.</w:t>
            </w:r>
          </w:p>
        </w:tc>
        <w:tc>
          <w:tcPr>
            <w:tcW w:w="7618" w:type="dxa"/>
          </w:tcPr>
          <w:p w:rsidR="009F080E" w:rsidRPr="00884151" w:rsidRDefault="00884151" w:rsidP="00875E66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интер</w:t>
            </w:r>
            <w:r>
              <w:rPr>
                <w:rFonts w:eastAsia="Times New Roman" w:cs="Times New Roman"/>
                <w:b/>
                <w:i/>
                <w:lang w:eastAsia="ar-SA"/>
              </w:rPr>
              <w:t>есов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несовершеннолетних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</w:p>
        </w:tc>
        <w:tc>
          <w:tcPr>
            <w:tcW w:w="2037" w:type="dxa"/>
          </w:tcPr>
          <w:p w:rsidR="00884151" w:rsidRPr="00884151" w:rsidRDefault="00884151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84151" w:rsidTr="00875E66">
        <w:tc>
          <w:tcPr>
            <w:tcW w:w="858" w:type="dxa"/>
          </w:tcPr>
          <w:p w:rsidR="00884151" w:rsidRPr="00884151" w:rsidRDefault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</w:t>
            </w:r>
          </w:p>
        </w:tc>
        <w:tc>
          <w:tcPr>
            <w:tcW w:w="7618" w:type="dxa"/>
          </w:tcPr>
          <w:p w:rsidR="00884151" w:rsidRPr="009E0362" w:rsidRDefault="009E0362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>Представление законных интересов несовершеннолетних в судах по уголовным и гражданским делам</w:t>
            </w:r>
          </w:p>
        </w:tc>
        <w:tc>
          <w:tcPr>
            <w:tcW w:w="2037" w:type="dxa"/>
          </w:tcPr>
          <w:p w:rsidR="00884151" w:rsidRDefault="00376B3B" w:rsidP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884151" w:rsidRPr="009E0362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884151" w:rsidRPr="00B066AA" w:rsidRDefault="00B066A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(1 несовершеннолетний)</w:t>
            </w: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1.3.2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>Обращение в суд с заявлениями в защиту прав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376B3B" w:rsidRDefault="00B066AA">
            <w:pPr>
              <w:pStyle w:val="TableContents"/>
            </w:pPr>
            <w:r>
              <w:rPr>
                <w:lang w:val="ru-RU"/>
              </w:rPr>
              <w:t>Исполнено (1 несовершеннолетний)</w:t>
            </w: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1.3.3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Организация деятельности комиссии по защите прав подопечных и иных несовершеннолетних граждан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376B3B" w:rsidRPr="00B066AA" w:rsidRDefault="00B066A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Проведено 14 заседаний, в срок, без нарушений</w:t>
            </w: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1.3.4</w:t>
            </w:r>
          </w:p>
        </w:tc>
        <w:tc>
          <w:tcPr>
            <w:tcW w:w="7618" w:type="dxa"/>
          </w:tcPr>
          <w:p w:rsidR="00376B3B" w:rsidRPr="009E0362" w:rsidRDefault="00376B3B" w:rsidP="009936D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Осуществление проверки выполнения условий гражданами постановлений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  <w:r>
              <w:rPr>
                <w:rFonts w:eastAsia="Times New Roman" w:cs="Times New Roman"/>
                <w:lang w:val="ru-RU" w:eastAsia="ar-SA"/>
              </w:rPr>
              <w:t xml:space="preserve"> по вопросам совершения сделок с имуществом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936DC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376B3B" w:rsidRPr="00B066AA" w:rsidRDefault="00B066A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Исполнено, нарушений не выявлено</w:t>
            </w: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 w:rsidRPr="00BB758B">
              <w:rPr>
                <w:lang w:val="ru-RU"/>
              </w:rPr>
              <w:t>1.3.5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Выдача разрешений на совершение сделок с имуществом несовершеннолетних (прием заявлений, документов, подготовка проектов постановлений, выдача постановлений)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376B3B" w:rsidRPr="00B066AA" w:rsidRDefault="00B066A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Выдано разрешений 88, отказано-1.</w:t>
            </w: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1.3.6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Подготовка и представление в суд заключений органа опеки и попечительства по вопросам воспитания детей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Pr="00B066AA" w:rsidRDefault="00B066A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Подготовлено и представлено 15 заключений</w:t>
            </w: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1.3.7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Выявление несовершеннолетних, права и законные интересы которых нарушены, проведение проверок по данным фактам и представление заключений в территориальную комиссию по делам несовершеннолетних и защите их прав при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7-ми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376B3B" w:rsidRPr="00B066AA" w:rsidRDefault="00B066A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Выявлено 4 факта, представлено 4 заключения в установленные сроки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1.3.8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права и законные интересы которых нарушены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3-х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срок</w:t>
            </w:r>
          </w:p>
        </w:tc>
        <w:tc>
          <w:tcPr>
            <w:tcW w:w="2124" w:type="dxa"/>
            <w:gridSpan w:val="2"/>
          </w:tcPr>
          <w:p w:rsidR="00376B3B" w:rsidRPr="00B066AA" w:rsidRDefault="00B066A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Проведено 9 обследований с составлением актов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1.3.9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Истца и Ответчика по гражданским делам (споры о детях)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Pr="00B066AA" w:rsidRDefault="00B066A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Проведено 43 обследования с составлением актов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1.3.10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Участие в индивидуальной профилактической работе с семьями, находящимися в социально-опасном положении 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сроки, указанные в программах ИПР</w:t>
            </w:r>
          </w:p>
        </w:tc>
        <w:tc>
          <w:tcPr>
            <w:tcW w:w="2124" w:type="dxa"/>
            <w:gridSpan w:val="2"/>
          </w:tcPr>
          <w:p w:rsidR="00376B3B" w:rsidRPr="00B066AA" w:rsidRDefault="00B066A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Охвачено 4 семьи</w:t>
            </w:r>
          </w:p>
        </w:tc>
      </w:tr>
      <w:tr w:rsidR="009F080E" w:rsidTr="00875E66">
        <w:tc>
          <w:tcPr>
            <w:tcW w:w="858" w:type="dxa"/>
          </w:tcPr>
          <w:p w:rsidR="009F080E" w:rsidRPr="00ED04BD" w:rsidRDefault="009F080E">
            <w:pPr>
              <w:pStyle w:val="TableContents"/>
              <w:rPr>
                <w:b/>
                <w:i/>
                <w:lang w:val="ru-RU"/>
              </w:rPr>
            </w:pPr>
            <w:r w:rsidRPr="00ED04BD">
              <w:rPr>
                <w:b/>
                <w:i/>
                <w:lang w:val="ru-RU"/>
              </w:rPr>
              <w:t>1.4.</w:t>
            </w:r>
          </w:p>
        </w:tc>
        <w:tc>
          <w:tcPr>
            <w:tcW w:w="7618" w:type="dxa"/>
          </w:tcPr>
          <w:p w:rsidR="009F080E" w:rsidRPr="00ED04BD" w:rsidRDefault="00ED04BD" w:rsidP="00875E66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proofErr w:type="gram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proofErr w:type="gram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ограниченно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состоянию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здоровья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самостоятельно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осуществлять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защищать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права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исполнять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обязанности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Pr="00B066AA" w:rsidRDefault="00B066A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Финансирование не требуется</w:t>
            </w:r>
          </w:p>
        </w:tc>
        <w:tc>
          <w:tcPr>
            <w:tcW w:w="2124" w:type="dxa"/>
            <w:gridSpan w:val="2"/>
          </w:tcPr>
          <w:p w:rsidR="009F080E" w:rsidRDefault="00B066AA">
            <w:pPr>
              <w:pStyle w:val="TableContents"/>
            </w:pPr>
            <w:r>
              <w:rPr>
                <w:lang w:val="ru-RU"/>
              </w:rPr>
              <w:t>Финансирование не требуется</w:t>
            </w:r>
          </w:p>
        </w:tc>
      </w:tr>
      <w:tr w:rsidR="00ED04BD" w:rsidTr="00875E66">
        <w:tc>
          <w:tcPr>
            <w:tcW w:w="858" w:type="dxa"/>
          </w:tcPr>
          <w:p w:rsidR="00ED04BD" w:rsidRPr="00ED04BD" w:rsidRDefault="00ED04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1.4.1</w:t>
            </w:r>
          </w:p>
        </w:tc>
        <w:tc>
          <w:tcPr>
            <w:tcW w:w="7618" w:type="dxa"/>
          </w:tcPr>
          <w:p w:rsidR="00ED04BD" w:rsidRPr="00ED04BD" w:rsidRDefault="00ED04B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Выявление лиц, нуждающихся в установлении опек</w:t>
            </w:r>
            <w:r w:rsidR="00BC567F">
              <w:rPr>
                <w:rFonts w:eastAsia="Times New Roman" w:cs="Times New Roman"/>
                <w:lang w:val="ru-RU" w:eastAsia="ar-SA"/>
              </w:rPr>
              <w:t>и (попечительства), установление над ними опеки (попечительства)</w:t>
            </w:r>
          </w:p>
        </w:tc>
        <w:tc>
          <w:tcPr>
            <w:tcW w:w="2037" w:type="dxa"/>
          </w:tcPr>
          <w:p w:rsidR="00ED04BD" w:rsidRPr="00BC567F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ED04BD" w:rsidRPr="00BC567F" w:rsidRDefault="00BC56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  <w:r w:rsidR="00C14B4C">
              <w:rPr>
                <w:lang w:val="ru-RU"/>
              </w:rPr>
              <w:t xml:space="preserve"> на основании решения суда</w:t>
            </w:r>
          </w:p>
        </w:tc>
        <w:tc>
          <w:tcPr>
            <w:tcW w:w="2124" w:type="dxa"/>
            <w:gridSpan w:val="2"/>
          </w:tcPr>
          <w:p w:rsidR="00ED04BD" w:rsidRPr="00B066AA" w:rsidRDefault="00B066A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выявлено</w:t>
            </w:r>
          </w:p>
        </w:tc>
      </w:tr>
      <w:tr w:rsidR="00376B3B" w:rsidTr="00875E66">
        <w:tc>
          <w:tcPr>
            <w:tcW w:w="858" w:type="dxa"/>
          </w:tcPr>
          <w:p w:rsidR="00376B3B" w:rsidRPr="00ED04BD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1.4.2</w:t>
            </w:r>
          </w:p>
        </w:tc>
        <w:tc>
          <w:tcPr>
            <w:tcW w:w="7618" w:type="dxa"/>
          </w:tcPr>
          <w:p w:rsidR="00376B3B" w:rsidRPr="00ED04BD" w:rsidRDefault="00376B3B" w:rsidP="00C14B4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lang w:val="ru-RU"/>
              </w:rPr>
              <w:t>Осуществление проверок условий жизни  недееспособных   подопечных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Pr="00C14B4C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по отдельному графику</w:t>
            </w:r>
          </w:p>
        </w:tc>
        <w:tc>
          <w:tcPr>
            <w:tcW w:w="2124" w:type="dxa"/>
            <w:gridSpan w:val="2"/>
          </w:tcPr>
          <w:p w:rsidR="00376B3B" w:rsidRPr="00E11080" w:rsidRDefault="00E110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Проведено 31 проверка, нарушений не выявлено</w:t>
            </w:r>
          </w:p>
        </w:tc>
      </w:tr>
      <w:tr w:rsidR="00376B3B" w:rsidTr="00875E66">
        <w:tc>
          <w:tcPr>
            <w:tcW w:w="858" w:type="dxa"/>
          </w:tcPr>
          <w:p w:rsidR="00376B3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1.4.3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правовой, консультационной помощи опекунам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и по мере необходимости</w:t>
            </w:r>
          </w:p>
        </w:tc>
        <w:tc>
          <w:tcPr>
            <w:tcW w:w="2124" w:type="dxa"/>
            <w:gridSpan w:val="2"/>
          </w:tcPr>
          <w:p w:rsidR="00376B3B" w:rsidRPr="00E11080" w:rsidRDefault="00E11080" w:rsidP="00E110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Оказана помощь 36 опекунам по различным направлениям </w:t>
            </w:r>
          </w:p>
        </w:tc>
      </w:tr>
      <w:tr w:rsidR="006C34BB" w:rsidTr="00875E66">
        <w:tc>
          <w:tcPr>
            <w:tcW w:w="858" w:type="dxa"/>
          </w:tcPr>
          <w:p w:rsidR="006C34B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1.4.4</w:t>
            </w:r>
          </w:p>
        </w:tc>
        <w:tc>
          <w:tcPr>
            <w:tcW w:w="7618" w:type="dxa"/>
          </w:tcPr>
          <w:p w:rsidR="006C34BB" w:rsidRDefault="006C34B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ведения личных дел недееспособных подопечных, актуализации сведений, находящихся в делах</w:t>
            </w:r>
          </w:p>
        </w:tc>
        <w:tc>
          <w:tcPr>
            <w:tcW w:w="2037" w:type="dxa"/>
          </w:tcPr>
          <w:p w:rsidR="006C34BB" w:rsidRPr="00C24650" w:rsidRDefault="006C34BB">
            <w:pPr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C34B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6C34BB" w:rsidRPr="00E11080" w:rsidRDefault="00E110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Проверено 100% дел, актуализирована информация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1.4.5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мониторинга лиц, желающих быть кандидатами в опекуны на возмездной основе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376B3B" w:rsidRPr="00E11080" w:rsidRDefault="00E110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 в полном объеме, желающих не выявлено</w:t>
            </w:r>
          </w:p>
        </w:tc>
      </w:tr>
      <w:tr w:rsidR="00C14B4C" w:rsidTr="00875E66">
        <w:tc>
          <w:tcPr>
            <w:tcW w:w="858" w:type="dxa"/>
          </w:tcPr>
          <w:p w:rsidR="00C14B4C" w:rsidRDefault="00C14B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1.4.6</w:t>
            </w:r>
          </w:p>
        </w:tc>
        <w:tc>
          <w:tcPr>
            <w:tcW w:w="7618" w:type="dxa"/>
          </w:tcPr>
          <w:p w:rsidR="00C14B4C" w:rsidRDefault="00C14B4C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предложений в программу подготовки опекунов для недееспособных граждан</w:t>
            </w:r>
          </w:p>
        </w:tc>
        <w:tc>
          <w:tcPr>
            <w:tcW w:w="2037" w:type="dxa"/>
          </w:tcPr>
          <w:p w:rsidR="00C14B4C" w:rsidRDefault="00376B3B" w:rsidP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отдела, ведущий специалист</w:t>
            </w:r>
          </w:p>
        </w:tc>
        <w:tc>
          <w:tcPr>
            <w:tcW w:w="2072" w:type="dxa"/>
          </w:tcPr>
          <w:p w:rsidR="00C14B4C" w:rsidRDefault="00C14B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20.02.2017</w:t>
            </w:r>
          </w:p>
        </w:tc>
        <w:tc>
          <w:tcPr>
            <w:tcW w:w="2124" w:type="dxa"/>
            <w:gridSpan w:val="2"/>
          </w:tcPr>
          <w:p w:rsidR="00C14B4C" w:rsidRPr="00E11080" w:rsidRDefault="00E110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Представлено в ДСР 2 предложения в </w:t>
            </w:r>
            <w:r>
              <w:rPr>
                <w:lang w:val="ru-RU"/>
              </w:rPr>
              <w:lastRenderedPageBreak/>
              <w:t>срок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1.4.7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и ведение реестра недееспособных подопечных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1 числу</w:t>
            </w:r>
          </w:p>
        </w:tc>
        <w:tc>
          <w:tcPr>
            <w:tcW w:w="2124" w:type="dxa"/>
            <w:gridSpan w:val="2"/>
          </w:tcPr>
          <w:p w:rsidR="00376B3B" w:rsidRDefault="00E11080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1.4.8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и представление заключений в суд по вопросам признания граждан </w:t>
            </w:r>
            <w:proofErr w:type="gramStart"/>
            <w:r>
              <w:rPr>
                <w:lang w:val="ru-RU"/>
              </w:rPr>
              <w:t>недееспособными</w:t>
            </w:r>
            <w:proofErr w:type="gramEnd"/>
            <w:r>
              <w:rPr>
                <w:lang w:val="ru-RU"/>
              </w:rPr>
              <w:t>, участие в судебных заседаниях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Pr="00E11080" w:rsidRDefault="00E110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Принято участий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судебных заседаниях-10, представлено заключений – 3.</w:t>
            </w:r>
          </w:p>
        </w:tc>
      </w:tr>
      <w:tr w:rsidR="006C34BB" w:rsidTr="00875E66">
        <w:tc>
          <w:tcPr>
            <w:tcW w:w="858" w:type="dxa"/>
          </w:tcPr>
          <w:p w:rsidR="006C34B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1.4.9</w:t>
            </w:r>
          </w:p>
        </w:tc>
        <w:tc>
          <w:tcPr>
            <w:tcW w:w="7618" w:type="dxa"/>
          </w:tcPr>
          <w:p w:rsidR="006C34BB" w:rsidRDefault="006C34B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Провести сверку наличия у подопечных программ ИПРА, медицинских освидетельствований, оказать правовое сопровождение при необходимости</w:t>
            </w:r>
          </w:p>
        </w:tc>
        <w:tc>
          <w:tcPr>
            <w:tcW w:w="2037" w:type="dxa"/>
          </w:tcPr>
          <w:p w:rsidR="006C34BB" w:rsidRPr="00B81C5C" w:rsidRDefault="006C34BB">
            <w:pPr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C34B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6C34BB" w:rsidRPr="00E11080" w:rsidRDefault="00E110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Исполнено, вопрос рассмотрен на заседании МОС в июне 2017 года.</w:t>
            </w: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lang w:val="ru-RU"/>
              </w:rPr>
            </w:pPr>
            <w:r w:rsidRPr="00884151">
              <w:rPr>
                <w:b/>
                <w:lang w:val="ru-RU"/>
              </w:rPr>
              <w:t>2.</w:t>
            </w:r>
          </w:p>
        </w:tc>
        <w:tc>
          <w:tcPr>
            <w:tcW w:w="7618" w:type="dxa"/>
            <w:hideMark/>
          </w:tcPr>
          <w:p w:rsidR="009F080E" w:rsidRPr="00884151" w:rsidRDefault="009F080E" w:rsidP="00875E66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884151">
              <w:rPr>
                <w:b/>
                <w:bCs/>
                <w:lang w:val="ru-RU"/>
              </w:rPr>
              <w:t>Организационная работа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Pr="004F4B86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lang w:val="ru-RU"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2.1.</w:t>
            </w:r>
          </w:p>
        </w:tc>
        <w:tc>
          <w:tcPr>
            <w:tcW w:w="7618" w:type="dxa"/>
            <w:hideMark/>
          </w:tcPr>
          <w:p w:rsidR="009F080E" w:rsidRPr="00884151" w:rsidRDefault="009F080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884151"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2037" w:type="dxa"/>
          </w:tcPr>
          <w:p w:rsidR="009F080E" w:rsidRPr="00884151" w:rsidRDefault="003B29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884151">
              <w:rPr>
                <w:lang w:val="ru-RU"/>
              </w:rPr>
              <w:t>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</w:p>
        </w:tc>
        <w:tc>
          <w:tcPr>
            <w:tcW w:w="2037" w:type="dxa"/>
          </w:tcPr>
          <w:p w:rsidR="00884151" w:rsidRPr="0088415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</w:t>
            </w:r>
          </w:p>
        </w:tc>
        <w:tc>
          <w:tcPr>
            <w:tcW w:w="2072" w:type="dxa"/>
          </w:tcPr>
          <w:p w:rsidR="009F080E" w:rsidRPr="00F13B51" w:rsidRDefault="001045A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9F080E" w:rsidRPr="009D2412" w:rsidRDefault="005610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исполнено</w:t>
            </w:r>
            <w:r w:rsidR="009D2412">
              <w:rPr>
                <w:lang w:val="ru-RU"/>
              </w:rPr>
              <w:t xml:space="preserve"> </w:t>
            </w:r>
          </w:p>
        </w:tc>
      </w:tr>
      <w:tr w:rsidR="009F080E" w:rsidTr="00875E66">
        <w:tc>
          <w:tcPr>
            <w:tcW w:w="858" w:type="dxa"/>
          </w:tcPr>
          <w:p w:rsidR="009F080E" w:rsidRDefault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2037" w:type="dxa"/>
          </w:tcPr>
          <w:p w:rsidR="00884151" w:rsidRP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2" w:type="dxa"/>
          </w:tcPr>
          <w:p w:rsidR="009F080E" w:rsidRPr="00F13B51" w:rsidRDefault="001045A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24" w:type="dxa"/>
            <w:gridSpan w:val="2"/>
          </w:tcPr>
          <w:p w:rsidR="009F080E" w:rsidRDefault="005610F2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84151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6039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6039DF">
              <w:rPr>
                <w:lang w:val="ru-RU"/>
              </w:rPr>
              <w:t>б участии общественности в</w:t>
            </w:r>
            <w:r>
              <w:rPr>
                <w:lang w:val="ru-RU"/>
              </w:rPr>
              <w:t xml:space="preserve"> мероприятиях </w:t>
            </w:r>
            <w:r w:rsidR="006039DF">
              <w:rPr>
                <w:lang w:val="ru-RU"/>
              </w:rPr>
              <w:t>по приобретению</w:t>
            </w:r>
            <w:r>
              <w:rPr>
                <w:lang w:val="ru-RU"/>
              </w:rPr>
              <w:t xml:space="preserve"> жилья для детей-сирот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F13B51" w:rsidRDefault="001045A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24" w:type="dxa"/>
            <w:gridSpan w:val="2"/>
          </w:tcPr>
          <w:p w:rsidR="009F080E" w:rsidRDefault="005610F2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 w:rsidR="006039DF">
              <w:rPr>
                <w:lang w:val="ru-RU"/>
              </w:rPr>
              <w:t>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принятии мер по защите имущественных прав несовершеннолетних, подопечных</w:t>
            </w:r>
            <w:r w:rsidR="006039DF">
              <w:rPr>
                <w:lang w:val="ru-RU"/>
              </w:rPr>
              <w:t xml:space="preserve"> (право на алименты)</w:t>
            </w:r>
          </w:p>
        </w:tc>
        <w:tc>
          <w:tcPr>
            <w:tcW w:w="2037" w:type="dxa"/>
          </w:tcPr>
          <w:p w:rsidR="003A003A" w:rsidRDefault="00376B3B" w:rsidP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  <w:r w:rsidR="006039DF">
              <w:rPr>
                <w:lang w:val="ru-RU"/>
              </w:rPr>
              <w:t>, специалисты-эксперты</w:t>
            </w:r>
          </w:p>
          <w:p w:rsidR="006039DF" w:rsidRPr="003B2981" w:rsidRDefault="006039DF" w:rsidP="006039DF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9F080E" w:rsidRPr="00412294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9F080E" w:rsidRDefault="005610F2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 w:rsidR="006039DF">
              <w:rPr>
                <w:lang w:val="ru-RU"/>
              </w:rPr>
              <w:t>5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6039DF" w:rsidP="006039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</w:t>
            </w:r>
            <w:r w:rsidR="009F080E">
              <w:rPr>
                <w:lang w:val="ru-RU"/>
              </w:rPr>
              <w:t xml:space="preserve"> межведомственно</w:t>
            </w:r>
            <w:r>
              <w:rPr>
                <w:lang w:val="ru-RU"/>
              </w:rPr>
              <w:t>м</w:t>
            </w:r>
            <w:r w:rsidR="009F080E">
              <w:rPr>
                <w:lang w:val="ru-RU"/>
              </w:rPr>
              <w:t xml:space="preserve"> взаимодействи</w:t>
            </w:r>
            <w:r>
              <w:rPr>
                <w:lang w:val="ru-RU"/>
              </w:rPr>
              <w:t>и</w:t>
            </w:r>
            <w:r w:rsidR="009F080E">
              <w:rPr>
                <w:lang w:val="ru-RU"/>
              </w:rPr>
              <w:t xml:space="preserve">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2037" w:type="dxa"/>
          </w:tcPr>
          <w:p w:rsidR="003A003A" w:rsidRP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</w:p>
        </w:tc>
        <w:tc>
          <w:tcPr>
            <w:tcW w:w="2072" w:type="dxa"/>
          </w:tcPr>
          <w:p w:rsidR="009F080E" w:rsidRPr="00412294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9F080E" w:rsidRDefault="005610F2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6039DF" w:rsidTr="00875E66">
        <w:tc>
          <w:tcPr>
            <w:tcW w:w="858" w:type="dxa"/>
          </w:tcPr>
          <w:p w:rsidR="006039DF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2.1.6</w:t>
            </w:r>
          </w:p>
        </w:tc>
        <w:tc>
          <w:tcPr>
            <w:tcW w:w="7618" w:type="dxa"/>
          </w:tcPr>
          <w:p w:rsidR="006039DF" w:rsidRDefault="006039DF" w:rsidP="006039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 организации обучения опекунов для недееспособных подопечных, с передачей полномочий в НКО</w:t>
            </w:r>
          </w:p>
        </w:tc>
        <w:tc>
          <w:tcPr>
            <w:tcW w:w="2037" w:type="dxa"/>
          </w:tcPr>
          <w:p w:rsidR="006039DF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6039DF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24" w:type="dxa"/>
            <w:gridSpan w:val="2"/>
          </w:tcPr>
          <w:p w:rsidR="006039DF" w:rsidRDefault="005610F2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9F080E" w:rsidRPr="00240752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>
              <w:rPr>
                <w:lang w:val="ru-RU"/>
              </w:rPr>
              <w:t>7.</w:t>
            </w:r>
          </w:p>
        </w:tc>
        <w:tc>
          <w:tcPr>
            <w:tcW w:w="7618" w:type="dxa"/>
            <w:hideMark/>
          </w:tcPr>
          <w:p w:rsidR="009F080E" w:rsidRDefault="003A003A" w:rsidP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итогах деятельности отдела за </w:t>
            </w:r>
            <w:r w:rsidR="006039DF">
              <w:rPr>
                <w:lang w:val="ru-RU"/>
              </w:rPr>
              <w:t>1 квартал 2017 года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r>
              <w:rPr>
                <w:lang w:val="ru-RU"/>
              </w:rPr>
              <w:lastRenderedPageBreak/>
              <w:t>отдела</w:t>
            </w:r>
          </w:p>
        </w:tc>
        <w:tc>
          <w:tcPr>
            <w:tcW w:w="2072" w:type="dxa"/>
          </w:tcPr>
          <w:p w:rsidR="009F080E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апрель</w:t>
            </w:r>
          </w:p>
          <w:p w:rsidR="003A003A" w:rsidRPr="00412294" w:rsidRDefault="003A003A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5610F2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lastRenderedPageBreak/>
              <w:t>исполнено</w:t>
            </w:r>
          </w:p>
        </w:tc>
      </w:tr>
      <w:tr w:rsidR="009F080E" w:rsidRPr="00240752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  <w:r w:rsidR="003A003A">
              <w:rPr>
                <w:lang w:val="ru-RU"/>
              </w:rPr>
              <w:t>1.</w:t>
            </w:r>
            <w:r>
              <w:rPr>
                <w:lang w:val="ru-RU"/>
              </w:rPr>
              <w:t>8</w:t>
            </w:r>
          </w:p>
        </w:tc>
        <w:tc>
          <w:tcPr>
            <w:tcW w:w="7618" w:type="dxa"/>
            <w:hideMark/>
          </w:tcPr>
          <w:p w:rsidR="009F080E" w:rsidRDefault="003A003A" w:rsidP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</w:t>
            </w:r>
            <w:r w:rsidR="006039DF">
              <w:rPr>
                <w:lang w:val="ru-RU"/>
              </w:rPr>
              <w:t>устройстве выявленных детей, оставшихся без попечения родителей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3A003A" w:rsidRPr="00412294" w:rsidRDefault="003A003A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5610F2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9F080E" w:rsidTr="00875E66">
        <w:tc>
          <w:tcPr>
            <w:tcW w:w="858" w:type="dxa"/>
          </w:tcPr>
          <w:p w:rsidR="009F080E" w:rsidRPr="003A003A" w:rsidRDefault="003A003A">
            <w:pPr>
              <w:pStyle w:val="TableContents"/>
              <w:rPr>
                <w:b/>
                <w:i/>
                <w:lang w:val="ru-RU"/>
              </w:rPr>
            </w:pPr>
            <w:r w:rsidRPr="003A003A">
              <w:rPr>
                <w:b/>
                <w:i/>
                <w:lang w:val="ru-RU"/>
              </w:rPr>
              <w:t>2.2.</w:t>
            </w:r>
          </w:p>
        </w:tc>
        <w:tc>
          <w:tcPr>
            <w:tcW w:w="7618" w:type="dxa"/>
            <w:hideMark/>
          </w:tcPr>
          <w:p w:rsidR="009F080E" w:rsidRPr="003A003A" w:rsidRDefault="009F080E">
            <w:pPr>
              <w:pStyle w:val="TableContents"/>
              <w:rPr>
                <w:b/>
                <w:i/>
                <w:iCs/>
                <w:lang w:val="ru-RU"/>
              </w:rPr>
            </w:pPr>
            <w:r w:rsidRPr="003A003A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  <w:r w:rsidR="00875E66">
              <w:rPr>
                <w:b/>
                <w:i/>
                <w:iCs/>
                <w:lang w:val="ru-RU"/>
              </w:rPr>
              <w:t>, участие в иных мероприятиях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Прием граждан по вопросам опеки и попечительства</w:t>
            </w:r>
          </w:p>
        </w:tc>
        <w:tc>
          <w:tcPr>
            <w:tcW w:w="2037" w:type="dxa"/>
          </w:tcPr>
          <w:p w:rsidR="009F080E" w:rsidRPr="003A003A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9F080E" w:rsidRPr="00412294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по графику</w:t>
            </w:r>
          </w:p>
        </w:tc>
        <w:tc>
          <w:tcPr>
            <w:tcW w:w="2124" w:type="dxa"/>
            <w:gridSpan w:val="2"/>
          </w:tcPr>
          <w:p w:rsidR="009F080E" w:rsidRPr="005610F2" w:rsidRDefault="005610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2.2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комиссии по защите прав и </w:t>
            </w:r>
            <w:r w:rsidR="003A003A">
              <w:rPr>
                <w:lang w:val="ru-RU"/>
              </w:rPr>
              <w:t xml:space="preserve">законных </w:t>
            </w:r>
            <w:r>
              <w:rPr>
                <w:lang w:val="ru-RU"/>
              </w:rPr>
              <w:t>интересов подопечных и иных граждан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9F080E">
              <w:rPr>
                <w:lang w:val="ru-RU"/>
              </w:rPr>
              <w:t>женедельно</w:t>
            </w:r>
          </w:p>
          <w:p w:rsidR="00487946" w:rsidRPr="00412294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124" w:type="dxa"/>
            <w:gridSpan w:val="2"/>
          </w:tcPr>
          <w:p w:rsidR="009F080E" w:rsidRDefault="005610F2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5C1C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r w:rsidR="00487946">
              <w:rPr>
                <w:lang w:val="ru-RU"/>
              </w:rPr>
              <w:t xml:space="preserve">и проведение родительского собрания для замещающих родителей по вопросам </w:t>
            </w:r>
            <w:r w:rsidR="005C1C19">
              <w:rPr>
                <w:lang w:val="ru-RU"/>
              </w:rPr>
              <w:t>обеспечения права подопечных на общение с родителями, получение алиментов, обеспечение их безопасности в различных сферах жизнедеятельности</w:t>
            </w:r>
          </w:p>
        </w:tc>
        <w:tc>
          <w:tcPr>
            <w:tcW w:w="2037" w:type="dxa"/>
          </w:tcPr>
          <w:p w:rsidR="00487946" w:rsidRPr="00D45A6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412294" w:rsidRDefault="005C1C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9F080E" w:rsidRDefault="005610F2">
            <w:pPr>
              <w:pStyle w:val="TableContents"/>
            </w:pPr>
            <w:r>
              <w:rPr>
                <w:lang w:val="ru-RU"/>
              </w:rPr>
              <w:t>И</w:t>
            </w:r>
            <w:r>
              <w:rPr>
                <w:lang w:val="ru-RU"/>
              </w:rPr>
              <w:t>сполнено</w:t>
            </w:r>
            <w:r>
              <w:rPr>
                <w:lang w:val="ru-RU"/>
              </w:rPr>
              <w:t xml:space="preserve">, с приглашением представителей ОМВД, </w:t>
            </w:r>
            <w:proofErr w:type="spellStart"/>
            <w:r>
              <w:rPr>
                <w:lang w:val="ru-RU"/>
              </w:rPr>
              <w:t>ГОиЧС</w:t>
            </w:r>
            <w:proofErr w:type="spellEnd"/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9F080E">
              <w:rPr>
                <w:lang w:val="ru-RU"/>
              </w:rPr>
              <w:t>2</w:t>
            </w:r>
            <w:r>
              <w:rPr>
                <w:lang w:val="ru-RU"/>
              </w:rPr>
              <w:t>.4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</w:t>
            </w:r>
            <w:r w:rsidR="003B2981">
              <w:rPr>
                <w:lang w:val="ru-RU"/>
              </w:rPr>
              <w:t xml:space="preserve"> Межведомственного опекунского С</w:t>
            </w:r>
            <w:r>
              <w:rPr>
                <w:lang w:val="ru-RU"/>
              </w:rPr>
              <w:t>овета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</w:p>
        </w:tc>
        <w:tc>
          <w:tcPr>
            <w:tcW w:w="2072" w:type="dxa"/>
          </w:tcPr>
          <w:p w:rsidR="009F080E" w:rsidRPr="00412294" w:rsidRDefault="005C1C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9F080E" w:rsidRDefault="005610F2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2.2.5</w:t>
            </w:r>
          </w:p>
        </w:tc>
        <w:tc>
          <w:tcPr>
            <w:tcW w:w="7618" w:type="dxa"/>
            <w:hideMark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детской экстренной помощи</w:t>
            </w:r>
          </w:p>
        </w:tc>
        <w:tc>
          <w:tcPr>
            <w:tcW w:w="2037" w:type="dxa"/>
          </w:tcPr>
          <w:p w:rsidR="00376B3B" w:rsidRPr="003A003A" w:rsidRDefault="00376B3B" w:rsidP="00394A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412294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376B3B" w:rsidRDefault="005610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</w:t>
            </w:r>
            <w:r>
              <w:rPr>
                <w:lang w:val="ru-RU"/>
              </w:rPr>
              <w:t>сполнено</w:t>
            </w:r>
          </w:p>
          <w:p w:rsidR="005610F2" w:rsidRDefault="005610F2">
            <w:pPr>
              <w:pStyle w:val="TableContents"/>
            </w:pPr>
            <w:r>
              <w:rPr>
                <w:lang w:val="ru-RU"/>
              </w:rPr>
              <w:t>Осуществлено 6 совместных выездов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487946">
              <w:rPr>
                <w:lang w:val="ru-RU"/>
              </w:rPr>
              <w:t>2.6</w:t>
            </w:r>
          </w:p>
        </w:tc>
        <w:tc>
          <w:tcPr>
            <w:tcW w:w="7618" w:type="dxa"/>
            <w:hideMark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Выступления в СМИ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487946" w:rsidRPr="00412294" w:rsidRDefault="005C1C19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Май-июнь</w:t>
            </w:r>
          </w:p>
        </w:tc>
        <w:tc>
          <w:tcPr>
            <w:tcW w:w="2124" w:type="dxa"/>
            <w:gridSpan w:val="2"/>
          </w:tcPr>
          <w:p w:rsidR="009F080E" w:rsidRPr="005610F2" w:rsidRDefault="005610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Освещено 3 выступления в СМИ (2-руководители, 1 – специалист)</w:t>
            </w:r>
          </w:p>
        </w:tc>
      </w:tr>
      <w:tr w:rsidR="00875E66" w:rsidTr="00875E66">
        <w:tc>
          <w:tcPr>
            <w:tcW w:w="858" w:type="dxa"/>
          </w:tcPr>
          <w:p w:rsidR="00875E66" w:rsidRDefault="00875E66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2.2.7</w:t>
            </w:r>
          </w:p>
        </w:tc>
        <w:tc>
          <w:tcPr>
            <w:tcW w:w="7618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комиссий 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, УСЗН, общественных Советов</w:t>
            </w:r>
          </w:p>
        </w:tc>
        <w:tc>
          <w:tcPr>
            <w:tcW w:w="2037" w:type="dxa"/>
          </w:tcPr>
          <w:p w:rsidR="00875E6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отдельным графикам</w:t>
            </w:r>
          </w:p>
        </w:tc>
        <w:tc>
          <w:tcPr>
            <w:tcW w:w="2124" w:type="dxa"/>
            <w:gridSpan w:val="2"/>
          </w:tcPr>
          <w:p w:rsidR="00875E66" w:rsidRDefault="005610F2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B8146E" w:rsidTr="00875E66">
        <w:tc>
          <w:tcPr>
            <w:tcW w:w="858" w:type="dxa"/>
          </w:tcPr>
          <w:p w:rsidR="00B8146E" w:rsidRDefault="00B8146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2.2.8</w:t>
            </w:r>
          </w:p>
        </w:tc>
        <w:tc>
          <w:tcPr>
            <w:tcW w:w="7618" w:type="dxa"/>
          </w:tcPr>
          <w:p w:rsidR="00B8146E" w:rsidRDefault="00B8146E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еженедельных рабочих совещаний отдела (планерки)</w:t>
            </w:r>
          </w:p>
        </w:tc>
        <w:tc>
          <w:tcPr>
            <w:tcW w:w="2037" w:type="dxa"/>
          </w:tcPr>
          <w:p w:rsidR="00B8146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  <w:p w:rsidR="00B8146E" w:rsidRDefault="00B8146E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B8146E" w:rsidRDefault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четвергам</w:t>
            </w:r>
          </w:p>
        </w:tc>
        <w:tc>
          <w:tcPr>
            <w:tcW w:w="2124" w:type="dxa"/>
            <w:gridSpan w:val="2"/>
          </w:tcPr>
          <w:p w:rsidR="00B8146E" w:rsidRDefault="005610F2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3B2981" w:rsidTr="00875E66">
        <w:tc>
          <w:tcPr>
            <w:tcW w:w="858" w:type="dxa"/>
          </w:tcPr>
          <w:p w:rsidR="003B2981" w:rsidRDefault="005D424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2.2.9</w:t>
            </w:r>
          </w:p>
        </w:tc>
        <w:tc>
          <w:tcPr>
            <w:tcW w:w="7618" w:type="dxa"/>
          </w:tcPr>
          <w:p w:rsidR="003B2981" w:rsidRDefault="003B2981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заседании Коллегии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</w:t>
            </w:r>
          </w:p>
        </w:tc>
        <w:tc>
          <w:tcPr>
            <w:tcW w:w="2037" w:type="dxa"/>
          </w:tcPr>
          <w:p w:rsid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3B2981" w:rsidRDefault="005D42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3B2981" w:rsidRPr="005610F2" w:rsidRDefault="005610F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 в связи с изменением регламента ДСР Югры</w:t>
            </w:r>
          </w:p>
        </w:tc>
      </w:tr>
      <w:tr w:rsidR="00875E66" w:rsidTr="00875E66">
        <w:tc>
          <w:tcPr>
            <w:tcW w:w="85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  <w:lang w:val="ru-RU"/>
              </w:rPr>
            </w:pPr>
            <w:r w:rsidRPr="00875E66">
              <w:rPr>
                <w:b/>
                <w:lang w:val="ru-RU"/>
              </w:rPr>
              <w:t>3.</w:t>
            </w:r>
          </w:p>
        </w:tc>
        <w:tc>
          <w:tcPr>
            <w:tcW w:w="761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</w:rPr>
            </w:pPr>
            <w:r w:rsidRPr="00875E66">
              <w:rPr>
                <w:b/>
                <w:bCs/>
                <w:lang w:val="ru-RU"/>
              </w:rPr>
              <w:t>Контрольно-аналитическая работа</w:t>
            </w:r>
          </w:p>
        </w:tc>
        <w:tc>
          <w:tcPr>
            <w:tcW w:w="2037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  <w:tc>
          <w:tcPr>
            <w:tcW w:w="2078" w:type="dxa"/>
            <w:gridSpan w:val="2"/>
          </w:tcPr>
          <w:p w:rsidR="00875E66" w:rsidRDefault="00875E66" w:rsidP="004C27CF">
            <w:pPr>
              <w:pStyle w:val="TableContents"/>
              <w:jc w:val="center"/>
            </w:pPr>
          </w:p>
        </w:tc>
        <w:tc>
          <w:tcPr>
            <w:tcW w:w="2118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</w:tr>
      <w:tr w:rsidR="00875E66" w:rsidTr="00875E66">
        <w:tc>
          <w:tcPr>
            <w:tcW w:w="858" w:type="dxa"/>
          </w:tcPr>
          <w:p w:rsidR="00875E66" w:rsidRPr="000F41F0" w:rsidRDefault="000F41F0" w:rsidP="00875E66">
            <w:pPr>
              <w:pStyle w:val="TableContents"/>
              <w:jc w:val="center"/>
              <w:rPr>
                <w:lang w:val="ru-RU"/>
              </w:rPr>
            </w:pPr>
            <w:r w:rsidRPr="000F41F0">
              <w:rPr>
                <w:lang w:val="ru-RU"/>
              </w:rPr>
              <w:lastRenderedPageBreak/>
              <w:t>3.1</w:t>
            </w:r>
          </w:p>
        </w:tc>
        <w:tc>
          <w:tcPr>
            <w:tcW w:w="7618" w:type="dxa"/>
          </w:tcPr>
          <w:p w:rsidR="00875E66" w:rsidRPr="000F41F0" w:rsidRDefault="000F41F0" w:rsidP="007B0366">
            <w:pPr>
              <w:pStyle w:val="TableContents"/>
              <w:jc w:val="center"/>
              <w:rPr>
                <w:bCs/>
                <w:lang w:val="ru-RU"/>
              </w:rPr>
            </w:pPr>
            <w:r w:rsidRPr="000F41F0">
              <w:rPr>
                <w:bCs/>
                <w:lang w:val="ru-RU"/>
              </w:rPr>
              <w:t xml:space="preserve">Проведение </w:t>
            </w:r>
            <w:r>
              <w:rPr>
                <w:bCs/>
                <w:lang w:val="ru-RU"/>
              </w:rPr>
              <w:t xml:space="preserve">внутренних </w:t>
            </w:r>
            <w:r w:rsidRPr="000F41F0">
              <w:rPr>
                <w:bCs/>
                <w:lang w:val="ru-RU"/>
              </w:rPr>
              <w:t>проверок деятельности специалистов отдела</w:t>
            </w:r>
            <w:r>
              <w:rPr>
                <w:bCs/>
                <w:lang w:val="ru-RU"/>
              </w:rPr>
              <w:t xml:space="preserve"> (</w:t>
            </w:r>
            <w:r w:rsidR="007B0366">
              <w:rPr>
                <w:bCs/>
                <w:lang w:val="ru-RU"/>
              </w:rPr>
              <w:t>специалисты-эксперты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2037" w:type="dxa"/>
          </w:tcPr>
          <w:p w:rsidR="001C367F" w:rsidRPr="000F41F0" w:rsidRDefault="00376B3B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8" w:type="dxa"/>
            <w:gridSpan w:val="2"/>
          </w:tcPr>
          <w:p w:rsidR="000F41F0" w:rsidRPr="000F41F0" w:rsidRDefault="007B0366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18" w:type="dxa"/>
          </w:tcPr>
          <w:p w:rsidR="00875E66" w:rsidRDefault="006F279A" w:rsidP="004C27CF">
            <w:pPr>
              <w:pStyle w:val="TableContents"/>
              <w:jc w:val="center"/>
            </w:pPr>
            <w:r>
              <w:rPr>
                <w:lang w:val="ru-RU"/>
              </w:rPr>
              <w:t>И</w:t>
            </w:r>
            <w:r>
              <w:rPr>
                <w:lang w:val="ru-RU"/>
              </w:rPr>
              <w:t>сполнено</w:t>
            </w:r>
            <w:r>
              <w:rPr>
                <w:lang w:val="ru-RU"/>
              </w:rPr>
              <w:t>, нарушений не выявлено, даны рекомендации, оказана практическая помощь</w:t>
            </w:r>
          </w:p>
        </w:tc>
      </w:tr>
      <w:tr w:rsidR="009F080E" w:rsidTr="00875E66">
        <w:tc>
          <w:tcPr>
            <w:tcW w:w="858" w:type="dxa"/>
          </w:tcPr>
          <w:p w:rsidR="009F080E" w:rsidRPr="001C367F" w:rsidRDefault="001C367F">
            <w:pPr>
              <w:pStyle w:val="TableContents"/>
              <w:rPr>
                <w:b/>
                <w:i/>
                <w:lang w:val="ru-RU"/>
              </w:rPr>
            </w:pPr>
            <w:r w:rsidRPr="001C367F">
              <w:rPr>
                <w:b/>
                <w:i/>
                <w:lang w:val="ru-RU"/>
              </w:rPr>
              <w:t>3.2.</w:t>
            </w:r>
          </w:p>
        </w:tc>
        <w:tc>
          <w:tcPr>
            <w:tcW w:w="7618" w:type="dxa"/>
            <w:hideMark/>
          </w:tcPr>
          <w:p w:rsidR="009F080E" w:rsidRPr="001C367F" w:rsidRDefault="001C367F" w:rsidP="001E794F">
            <w:pPr>
              <w:pStyle w:val="TableContents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Пред</w:t>
            </w:r>
            <w:r w:rsidR="009F080E" w:rsidRPr="001C367F">
              <w:rPr>
                <w:b/>
                <w:i/>
                <w:iCs/>
                <w:lang w:val="ru-RU"/>
              </w:rPr>
              <w:t xml:space="preserve">ставление отчетности 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1C367F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2037" w:type="dxa"/>
          </w:tcPr>
          <w:p w:rsidR="009F080E" w:rsidRPr="001C367F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6F279A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0612BD">
              <w:rPr>
                <w:lang w:val="ru-RU"/>
              </w:rPr>
              <w:t>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0612BD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0612BD">
              <w:rPr>
                <w:lang w:val="ru-RU"/>
              </w:rPr>
              <w:t>7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6F279A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</w:t>
            </w:r>
            <w:r>
              <w:rPr>
                <w:lang w:val="ru-RU"/>
              </w:rPr>
              <w:t>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6F279A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3.2.4</w:t>
            </w:r>
          </w:p>
          <w:p w:rsidR="006F279A" w:rsidRDefault="006F279A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6F279A" w:rsidRDefault="006F279A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приемны</w:t>
            </w:r>
            <w:proofErr w:type="spellEnd"/>
            <w:r>
              <w:rPr>
                <w:lang w:val="ru-RU"/>
              </w:rPr>
              <w:t>м</w:t>
            </w:r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2037" w:type="dxa"/>
          </w:tcPr>
          <w:p w:rsidR="006F279A" w:rsidRPr="000612BD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F279A" w:rsidRPr="009F0F80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3.2.5</w:t>
            </w:r>
          </w:p>
          <w:p w:rsidR="006F279A" w:rsidRDefault="006F279A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6F279A" w:rsidRDefault="006F279A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2037" w:type="dxa"/>
          </w:tcPr>
          <w:p w:rsidR="006F279A" w:rsidRPr="000612BD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F279A" w:rsidRPr="009F0F80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3.2.6</w:t>
            </w:r>
          </w:p>
          <w:p w:rsidR="006F279A" w:rsidRDefault="006F279A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6F279A" w:rsidRDefault="006F279A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6F279A" w:rsidRDefault="006F279A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2037" w:type="dxa"/>
          </w:tcPr>
          <w:p w:rsidR="006F279A" w:rsidRPr="000612BD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6F279A" w:rsidRPr="009F0F80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3.2.7</w:t>
            </w:r>
          </w:p>
          <w:p w:rsidR="006F279A" w:rsidRDefault="006F279A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6F279A" w:rsidRPr="00F711BF" w:rsidRDefault="006F279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6F279A" w:rsidRDefault="006F279A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6F279A" w:rsidRDefault="006F279A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6F279A" w:rsidRPr="009F0F80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3.2.8</w:t>
            </w:r>
          </w:p>
          <w:p w:rsidR="006F279A" w:rsidRDefault="006F279A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6F279A" w:rsidRPr="00F711BF" w:rsidRDefault="006F279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6F279A" w:rsidRDefault="006F279A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6F279A" w:rsidRDefault="006F279A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6F279A" w:rsidRPr="009F0F80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3.2.9</w:t>
            </w:r>
          </w:p>
          <w:p w:rsidR="006F279A" w:rsidRDefault="006F279A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6F279A" w:rsidRDefault="006F279A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2037" w:type="dxa"/>
          </w:tcPr>
          <w:p w:rsidR="006F279A" w:rsidRPr="000612BD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F279A" w:rsidRPr="009F0F80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3.2.10</w:t>
            </w:r>
          </w:p>
        </w:tc>
        <w:tc>
          <w:tcPr>
            <w:tcW w:w="7618" w:type="dxa"/>
            <w:hideMark/>
          </w:tcPr>
          <w:p w:rsidR="006F279A" w:rsidRDefault="006F279A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037" w:type="dxa"/>
          </w:tcPr>
          <w:p w:rsidR="006F279A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Заместитель </w:t>
            </w:r>
            <w:r>
              <w:rPr>
                <w:lang w:val="ru-RU"/>
              </w:rPr>
              <w:lastRenderedPageBreak/>
              <w:t>начальника,</w:t>
            </w:r>
          </w:p>
          <w:p w:rsidR="006F279A" w:rsidRPr="000612BD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F279A" w:rsidRPr="009F0F80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3.2.11</w:t>
            </w:r>
          </w:p>
          <w:p w:rsidR="006F279A" w:rsidRDefault="006F279A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6F279A" w:rsidRDefault="006F279A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2037" w:type="dxa"/>
          </w:tcPr>
          <w:p w:rsidR="006F279A" w:rsidRPr="000612BD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6F279A" w:rsidRPr="009F0F80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3.2.12</w:t>
            </w:r>
          </w:p>
          <w:p w:rsidR="006F279A" w:rsidRDefault="006F279A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6F279A" w:rsidRDefault="006F279A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2037" w:type="dxa"/>
          </w:tcPr>
          <w:p w:rsidR="006F279A" w:rsidRDefault="006F279A">
            <w:pPr>
              <w:pStyle w:val="TableContents"/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6F279A" w:rsidRPr="009F0F80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3.2.13</w:t>
            </w:r>
          </w:p>
          <w:p w:rsidR="006F279A" w:rsidRDefault="006F279A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6F279A" w:rsidRDefault="006F279A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2037" w:type="dxa"/>
          </w:tcPr>
          <w:p w:rsidR="006F279A" w:rsidRPr="000612BD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F279A" w:rsidRPr="009F0F80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Pr="004C27CF" w:rsidRDefault="006F279A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3.2.14</w:t>
            </w:r>
          </w:p>
        </w:tc>
        <w:tc>
          <w:tcPr>
            <w:tcW w:w="7618" w:type="dxa"/>
            <w:hideMark/>
          </w:tcPr>
          <w:p w:rsidR="006F279A" w:rsidRPr="004C27CF" w:rsidRDefault="006F279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2037" w:type="dxa"/>
          </w:tcPr>
          <w:p w:rsidR="006F279A" w:rsidRPr="000612BD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F279A" w:rsidRPr="009F0F80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3.2.15</w:t>
            </w:r>
          </w:p>
        </w:tc>
        <w:tc>
          <w:tcPr>
            <w:tcW w:w="7618" w:type="dxa"/>
            <w:hideMark/>
          </w:tcPr>
          <w:p w:rsidR="006F279A" w:rsidRPr="00930F48" w:rsidRDefault="006F279A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6F279A" w:rsidRPr="000612BD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6F279A" w:rsidRPr="009F0F80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3.2.16</w:t>
            </w:r>
          </w:p>
        </w:tc>
        <w:tc>
          <w:tcPr>
            <w:tcW w:w="7618" w:type="dxa"/>
            <w:hideMark/>
          </w:tcPr>
          <w:p w:rsidR="006F279A" w:rsidRDefault="006F279A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6F279A" w:rsidRPr="001E794F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6F279A" w:rsidRPr="00635862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3.2.17</w:t>
            </w:r>
          </w:p>
        </w:tc>
        <w:tc>
          <w:tcPr>
            <w:tcW w:w="7618" w:type="dxa"/>
            <w:hideMark/>
          </w:tcPr>
          <w:p w:rsidR="006F279A" w:rsidRDefault="006F279A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6F279A" w:rsidRDefault="006F279A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6F279A" w:rsidRPr="00635862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3.2.18</w:t>
            </w:r>
          </w:p>
        </w:tc>
        <w:tc>
          <w:tcPr>
            <w:tcW w:w="7618" w:type="dxa"/>
            <w:hideMark/>
          </w:tcPr>
          <w:p w:rsidR="006F279A" w:rsidRDefault="006F279A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6F279A" w:rsidRDefault="006F279A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6F279A" w:rsidRPr="00635862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3.2.19</w:t>
            </w:r>
          </w:p>
        </w:tc>
        <w:tc>
          <w:tcPr>
            <w:tcW w:w="7618" w:type="dxa"/>
            <w:hideMark/>
          </w:tcPr>
          <w:p w:rsidR="006F279A" w:rsidRDefault="006F279A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исполнение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6F279A" w:rsidRDefault="006F279A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6F279A" w:rsidRPr="00635862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3.2.20</w:t>
            </w:r>
          </w:p>
          <w:p w:rsidR="006F279A" w:rsidRDefault="006F279A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6F279A" w:rsidRPr="006407ED" w:rsidRDefault="006F279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</w:t>
            </w:r>
          </w:p>
        </w:tc>
        <w:tc>
          <w:tcPr>
            <w:tcW w:w="2037" w:type="dxa"/>
          </w:tcPr>
          <w:p w:rsidR="006F279A" w:rsidRPr="001E794F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6F279A" w:rsidRPr="00635862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3.2.21</w:t>
            </w:r>
          </w:p>
          <w:p w:rsidR="006F279A" w:rsidRDefault="006F279A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6F279A" w:rsidRDefault="006F279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2037" w:type="dxa"/>
          </w:tcPr>
          <w:p w:rsidR="006F279A" w:rsidRPr="001E794F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6F279A" w:rsidRPr="00635862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6F279A" w:rsidTr="00875E66">
        <w:tc>
          <w:tcPr>
            <w:tcW w:w="858" w:type="dxa"/>
          </w:tcPr>
          <w:p w:rsidR="006F279A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3.2.22</w:t>
            </w:r>
          </w:p>
          <w:p w:rsidR="006F279A" w:rsidRDefault="006F279A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6F279A" w:rsidRDefault="006F279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О принятых нормативно-правовых актах</w:t>
            </w:r>
          </w:p>
        </w:tc>
        <w:tc>
          <w:tcPr>
            <w:tcW w:w="2037" w:type="dxa"/>
          </w:tcPr>
          <w:p w:rsidR="006F279A" w:rsidRPr="001E794F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r>
              <w:rPr>
                <w:lang w:val="ru-RU"/>
              </w:rPr>
              <w:lastRenderedPageBreak/>
              <w:t>отдела</w:t>
            </w:r>
          </w:p>
        </w:tc>
        <w:tc>
          <w:tcPr>
            <w:tcW w:w="2072" w:type="dxa"/>
          </w:tcPr>
          <w:p w:rsidR="006F279A" w:rsidRPr="00635862" w:rsidRDefault="006F27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По запросу</w:t>
            </w:r>
          </w:p>
        </w:tc>
        <w:tc>
          <w:tcPr>
            <w:tcW w:w="2124" w:type="dxa"/>
            <w:gridSpan w:val="2"/>
          </w:tcPr>
          <w:p w:rsidR="006F279A" w:rsidRDefault="006F279A">
            <w:r w:rsidRPr="00504254">
              <w:rPr>
                <w:lang w:val="ru-RU"/>
              </w:rPr>
              <w:t xml:space="preserve">исполнено 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1E794F">
              <w:rPr>
                <w:lang w:val="ru-RU"/>
              </w:rPr>
              <w:t>2.23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 подопечных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9F080E" w:rsidRPr="00635862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9F080E" w:rsidRDefault="006F279A">
            <w:pPr>
              <w:pStyle w:val="TableContents"/>
            </w:pPr>
            <w:r>
              <w:rPr>
                <w:lang w:val="ru-RU"/>
              </w:rPr>
              <w:t>И</w:t>
            </w:r>
            <w:r>
              <w:rPr>
                <w:lang w:val="ru-RU"/>
              </w:rPr>
              <w:t>сполнено</w:t>
            </w:r>
            <w:r>
              <w:rPr>
                <w:lang w:val="ru-RU"/>
              </w:rPr>
              <w:t>, нарушений не выявлено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9F080E" w:rsidRPr="00635862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9F080E" w:rsidRDefault="00352A23">
            <w:pPr>
              <w:pStyle w:val="TableContents"/>
            </w:pPr>
            <w:r>
              <w:rPr>
                <w:lang w:val="ru-RU"/>
              </w:rPr>
              <w:t>И</w:t>
            </w:r>
            <w:r w:rsidR="006F279A">
              <w:rPr>
                <w:lang w:val="ru-RU"/>
              </w:rPr>
              <w:t>сполнено</w:t>
            </w:r>
            <w:r>
              <w:rPr>
                <w:lang w:val="ru-RU"/>
              </w:rPr>
              <w:t>, нарушений не выявлено</w:t>
            </w:r>
          </w:p>
        </w:tc>
      </w:tr>
      <w:tr w:rsidR="009F080E" w:rsidTr="00875E66">
        <w:tc>
          <w:tcPr>
            <w:tcW w:w="858" w:type="dxa"/>
          </w:tcPr>
          <w:p w:rsidR="009F080E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618" w:type="dxa"/>
            <w:hideMark/>
          </w:tcPr>
          <w:p w:rsidR="009F080E" w:rsidRDefault="00376B3B" w:rsidP="00376B3B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Повышение уровня профессиональной</w:t>
            </w:r>
            <w:r w:rsidR="004A7648">
              <w:rPr>
                <w:b/>
                <w:bCs/>
                <w:lang w:val="ru-RU"/>
              </w:rPr>
              <w:t xml:space="preserve"> подготовки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2124" w:type="dxa"/>
            <w:gridSpan w:val="2"/>
          </w:tcPr>
          <w:p w:rsidR="009F080E" w:rsidRDefault="00352A23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9F080E" w:rsidTr="00875E66"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7B036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2037" w:type="dxa"/>
          </w:tcPr>
          <w:p w:rsidR="009F080E" w:rsidRP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 отдела</w:t>
            </w:r>
          </w:p>
        </w:tc>
        <w:tc>
          <w:tcPr>
            <w:tcW w:w="2072" w:type="dxa"/>
          </w:tcPr>
          <w:p w:rsidR="009F080E" w:rsidRPr="005322A2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9F080E" w:rsidRPr="00352A23" w:rsidRDefault="00352A23">
            <w:pPr>
              <w:pStyle w:val="TableContents"/>
              <w:rPr>
                <w:sz w:val="22"/>
                <w:szCs w:val="22"/>
              </w:rPr>
            </w:pPr>
            <w:r w:rsidRPr="00352A23">
              <w:rPr>
                <w:sz w:val="22"/>
                <w:szCs w:val="22"/>
                <w:lang w:val="ru-RU"/>
              </w:rPr>
              <w:t>И</w:t>
            </w:r>
            <w:r w:rsidRPr="00352A23">
              <w:rPr>
                <w:sz w:val="22"/>
                <w:szCs w:val="22"/>
                <w:lang w:val="ru-RU"/>
              </w:rPr>
              <w:t>сполнено</w:t>
            </w:r>
            <w:r w:rsidRPr="00352A23">
              <w:rPr>
                <w:sz w:val="22"/>
                <w:szCs w:val="22"/>
                <w:lang w:val="ru-RU"/>
              </w:rPr>
              <w:t xml:space="preserve"> (по вопросу выдачи согласий на трудоустройство несовершеннолетних)</w:t>
            </w: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индивидуальных планов развития специалистов, состоящих в кадровом резерве</w:t>
            </w:r>
            <w:r w:rsidR="006C7C08"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9F080E" w:rsidRPr="004A7648" w:rsidRDefault="006C7C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Специалисты, состоящие в резерве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Default="00352A23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</w:t>
            </w:r>
            <w:r w:rsidR="004A7648">
              <w:rPr>
                <w:lang w:val="ru-RU"/>
              </w:rPr>
              <w:t>пециалистов в аппаратной учебе администрации города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9F080E" w:rsidRDefault="00352A23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7618" w:type="dxa"/>
            <w:hideMark/>
          </w:tcPr>
          <w:p w:rsidR="009F080E" w:rsidRDefault="007B0366" w:rsidP="004A764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Обучение на курсах повышения квалификации </w:t>
            </w:r>
          </w:p>
        </w:tc>
        <w:tc>
          <w:tcPr>
            <w:tcW w:w="2037" w:type="dxa"/>
          </w:tcPr>
          <w:p w:rsidR="009F080E" w:rsidRP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5322A2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24" w:type="dxa"/>
            <w:gridSpan w:val="2"/>
          </w:tcPr>
          <w:p w:rsidR="009F080E" w:rsidRDefault="00352A23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4A7648" w:rsidTr="00875E66">
        <w:trPr>
          <w:trHeight w:val="432"/>
        </w:trPr>
        <w:tc>
          <w:tcPr>
            <w:tcW w:w="858" w:type="dxa"/>
          </w:tcPr>
          <w:p w:rsidR="004A7648" w:rsidRDefault="007B0366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7618" w:type="dxa"/>
          </w:tcPr>
          <w:p w:rsidR="004A7648" w:rsidRDefault="007B0366" w:rsidP="007B036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Онлайн-обучение на ресурсах проекта Кадрового капитала Югры</w:t>
            </w:r>
          </w:p>
        </w:tc>
        <w:tc>
          <w:tcPr>
            <w:tcW w:w="2037" w:type="dxa"/>
          </w:tcPr>
          <w:p w:rsidR="004A7648" w:rsidRP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4A7648" w:rsidRDefault="00352A23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7618" w:type="dxa"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2037" w:type="dxa"/>
          </w:tcPr>
          <w:p w:rsidR="009F080E" w:rsidRDefault="004A7648">
            <w:pPr>
              <w:pStyle w:val="TableContents"/>
            </w:pPr>
            <w:r>
              <w:rPr>
                <w:lang w:val="ru-RU"/>
              </w:rPr>
              <w:t>Начальник отдела, заместитель начальника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Default="00352A23">
            <w:pPr>
              <w:pStyle w:val="TableContents"/>
            </w:pPr>
            <w:r>
              <w:rPr>
                <w:lang w:val="ru-RU"/>
              </w:rPr>
              <w:t>исполнено</w:t>
            </w:r>
          </w:p>
        </w:tc>
      </w:tr>
    </w:tbl>
    <w:p w:rsidR="000612BD" w:rsidRDefault="00030847" w:rsidP="00C71345">
      <w:r>
        <w:rPr>
          <w:b/>
          <w:bCs/>
          <w:kern w:val="0"/>
          <w:lang w:val="ru-RU"/>
        </w:rPr>
        <w:t xml:space="preserve">Начальник </w:t>
      </w:r>
      <w:r w:rsidR="005322A2">
        <w:rPr>
          <w:b/>
          <w:bCs/>
          <w:kern w:val="0"/>
          <w:lang w:val="ru-RU"/>
        </w:rPr>
        <w:t>отдела</w:t>
      </w:r>
      <w:r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7B0366">
        <w:rPr>
          <w:b/>
          <w:bCs/>
          <w:kern w:val="0"/>
          <w:lang w:val="ru-RU"/>
        </w:rPr>
        <w:t xml:space="preserve">  </w:t>
      </w:r>
      <w:r w:rsidR="005322A2">
        <w:rPr>
          <w:b/>
          <w:bCs/>
          <w:kern w:val="0"/>
          <w:lang w:val="ru-RU"/>
        </w:rPr>
        <w:t xml:space="preserve">Т.В. </w:t>
      </w:r>
      <w:proofErr w:type="spellStart"/>
      <w:r w:rsidR="007B0366">
        <w:rPr>
          <w:b/>
          <w:bCs/>
          <w:kern w:val="0"/>
          <w:lang w:val="ru-RU"/>
        </w:rPr>
        <w:t>Оводова</w:t>
      </w:r>
      <w:bookmarkStart w:id="0" w:name="_GoBack"/>
      <w:bookmarkEnd w:id="0"/>
      <w:proofErr w:type="spellEnd"/>
    </w:p>
    <w:sectPr w:rsidR="000612B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22656"/>
    <w:rsid w:val="00030847"/>
    <w:rsid w:val="000612BD"/>
    <w:rsid w:val="0009403C"/>
    <w:rsid w:val="000F41F0"/>
    <w:rsid w:val="001045A3"/>
    <w:rsid w:val="00110CAB"/>
    <w:rsid w:val="001507CF"/>
    <w:rsid w:val="00164B17"/>
    <w:rsid w:val="00170C72"/>
    <w:rsid w:val="00172509"/>
    <w:rsid w:val="00183EAB"/>
    <w:rsid w:val="001A4D91"/>
    <w:rsid w:val="001B0E4C"/>
    <w:rsid w:val="001C367F"/>
    <w:rsid w:val="001E794F"/>
    <w:rsid w:val="00203A69"/>
    <w:rsid w:val="00240752"/>
    <w:rsid w:val="0024307E"/>
    <w:rsid w:val="00244BF4"/>
    <w:rsid w:val="00286F82"/>
    <w:rsid w:val="002B674B"/>
    <w:rsid w:val="002D4032"/>
    <w:rsid w:val="00311078"/>
    <w:rsid w:val="00322907"/>
    <w:rsid w:val="00352A23"/>
    <w:rsid w:val="00367FCD"/>
    <w:rsid w:val="00376B3B"/>
    <w:rsid w:val="00385D9E"/>
    <w:rsid w:val="0039068E"/>
    <w:rsid w:val="00394AAF"/>
    <w:rsid w:val="003A003A"/>
    <w:rsid w:val="003A2302"/>
    <w:rsid w:val="003B2981"/>
    <w:rsid w:val="003D77D9"/>
    <w:rsid w:val="00412294"/>
    <w:rsid w:val="0046672A"/>
    <w:rsid w:val="0047653C"/>
    <w:rsid w:val="00483A73"/>
    <w:rsid w:val="00487946"/>
    <w:rsid w:val="00492281"/>
    <w:rsid w:val="004A7648"/>
    <w:rsid w:val="004C27CF"/>
    <w:rsid w:val="004F4B86"/>
    <w:rsid w:val="00502930"/>
    <w:rsid w:val="00513954"/>
    <w:rsid w:val="005322A2"/>
    <w:rsid w:val="005610F2"/>
    <w:rsid w:val="00570399"/>
    <w:rsid w:val="005B6FE9"/>
    <w:rsid w:val="005C1C19"/>
    <w:rsid w:val="005D4248"/>
    <w:rsid w:val="005D70A4"/>
    <w:rsid w:val="005E32EA"/>
    <w:rsid w:val="005F276B"/>
    <w:rsid w:val="005F4F01"/>
    <w:rsid w:val="005F78BA"/>
    <w:rsid w:val="006039DF"/>
    <w:rsid w:val="00634422"/>
    <w:rsid w:val="00635862"/>
    <w:rsid w:val="006407ED"/>
    <w:rsid w:val="00640B69"/>
    <w:rsid w:val="00680EB7"/>
    <w:rsid w:val="0068765F"/>
    <w:rsid w:val="00694CCB"/>
    <w:rsid w:val="006A09CE"/>
    <w:rsid w:val="006C34BB"/>
    <w:rsid w:val="006C7C08"/>
    <w:rsid w:val="006F279A"/>
    <w:rsid w:val="007223AF"/>
    <w:rsid w:val="00792D14"/>
    <w:rsid w:val="007B0366"/>
    <w:rsid w:val="007B3C31"/>
    <w:rsid w:val="008669C6"/>
    <w:rsid w:val="008717C2"/>
    <w:rsid w:val="00875E66"/>
    <w:rsid w:val="00884151"/>
    <w:rsid w:val="00895F81"/>
    <w:rsid w:val="008B0C15"/>
    <w:rsid w:val="008E6B5E"/>
    <w:rsid w:val="009163B3"/>
    <w:rsid w:val="00930F48"/>
    <w:rsid w:val="00956BD3"/>
    <w:rsid w:val="009643F6"/>
    <w:rsid w:val="009936DC"/>
    <w:rsid w:val="009A6C04"/>
    <w:rsid w:val="009D2412"/>
    <w:rsid w:val="009E0362"/>
    <w:rsid w:val="009F080E"/>
    <w:rsid w:val="009F0F80"/>
    <w:rsid w:val="00A06B5C"/>
    <w:rsid w:val="00A660E4"/>
    <w:rsid w:val="00A8129D"/>
    <w:rsid w:val="00A93E2F"/>
    <w:rsid w:val="00AE5901"/>
    <w:rsid w:val="00AE7838"/>
    <w:rsid w:val="00B066AA"/>
    <w:rsid w:val="00B13EE6"/>
    <w:rsid w:val="00B8146E"/>
    <w:rsid w:val="00B82B00"/>
    <w:rsid w:val="00BB758B"/>
    <w:rsid w:val="00BC567F"/>
    <w:rsid w:val="00BE065F"/>
    <w:rsid w:val="00BF0427"/>
    <w:rsid w:val="00C14B4C"/>
    <w:rsid w:val="00C67CD8"/>
    <w:rsid w:val="00C71345"/>
    <w:rsid w:val="00CA1E9F"/>
    <w:rsid w:val="00CA45AF"/>
    <w:rsid w:val="00D410B1"/>
    <w:rsid w:val="00D45A6A"/>
    <w:rsid w:val="00D65851"/>
    <w:rsid w:val="00E00553"/>
    <w:rsid w:val="00E11080"/>
    <w:rsid w:val="00E637BB"/>
    <w:rsid w:val="00E97C31"/>
    <w:rsid w:val="00ED04BD"/>
    <w:rsid w:val="00EF3684"/>
    <w:rsid w:val="00F13B5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2A97-E5DD-47FD-81F4-985A5FEA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43</cp:revision>
  <cp:lastPrinted>2016-02-08T13:22:00Z</cp:lastPrinted>
  <dcterms:created xsi:type="dcterms:W3CDTF">2016-01-22T04:50:00Z</dcterms:created>
  <dcterms:modified xsi:type="dcterms:W3CDTF">2017-07-06T08:24:00Z</dcterms:modified>
</cp:coreProperties>
</file>