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4A" w:rsidRDefault="00B8424A" w:rsidP="00B8424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A63">
        <w:rPr>
          <w:rFonts w:ascii="Times New Roman" w:hAnsi="Times New Roman" w:cs="Times New Roman"/>
          <w:b/>
          <w:sz w:val="20"/>
          <w:szCs w:val="20"/>
        </w:rPr>
        <w:t xml:space="preserve">Приложение 5 </w:t>
      </w:r>
    </w:p>
    <w:p w:rsidR="00B8424A" w:rsidRDefault="00B8424A" w:rsidP="00B8424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A63">
        <w:rPr>
          <w:rFonts w:ascii="Times New Roman" w:hAnsi="Times New Roman" w:cs="Times New Roman"/>
          <w:b/>
          <w:sz w:val="20"/>
          <w:szCs w:val="20"/>
        </w:rPr>
        <w:t xml:space="preserve">к письму УФКСРДиМ </w:t>
      </w:r>
    </w:p>
    <w:p w:rsidR="00B8424A" w:rsidRDefault="00B8424A" w:rsidP="00B8424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A63">
        <w:rPr>
          <w:rFonts w:ascii="Times New Roman" w:hAnsi="Times New Roman" w:cs="Times New Roman"/>
          <w:b/>
          <w:sz w:val="20"/>
          <w:szCs w:val="20"/>
        </w:rPr>
        <w:t>от «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453262">
        <w:rPr>
          <w:rFonts w:ascii="Times New Roman" w:hAnsi="Times New Roman" w:cs="Times New Roman"/>
          <w:b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4C4A63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4C4A63">
        <w:rPr>
          <w:rFonts w:ascii="Times New Roman" w:hAnsi="Times New Roman" w:cs="Times New Roman"/>
          <w:b/>
          <w:sz w:val="20"/>
          <w:szCs w:val="20"/>
        </w:rPr>
        <w:t xml:space="preserve"> 2013 №</w:t>
      </w:r>
      <w:r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453262">
        <w:rPr>
          <w:rFonts w:ascii="Times New Roman" w:hAnsi="Times New Roman" w:cs="Times New Roman"/>
          <w:b/>
          <w:sz w:val="20"/>
          <w:szCs w:val="20"/>
        </w:rPr>
        <w:t>422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4C4A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424A" w:rsidRDefault="00B8424A" w:rsidP="00B8424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24A" w:rsidRDefault="00B8424A" w:rsidP="00B84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</w:t>
      </w:r>
    </w:p>
    <w:p w:rsidR="00B8424A" w:rsidRDefault="00B8424A" w:rsidP="00B84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«Реализация мероприятий для детей и молодежи 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2013 – 2015 годы» </w:t>
      </w:r>
    </w:p>
    <w:p w:rsidR="00B8424A" w:rsidRDefault="00B8424A" w:rsidP="00B84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30.09.2013 (за 3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8424A" w:rsidTr="00A00786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C40374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 – патриотическое направление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Месячник, посвященный «Дню защитника Отечества»</w:t>
            </w:r>
          </w:p>
          <w:p w:rsidR="00B8424A" w:rsidRDefault="00B8424A" w:rsidP="00A00786">
            <w:pPr>
              <w:pStyle w:val="Standard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122 500,0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122 500,0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призывника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80 000,0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81 802,0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102,25%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Содействие в проведении митинга, посвящённых памяти воинов, погибших в локальных войнах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деятельности   молодёжных поисковых и трудовых  отрядов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Организация и участие в конкурсах, фестивалях, спортивных мероприятиях (играх, сборах, лагерях, слетах) гражданско - патриотической направленности (городской, окружной, всероссийский уровень)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самодеятельного молодежного туризма и экстремальных видов спорта (мотоспорта, скейтбординга, сноубординга и других)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12 500,0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84,8%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C4A63">
              <w:rPr>
                <w:rFonts w:cs="Times New Roman"/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260 000,0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252 746,19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97,21</w:t>
            </w:r>
            <w:r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C40374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4">
              <w:rPr>
                <w:rFonts w:ascii="Times New Roman" w:hAnsi="Times New Roman" w:cs="Times New Roman"/>
                <w:b/>
                <w:sz w:val="24"/>
                <w:szCs w:val="24"/>
              </w:rPr>
              <w:t>Поиск и поддержка талантливых подростков и молодежи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9839CB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005E2F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9839CB"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студента"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73 200,0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73 200,0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муниципального, участие в территориальном и финальном этапах конкурса вариативных программ и проектов в сфере отдыха, оздоровления и занятости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детей, подростков и молодёжи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35 000,0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Долевое участие в финансировании городских, окружных, региональных  фестивалей и конкурсов, направленных на развитие интеллектуального и творческого потенциала детей, подростков и молодёжи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75 000,0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96,0%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Поддержка городского движения «КВН»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70 000,0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городских и участие в окружных, Российских мероприятиях школьных, студенческих и молодежных делегаций 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116 800,0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111 606,98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95,55%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городских и участие в окружных этапах конкурсов информационной и правовой направленности (в том числе конкурс на «Лучший социальный проект по профилактике семейного неблагополучия, социального сиротства, правонарушений и безнадзорности несовершеннолетних среди общественных объединений города»)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молодежи"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162 900,0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141 574,22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303AD">
              <w:rPr>
                <w:rFonts w:ascii="Times New Roman" w:hAnsi="Times New Roman" w:cs="Times New Roman"/>
              </w:rPr>
              <w:t>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муниципального, участие в территориальном и финальном этапах окружного молодежного конкурса «Золотое будущее Югры»</w:t>
            </w:r>
          </w:p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</w:t>
            </w:r>
            <w:r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Проведение молодёжных мероприятий в рамках празднования Нового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100 000,0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C4A63">
              <w:rPr>
                <w:rFonts w:cs="Times New Roman"/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C4A63">
              <w:rPr>
                <w:rFonts w:ascii="Times New Roman" w:hAnsi="Times New Roman" w:cs="Times New Roman"/>
                <w:bCs/>
                <w:i/>
              </w:rPr>
              <w:t>742 900,0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505 381,20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68,02</w:t>
            </w:r>
            <w:r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молодежной политике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городских мероприятий по работе  с семьёй ("День защиты детей", «День матери», «День семьи», «День семьи, любви и верности» и другие)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260 000,0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107 605,49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F303AD">
              <w:rPr>
                <w:rFonts w:ascii="Times New Roman" w:hAnsi="Times New Roman" w:cs="Times New Roman"/>
              </w:rPr>
              <w:t>8%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ind w:left="-108"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Организация городских и   участие в окружных и российских конкурсах и фестивалях молодых семей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50 000,0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Поддержка общественных молодёжных организаций и объединений различной направленности, развитие волонтёрского движения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62 100,0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12 594,28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20,28%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4C4A63">
              <w:rPr>
                <w:i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372 100,0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170 199,77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4C4A63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,74</w:t>
            </w:r>
            <w:r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477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нормативное обеспечение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Издание информационно-методических сборников, брошюр, буклетов  по организации отдыха и оздоровления, о деятельности клубов по месту жительства. Издание сборника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вариативных программ и проектов по организации отдыха, оздоровления и занятости детей, подростков и молодёжи.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Выпуск методических брошюр, буклетов  для общественных организаций и объединений, работающих с подростками, молодёжью и молодыми семьями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социального мониторинга по проблемам в сфере молодёжной и семейной политики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3 000,0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38 000,0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0,0%</w:t>
            </w:r>
          </w:p>
        </w:tc>
      </w:tr>
      <w:tr w:rsidR="00B8424A" w:rsidTr="00A00786">
        <w:trPr>
          <w:trHeight w:val="432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мероприятий в средствах массовой информации</w:t>
            </w:r>
          </w:p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Освещение мероприятий по семейной и молодёжной политике в средствах массовой информации:</w:t>
            </w:r>
          </w:p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-городская газета  «Югорский вестник»;</w:t>
            </w:r>
          </w:p>
          <w:p w:rsidR="00B8424A" w:rsidRPr="006F6AB2" w:rsidRDefault="00B8424A" w:rsidP="00A007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B2">
              <w:rPr>
                <w:rFonts w:ascii="Times New Roman" w:hAnsi="Times New Roman" w:cs="Times New Roman"/>
                <w:sz w:val="24"/>
                <w:szCs w:val="24"/>
              </w:rPr>
              <w:t>- городское телевидение «Югорск ТВ»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303AD">
              <w:rPr>
                <w:rFonts w:ascii="Times New Roman" w:hAnsi="Times New Roman"/>
              </w:rPr>
              <w:t>2 690 000,0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1 659 914,36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2 690 000,0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1 659 914,36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  <w:r w:rsidRPr="004C4A63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70</w:t>
            </w:r>
            <w:r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514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учреждений по молодежной политике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087AA2">
              <w:rPr>
                <w:rFonts w:ascii="Times New Roman" w:hAnsi="Times New Roman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7 386 395,24)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5 780 355,26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C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78,25%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«Дворец семьи» от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CE0B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C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78,36%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МАУ «Молодежная биржа труда «Гелиос»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CE0B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18 267 000,0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C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89,58%</w:t>
            </w:r>
            <w:bookmarkStart w:id="0" w:name="_GoBack"/>
            <w:bookmarkEnd w:id="0"/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8 531 100,0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5 025 772,26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58,91</w:t>
            </w:r>
            <w:r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МАУ «Молодежная биржа труда «Гелиос»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1 000 000,0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2C085D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6 708 400,0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A00786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6 117 039,40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A00786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91,18%</w:t>
            </w:r>
          </w:p>
          <w:p w:rsidR="00A00786" w:rsidRPr="00A00786" w:rsidRDefault="00A00786" w:rsidP="00A00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86">
              <w:rPr>
                <w:rFonts w:ascii="Times New Roman" w:hAnsi="Times New Roman" w:cs="Times New Roman"/>
                <w:sz w:val="16"/>
                <w:szCs w:val="16"/>
              </w:rPr>
              <w:t>(остаток денежных сре</w:t>
            </w:r>
            <w:proofErr w:type="gramStart"/>
            <w:r w:rsidRPr="00A00786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A00786">
              <w:rPr>
                <w:rFonts w:ascii="Times New Roman" w:hAnsi="Times New Roman" w:cs="Times New Roman"/>
                <w:sz w:val="16"/>
                <w:szCs w:val="16"/>
              </w:rPr>
              <w:t xml:space="preserve">азмере 591 360,6руб. перешел на МБУ «Дворец семьи») 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2C085D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МБУ «Центр досуга»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A00786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A00786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A00786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41 408 565,0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A00786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33 783 216,92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A00786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81,58</w:t>
            </w:r>
            <w:r w:rsidR="00B8424A">
              <w:rPr>
                <w:rFonts w:ascii="Times New Roman" w:hAnsi="Times New Roman" w:cs="Times New Roman"/>
                <w:i/>
              </w:rPr>
              <w:t>%</w:t>
            </w:r>
          </w:p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A00786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32 705 400,0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A00786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28 562 394,66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A00786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,33%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A00786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8 703 165,0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A00786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5 220 822,26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59,98%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pStyle w:val="a4"/>
              <w:snapToGrid w:val="0"/>
              <w:spacing w:line="200" w:lineRule="atLeast"/>
              <w:jc w:val="right"/>
              <w:rPr>
                <w:b/>
                <w:lang w:val="ru-RU"/>
              </w:rPr>
            </w:pPr>
            <w:r w:rsidRPr="00B026E5">
              <w:rPr>
                <w:b/>
                <w:lang w:val="ru-RU"/>
              </w:rPr>
              <w:t>ВСЕГО</w:t>
            </w:r>
            <w:r w:rsidRPr="00B026E5">
              <w:rPr>
                <w:b/>
              </w:rPr>
              <w:t xml:space="preserve"> </w:t>
            </w:r>
            <w:proofErr w:type="spellStart"/>
            <w:r w:rsidRPr="00B026E5">
              <w:rPr>
                <w:b/>
              </w:rPr>
              <w:t>по</w:t>
            </w:r>
            <w:proofErr w:type="spellEnd"/>
            <w:r w:rsidRPr="00B026E5">
              <w:rPr>
                <w:b/>
              </w:rPr>
              <w:t xml:space="preserve"> </w:t>
            </w:r>
            <w:proofErr w:type="spellStart"/>
            <w:r w:rsidRPr="00B026E5">
              <w:rPr>
                <w:b/>
              </w:rPr>
              <w:t>программе</w:t>
            </w:r>
            <w:proofErr w:type="spellEnd"/>
            <w:r w:rsidRPr="00B026E5">
              <w:rPr>
                <w:b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A00786" w:rsidP="00A0078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45 511 565,0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A00786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36 371 458,44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95414F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="00B8424A" w:rsidRPr="00B026E5">
              <w:rPr>
                <w:rFonts w:ascii="Times New Roman" w:hAnsi="Times New Roman" w:cs="Times New Roman"/>
                <w:b/>
              </w:rPr>
              <w:t>,</w:t>
            </w:r>
            <w:r w:rsidR="00B8424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8424A" w:rsidRPr="00B026E5">
              <w:rPr>
                <w:rFonts w:ascii="Times New Roman" w:hAnsi="Times New Roman" w:cs="Times New Roman"/>
                <w:b/>
              </w:rPr>
              <w:t>%</w:t>
            </w:r>
          </w:p>
          <w:p w:rsidR="00B8424A" w:rsidRPr="00B026E5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pStyle w:val="a4"/>
              <w:snapToGrid w:val="0"/>
              <w:spacing w:line="200" w:lineRule="atLeast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26E5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0,0%</w:t>
            </w:r>
          </w:p>
        </w:tc>
      </w:tr>
      <w:tr w:rsidR="00B8424A" w:rsidTr="00A0078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95414F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36 8</w:t>
            </w:r>
            <w:r w:rsidR="0045326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400,0</w:t>
            </w:r>
          </w:p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A00786" w:rsidP="004532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31 1</w:t>
            </w:r>
            <w:r w:rsidR="0045326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636,18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95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541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9541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24A" w:rsidTr="00A00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4A" w:rsidRPr="00B026E5" w:rsidRDefault="00B8424A" w:rsidP="00A0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770778" w:rsidRDefault="00246798" w:rsidP="0045326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8 7</w:t>
            </w:r>
            <w:r w:rsidR="00453262">
              <w:rPr>
                <w:rFonts w:ascii="Times New Roman" w:hAnsi="Times New Roman"/>
                <w:b/>
                <w:color w:val="000000"/>
              </w:rPr>
              <w:t>78</w:t>
            </w:r>
            <w:r>
              <w:rPr>
                <w:rFonts w:ascii="Times New Roman" w:hAnsi="Times New Roman"/>
                <w:b/>
                <w:color w:val="000000"/>
              </w:rPr>
              <w:t> </w:t>
            </w:r>
            <w:r w:rsidR="00453262">
              <w:rPr>
                <w:rFonts w:ascii="Times New Roman" w:hAnsi="Times New Roman"/>
                <w:b/>
                <w:color w:val="000000"/>
              </w:rPr>
              <w:t>531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770778" w:rsidRDefault="00A00786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5 220 822,26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770778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78">
              <w:rPr>
                <w:rFonts w:ascii="Times New Roman" w:hAnsi="Times New Roman" w:cs="Times New Roman"/>
                <w:b/>
              </w:rPr>
              <w:t>59,98%</w:t>
            </w:r>
          </w:p>
          <w:p w:rsidR="00B8424A" w:rsidRPr="00770778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424A" w:rsidRPr="004C4A63" w:rsidRDefault="00B8424A" w:rsidP="00B8424A">
      <w:pPr>
        <w:rPr>
          <w:rFonts w:ascii="Times New Roman" w:hAnsi="Times New Roman" w:cs="Times New Roman"/>
          <w:b/>
          <w:sz w:val="24"/>
          <w:szCs w:val="24"/>
        </w:rPr>
      </w:pPr>
    </w:p>
    <w:p w:rsidR="00B8424A" w:rsidRDefault="00B8424A" w:rsidP="00B8424A"/>
    <w:p w:rsidR="00B8424A" w:rsidRPr="002C085D" w:rsidRDefault="002C085D" w:rsidP="002C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85D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досуга» с 05.07.2013 года посредством слияния с муниципальным бюджетным образовательным учреждением дополнительного образования детей «Прометей» перешло в ведомство Управления образования («Прометей»),</w:t>
      </w:r>
    </w:p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p w:rsidR="00B8424A" w:rsidRDefault="00B8424A"/>
    <w:sectPr w:rsidR="00B8424A" w:rsidSect="00725CCB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71BA"/>
    <w:multiLevelType w:val="multilevel"/>
    <w:tmpl w:val="6C80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5"/>
    <w:rsid w:val="001735D6"/>
    <w:rsid w:val="00191DA4"/>
    <w:rsid w:val="001B1872"/>
    <w:rsid w:val="00246798"/>
    <w:rsid w:val="00260C55"/>
    <w:rsid w:val="002B24FE"/>
    <w:rsid w:val="002B448F"/>
    <w:rsid w:val="002C085D"/>
    <w:rsid w:val="003B20F4"/>
    <w:rsid w:val="0044318B"/>
    <w:rsid w:val="00453262"/>
    <w:rsid w:val="004C4A63"/>
    <w:rsid w:val="004E0980"/>
    <w:rsid w:val="0055732A"/>
    <w:rsid w:val="005A2AA1"/>
    <w:rsid w:val="005B0786"/>
    <w:rsid w:val="0066753E"/>
    <w:rsid w:val="00694FA5"/>
    <w:rsid w:val="006C5D7B"/>
    <w:rsid w:val="006F6AB2"/>
    <w:rsid w:val="00725CCB"/>
    <w:rsid w:val="00770778"/>
    <w:rsid w:val="0095414F"/>
    <w:rsid w:val="00A00786"/>
    <w:rsid w:val="00A33973"/>
    <w:rsid w:val="00B026E5"/>
    <w:rsid w:val="00B565A5"/>
    <w:rsid w:val="00B8424A"/>
    <w:rsid w:val="00C40374"/>
    <w:rsid w:val="00CC4A5A"/>
    <w:rsid w:val="00CE0BA4"/>
    <w:rsid w:val="00D81DCC"/>
    <w:rsid w:val="00DB3825"/>
    <w:rsid w:val="00E84A61"/>
    <w:rsid w:val="00F303AD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1D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5573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1D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5573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29</cp:revision>
  <cp:lastPrinted>2013-10-22T11:20:00Z</cp:lastPrinted>
  <dcterms:created xsi:type="dcterms:W3CDTF">2013-07-01T09:43:00Z</dcterms:created>
  <dcterms:modified xsi:type="dcterms:W3CDTF">2013-10-23T02:44:00Z</dcterms:modified>
</cp:coreProperties>
</file>