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C768D" w:rsidRDefault="00CC335F" w:rsidP="00FC768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22 февраля 2023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="00E96878" w:rsidRPr="00FC768D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>№ 220-п</w:t>
      </w:r>
      <w:r w:rsidR="00A44F85" w:rsidRPr="00FC768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FC768D" w:rsidRDefault="00A44F85" w:rsidP="00FC768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C768D" w:rsidRDefault="00F5265D" w:rsidP="00FC768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О внесении изменений в постановление </w:t>
      </w: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администрации города Югорска от 15.02.2017</w:t>
      </w: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№ 402 «О Координационном совете</w:t>
      </w: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при администрации города Югорска</w:t>
      </w: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по реализации социальной политики </w:t>
      </w: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в отношении граждан старшего поколения</w:t>
      </w: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и ветеранов</w:t>
      </w:r>
      <w:r w:rsidR="00C41BA4">
        <w:rPr>
          <w:rFonts w:ascii="PT Astra Serif" w:eastAsia="Arial CYR" w:hAnsi="PT Astra Serif" w:cs="Arial CYR"/>
          <w:kern w:val="1"/>
          <w:sz w:val="28"/>
          <w:szCs w:val="28"/>
        </w:rPr>
        <w:t>»</w:t>
      </w:r>
    </w:p>
    <w:p w:rsidR="00FC768D" w:rsidRPr="00FC768D" w:rsidRDefault="00FC768D" w:rsidP="00FC768D">
      <w:pPr>
        <w:widowControl w:val="0"/>
        <w:autoSpaceDE w:val="0"/>
        <w:spacing w:line="276" w:lineRule="auto"/>
        <w:ind w:firstLine="720"/>
        <w:jc w:val="both"/>
        <w:rPr>
          <w:rFonts w:ascii="PT Astra Serif" w:eastAsia="Lucida Sans Unicode" w:hAnsi="PT Astra Serif" w:cs="Tahoma"/>
          <w:kern w:val="1"/>
          <w:sz w:val="28"/>
          <w:szCs w:val="28"/>
        </w:rPr>
      </w:pPr>
    </w:p>
    <w:p w:rsidR="00FC768D" w:rsidRPr="00FC768D" w:rsidRDefault="00FC768D" w:rsidP="00FC768D">
      <w:pPr>
        <w:widowControl w:val="0"/>
        <w:autoSpaceDE w:val="0"/>
        <w:spacing w:line="276" w:lineRule="auto"/>
        <w:ind w:firstLine="720"/>
        <w:jc w:val="both"/>
        <w:rPr>
          <w:rFonts w:ascii="PT Astra Serif" w:eastAsia="Lucida Sans Unicode" w:hAnsi="PT Astra Serif" w:cs="Tahoma"/>
          <w:kern w:val="1"/>
          <w:sz w:val="28"/>
          <w:szCs w:val="28"/>
        </w:rPr>
      </w:pPr>
    </w:p>
    <w:p w:rsidR="00FC768D" w:rsidRPr="00FC768D" w:rsidRDefault="00FC768D" w:rsidP="00FC768D">
      <w:pPr>
        <w:widowControl w:val="0"/>
        <w:autoSpaceDE w:val="0"/>
        <w:spacing w:line="276" w:lineRule="auto"/>
        <w:ind w:firstLine="720"/>
        <w:jc w:val="both"/>
        <w:rPr>
          <w:rFonts w:ascii="PT Astra Serif" w:eastAsia="Lucida Sans Unicode" w:hAnsi="PT Astra Serif" w:cs="Tahoma"/>
          <w:kern w:val="1"/>
          <w:sz w:val="28"/>
          <w:szCs w:val="28"/>
        </w:rPr>
      </w:pPr>
    </w:p>
    <w:p w:rsidR="00FC768D" w:rsidRPr="00FC768D" w:rsidRDefault="00FC768D" w:rsidP="00FC768D">
      <w:pPr>
        <w:widowControl w:val="0"/>
        <w:autoSpaceDE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В целях обеспечения межведомственного взаимодействия и координации деятельности органов местного самоуправления, организаций и обществе</w:t>
      </w:r>
      <w:r>
        <w:rPr>
          <w:rFonts w:ascii="PT Astra Serif" w:eastAsia="Arial CYR" w:hAnsi="PT Astra Serif" w:cs="Arial CYR"/>
          <w:kern w:val="1"/>
          <w:sz w:val="28"/>
          <w:szCs w:val="28"/>
        </w:rPr>
        <w:t>нных объединений города Югорска</w:t>
      </w: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 по реализации социальной политики в интересах граждан старшего поколения и ветеранов,</w:t>
      </w:r>
      <w:r w:rsidRPr="00FC768D">
        <w:rPr>
          <w:rFonts w:ascii="PT Astra Serif" w:hAnsi="PT Astra Serif"/>
          <w:sz w:val="28"/>
          <w:szCs w:val="28"/>
        </w:rPr>
        <w:t xml:space="preserve"> повышения качества их жизни и создания условий для полноценного участия в жизни общества</w:t>
      </w: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:</w:t>
      </w:r>
    </w:p>
    <w:p w:rsidR="00FC768D" w:rsidRPr="00FC768D" w:rsidRDefault="00FC768D" w:rsidP="00FC768D">
      <w:pPr>
        <w:widowControl w:val="0"/>
        <w:autoSpaceDE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>
        <w:rPr>
          <w:rFonts w:ascii="PT Astra Serif" w:eastAsia="Arial CYR" w:hAnsi="PT Astra Serif" w:cs="Arial CYR"/>
          <w:kern w:val="1"/>
          <w:sz w:val="28"/>
          <w:szCs w:val="28"/>
        </w:rPr>
        <w:t xml:space="preserve">1. Внести в постановление администрации города Югорска                             </w:t>
      </w: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от 15.02.2017 № 402 «О Координационном совете при администрации</w:t>
      </w:r>
      <w:r w:rsidR="00C41BA4">
        <w:rPr>
          <w:rFonts w:ascii="PT Astra Serif" w:eastAsia="Arial CYR" w:hAnsi="PT Astra Serif" w:cs="Arial CYR"/>
          <w:kern w:val="1"/>
          <w:sz w:val="28"/>
          <w:szCs w:val="28"/>
        </w:rPr>
        <w:t xml:space="preserve">   </w:t>
      </w: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 города Югорска по реализации социальной политики в отношении граждан старшего поколения и ветеранов» (с изменениями от 21.02.2020 № 305) следующие изменения:</w:t>
      </w:r>
    </w:p>
    <w:p w:rsidR="00FC768D" w:rsidRPr="00FC768D" w:rsidRDefault="00FC768D" w:rsidP="00FC768D">
      <w:pPr>
        <w:widowControl w:val="0"/>
        <w:autoSpaceDE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>
        <w:rPr>
          <w:rFonts w:ascii="PT Astra Serif" w:eastAsia="Arial CYR" w:hAnsi="PT Astra Serif" w:cs="Arial CYR"/>
          <w:kern w:val="1"/>
          <w:sz w:val="28"/>
          <w:szCs w:val="28"/>
        </w:rPr>
        <w:t>1.1. В пункте 5 слова «Т.</w:t>
      </w: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И. </w:t>
      </w:r>
      <w:proofErr w:type="spellStart"/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Дол</w:t>
      </w:r>
      <w:r>
        <w:rPr>
          <w:rFonts w:ascii="PT Astra Serif" w:eastAsia="Arial CYR" w:hAnsi="PT Astra Serif" w:cs="Arial CYR"/>
          <w:kern w:val="1"/>
          <w:sz w:val="28"/>
          <w:szCs w:val="28"/>
        </w:rPr>
        <w:t>годворову</w:t>
      </w:r>
      <w:proofErr w:type="spellEnd"/>
      <w:r>
        <w:rPr>
          <w:rFonts w:ascii="PT Astra Serif" w:eastAsia="Arial CYR" w:hAnsi="PT Astra Serif" w:cs="Arial CYR"/>
          <w:kern w:val="1"/>
          <w:sz w:val="28"/>
          <w:szCs w:val="28"/>
        </w:rPr>
        <w:t>» заменить словами                     «Л.</w:t>
      </w: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И. </w:t>
      </w:r>
      <w:proofErr w:type="spellStart"/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Носкову</w:t>
      </w:r>
      <w:proofErr w:type="spellEnd"/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».</w:t>
      </w:r>
    </w:p>
    <w:p w:rsidR="00FC768D" w:rsidRPr="00FC768D" w:rsidRDefault="00FC768D" w:rsidP="00FC768D">
      <w:pPr>
        <w:widowControl w:val="0"/>
        <w:autoSpaceDE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1.2. Приложение 2 изложить в новой редакции (приложение).</w:t>
      </w:r>
    </w:p>
    <w:p w:rsidR="00FC768D" w:rsidRPr="00FC768D" w:rsidRDefault="00FC768D" w:rsidP="00FC768D">
      <w:pPr>
        <w:widowControl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2. Опубликовать постановление в официальном печатном издании города Югорска и разместить на официальном сайте органов местного </w:t>
      </w: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lastRenderedPageBreak/>
        <w:t>самоуправления города Югорска.</w:t>
      </w:r>
    </w:p>
    <w:p w:rsidR="00FC768D" w:rsidRPr="00FC768D" w:rsidRDefault="00FC768D" w:rsidP="00FC768D">
      <w:pPr>
        <w:widowControl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C768D" w:rsidRPr="00FC768D" w:rsidRDefault="00FC768D" w:rsidP="00FC768D">
      <w:pPr>
        <w:widowControl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4. </w:t>
      </w:r>
      <w:proofErr w:type="gramStart"/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Контроль за</w:t>
      </w:r>
      <w:proofErr w:type="gramEnd"/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>Носкову</w:t>
      </w:r>
      <w:proofErr w:type="spellEnd"/>
      <w:r w:rsidRPr="00FC768D">
        <w:rPr>
          <w:rFonts w:ascii="PT Astra Serif" w:eastAsia="Arial CYR" w:hAnsi="PT Astra Serif" w:cs="Arial CYR"/>
          <w:kern w:val="1"/>
          <w:sz w:val="28"/>
          <w:szCs w:val="28"/>
        </w:rPr>
        <w:t xml:space="preserve">.    </w:t>
      </w:r>
    </w:p>
    <w:p w:rsidR="00FC768D" w:rsidRPr="00FC768D" w:rsidRDefault="00FC768D" w:rsidP="00FC768D">
      <w:pPr>
        <w:widowControl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</w:p>
    <w:p w:rsidR="00FC768D" w:rsidRPr="00FC768D" w:rsidRDefault="00FC768D" w:rsidP="00FC768D">
      <w:pPr>
        <w:widowControl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</w:p>
    <w:p w:rsidR="00FC768D" w:rsidRPr="00FC768D" w:rsidRDefault="00FC768D" w:rsidP="00FC768D">
      <w:pPr>
        <w:widowControl w:val="0"/>
        <w:spacing w:line="276" w:lineRule="auto"/>
        <w:ind w:firstLine="720"/>
        <w:jc w:val="both"/>
        <w:rPr>
          <w:rFonts w:ascii="PT Astra Serif" w:eastAsia="Arial CYR" w:hAnsi="PT Astra Serif" w:cs="Arial CYR"/>
          <w:kern w:val="1"/>
          <w:sz w:val="28"/>
          <w:szCs w:val="28"/>
        </w:rPr>
      </w:pPr>
    </w:p>
    <w:p w:rsidR="00FC768D" w:rsidRPr="00FC768D" w:rsidRDefault="00FC768D" w:rsidP="00FC768D">
      <w:pPr>
        <w:widowControl w:val="0"/>
        <w:spacing w:line="276" w:lineRule="auto"/>
        <w:jc w:val="both"/>
        <w:rPr>
          <w:rFonts w:ascii="PT Astra Serif" w:eastAsia="Calibri" w:hAnsi="PT Astra Serif"/>
          <w:kern w:val="1"/>
          <w:sz w:val="28"/>
          <w:szCs w:val="28"/>
        </w:rPr>
      </w:pPr>
      <w:r w:rsidRPr="00FC768D">
        <w:rPr>
          <w:rFonts w:ascii="PT Astra Serif" w:eastAsia="Arial CYR" w:hAnsi="PT Astra Serif" w:cs="Arial CYR"/>
          <w:b/>
          <w:kern w:val="1"/>
          <w:sz w:val="28"/>
          <w:szCs w:val="28"/>
        </w:rPr>
        <w:t>Глава города Югорска</w:t>
      </w:r>
      <w:r w:rsidRPr="00FC768D">
        <w:rPr>
          <w:rFonts w:ascii="PT Astra Serif" w:eastAsia="Arial CYR" w:hAnsi="PT Astra Serif" w:cs="Arial CYR"/>
          <w:b/>
          <w:kern w:val="1"/>
          <w:sz w:val="28"/>
          <w:szCs w:val="28"/>
        </w:rPr>
        <w:tab/>
        <w:t xml:space="preserve">                             </w:t>
      </w:r>
      <w:r w:rsidRPr="00FC768D">
        <w:rPr>
          <w:rFonts w:ascii="PT Astra Serif" w:eastAsia="Arial CYR" w:hAnsi="PT Astra Serif" w:cs="Arial CYR"/>
          <w:b/>
          <w:kern w:val="1"/>
          <w:sz w:val="28"/>
          <w:szCs w:val="28"/>
        </w:rPr>
        <w:tab/>
        <w:t xml:space="preserve">                        </w:t>
      </w:r>
      <w:r>
        <w:rPr>
          <w:rFonts w:ascii="PT Astra Serif" w:eastAsia="Arial CYR" w:hAnsi="PT Astra Serif" w:cs="Arial CYR"/>
          <w:b/>
          <w:kern w:val="1"/>
          <w:sz w:val="28"/>
          <w:szCs w:val="28"/>
        </w:rPr>
        <w:t xml:space="preserve"> </w:t>
      </w:r>
      <w:r w:rsidRPr="00FC768D">
        <w:rPr>
          <w:rFonts w:ascii="PT Astra Serif" w:eastAsia="Arial CYR" w:hAnsi="PT Astra Serif" w:cs="Arial CYR"/>
          <w:b/>
          <w:kern w:val="1"/>
          <w:sz w:val="28"/>
          <w:szCs w:val="28"/>
        </w:rPr>
        <w:t xml:space="preserve">  </w:t>
      </w:r>
      <w:r>
        <w:rPr>
          <w:rFonts w:ascii="PT Astra Serif" w:eastAsia="Arial CYR" w:hAnsi="PT Astra Serif" w:cs="Arial CYR"/>
          <w:b/>
          <w:kern w:val="1"/>
          <w:sz w:val="28"/>
          <w:szCs w:val="28"/>
        </w:rPr>
        <w:t xml:space="preserve">  А.</w:t>
      </w:r>
      <w:r w:rsidRPr="00FC768D">
        <w:rPr>
          <w:rFonts w:ascii="PT Astra Serif" w:eastAsia="Arial CYR" w:hAnsi="PT Astra Serif" w:cs="Arial CYR"/>
          <w:b/>
          <w:kern w:val="1"/>
          <w:sz w:val="28"/>
          <w:szCs w:val="28"/>
        </w:rPr>
        <w:t>Ю. Харлов</w:t>
      </w:r>
    </w:p>
    <w:p w:rsidR="00FC768D" w:rsidRPr="00FC768D" w:rsidRDefault="00FC768D" w:rsidP="00FC768D">
      <w:pPr>
        <w:widowControl w:val="0"/>
        <w:spacing w:line="276" w:lineRule="auto"/>
        <w:ind w:firstLine="900"/>
        <w:jc w:val="both"/>
        <w:rPr>
          <w:rFonts w:ascii="PT Astra Serif" w:hAnsi="PT Astra Serif"/>
          <w:sz w:val="28"/>
          <w:szCs w:val="28"/>
        </w:rPr>
      </w:pPr>
      <w:r w:rsidRPr="00FC768D">
        <w:rPr>
          <w:rFonts w:ascii="PT Astra Serif" w:eastAsia="Calibri" w:hAnsi="PT Astra Serif"/>
          <w:kern w:val="1"/>
          <w:sz w:val="28"/>
          <w:szCs w:val="28"/>
        </w:rPr>
        <w:br w:type="page"/>
      </w:r>
    </w:p>
    <w:p w:rsidR="00FC768D" w:rsidRPr="00FC768D" w:rsidRDefault="00FC768D" w:rsidP="00FC768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FC768D" w:rsidRPr="00FC768D" w:rsidRDefault="00FC768D" w:rsidP="00FC768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t>к постановлению</w:t>
      </w:r>
    </w:p>
    <w:p w:rsidR="00FC768D" w:rsidRPr="00FC768D" w:rsidRDefault="00FC768D" w:rsidP="00FC768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FC768D" w:rsidRPr="00FC768D" w:rsidRDefault="00CC335F" w:rsidP="00FC768D">
      <w:pPr>
        <w:pStyle w:val="ac"/>
        <w:spacing w:after="0"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от 22 февраля 2023 года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№ 220-п</w:t>
      </w:r>
    </w:p>
    <w:p w:rsidR="00FC768D" w:rsidRPr="00FC768D" w:rsidRDefault="00FC768D" w:rsidP="00FC768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C768D" w:rsidRPr="00FC768D" w:rsidRDefault="00FC768D" w:rsidP="00FC768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t>Приложение 2</w:t>
      </w:r>
    </w:p>
    <w:p w:rsidR="00FC768D" w:rsidRPr="00FC768D" w:rsidRDefault="00FC768D" w:rsidP="00FC768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t>к постановлению</w:t>
      </w:r>
    </w:p>
    <w:p w:rsidR="00FC768D" w:rsidRPr="00FC768D" w:rsidRDefault="00FC768D" w:rsidP="00FC768D">
      <w:pPr>
        <w:pStyle w:val="ac"/>
        <w:spacing w:after="0"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t xml:space="preserve"> администрации города Югорска </w:t>
      </w:r>
    </w:p>
    <w:p w:rsidR="00FC768D" w:rsidRPr="00FC768D" w:rsidRDefault="00FC768D" w:rsidP="00FC768D">
      <w:pPr>
        <w:pStyle w:val="ae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t>от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FC768D">
        <w:rPr>
          <w:rFonts w:ascii="PT Astra Serif" w:hAnsi="PT Astra Serif"/>
          <w:b/>
          <w:sz w:val="28"/>
          <w:szCs w:val="28"/>
        </w:rPr>
        <w:t>15 февраля 2017 года №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FC768D">
        <w:rPr>
          <w:rFonts w:ascii="PT Astra Serif" w:hAnsi="PT Astra Serif"/>
          <w:b/>
          <w:sz w:val="28"/>
          <w:szCs w:val="28"/>
        </w:rPr>
        <w:t>402</w:t>
      </w:r>
    </w:p>
    <w:p w:rsidR="00FC768D" w:rsidRPr="00FC768D" w:rsidRDefault="00FC768D" w:rsidP="00FC768D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768D" w:rsidRPr="00FC768D" w:rsidRDefault="00FC768D" w:rsidP="00FC768D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768D" w:rsidRPr="00FC768D" w:rsidRDefault="00FC768D" w:rsidP="00FC768D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C768D">
        <w:rPr>
          <w:rFonts w:ascii="PT Astra Serif" w:hAnsi="PT Astra Serif"/>
          <w:b/>
          <w:sz w:val="28"/>
          <w:szCs w:val="28"/>
        </w:rPr>
        <w:t xml:space="preserve">Состав </w:t>
      </w:r>
      <w:r w:rsidRPr="00FC768D">
        <w:rPr>
          <w:rFonts w:ascii="PT Astra Serif" w:hAnsi="PT Astra Serif" w:cs="Times New Roman"/>
          <w:b/>
          <w:color w:val="000000"/>
          <w:sz w:val="28"/>
          <w:szCs w:val="28"/>
        </w:rPr>
        <w:t xml:space="preserve">Координационного совета при администрации города Югорска по реализации социальной политики в отношении граждан старшего поколения и ветеранов </w:t>
      </w:r>
    </w:p>
    <w:p w:rsidR="00FC768D" w:rsidRPr="00FC768D" w:rsidRDefault="00FC768D" w:rsidP="00FC768D">
      <w:pPr>
        <w:pStyle w:val="ae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C768D" w:rsidRPr="00FC768D" w:rsidRDefault="00FC768D" w:rsidP="002B1682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68D">
        <w:rPr>
          <w:rFonts w:ascii="PT Astra Serif" w:hAnsi="PT Astra Serif"/>
          <w:sz w:val="28"/>
          <w:szCs w:val="28"/>
        </w:rPr>
        <w:t xml:space="preserve">Глава города Югорска, председатель Координационного совета </w:t>
      </w:r>
    </w:p>
    <w:p w:rsidR="00FC768D" w:rsidRPr="00FC768D" w:rsidRDefault="00FC768D" w:rsidP="002B1682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68D">
        <w:rPr>
          <w:rFonts w:ascii="PT Astra Serif" w:hAnsi="PT Astra Serif"/>
          <w:sz w:val="28"/>
          <w:szCs w:val="28"/>
        </w:rPr>
        <w:t xml:space="preserve">Заместитель главы города Югорска, в ведении которого находятся социальные вопросы, заместитель председателя Координационного совета </w:t>
      </w:r>
    </w:p>
    <w:p w:rsidR="00FC768D" w:rsidRPr="00FC768D" w:rsidRDefault="00FC768D" w:rsidP="002B1682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68D">
        <w:rPr>
          <w:rFonts w:ascii="PT Astra Serif" w:hAnsi="PT Astra Serif"/>
          <w:sz w:val="28"/>
          <w:szCs w:val="28"/>
        </w:rPr>
        <w:t>Заместитель начальника отдела по организационно-массовой и социальной работе управления социальной политики, секретарь Координационного  совета</w:t>
      </w:r>
    </w:p>
    <w:p w:rsidR="00FC768D" w:rsidRP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68D">
        <w:rPr>
          <w:rFonts w:ascii="PT Astra Serif" w:hAnsi="PT Astra Serif"/>
          <w:sz w:val="28"/>
          <w:szCs w:val="28"/>
        </w:rPr>
        <w:t xml:space="preserve">Члены </w:t>
      </w:r>
      <w:r w:rsidR="00E7473D">
        <w:rPr>
          <w:rFonts w:ascii="PT Astra Serif" w:hAnsi="PT Astra Serif"/>
          <w:sz w:val="28"/>
          <w:szCs w:val="28"/>
        </w:rPr>
        <w:t>Координационного</w:t>
      </w:r>
      <w:r w:rsidRPr="00FC768D">
        <w:rPr>
          <w:rFonts w:ascii="PT Astra Serif" w:hAnsi="PT Astra Serif"/>
          <w:sz w:val="28"/>
          <w:szCs w:val="28"/>
        </w:rPr>
        <w:t xml:space="preserve"> совета: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Начальник управления социальной защиты населения, опеки и попечительства по городу </w:t>
      </w:r>
      <w:proofErr w:type="spellStart"/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Югорску</w:t>
      </w:r>
      <w:proofErr w:type="spellEnd"/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 и Советскому району (по согласованию)</w:t>
      </w:r>
    </w:p>
    <w:p w:rsidR="00FC768D" w:rsidRDefault="00E7473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Директор БУ Ханты–</w:t>
      </w:r>
      <w:r w:rsidR="00FC768D" w:rsidRPr="00FC768D">
        <w:rPr>
          <w:rFonts w:ascii="PT Astra Serif" w:eastAsia="Times New Roman" w:hAnsi="PT Astra Serif"/>
          <w:sz w:val="28"/>
          <w:szCs w:val="28"/>
          <w:lang w:eastAsia="ar-SA"/>
        </w:rPr>
        <w:t>Мансийского автономного округа – Югры «Югорский комплексный центр социального обслуживания населения»</w:t>
      </w:r>
      <w:r w:rsidR="00C41BA4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</w:t>
      </w:r>
      <w:r w:rsidR="00FC768D"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 (по согласованию)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Д</w:t>
      </w:r>
      <w:r w:rsidR="00E7473D">
        <w:rPr>
          <w:rFonts w:ascii="PT Astra Serif" w:eastAsia="Times New Roman" w:hAnsi="PT Astra Serif"/>
          <w:sz w:val="28"/>
          <w:szCs w:val="28"/>
          <w:lang w:eastAsia="ar-SA"/>
        </w:rPr>
        <w:t>иректор КУ Ханты–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Мансийского автономного округа – Югры «Югорский центр занятости населения» (по согласованию)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Главный в</w:t>
      </w:r>
      <w:r w:rsidR="00E7473D">
        <w:rPr>
          <w:rFonts w:ascii="PT Astra Serif" w:eastAsia="Times New Roman" w:hAnsi="PT Astra Serif"/>
          <w:sz w:val="28"/>
          <w:szCs w:val="28"/>
          <w:lang w:eastAsia="ar-SA"/>
        </w:rPr>
        <w:t>рач бюджетного учреждения Ханты–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Мансийского автономного округа - Югры «Югорская городская больница»</w:t>
      </w:r>
      <w:r w:rsidR="002B1682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 (по согласованию)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Начальник управления социальной политики администрации города Югорска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Начальник управления образования администрации города Югорска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Председатель Совета ветеранов войны и труда города Югорска </w:t>
      </w:r>
      <w:r w:rsidR="00E7473D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(по согласованию)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Исполнительный директор  Благотворительного фонда «Возрождение» 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(по согласованию)</w:t>
      </w:r>
    </w:p>
    <w:p w:rsidR="00FC768D" w:rsidRDefault="00FC768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Начальник управления культуры администрации города Югорска</w:t>
      </w:r>
    </w:p>
    <w:p w:rsidR="00FC768D" w:rsidRDefault="00E7473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Начальник управления </w:t>
      </w:r>
      <w:r>
        <w:rPr>
          <w:rFonts w:ascii="PT Astra Serif" w:eastAsia="Times New Roman" w:hAnsi="PT Astra Serif"/>
          <w:sz w:val="28"/>
          <w:szCs w:val="28"/>
          <w:lang w:eastAsia="ar-SA"/>
        </w:rPr>
        <w:t>внутренней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 политики и массовых коммуникаций администрации города Югорска</w:t>
      </w:r>
    </w:p>
    <w:p w:rsidR="00E7473D" w:rsidRDefault="00E7473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Директор общества с ограниченной ответственностью «Ковчег»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 (по согласованию)</w:t>
      </w:r>
    </w:p>
    <w:p w:rsidR="00E7473D" w:rsidRDefault="00E7473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Директор автономной некоммерческой организации «Центр социального обслуживания «Доверие» (по согласованию)</w:t>
      </w:r>
    </w:p>
    <w:p w:rsidR="00E7473D" w:rsidRDefault="00E7473D" w:rsidP="00FC768D">
      <w:pPr>
        <w:pStyle w:val="ae"/>
        <w:spacing w:line="276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>Представитель волонтеров серебряного возраста города Югорска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</w:t>
      </w:r>
      <w:r w:rsidRPr="00FC768D">
        <w:rPr>
          <w:rFonts w:ascii="PT Astra Serif" w:eastAsia="Times New Roman" w:hAnsi="PT Astra Serif"/>
          <w:sz w:val="28"/>
          <w:szCs w:val="28"/>
          <w:lang w:eastAsia="ar-SA"/>
        </w:rPr>
        <w:t xml:space="preserve"> (по согласованию)</w:t>
      </w:r>
    </w:p>
    <w:p w:rsidR="00E7473D" w:rsidRPr="00FC768D" w:rsidRDefault="00E7473D" w:rsidP="00FC768D">
      <w:pPr>
        <w:pStyle w:val="ae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68D">
        <w:rPr>
          <w:rFonts w:ascii="PT Astra Serif" w:eastAsia="Times New Roman" w:hAnsi="PT Astra Serif"/>
          <w:kern w:val="0"/>
          <w:sz w:val="28"/>
          <w:szCs w:val="28"/>
        </w:rPr>
        <w:t>Руководитель клиентской службы (на права</w:t>
      </w:r>
      <w:r>
        <w:rPr>
          <w:rFonts w:ascii="PT Astra Serif" w:eastAsia="Times New Roman" w:hAnsi="PT Astra Serif"/>
          <w:kern w:val="0"/>
          <w:sz w:val="28"/>
          <w:szCs w:val="28"/>
        </w:rPr>
        <w:t>х отдела) отделения Социального</w:t>
      </w:r>
      <w:r w:rsidRPr="00FC768D">
        <w:rPr>
          <w:rFonts w:ascii="PT Astra Serif" w:eastAsia="Times New Roman" w:hAnsi="PT Astra Serif"/>
          <w:kern w:val="0"/>
          <w:sz w:val="28"/>
          <w:szCs w:val="28"/>
        </w:rPr>
        <w:t xml:space="preserve"> фонда Российской Федерации по</w:t>
      </w:r>
      <w:r>
        <w:rPr>
          <w:rFonts w:ascii="PT Astra Serif" w:eastAsia="Times New Roman" w:hAnsi="PT Astra Serif"/>
          <w:kern w:val="0"/>
          <w:sz w:val="28"/>
          <w:szCs w:val="28"/>
        </w:rPr>
        <w:t xml:space="preserve"> Ханты–</w:t>
      </w:r>
      <w:r w:rsidRPr="00FC768D">
        <w:rPr>
          <w:rFonts w:ascii="PT Astra Serif" w:eastAsia="Times New Roman" w:hAnsi="PT Astra Serif"/>
          <w:kern w:val="0"/>
          <w:sz w:val="28"/>
          <w:szCs w:val="28"/>
        </w:rPr>
        <w:t>Мансийскому автономному округу – Югре (по согласованию) (по согласованию)</w:t>
      </w:r>
    </w:p>
    <w:p w:rsidR="00FC768D" w:rsidRPr="00FC768D" w:rsidRDefault="00FC768D" w:rsidP="00FC76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Pr="00FC768D" w:rsidRDefault="00A44F85" w:rsidP="00FC768D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FC768D" w:rsidSect="00C41BA4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2690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C41BA4" w:rsidRPr="00C41BA4" w:rsidRDefault="00C41BA4" w:rsidP="00C41BA4">
        <w:pPr>
          <w:pStyle w:val="a8"/>
          <w:jc w:val="center"/>
          <w:rPr>
            <w:rFonts w:ascii="PT Astra Serif" w:hAnsi="PT Astra Serif"/>
            <w:sz w:val="22"/>
          </w:rPr>
        </w:pPr>
        <w:r w:rsidRPr="00C41BA4">
          <w:rPr>
            <w:rFonts w:ascii="PT Astra Serif" w:hAnsi="PT Astra Serif"/>
            <w:sz w:val="22"/>
          </w:rPr>
          <w:fldChar w:fldCharType="begin"/>
        </w:r>
        <w:r w:rsidRPr="00C41BA4">
          <w:rPr>
            <w:rFonts w:ascii="PT Astra Serif" w:hAnsi="PT Astra Serif"/>
            <w:sz w:val="22"/>
          </w:rPr>
          <w:instrText>PAGE   \* MERGEFORMAT</w:instrText>
        </w:r>
        <w:r w:rsidRPr="00C41BA4">
          <w:rPr>
            <w:rFonts w:ascii="PT Astra Serif" w:hAnsi="PT Astra Serif"/>
            <w:sz w:val="22"/>
          </w:rPr>
          <w:fldChar w:fldCharType="separate"/>
        </w:r>
        <w:r w:rsidR="00CC335F">
          <w:rPr>
            <w:rFonts w:ascii="PT Astra Serif" w:hAnsi="PT Astra Serif"/>
            <w:noProof/>
            <w:sz w:val="22"/>
          </w:rPr>
          <w:t>2</w:t>
        </w:r>
        <w:r w:rsidRPr="00C41BA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B168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1BA4"/>
    <w:rsid w:val="00CC335F"/>
    <w:rsid w:val="00CE2A5A"/>
    <w:rsid w:val="00D01A38"/>
    <w:rsid w:val="00D3103C"/>
    <w:rsid w:val="00D6114D"/>
    <w:rsid w:val="00D6571C"/>
    <w:rsid w:val="00DD3187"/>
    <w:rsid w:val="00E7473D"/>
    <w:rsid w:val="00E85DF4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FC7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768D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C76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C768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e">
    <w:name w:val="Текст в заданном формате"/>
    <w:basedOn w:val="a"/>
    <w:rsid w:val="00FC768D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f">
    <w:name w:val="Содержимое таблицы"/>
    <w:basedOn w:val="a"/>
    <w:rsid w:val="00FC768D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FC7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768D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C76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C768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e">
    <w:name w:val="Текст в заданном формате"/>
    <w:basedOn w:val="a"/>
    <w:rsid w:val="00FC768D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f">
    <w:name w:val="Содержимое таблицы"/>
    <w:basedOn w:val="a"/>
    <w:rsid w:val="00FC768D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2023-02-21T07:33:00Z</cp:lastPrinted>
  <dcterms:created xsi:type="dcterms:W3CDTF">2023-02-21T05:39:00Z</dcterms:created>
  <dcterms:modified xsi:type="dcterms:W3CDTF">2023-02-22T04:46:00Z</dcterms:modified>
</cp:coreProperties>
</file>