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584CA007" wp14:editId="0EA410E0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A80D6A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80D6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A80D6A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80D6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80D6A" w:rsidRPr="00A80D6A" w:rsidTr="00BD3B4B">
        <w:trPr>
          <w:trHeight w:val="227"/>
        </w:trPr>
        <w:tc>
          <w:tcPr>
            <w:tcW w:w="2563" w:type="pct"/>
          </w:tcPr>
          <w:p w:rsidR="00A80D6A" w:rsidRPr="00A80D6A" w:rsidRDefault="00A80D6A" w:rsidP="00C70B9B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C70B9B">
              <w:rPr>
                <w:rFonts w:ascii="PT Astra Serif" w:hAnsi="PT Astra Serif"/>
                <w:sz w:val="28"/>
                <w:szCs w:val="26"/>
                <w:lang w:eastAsia="ru-RU"/>
              </w:rPr>
              <w:t>_______________</w:t>
            </w:r>
          </w:p>
        </w:tc>
        <w:tc>
          <w:tcPr>
            <w:tcW w:w="2437" w:type="pct"/>
          </w:tcPr>
          <w:p w:rsidR="00A80D6A" w:rsidRPr="00A80D6A" w:rsidRDefault="00A80D6A" w:rsidP="00C70B9B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C70B9B">
              <w:rPr>
                <w:rFonts w:ascii="PT Astra Serif" w:hAnsi="PT Astra Serif"/>
                <w:sz w:val="28"/>
                <w:szCs w:val="26"/>
                <w:lang w:eastAsia="ru-RU"/>
              </w:rPr>
              <w:t>__________</w:t>
            </w:r>
          </w:p>
        </w:tc>
      </w:tr>
    </w:tbl>
    <w:p w:rsidR="00A80D6A" w:rsidRPr="00C70B9B" w:rsidRDefault="00A80D6A" w:rsidP="00A80D6A">
      <w:pPr>
        <w:contextualSpacing/>
        <w:rPr>
          <w:rFonts w:ascii="PT Astra Serif" w:eastAsia="Calibri" w:hAnsi="PT Astra Serif"/>
          <w:sz w:val="26"/>
          <w:szCs w:val="26"/>
          <w:lang w:val="en-US" w:eastAsia="en-US"/>
        </w:rPr>
      </w:pPr>
    </w:p>
    <w:p w:rsidR="00A80D6A" w:rsidRPr="00C70B9B" w:rsidRDefault="00A80D6A" w:rsidP="00A80D6A">
      <w:pPr>
        <w:contextualSpacing/>
        <w:rPr>
          <w:rFonts w:ascii="PT Astra Serif" w:eastAsia="Calibri" w:hAnsi="PT Astra Serif"/>
          <w:sz w:val="26"/>
          <w:szCs w:val="26"/>
          <w:lang w:eastAsia="en-US"/>
        </w:rPr>
      </w:pPr>
    </w:p>
    <w:p w:rsidR="00C70B9B" w:rsidRPr="00C70B9B" w:rsidRDefault="00C70B9B" w:rsidP="00C70B9B">
      <w:pPr>
        <w:suppressAutoHyphens w:val="0"/>
        <w:jc w:val="both"/>
        <w:rPr>
          <w:rFonts w:ascii="PT Astra Serif" w:hAnsi="PT Astra Serif"/>
          <w:b/>
          <w:sz w:val="28"/>
          <w:szCs w:val="28"/>
          <w:lang w:val="x-none" w:eastAsia="ru-RU"/>
        </w:rPr>
      </w:pPr>
      <w:r w:rsidRPr="00C70B9B">
        <w:rPr>
          <w:rFonts w:ascii="PT Astra Serif" w:hAnsi="PT Astra Serif"/>
          <w:b/>
          <w:sz w:val="28"/>
          <w:szCs w:val="28"/>
          <w:lang w:val="x-none" w:eastAsia="ru-RU"/>
        </w:rPr>
        <w:t>О внесении изменений в постановление</w:t>
      </w:r>
    </w:p>
    <w:p w:rsidR="00C70B9B" w:rsidRPr="00C70B9B" w:rsidRDefault="00C70B9B" w:rsidP="00C70B9B">
      <w:pPr>
        <w:suppressAutoHyphens w:val="0"/>
        <w:jc w:val="both"/>
        <w:rPr>
          <w:rFonts w:ascii="PT Astra Serif" w:hAnsi="PT Astra Serif"/>
          <w:b/>
          <w:sz w:val="28"/>
          <w:szCs w:val="28"/>
          <w:lang w:val="x-none" w:eastAsia="ru-RU"/>
        </w:rPr>
      </w:pPr>
      <w:r w:rsidRPr="00C70B9B">
        <w:rPr>
          <w:rFonts w:ascii="PT Astra Serif" w:hAnsi="PT Astra Serif"/>
          <w:b/>
          <w:sz w:val="28"/>
          <w:szCs w:val="28"/>
          <w:lang w:val="x-none" w:eastAsia="ru-RU"/>
        </w:rPr>
        <w:t xml:space="preserve">администрации города </w:t>
      </w:r>
      <w:proofErr w:type="spellStart"/>
      <w:r w:rsidRPr="00C70B9B">
        <w:rPr>
          <w:rFonts w:ascii="PT Astra Serif" w:hAnsi="PT Astra Serif"/>
          <w:b/>
          <w:sz w:val="28"/>
          <w:szCs w:val="28"/>
          <w:lang w:val="x-none" w:eastAsia="ru-RU"/>
        </w:rPr>
        <w:t>Югорска</w:t>
      </w:r>
      <w:proofErr w:type="spellEnd"/>
    </w:p>
    <w:p w:rsidR="00C70B9B" w:rsidRPr="00C70B9B" w:rsidRDefault="00C70B9B" w:rsidP="00C70B9B">
      <w:pPr>
        <w:suppressAutoHyphens w:val="0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70B9B">
        <w:rPr>
          <w:rFonts w:ascii="PT Astra Serif" w:eastAsia="Calibri" w:hAnsi="PT Astra Serif"/>
          <w:b/>
          <w:sz w:val="28"/>
          <w:szCs w:val="28"/>
          <w:lang w:eastAsia="en-US"/>
        </w:rPr>
        <w:t>от 30.10.2018 № 3004 «О муниципальной</w:t>
      </w:r>
    </w:p>
    <w:p w:rsidR="00C70B9B" w:rsidRPr="00C70B9B" w:rsidRDefault="00C70B9B" w:rsidP="00C70B9B">
      <w:pPr>
        <w:suppressAutoHyphens w:val="0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70B9B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программе города </w:t>
      </w:r>
      <w:proofErr w:type="spellStart"/>
      <w:r w:rsidRPr="00C70B9B">
        <w:rPr>
          <w:rFonts w:ascii="PT Astra Serif" w:eastAsia="Calibri" w:hAnsi="PT Astra Serif"/>
          <w:b/>
          <w:sz w:val="28"/>
          <w:szCs w:val="28"/>
          <w:lang w:eastAsia="en-US"/>
        </w:rPr>
        <w:t>Югорска</w:t>
      </w:r>
      <w:proofErr w:type="spellEnd"/>
    </w:p>
    <w:p w:rsidR="00C70B9B" w:rsidRPr="00C70B9B" w:rsidRDefault="00C70B9B" w:rsidP="00C70B9B">
      <w:pPr>
        <w:suppressAutoHyphens w:val="0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C70B9B">
        <w:rPr>
          <w:rFonts w:ascii="PT Astra Serif" w:eastAsia="Calibri" w:hAnsi="PT Astra Serif"/>
          <w:b/>
          <w:sz w:val="28"/>
          <w:szCs w:val="28"/>
          <w:lang w:eastAsia="en-US"/>
        </w:rPr>
        <w:t>«Развитие образования»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44F8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C70B9B" w:rsidRPr="00C70B9B" w:rsidRDefault="00C70B9B" w:rsidP="00C70B9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70B9B">
        <w:rPr>
          <w:rFonts w:ascii="PT Astra Serif" w:hAnsi="PT Astra Serif"/>
          <w:sz w:val="28"/>
          <w:szCs w:val="28"/>
          <w:lang w:eastAsia="ru-RU"/>
        </w:rPr>
        <w:t xml:space="preserve">В соответствии с решением Думы города </w:t>
      </w:r>
      <w:proofErr w:type="spellStart"/>
      <w:r w:rsidRPr="00C70B9B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C70B9B">
        <w:rPr>
          <w:rFonts w:ascii="PT Astra Serif" w:hAnsi="PT Astra Serif"/>
          <w:sz w:val="28"/>
          <w:szCs w:val="28"/>
          <w:lang w:eastAsia="ru-RU"/>
        </w:rPr>
        <w:t xml:space="preserve"> от 25.04.2023 </w:t>
      </w:r>
      <w:r w:rsidRPr="00C70B9B">
        <w:rPr>
          <w:rFonts w:ascii="PT Astra Serif" w:hAnsi="PT Astra Serif"/>
          <w:sz w:val="28"/>
          <w:szCs w:val="28"/>
          <w:lang w:eastAsia="ru-RU"/>
        </w:rPr>
        <w:br/>
        <w:t xml:space="preserve">№ 32 «О внесении изменений в решение Думы города </w:t>
      </w:r>
      <w:proofErr w:type="spellStart"/>
      <w:r w:rsidRPr="00C70B9B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C70B9B">
        <w:rPr>
          <w:rFonts w:ascii="PT Astra Serif" w:hAnsi="PT Astra Serif"/>
          <w:sz w:val="28"/>
          <w:szCs w:val="28"/>
          <w:lang w:eastAsia="ru-RU"/>
        </w:rPr>
        <w:t xml:space="preserve"> от 20.12.2022 № 128 «О бюджете города </w:t>
      </w:r>
      <w:proofErr w:type="spellStart"/>
      <w:r w:rsidRPr="00C70B9B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C70B9B">
        <w:rPr>
          <w:rFonts w:ascii="PT Astra Serif" w:hAnsi="PT Astra Serif"/>
          <w:sz w:val="28"/>
          <w:szCs w:val="28"/>
          <w:lang w:eastAsia="ru-RU"/>
        </w:rPr>
        <w:t xml:space="preserve"> на 2023 год и на плановый период 2024 и 2025 годов», постановлением администрации города </w:t>
      </w:r>
      <w:proofErr w:type="spellStart"/>
      <w:r w:rsidRPr="00C70B9B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C70B9B">
        <w:rPr>
          <w:rFonts w:ascii="PT Astra Serif" w:hAnsi="PT Astra Serif"/>
          <w:sz w:val="28"/>
          <w:szCs w:val="28"/>
          <w:lang w:eastAsia="ru-RU"/>
        </w:rPr>
        <w:t xml:space="preserve"> от 03.11.2021 № 2096 - </w:t>
      </w:r>
      <w:proofErr w:type="gramStart"/>
      <w:r w:rsidRPr="00C70B9B">
        <w:rPr>
          <w:rFonts w:ascii="PT Astra Serif" w:hAnsi="PT Astra Serif"/>
          <w:sz w:val="28"/>
          <w:szCs w:val="28"/>
          <w:lang w:eastAsia="ru-RU"/>
        </w:rPr>
        <w:t>п</w:t>
      </w:r>
      <w:proofErr w:type="gramEnd"/>
      <w:r w:rsidRPr="00C70B9B">
        <w:rPr>
          <w:rFonts w:ascii="PT Astra Serif" w:hAnsi="PT Astra Serif"/>
          <w:sz w:val="28"/>
          <w:szCs w:val="28"/>
          <w:lang w:eastAsia="ru-RU"/>
        </w:rPr>
        <w:t xml:space="preserve"> «О порядке принятия решения о разработке муниципальных программ города </w:t>
      </w:r>
      <w:proofErr w:type="spellStart"/>
      <w:r w:rsidRPr="00C70B9B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C70B9B">
        <w:rPr>
          <w:rFonts w:ascii="PT Astra Serif" w:hAnsi="PT Astra Serif"/>
          <w:sz w:val="28"/>
          <w:szCs w:val="28"/>
          <w:lang w:eastAsia="ru-RU"/>
        </w:rPr>
        <w:t>, их формирования, утверждения и реализации»:</w:t>
      </w:r>
    </w:p>
    <w:p w:rsidR="00C70B9B" w:rsidRPr="00C70B9B" w:rsidRDefault="00C70B9B" w:rsidP="00C70B9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C70B9B">
        <w:rPr>
          <w:rFonts w:ascii="PT Astra Serif" w:eastAsia="Calibri" w:hAnsi="PT Astra Serif"/>
          <w:sz w:val="28"/>
          <w:szCs w:val="28"/>
          <w:lang w:eastAsia="en-US"/>
        </w:rPr>
        <w:t xml:space="preserve">1. </w:t>
      </w:r>
      <w:proofErr w:type="gramStart"/>
      <w:r w:rsidRPr="00C70B9B">
        <w:rPr>
          <w:rFonts w:ascii="PT Astra Serif" w:eastAsia="Calibri" w:hAnsi="PT Astra Serif"/>
          <w:sz w:val="28"/>
          <w:szCs w:val="28"/>
          <w:lang w:eastAsia="en-US"/>
        </w:rPr>
        <w:t xml:space="preserve">Внести в приложение к постановлению администрации города </w:t>
      </w:r>
      <w:proofErr w:type="spellStart"/>
      <w:r w:rsidRPr="00C70B9B">
        <w:rPr>
          <w:rFonts w:ascii="PT Astra Serif" w:eastAsia="Calibri" w:hAnsi="PT Astra Serif"/>
          <w:sz w:val="28"/>
          <w:szCs w:val="28"/>
          <w:lang w:eastAsia="en-US"/>
        </w:rPr>
        <w:t>Югорска</w:t>
      </w:r>
      <w:proofErr w:type="spellEnd"/>
      <w:r w:rsidRPr="00C70B9B">
        <w:rPr>
          <w:rFonts w:ascii="PT Astra Serif" w:eastAsia="Calibri" w:hAnsi="PT Astra Serif"/>
          <w:sz w:val="28"/>
          <w:szCs w:val="28"/>
          <w:lang w:eastAsia="en-US"/>
        </w:rPr>
        <w:t xml:space="preserve"> от 30.10.2018 № 3004 «О муниципальной программе города </w:t>
      </w:r>
      <w:proofErr w:type="spellStart"/>
      <w:r w:rsidRPr="00C70B9B">
        <w:rPr>
          <w:rFonts w:ascii="PT Astra Serif" w:eastAsia="Calibri" w:hAnsi="PT Astra Serif"/>
          <w:sz w:val="28"/>
          <w:szCs w:val="28"/>
          <w:lang w:eastAsia="en-US"/>
        </w:rPr>
        <w:t>Югорска</w:t>
      </w:r>
      <w:proofErr w:type="spellEnd"/>
      <w:r w:rsidRPr="00C70B9B">
        <w:rPr>
          <w:rFonts w:ascii="PT Astra Serif" w:eastAsia="Calibri" w:hAnsi="PT Astra Serif"/>
          <w:sz w:val="28"/>
          <w:szCs w:val="28"/>
          <w:lang w:eastAsia="en-US"/>
        </w:rPr>
        <w:t xml:space="preserve"> «Развитие образования» (с изменениями от 29.04.2019 № 885, от 31.05.2019 № 1163, 10.10.2019 № 2201, от 07.11.2019 № 2403, от 24.12.2019 № 2782, от 24.12.2019 № 2785, от 09.04.2020 № 549, от 28.09.2020 № 1396, от 21.12.2020 № 1902, от 21.12.2020 № 1908, от 01.03.2021 № 217-п, от 26.04.2021 № 596-п, от 24.09.2021 № 1791-п, от 15.11.2021</w:t>
      </w:r>
      <w:proofErr w:type="gramEnd"/>
      <w:r w:rsidRPr="00C70B9B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proofErr w:type="gramStart"/>
      <w:r w:rsidRPr="00C70B9B">
        <w:rPr>
          <w:rFonts w:ascii="PT Astra Serif" w:eastAsia="Calibri" w:hAnsi="PT Astra Serif"/>
          <w:sz w:val="28"/>
          <w:szCs w:val="28"/>
          <w:lang w:eastAsia="en-US"/>
        </w:rPr>
        <w:t>2159-п, от 27.12.2021 № 2529-п, от 03.03.2022 № 382-п, от 04.07.2022 № 1461-п,</w:t>
      </w:r>
      <w:r w:rsidRPr="00C70B9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70B9B">
        <w:rPr>
          <w:rFonts w:ascii="PT Astra Serif" w:eastAsia="Calibri" w:hAnsi="PT Astra Serif"/>
          <w:sz w:val="28"/>
          <w:szCs w:val="28"/>
          <w:lang w:eastAsia="en-US"/>
        </w:rPr>
        <w:t>от 14.11.2022 № 2385-п, от 14.11.2022 № 2386-п, от 05.12.2022 № 2560-п, от 05.12.2022 № 2567-п, от 29.12.2022 № 2767-п, от 03.03.2023 № 266-п) следующие изменения:</w:t>
      </w:r>
      <w:proofErr w:type="gramEnd"/>
    </w:p>
    <w:p w:rsidR="00C70B9B" w:rsidRPr="00C70B9B" w:rsidRDefault="00C70B9B" w:rsidP="00C70B9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C70B9B">
        <w:rPr>
          <w:rFonts w:ascii="PT Astra Serif" w:eastAsia="Calibri" w:hAnsi="PT Astra Serif"/>
          <w:sz w:val="28"/>
          <w:szCs w:val="28"/>
          <w:lang w:eastAsia="en-US"/>
        </w:rPr>
        <w:t>1.1. В паспорте муниципальной программы:</w:t>
      </w:r>
    </w:p>
    <w:p w:rsidR="00C70B9B" w:rsidRPr="00C70B9B" w:rsidRDefault="00C70B9B" w:rsidP="00C70B9B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70B9B">
        <w:rPr>
          <w:rFonts w:ascii="PT Astra Serif" w:hAnsi="PT Astra Serif"/>
          <w:sz w:val="28"/>
          <w:szCs w:val="28"/>
          <w:lang w:eastAsia="ru-RU"/>
        </w:rPr>
        <w:t xml:space="preserve">1.1.1. </w:t>
      </w:r>
      <w:r w:rsidRPr="00C70B9B">
        <w:rPr>
          <w:rFonts w:ascii="PT Astra Serif" w:eastAsia="Calibri" w:hAnsi="PT Astra Serif"/>
          <w:sz w:val="28"/>
          <w:szCs w:val="28"/>
          <w:lang w:eastAsia="en-US"/>
        </w:rPr>
        <w:t>Строку «</w:t>
      </w:r>
      <w:r w:rsidRPr="00C70B9B">
        <w:rPr>
          <w:rFonts w:ascii="PT Astra Serif" w:hAnsi="PT Astra Serif"/>
          <w:sz w:val="28"/>
          <w:szCs w:val="28"/>
          <w:lang w:eastAsia="ru-RU"/>
        </w:rPr>
        <w:t xml:space="preserve">Целевые показатели муниципальной программы» </w:t>
      </w:r>
      <w:r w:rsidRPr="00C70B9B">
        <w:rPr>
          <w:rFonts w:ascii="PT Astra Serif" w:eastAsia="Calibri" w:hAnsi="PT Astra Serif"/>
          <w:sz w:val="28"/>
          <w:szCs w:val="28"/>
          <w:lang w:eastAsia="en-US"/>
        </w:rPr>
        <w:t>изложить в следующей редакции:</w:t>
      </w:r>
    </w:p>
    <w:p w:rsidR="00C70B9B" w:rsidRPr="00C70B9B" w:rsidRDefault="00C70B9B" w:rsidP="00C70B9B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C70B9B">
        <w:rPr>
          <w:rFonts w:ascii="PT Astra Serif" w:eastAsia="Calibri" w:hAnsi="PT Astra Serif"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XSpec="right" w:tblpY="90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106"/>
      </w:tblGrid>
      <w:tr w:rsidR="00C70B9B" w:rsidRPr="00C70B9B" w:rsidTr="00BD3B4B">
        <w:trPr>
          <w:trHeight w:val="6692"/>
        </w:trPr>
        <w:tc>
          <w:tcPr>
            <w:tcW w:w="2268" w:type="dxa"/>
            <w:vAlign w:val="center"/>
          </w:tcPr>
          <w:p w:rsidR="00C70B9B" w:rsidRPr="00C70B9B" w:rsidRDefault="00C70B9B" w:rsidP="00C70B9B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106" w:type="dxa"/>
          </w:tcPr>
          <w:p w:rsidR="00C70B9B" w:rsidRPr="00C70B9B" w:rsidRDefault="00C70B9B" w:rsidP="00C70B9B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ru-RU"/>
              </w:rPr>
              <w:t>1. Увеличение доли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от 9% до 53,8 %.</w:t>
            </w:r>
          </w:p>
          <w:p w:rsidR="00C70B9B" w:rsidRPr="00C70B9B" w:rsidRDefault="00C70B9B" w:rsidP="00C70B9B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ru-RU"/>
              </w:rPr>
              <w:t>2. Увеличение доступности дошкольного образования для детей в возрасте от 1,5 до 3 лет с 54,7% до 100%.</w:t>
            </w:r>
          </w:p>
          <w:p w:rsidR="00C70B9B" w:rsidRPr="00C70B9B" w:rsidRDefault="00C70B9B" w:rsidP="00C70B9B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ru-RU"/>
              </w:rPr>
              <w:t>3. Увеличение доли детей в возрасте от 5 до 18 лет, охваченных дополнительным образованием, с 77,5% до 87,5 %.</w:t>
            </w:r>
          </w:p>
          <w:p w:rsidR="00C70B9B" w:rsidRPr="00C70B9B" w:rsidRDefault="00C70B9B" w:rsidP="00C70B9B">
            <w:pPr>
              <w:widowControl w:val="0"/>
              <w:tabs>
                <w:tab w:val="left" w:pos="426"/>
                <w:tab w:val="left" w:pos="567"/>
              </w:tabs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ru-RU"/>
              </w:rPr>
              <w:t>4. 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 85,6% до 100 %.</w:t>
            </w:r>
          </w:p>
          <w:p w:rsidR="00C70B9B" w:rsidRPr="00C70B9B" w:rsidRDefault="00C70B9B" w:rsidP="00C70B9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ru-RU"/>
              </w:rPr>
              <w:t>5. Увеличение доли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от 10% до 60 %.</w:t>
            </w:r>
          </w:p>
          <w:p w:rsidR="00C70B9B" w:rsidRPr="00C70B9B" w:rsidRDefault="00C70B9B" w:rsidP="00C70B9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C70B9B">
              <w:rPr>
                <w:rFonts w:ascii="PT Astra Serif" w:hAnsi="PT Astra Serif" w:cs="Calibri"/>
                <w:sz w:val="28"/>
                <w:szCs w:val="28"/>
                <w:lang w:eastAsia="ru-RU"/>
              </w:rPr>
              <w:t>6. Увеличение доли граждан, получивших услуги в негосударственных, в том числе некоммерческих организациях, в общем числе граждан, получивших услуги в сфере образования, с 1,7 % до 5 %.</w:t>
            </w:r>
          </w:p>
          <w:p w:rsidR="00C70B9B" w:rsidRPr="00C70B9B" w:rsidRDefault="00C70B9B" w:rsidP="00C70B9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70B9B">
              <w:rPr>
                <w:rFonts w:ascii="PT Astra Serif" w:hAnsi="PT Astra Serif" w:cs="Calibri"/>
                <w:sz w:val="28"/>
                <w:szCs w:val="28"/>
                <w:lang w:eastAsia="ru-RU"/>
              </w:rPr>
              <w:t>7.</w:t>
            </w:r>
            <w:r w:rsidRPr="00C70B9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Увеличение </w:t>
            </w:r>
            <w:r w:rsidRPr="00C70B9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доли общеобразовательных учреждений, в которых реализуются рабочие программы воспитания обучающихся</w:t>
            </w:r>
            <w:r w:rsidRPr="00C70B9B">
              <w:rPr>
                <w:rFonts w:ascii="PT Astra Serif" w:hAnsi="PT Astra Serif" w:cs="Calibri"/>
                <w:sz w:val="28"/>
                <w:szCs w:val="28"/>
                <w:lang w:eastAsia="ru-RU"/>
              </w:rPr>
              <w:t>, с 80% до 100 %</w:t>
            </w:r>
            <w:r w:rsidRPr="00C70B9B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</w:tc>
      </w:tr>
    </w:tbl>
    <w:p w:rsidR="00C70B9B" w:rsidRPr="00C70B9B" w:rsidRDefault="00C70B9B" w:rsidP="00C70B9B">
      <w:pPr>
        <w:suppressAutoHyphens w:val="0"/>
        <w:autoSpaceDE w:val="0"/>
        <w:autoSpaceDN w:val="0"/>
        <w:adjustRightInd w:val="0"/>
        <w:ind w:firstLine="709"/>
        <w:jc w:val="right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C70B9B">
        <w:rPr>
          <w:rFonts w:ascii="PT Astra Serif" w:eastAsia="Calibri" w:hAnsi="PT Astra Serif"/>
          <w:sz w:val="28"/>
          <w:szCs w:val="28"/>
          <w:lang w:eastAsia="en-US"/>
        </w:rPr>
        <w:t>».</w:t>
      </w:r>
    </w:p>
    <w:p w:rsidR="00C70B9B" w:rsidRPr="00C70B9B" w:rsidRDefault="00C70B9B" w:rsidP="00C70B9B">
      <w:pPr>
        <w:widowControl w:val="0"/>
        <w:suppressAutoHyphens w:val="0"/>
        <w:autoSpaceDE w:val="0"/>
        <w:autoSpaceDN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70B9B">
        <w:rPr>
          <w:rFonts w:ascii="PT Astra Serif" w:eastAsia="Calibri" w:hAnsi="PT Astra Serif"/>
          <w:sz w:val="28"/>
          <w:szCs w:val="28"/>
          <w:lang w:eastAsia="en-US"/>
        </w:rPr>
        <w:t>1.1.2. Строку «</w:t>
      </w:r>
      <w:r w:rsidRPr="00C70B9B">
        <w:rPr>
          <w:rFonts w:ascii="PT Astra Serif" w:hAnsi="PT Astra Serif"/>
          <w:sz w:val="28"/>
          <w:szCs w:val="28"/>
          <w:lang w:eastAsia="ru-RU"/>
        </w:rPr>
        <w:t>Параметры финансового обеспечения муниципальной программы</w:t>
      </w:r>
      <w:r w:rsidRPr="00C70B9B">
        <w:rPr>
          <w:rFonts w:ascii="PT Astra Serif" w:eastAsia="Calibri" w:hAnsi="PT Astra Serif"/>
          <w:sz w:val="28"/>
          <w:szCs w:val="28"/>
          <w:lang w:eastAsia="en-US"/>
        </w:rPr>
        <w:t>» изложить в следующей редакции:</w:t>
      </w:r>
    </w:p>
    <w:p w:rsidR="00C70B9B" w:rsidRPr="00C70B9B" w:rsidRDefault="00C70B9B" w:rsidP="00C70B9B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C70B9B">
        <w:rPr>
          <w:rFonts w:ascii="PT Astra Serif" w:eastAsia="Calibri" w:hAnsi="PT Astra Serif"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XSpec="right" w:tblpY="90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106"/>
      </w:tblGrid>
      <w:tr w:rsidR="00C70B9B" w:rsidRPr="00C70B9B" w:rsidTr="00BD3B4B">
        <w:tc>
          <w:tcPr>
            <w:tcW w:w="2268" w:type="dxa"/>
            <w:vAlign w:val="center"/>
          </w:tcPr>
          <w:p w:rsidR="00C70B9B" w:rsidRPr="00C70B9B" w:rsidRDefault="00C70B9B" w:rsidP="00C70B9B">
            <w:pPr>
              <w:widowControl w:val="0"/>
              <w:suppressAutoHyphens w:val="0"/>
              <w:autoSpaceDE w:val="0"/>
              <w:autoSpaceDN w:val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106" w:type="dxa"/>
          </w:tcPr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Общий объем финансирования муниципальной программы составляет – 27 628 933,8 тыс. рублей, в том числе по годам реализации: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2019 год – 2 115 681,8 тыс. рублей;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2020 год – 2 209 019,7 тыс. рублей;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2021 год – 1 874 531,3 тыс. рублей;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2022 год – 1 993 798,9 тыс. рублей;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2023 год – 2 159 812,8 тыс. рублей;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2024 год – 3 023 315,2 тыс. рублей;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2025 год – 3 011 721,6 тыс. рублей;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2026 год - 3 009 164,6 тыс. рублей;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lastRenderedPageBreak/>
              <w:t>2027 год - 2 060 597,1 тыс. рублей;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2028 год - 2 060 597,1 тыс. рублей;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2029 год - 2 060 596,9 тыс. рублей;</w:t>
            </w:r>
          </w:p>
          <w:p w:rsidR="00C70B9B" w:rsidRPr="00C70B9B" w:rsidRDefault="00C70B9B" w:rsidP="00C70B9B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rFonts w:ascii="PT Astra Serif" w:hAnsi="PT Astra Serif"/>
                <w:sz w:val="28"/>
                <w:szCs w:val="28"/>
                <w:lang w:eastAsia="en-US" w:bidi="en-US"/>
              </w:rPr>
            </w:pPr>
            <w:r w:rsidRPr="00C70B9B">
              <w:rPr>
                <w:rFonts w:ascii="PT Astra Serif" w:hAnsi="PT Astra Serif"/>
                <w:sz w:val="28"/>
                <w:szCs w:val="28"/>
                <w:lang w:eastAsia="en-US" w:bidi="en-US"/>
              </w:rPr>
              <w:t>2030 год - 2 050 096,8 тыс. рублей.</w:t>
            </w:r>
          </w:p>
        </w:tc>
      </w:tr>
    </w:tbl>
    <w:p w:rsidR="00C70B9B" w:rsidRPr="00C70B9B" w:rsidRDefault="00C70B9B" w:rsidP="00C70B9B">
      <w:pPr>
        <w:suppressAutoHyphens w:val="0"/>
        <w:autoSpaceDE w:val="0"/>
        <w:autoSpaceDN w:val="0"/>
        <w:adjustRightInd w:val="0"/>
        <w:ind w:left="709" w:right="-2"/>
        <w:jc w:val="right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C70B9B">
        <w:rPr>
          <w:rFonts w:ascii="PT Astra Serif" w:hAnsi="PT Astra Serif"/>
          <w:sz w:val="28"/>
          <w:szCs w:val="28"/>
          <w:lang w:eastAsia="ru-RU"/>
        </w:rPr>
        <w:lastRenderedPageBreak/>
        <w:t>».</w:t>
      </w:r>
    </w:p>
    <w:p w:rsidR="00C70B9B" w:rsidRPr="00C70B9B" w:rsidRDefault="00C70B9B" w:rsidP="00C70B9B">
      <w:pPr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 w:rsidRPr="00C70B9B">
        <w:rPr>
          <w:rFonts w:ascii="PT Astra Serif" w:eastAsia="Calibri" w:hAnsi="PT Astra Serif"/>
          <w:sz w:val="28"/>
          <w:szCs w:val="28"/>
          <w:lang w:eastAsia="en-US"/>
        </w:rPr>
        <w:t>1.2. Т</w:t>
      </w:r>
      <w:r w:rsidRPr="00C70B9B">
        <w:rPr>
          <w:rFonts w:ascii="PT Astra Serif" w:hAnsi="PT Astra Serif"/>
          <w:sz w:val="28"/>
          <w:szCs w:val="28"/>
          <w:lang w:eastAsia="ru-RU"/>
        </w:rPr>
        <w:t>аблицу 1,2 изложить в новой редакции (приложение 1).</w:t>
      </w:r>
    </w:p>
    <w:p w:rsidR="00C70B9B" w:rsidRPr="00C70B9B" w:rsidRDefault="00C70B9B" w:rsidP="00C70B9B">
      <w:pPr>
        <w:tabs>
          <w:tab w:val="left" w:pos="993"/>
        </w:tabs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70B9B"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 w:rsidRPr="00C70B9B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C70B9B">
        <w:rPr>
          <w:rFonts w:ascii="PT Astra Serif" w:hAnsi="PT Astra Serif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города </w:t>
      </w:r>
      <w:proofErr w:type="spellStart"/>
      <w:r w:rsidRPr="00C70B9B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C70B9B">
        <w:rPr>
          <w:rFonts w:ascii="PT Astra Serif" w:hAnsi="PT Astra Serif"/>
          <w:sz w:val="28"/>
          <w:szCs w:val="28"/>
          <w:lang w:eastAsia="ru-RU"/>
        </w:rPr>
        <w:t xml:space="preserve"> и в государственной автоматизированной системе «Управление».</w:t>
      </w:r>
    </w:p>
    <w:p w:rsidR="00C70B9B" w:rsidRPr="00C70B9B" w:rsidRDefault="00C70B9B" w:rsidP="00C70B9B">
      <w:pPr>
        <w:tabs>
          <w:tab w:val="left" w:pos="993"/>
        </w:tabs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70B9B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 w:rsidR="00D41C45">
        <w:rPr>
          <w:rFonts w:ascii="PT Astra Serif" w:hAnsi="PT Astra Serif"/>
          <w:sz w:val="28"/>
          <w:szCs w:val="28"/>
          <w:lang w:eastAsia="ru-RU"/>
        </w:rPr>
        <w:t>.</w:t>
      </w:r>
      <w:bookmarkStart w:id="0" w:name="_GoBack"/>
      <w:bookmarkEnd w:id="0"/>
    </w:p>
    <w:p w:rsidR="00C70B9B" w:rsidRPr="00C70B9B" w:rsidRDefault="00C70B9B" w:rsidP="00C70B9B">
      <w:pPr>
        <w:tabs>
          <w:tab w:val="left" w:pos="993"/>
        </w:tabs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70B9B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C70B9B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C70B9B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</w:t>
      </w:r>
      <w:proofErr w:type="spellStart"/>
      <w:r w:rsidRPr="00C70B9B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C70B9B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C70B9B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Pr="00C70B9B">
        <w:rPr>
          <w:rFonts w:ascii="PT Astra Serif" w:hAnsi="PT Astra Serif"/>
          <w:sz w:val="28"/>
          <w:szCs w:val="28"/>
          <w:lang w:eastAsia="ru-RU"/>
        </w:rPr>
        <w:t xml:space="preserve"> Л.И.</w:t>
      </w:r>
    </w:p>
    <w:p w:rsidR="00C70B9B" w:rsidRPr="00C70B9B" w:rsidRDefault="00C70B9B" w:rsidP="00C70B9B">
      <w:pPr>
        <w:suppressAutoHyphens w:val="0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C70B9B" w:rsidRPr="00C70B9B" w:rsidRDefault="00C70B9B" w:rsidP="00C70B9B">
      <w:pPr>
        <w:suppressAutoHyphens w:val="0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B36297" w:rsidRPr="00B36297" w:rsidTr="00D97ACC">
        <w:trPr>
          <w:trHeight w:val="1610"/>
        </w:trPr>
        <w:tc>
          <w:tcPr>
            <w:tcW w:w="3176" w:type="dxa"/>
          </w:tcPr>
          <w:p w:rsidR="00B36297" w:rsidRPr="00BB578A" w:rsidRDefault="009D583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noProof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281D2B" wp14:editId="68F3D283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94615</wp:posOffset>
                      </wp:positionV>
                      <wp:extent cx="2895600" cy="1247775"/>
                      <wp:effectExtent l="0" t="0" r="19050" b="28575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95600" cy="12477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153.45pt;margin-top:7.45pt;width:22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          <v:path arrowok="t"/>
                    </v:roundrect>
                  </w:pict>
                </mc:Fallback>
              </mc:AlternateContent>
            </w:r>
            <w:r w:rsidR="00B36B2A"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Глава города </w:t>
            </w:r>
            <w:proofErr w:type="spellStart"/>
            <w:r w:rsidR="00B36B2A"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Югорска</w:t>
            </w:r>
            <w:proofErr w:type="spellEnd"/>
          </w:p>
        </w:tc>
        <w:tc>
          <w:tcPr>
            <w:tcW w:w="4174" w:type="dxa"/>
            <w:vAlign w:val="center"/>
          </w:tcPr>
          <w:p w:rsidR="00B36297" w:rsidRPr="00B36297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CDFC7E6" wp14:editId="6004BA5D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B36297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B3629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36297" w:rsidRPr="00BB578A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D41C45" w:rsidRDefault="00D41C45" w:rsidP="005371D9">
      <w:pPr>
        <w:rPr>
          <w:rFonts w:ascii="PT Astra Serif" w:hAnsi="PT Astra Serif"/>
          <w:sz w:val="28"/>
          <w:szCs w:val="26"/>
        </w:rPr>
        <w:sectPr w:rsidR="00D41C45" w:rsidSect="00D41C4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0D6A" w:rsidRPr="00A80D6A" w:rsidRDefault="00A80D6A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BD3B4B" w:rsidRP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D3B4B">
        <w:rPr>
          <w:rFonts w:ascii="PT Astra Serif" w:hAnsi="PT Astra Serif"/>
          <w:b/>
          <w:sz w:val="28"/>
          <w:szCs w:val="28"/>
          <w:lang w:eastAsia="ru-RU"/>
        </w:rPr>
        <w:t xml:space="preserve">Приложение </w:t>
      </w:r>
    </w:p>
    <w:p w:rsid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D3B4B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BD3B4B" w:rsidRP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D3B4B"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</w:t>
      </w:r>
      <w:proofErr w:type="spellStart"/>
      <w:r w:rsidRPr="00BD3B4B">
        <w:rPr>
          <w:rFonts w:ascii="PT Astra Serif" w:hAnsi="PT Astra Serif"/>
          <w:b/>
          <w:sz w:val="28"/>
          <w:szCs w:val="28"/>
          <w:lang w:eastAsia="ru-RU"/>
        </w:rPr>
        <w:t>Югорска</w:t>
      </w:r>
      <w:proofErr w:type="spellEnd"/>
    </w:p>
    <w:p w:rsidR="00BD3B4B" w:rsidRP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D3B4B">
        <w:rPr>
          <w:rFonts w:ascii="PT Astra Serif" w:hAnsi="PT Astra Serif"/>
          <w:b/>
          <w:sz w:val="28"/>
          <w:szCs w:val="28"/>
          <w:lang w:eastAsia="ru-RU"/>
        </w:rPr>
        <w:t>от_________№_________</w:t>
      </w:r>
    </w:p>
    <w:p w:rsidR="00BD3B4B" w:rsidRP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D3B4B">
        <w:rPr>
          <w:rFonts w:ascii="PT Astra Serif" w:hAnsi="PT Astra Serif"/>
          <w:b/>
          <w:sz w:val="28"/>
          <w:szCs w:val="28"/>
          <w:lang w:eastAsia="ru-RU"/>
        </w:rPr>
        <w:t>Таблица 1</w:t>
      </w:r>
    </w:p>
    <w:p w:rsidR="00BD3B4B" w:rsidRP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BD3B4B" w:rsidRP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D3B4B">
        <w:rPr>
          <w:rFonts w:ascii="PT Astra Serif" w:hAnsi="PT Astra Serif"/>
          <w:b/>
          <w:sz w:val="28"/>
          <w:szCs w:val="28"/>
          <w:lang w:eastAsia="ru-RU"/>
        </w:rPr>
        <w:t xml:space="preserve">Приложение </w:t>
      </w:r>
    </w:p>
    <w:p w:rsidR="00BD3B4B" w:rsidRP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D3B4B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BD3B4B" w:rsidRP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D3B4B"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</w:t>
      </w:r>
      <w:proofErr w:type="spellStart"/>
      <w:r w:rsidRPr="00BD3B4B">
        <w:rPr>
          <w:rFonts w:ascii="PT Astra Serif" w:hAnsi="PT Astra Serif"/>
          <w:b/>
          <w:sz w:val="28"/>
          <w:szCs w:val="28"/>
          <w:lang w:eastAsia="ru-RU"/>
        </w:rPr>
        <w:t>Югорска</w:t>
      </w:r>
      <w:proofErr w:type="spellEnd"/>
    </w:p>
    <w:p w:rsidR="00BD3B4B" w:rsidRP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BD3B4B">
        <w:rPr>
          <w:rFonts w:ascii="PT Astra Serif" w:hAnsi="PT Astra Serif"/>
          <w:b/>
          <w:sz w:val="28"/>
          <w:szCs w:val="28"/>
          <w:lang w:eastAsia="ru-RU"/>
        </w:rPr>
        <w:t>от</w:t>
      </w:r>
      <w:r w:rsidRPr="00BD3B4B">
        <w:rPr>
          <w:rFonts w:ascii="PT Astra Serif" w:hAnsi="PT Astra Serif"/>
          <w:b/>
          <w:sz w:val="28"/>
          <w:szCs w:val="28"/>
          <w:u w:val="single"/>
          <w:lang w:eastAsia="ru-RU"/>
        </w:rPr>
        <w:t xml:space="preserve">30.10.2018 </w:t>
      </w:r>
      <w:r w:rsidRPr="00BD3B4B">
        <w:rPr>
          <w:rFonts w:ascii="PT Astra Serif" w:hAnsi="PT Astra Serif"/>
          <w:b/>
          <w:sz w:val="28"/>
          <w:szCs w:val="28"/>
          <w:lang w:eastAsia="ru-RU"/>
        </w:rPr>
        <w:t xml:space="preserve">№ </w:t>
      </w:r>
      <w:r w:rsidRPr="00BD3B4B">
        <w:rPr>
          <w:rFonts w:ascii="PT Astra Serif" w:hAnsi="PT Astra Serif"/>
          <w:b/>
          <w:sz w:val="28"/>
          <w:szCs w:val="28"/>
          <w:u w:val="single"/>
          <w:lang w:eastAsia="ru-RU"/>
        </w:rPr>
        <w:t>3004</w:t>
      </w:r>
    </w:p>
    <w:p w:rsidR="00BD3B4B" w:rsidRP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</w:pPr>
    </w:p>
    <w:p w:rsidR="00BD3B4B" w:rsidRP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</w:pPr>
    </w:p>
    <w:p w:rsidR="00BD3B4B" w:rsidRPr="00BD3B4B" w:rsidRDefault="00BD3B4B" w:rsidP="00BD3B4B">
      <w:pPr>
        <w:suppressAutoHyphens w:val="0"/>
        <w:ind w:firstLine="709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BD3B4B">
        <w:rPr>
          <w:rFonts w:ascii="PT Astra Serif" w:hAnsi="PT Astra Serif"/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BD3B4B" w:rsidRPr="00BD3B4B" w:rsidRDefault="00BD3B4B" w:rsidP="00BD3B4B">
      <w:pPr>
        <w:suppressAutoHyphens w:val="0"/>
        <w:ind w:firstLine="709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0"/>
        <w:gridCol w:w="2275"/>
        <w:gridCol w:w="710"/>
        <w:gridCol w:w="1274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1276"/>
      </w:tblGrid>
      <w:tr w:rsidR="00BD3B4B" w:rsidRPr="00BD3B4B" w:rsidTr="00BD3B4B">
        <w:trPr>
          <w:trHeight w:val="305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№ показателя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Единица измерения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 xml:space="preserve"> Значение показателя по годам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BD3B4B" w:rsidRPr="00BD3B4B" w:rsidTr="00BD3B4B">
        <w:trPr>
          <w:trHeight w:val="848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/>
                <w:lang w:eastAsia="ru-RU"/>
              </w:rPr>
            </w:pPr>
          </w:p>
        </w:tc>
      </w:tr>
      <w:tr w:rsidR="00BD3B4B" w:rsidRPr="00BD3B4B" w:rsidTr="00BD3B4B">
        <w:trPr>
          <w:trHeight w:val="324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17</w:t>
            </w:r>
          </w:p>
        </w:tc>
      </w:tr>
      <w:tr w:rsidR="00BD3B4B" w:rsidRPr="00BD3B4B" w:rsidTr="00BD3B4B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/>
                <w:vertAlign w:val="superscript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</w:t>
            </w:r>
            <w:r w:rsidRPr="00BD3B4B">
              <w:rPr>
                <w:rFonts w:ascii="PT Astra Serif" w:hAnsi="PT Astra Serif"/>
                <w:lang w:eastAsia="ru-RU"/>
              </w:rPr>
              <w:lastRenderedPageBreak/>
              <w:t>профессионального мастерства</w:t>
            </w:r>
            <w:proofErr w:type="gramStart"/>
            <w:r w:rsidRPr="00BD3B4B">
              <w:rPr>
                <w:rFonts w:ascii="PT Astra Serif" w:hAnsi="PT Astra Serif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lastRenderedPageBreak/>
              <w:t>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46,4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D3B4B">
              <w:rPr>
                <w:rFonts w:ascii="PT Astra Serif" w:eastAsia="Calibri" w:hAnsi="PT Astra Serif"/>
                <w:lang w:eastAsia="en-US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D3B4B">
              <w:rPr>
                <w:rFonts w:ascii="PT Astra Serif" w:eastAsia="Calibri" w:hAnsi="PT Astra Serif"/>
                <w:lang w:eastAsia="en-US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D3B4B">
              <w:rPr>
                <w:rFonts w:ascii="PT Astra Serif" w:eastAsia="Calibri" w:hAnsi="PT Astra Serif"/>
                <w:lang w:eastAsia="en-US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D3B4B">
              <w:rPr>
                <w:rFonts w:ascii="PT Astra Serif" w:eastAsia="Calibri" w:hAnsi="PT Astra Serif"/>
                <w:lang w:eastAsia="en-US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BD3B4B">
              <w:rPr>
                <w:rFonts w:ascii="PT Astra Serif" w:eastAsia="Calibri" w:hAnsi="PT Astra Serif"/>
                <w:lang w:eastAsia="en-US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53,8</w:t>
            </w:r>
          </w:p>
        </w:tc>
      </w:tr>
      <w:tr w:rsidR="00BD3B4B" w:rsidRPr="00BD3B4B" w:rsidTr="00BD3B4B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lastRenderedPageBreak/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B4B" w:rsidRPr="00BD3B4B" w:rsidRDefault="00BD3B4B" w:rsidP="00BD3B4B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PT Astra Serif" w:hAnsi="PT Astra Serif"/>
                <w:vertAlign w:val="superscript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Доступность дошкольного образования для детей в возрасте от 1,5 до 3 лет</w:t>
            </w:r>
            <w:proofErr w:type="gramStart"/>
            <w:r w:rsidRPr="00BD3B4B">
              <w:rPr>
                <w:rFonts w:ascii="PT Astra Serif" w:hAnsi="PT Astra Serif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</w:t>
            </w:r>
          </w:p>
        </w:tc>
      </w:tr>
      <w:tr w:rsidR="00BD3B4B" w:rsidRPr="00BD3B4B" w:rsidTr="00BD3B4B">
        <w:trPr>
          <w:trHeight w:val="5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/>
                <w:vertAlign w:val="superscript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 xml:space="preserve">Доля детей в возрасте от 5 до 18 лет, охваченных </w:t>
            </w:r>
            <w:proofErr w:type="gramStart"/>
            <w:r w:rsidRPr="00BD3B4B">
              <w:rPr>
                <w:rFonts w:ascii="PT Astra Serif" w:hAnsi="PT Astra Serif"/>
                <w:lang w:eastAsia="ru-RU"/>
              </w:rPr>
              <w:t>дополнительным</w:t>
            </w:r>
            <w:proofErr w:type="gramEnd"/>
            <w:r w:rsidRPr="00BD3B4B">
              <w:rPr>
                <w:rFonts w:ascii="PT Astra Serif" w:hAnsi="PT Astra Serif"/>
                <w:lang w:eastAsia="ru-RU"/>
              </w:rPr>
              <w:t xml:space="preserve"> образованием</w:t>
            </w:r>
            <w:r w:rsidRPr="00BD3B4B">
              <w:rPr>
                <w:rFonts w:ascii="PT Astra Serif" w:hAnsi="PT Astra Serif"/>
                <w:vertAlign w:val="superscript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77,5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81,0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D3B4B">
              <w:rPr>
                <w:rFonts w:ascii="PT Astra Serif" w:hAnsi="PT Astra Serif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D3B4B">
              <w:rPr>
                <w:rFonts w:ascii="PT Astra Serif" w:hAnsi="PT Astra Serif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D3B4B">
              <w:rPr>
                <w:rFonts w:ascii="PT Astra Serif" w:hAnsi="PT Astra Serif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D3B4B">
              <w:rPr>
                <w:rFonts w:ascii="PT Astra Serif" w:hAnsi="PT Astra Serif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D3B4B">
              <w:rPr>
                <w:rFonts w:ascii="PT Astra Serif" w:hAnsi="PT Astra Serif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D3B4B">
              <w:rPr>
                <w:rFonts w:ascii="PT Astra Serif" w:hAnsi="PT Astra Serif"/>
                <w:lang w:eastAsia="ru-RU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spacing w:line="276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BD3B4B">
              <w:rPr>
                <w:rFonts w:ascii="PT Astra Serif" w:hAnsi="PT Astra Serif"/>
                <w:lang w:eastAsia="ru-RU"/>
              </w:rPr>
              <w:t>87,5</w:t>
            </w:r>
          </w:p>
        </w:tc>
      </w:tr>
      <w:tr w:rsidR="00BD3B4B" w:rsidRPr="00BD3B4B" w:rsidTr="00BD3B4B">
        <w:trPr>
          <w:trHeight w:val="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/>
                <w:vertAlign w:val="superscript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 w:rsidRPr="00BD3B4B">
              <w:rPr>
                <w:rFonts w:ascii="PT Astra Serif" w:hAnsi="PT Astra Serif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97,3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97,3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98,7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98,7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</w:tr>
      <w:tr w:rsidR="00BD3B4B" w:rsidRPr="00BD3B4B" w:rsidTr="00BD3B4B">
        <w:trPr>
          <w:trHeight w:val="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/>
                <w:vertAlign w:val="superscript"/>
                <w:lang w:eastAsia="ru-RU"/>
              </w:rPr>
            </w:pPr>
            <w:proofErr w:type="gramStart"/>
            <w:r w:rsidRPr="00BD3B4B">
              <w:rPr>
                <w:rFonts w:ascii="PT Astra Serif" w:hAnsi="PT Astra Serif"/>
                <w:lang w:eastAsia="ru-RU"/>
              </w:rPr>
              <w:t xml:space="preserve">Доля обучающихся, для которых созданы равные условия получения качественного образования вне </w:t>
            </w:r>
            <w:r w:rsidRPr="00BD3B4B">
              <w:rPr>
                <w:rFonts w:ascii="PT Astra Serif" w:hAnsi="PT Astra Serif"/>
                <w:lang w:eastAsia="ru-RU"/>
              </w:rPr>
              <w:lastRenderedPageBreak/>
              <w:t>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r w:rsidRPr="00BD3B4B">
              <w:rPr>
                <w:rFonts w:ascii="PT Astra Serif" w:hAnsi="PT Astra Serif"/>
                <w:vertAlign w:val="superscript"/>
                <w:lang w:eastAsia="ru-RU"/>
              </w:rPr>
              <w:t>5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lastRenderedPageBreak/>
              <w:t>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55,0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60,0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60,0</w:t>
            </w:r>
          </w:p>
        </w:tc>
      </w:tr>
      <w:tr w:rsidR="00BD3B4B" w:rsidRPr="00BD3B4B" w:rsidTr="00BD3B4B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lastRenderedPageBreak/>
              <w:t>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/>
                <w:vertAlign w:val="superscript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</w:t>
            </w:r>
            <w:proofErr w:type="gramStart"/>
            <w:r w:rsidRPr="00BD3B4B">
              <w:rPr>
                <w:rFonts w:ascii="PT Astra Serif" w:hAnsi="PT Astra Serif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5,0</w:t>
            </w:r>
          </w:p>
        </w:tc>
      </w:tr>
      <w:tr w:rsidR="00BD3B4B" w:rsidRPr="00BD3B4B" w:rsidTr="00BD3B4B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/>
                <w:vertAlign w:val="superscript"/>
                <w:lang w:eastAsia="ru-RU"/>
              </w:rPr>
            </w:pPr>
            <w:r w:rsidRPr="00BD3B4B">
              <w:rPr>
                <w:rFonts w:ascii="PT Astra Serif" w:eastAsia="Calibri" w:hAnsi="PT Astra Serif"/>
                <w:lang w:eastAsia="en-US"/>
              </w:rPr>
              <w:t xml:space="preserve">Доля общеобразовательных учреждений, в которых реализуются рабочие программы воспитания обучающихся </w:t>
            </w:r>
            <w:r w:rsidRPr="00BD3B4B">
              <w:rPr>
                <w:rFonts w:ascii="PT Astra Serif" w:hAnsi="PT Astra Serif"/>
                <w:vertAlign w:val="superscript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BD3B4B">
              <w:rPr>
                <w:rFonts w:ascii="PT Astra Serif" w:hAnsi="PT Astra Serif"/>
                <w:lang w:eastAsia="ru-RU"/>
              </w:rPr>
              <w:t>100,0</w:t>
            </w:r>
          </w:p>
        </w:tc>
      </w:tr>
    </w:tbl>
    <w:p w:rsidR="00BD3B4B" w:rsidRPr="00BD3B4B" w:rsidRDefault="00BD3B4B" w:rsidP="00BD3B4B">
      <w:pPr>
        <w:suppressAutoHyphens w:val="0"/>
        <w:ind w:firstLine="709"/>
        <w:jc w:val="both"/>
        <w:rPr>
          <w:rFonts w:ascii="PT Astra Serif" w:hAnsi="PT Astra Serif"/>
          <w:b/>
          <w:sz w:val="24"/>
          <w:szCs w:val="24"/>
          <w:lang w:eastAsia="ru-RU"/>
        </w:rPr>
      </w:pPr>
    </w:p>
    <w:p w:rsidR="00896C18" w:rsidRDefault="00896C18" w:rsidP="00BD3B4B">
      <w:pPr>
        <w:suppressAutoHyphens w:val="0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</w:pPr>
      <w:bookmarkStart w:id="1" w:name="RANGE!A1:N138"/>
      <w:bookmarkStart w:id="2" w:name="RANGE!A1:R157"/>
      <w:bookmarkStart w:id="3" w:name="RANGE!A1:R162"/>
      <w:bookmarkStart w:id="4" w:name="RANGE!A1:N53"/>
      <w:bookmarkStart w:id="5" w:name="RANGE!A1:O53"/>
      <w:bookmarkStart w:id="6" w:name="RANGE!A1:R163"/>
      <w:bookmarkEnd w:id="1"/>
      <w:bookmarkEnd w:id="2"/>
      <w:bookmarkEnd w:id="3"/>
      <w:bookmarkEnd w:id="4"/>
      <w:bookmarkEnd w:id="5"/>
      <w:bookmarkEnd w:id="6"/>
    </w:p>
    <w:p w:rsidR="00896C18" w:rsidRDefault="00896C18" w:rsidP="00BD3B4B">
      <w:pPr>
        <w:suppressAutoHyphens w:val="0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</w:pPr>
    </w:p>
    <w:p w:rsidR="00896C18" w:rsidRDefault="00896C18" w:rsidP="00BD3B4B">
      <w:pPr>
        <w:suppressAutoHyphens w:val="0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</w:pPr>
    </w:p>
    <w:p w:rsidR="00BD3B4B" w:rsidRDefault="00BD3B4B" w:rsidP="00BD3B4B">
      <w:pPr>
        <w:suppressAutoHyphens w:val="0"/>
        <w:ind w:firstLine="709"/>
        <w:jc w:val="right"/>
        <w:rPr>
          <w:rFonts w:ascii="PT Astra Serif" w:hAnsi="PT Astra Serif"/>
          <w:b/>
          <w:sz w:val="24"/>
          <w:szCs w:val="24"/>
          <w:lang w:eastAsia="ru-RU"/>
        </w:rPr>
      </w:pPr>
      <w:r w:rsidRPr="00BD3B4B">
        <w:rPr>
          <w:rFonts w:ascii="PT Astra Serif" w:hAnsi="PT Astra Serif"/>
          <w:b/>
          <w:sz w:val="24"/>
          <w:szCs w:val="24"/>
          <w:lang w:eastAsia="ru-RU"/>
        </w:rPr>
        <w:lastRenderedPageBreak/>
        <w:t>Таблица 2</w:t>
      </w:r>
    </w:p>
    <w:p w:rsidR="00896C18" w:rsidRPr="00BD3B4B" w:rsidRDefault="00896C18" w:rsidP="00896C18">
      <w:pPr>
        <w:suppressAutoHyphens w:val="0"/>
        <w:ind w:firstLine="709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BD3B4B">
        <w:rPr>
          <w:rFonts w:ascii="PT Astra Serif" w:hAnsi="PT Astra Serif" w:cs="Calibri"/>
          <w:b/>
          <w:bCs/>
          <w:color w:val="000000"/>
          <w:sz w:val="32"/>
          <w:szCs w:val="32"/>
          <w:lang w:eastAsia="ru-RU"/>
        </w:rPr>
        <w:t>Распределение финансовых ресурсов муниципальной программы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701"/>
        <w:gridCol w:w="1559"/>
        <w:gridCol w:w="1134"/>
        <w:gridCol w:w="1134"/>
        <w:gridCol w:w="7"/>
        <w:gridCol w:w="691"/>
        <w:gridCol w:w="691"/>
        <w:gridCol w:w="691"/>
        <w:gridCol w:w="691"/>
        <w:gridCol w:w="691"/>
        <w:gridCol w:w="82"/>
        <w:gridCol w:w="609"/>
        <w:gridCol w:w="100"/>
        <w:gridCol w:w="708"/>
        <w:gridCol w:w="709"/>
        <w:gridCol w:w="709"/>
        <w:gridCol w:w="709"/>
        <w:gridCol w:w="708"/>
        <w:gridCol w:w="709"/>
      </w:tblGrid>
      <w:tr w:rsidR="00BD3B4B" w:rsidRPr="00BD3B4B" w:rsidTr="00635F00">
        <w:trPr>
          <w:trHeight w:val="58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Номер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Номер </w:t>
            </w:r>
            <w:proofErr w:type="spellStart"/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стуктурного</w:t>
            </w:r>
            <w:proofErr w:type="spellEnd"/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 элемента (основного мероприятия)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proofErr w:type="spellStart"/>
            <w:proofErr w:type="gramStart"/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Стуктурные</w:t>
            </w:r>
            <w:proofErr w:type="spellEnd"/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 </w:t>
            </w:r>
            <w:proofErr w:type="spellStart"/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элемены</w:t>
            </w:r>
            <w:proofErr w:type="spellEnd"/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 (Основные мероприятия муниципальной программы (их связь с целевыми показателями муниципальной программы)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BD3B4B" w:rsidRPr="00BD3B4B" w:rsidTr="00635F00">
        <w:trPr>
          <w:trHeight w:val="51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85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 том числе по годам:</w:t>
            </w:r>
          </w:p>
        </w:tc>
      </w:tr>
      <w:tr w:rsidR="002E109A" w:rsidRPr="00BD3B4B" w:rsidTr="00635F00">
        <w:trPr>
          <w:trHeight w:val="1350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2019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2021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2022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2030</w:t>
            </w:r>
          </w:p>
        </w:tc>
      </w:tr>
      <w:tr w:rsidR="002E109A" w:rsidRPr="00BD3B4B" w:rsidTr="00635F00">
        <w:trPr>
          <w:trHeight w:val="300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17</w:t>
            </w:r>
          </w:p>
        </w:tc>
      </w:tr>
      <w:tr w:rsidR="002E109A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Развитие системы дошкольного и общего образования </w:t>
            </w:r>
            <w:r w:rsidRPr="00BD3B4B">
              <w:rPr>
                <w:rFonts w:ascii="PT Astra Serif" w:hAnsi="PT Astra Serif" w:cs="Calibri"/>
                <w:lang w:eastAsia="ru-RU"/>
              </w:rPr>
              <w:t xml:space="preserve"> (1,2,4,5,6)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Управление образования (далее - УО)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21265362,8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1428749,9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1526051,0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1654459,9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1746741,2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1910856,8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1859826,8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1858196,2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1858196,2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1858196,2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1858196,2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1858196,2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1847696,2</w:t>
            </w:r>
          </w:p>
        </w:tc>
      </w:tr>
      <w:tr w:rsidR="002E109A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515749,0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13577,4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40558,0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48704,6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52551,2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52551,2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</w:tr>
      <w:tr w:rsidR="002E109A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17033184,7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1126073,1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1280301,4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1307855,5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1384733,9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1542725,0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1487197,6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1484049,7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1484049,7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1484049,7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1484049,7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1484049,7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1484049,7</w:t>
            </w:r>
          </w:p>
        </w:tc>
      </w:tr>
      <w:tr w:rsidR="002E109A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2457059,9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176391,6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164607,4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195657,3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202621,1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212445,9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215234,6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216767,0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216767,0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216767,0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216767,0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216767,0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206267,0</w:t>
            </w:r>
          </w:p>
        </w:tc>
      </w:tr>
      <w:tr w:rsidR="002E109A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1259369,2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126285,2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67564,8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110389,1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110681,6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103134,7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104843,4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106078,4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106078,4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106078,4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106078,4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106078,4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106078,4</w:t>
            </w:r>
          </w:p>
        </w:tc>
      </w:tr>
      <w:tr w:rsidR="002E109A" w:rsidRPr="00BD3B4B" w:rsidTr="00635F0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9A" w:rsidRPr="00BD3B4B" w:rsidRDefault="002E109A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147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09A" w:rsidRPr="002E109A" w:rsidRDefault="002E109A" w:rsidP="002E109A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 том числе:</w:t>
            </w:r>
          </w:p>
        </w:tc>
      </w:tr>
      <w:tr w:rsidR="00BD3B4B" w:rsidRPr="00BD3B4B" w:rsidTr="00635F00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proofErr w:type="gramStart"/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Организация бесплатного горячего питания обучающихся, </w:t>
            </w: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получающих начальное общее образование в муниципальных образовательных организациях (4)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400591,7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5985,9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25848,6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32301,5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41134,1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42188,8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42188,8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42188,8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42188,8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42188,8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42188,8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42188,8</w:t>
            </w:r>
          </w:p>
        </w:tc>
      </w:tr>
      <w:tr w:rsidR="00BD3B4B" w:rsidRPr="00BD3B4B" w:rsidTr="00635F00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145579,3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974,0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7483,2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14194,7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16303,5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16303,5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15053,4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15053,4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15053,4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15053,4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15053,4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15053,4</w:t>
            </w:r>
          </w:p>
        </w:tc>
      </w:tr>
      <w:tr w:rsidR="00BD3B4B" w:rsidRPr="00BD3B4B" w:rsidTr="00635F00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198204,6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3814,7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17460,7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17349,2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19926,5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19926,5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19954,5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19954,5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19954,5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19954,5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19954,5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19954,5</w:t>
            </w:r>
          </w:p>
        </w:tc>
      </w:tr>
      <w:tr w:rsidR="00BD3B4B" w:rsidRPr="00BD3B4B" w:rsidTr="00635F00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56807,8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1197,2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904,7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757,6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4904,1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5958,8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7180,9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7180,9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7180,9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7180,9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7180,9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7180,9</w:t>
            </w:r>
          </w:p>
        </w:tc>
      </w:tr>
      <w:tr w:rsidR="00BD3B4B" w:rsidRPr="00BD3B4B" w:rsidTr="00635F00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Ежемесячное денежное вознаграждение </w:t>
            </w: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 xml:space="preserve">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</w:t>
            </w: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федерального бюджета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370169,7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12603,4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33074,8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34509,9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36247,7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36247,7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36247,7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36247,7</w:t>
            </w:r>
          </w:p>
        </w:tc>
      </w:tr>
      <w:tr w:rsidR="00BD3B4B" w:rsidRPr="00BD3B4B" w:rsidTr="00635F0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370169,7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12603,4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33074,8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34509,9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36247,7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36247,7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36247,7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36247,7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36247,7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36247,7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36247,7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36247,7</w:t>
            </w:r>
          </w:p>
        </w:tc>
      </w:tr>
      <w:tr w:rsidR="00BD3B4B" w:rsidRPr="00BD3B4B" w:rsidTr="00635F0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BD3B4B">
              <w:rPr>
                <w:rFonts w:ascii="PT Astra Serif" w:hAnsi="PT Astra Serif" w:cs="Calibri"/>
                <w:lang w:eastAsia="ru-RU"/>
              </w:rPr>
              <w:t xml:space="preserve"> (3,6)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661297,5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63946,0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54829,1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59609,6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61283,2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60232,8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60232,8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60232,8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60232,8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60232,8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60232,8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60232,8</w:t>
            </w:r>
          </w:p>
        </w:tc>
      </w:tr>
      <w:tr w:rsidR="00BD3B4B" w:rsidRPr="00BD3B4B" w:rsidTr="00635F0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613980,6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55684,0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51213,2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55653,8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57347,8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56297,4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56297,4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56297,4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56297,4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56297,4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56297,4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56297,4</w:t>
            </w:r>
          </w:p>
        </w:tc>
      </w:tr>
      <w:tr w:rsidR="00BD3B4B" w:rsidRPr="00BD3B4B" w:rsidTr="00635F00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47316,9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8262,0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3615,9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3955,8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3935,4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3935,4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3935,4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3935,4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3935,4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3935,4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3935,4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3935,4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Формирование системы профессиональных конкурсов в целях </w:t>
            </w: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 xml:space="preserve">предоставления гражданам возможностей для профессионального и карьерного роста  </w:t>
            </w:r>
            <w:r w:rsidRPr="00BD3B4B">
              <w:rPr>
                <w:rFonts w:ascii="PT Astra Serif" w:hAnsi="PT Astra Serif" w:cs="Calibri"/>
                <w:lang w:eastAsia="ru-RU"/>
              </w:rPr>
              <w:t xml:space="preserve">(1)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6226,5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265,4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409,6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548,3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625,4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6226,5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265,4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409,6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548,3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625,4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Развитие системы оценки качества образования </w:t>
            </w:r>
            <w:r w:rsidRPr="00BD3B4B">
              <w:rPr>
                <w:rFonts w:ascii="PT Astra Serif" w:hAnsi="PT Astra Serif" w:cs="Calibri"/>
                <w:lang w:eastAsia="ru-RU"/>
              </w:rPr>
              <w:t>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26188,4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1671,7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2605,0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2590,1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26188,4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1671,7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2605,0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2590,1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2415,2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Обеспечение информационно</w:t>
            </w: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 xml:space="preserve">й открытости муниципальной системы образования  </w:t>
            </w:r>
            <w:r w:rsidRPr="00BD3B4B">
              <w:rPr>
                <w:rFonts w:ascii="PT Astra Serif" w:hAnsi="PT Astra Serif" w:cs="Calibri"/>
                <w:color w:val="7030A0"/>
                <w:lang w:eastAsia="ru-RU"/>
              </w:rPr>
              <w:t xml:space="preserve"> </w:t>
            </w:r>
            <w:proofErr w:type="gramStart"/>
            <w:r w:rsidRPr="00BD3B4B">
              <w:rPr>
                <w:rFonts w:ascii="PT Astra Serif" w:hAnsi="PT Astra Serif" w:cs="Calibri"/>
                <w:lang w:eastAsia="ru-RU"/>
              </w:rPr>
              <w:t xml:space="preserve">( </w:t>
            </w:r>
            <w:proofErr w:type="gramEnd"/>
            <w:r w:rsidRPr="00BD3B4B">
              <w:rPr>
                <w:rFonts w:ascii="PT Astra Serif" w:hAnsi="PT Astra Serif" w:cs="Calibri"/>
                <w:lang w:eastAsia="ru-RU"/>
              </w:rPr>
              <w:t>2, 6)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12732,6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3065,3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3065,8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3070,0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3058,7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12732,6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3065,3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3065,8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3070,0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3058,7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BD3B4B">
              <w:rPr>
                <w:rFonts w:ascii="PT Astra Serif" w:hAnsi="PT Astra Serif" w:cs="Calibri"/>
                <w:lang w:eastAsia="ru-RU"/>
              </w:rPr>
              <w:t>(2,3,6)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1514579,8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120552,5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114654,0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121817,1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126723,2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128531,4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128900,3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128900,3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128900,3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128900,3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128900,3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128900,1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128900,0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347457,0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29915,0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19882,0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26346,0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25466,0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30731,0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30731,0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30731,0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30731,0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30731,0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30731,0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30731,0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30731,0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1167122,8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90637,5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94772,0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95471,1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101257,2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97800,4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98169,3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98169,3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98169,3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98169,3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98169,3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98169,1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98169,0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BD3B4B">
              <w:rPr>
                <w:rFonts w:ascii="PT Astra Serif" w:hAnsi="PT Astra Serif" w:cs="Calibri"/>
                <w:lang w:eastAsia="ru-RU"/>
              </w:rPr>
              <w:t xml:space="preserve"> </w:t>
            </w:r>
            <w:proofErr w:type="gramStart"/>
            <w:r w:rsidRPr="00BD3B4B">
              <w:rPr>
                <w:rFonts w:ascii="PT Astra Serif" w:hAnsi="PT Astra Serif" w:cs="Calibri"/>
                <w:lang w:eastAsia="ru-RU"/>
              </w:rPr>
              <w:t xml:space="preserve">( </w:t>
            </w:r>
            <w:proofErr w:type="gramEnd"/>
            <w:r w:rsidRPr="00BD3B4B">
              <w:rPr>
                <w:rFonts w:ascii="PT Astra Serif" w:hAnsi="PT Astra Serif" w:cs="Calibri"/>
                <w:lang w:eastAsia="ru-RU"/>
              </w:rPr>
              <w:t>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43645,2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10257,3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6286,1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8092,2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12972,6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5961,8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75,2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1620,9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419,9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1001,0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42024,3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10257,3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5866,2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8092,2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11971,6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5761,8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75,2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Департамент жилищно-коммунального и строительного комплекса (далее - ДЖК и СК)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5654,7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887,3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3052,6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1281,0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433,8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5654,7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887,3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3052,6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1281,0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433,8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иные источники </w:t>
            </w: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Развитие материально-технической базы </w:t>
            </w:r>
            <w:r w:rsidRPr="00BD3B4B">
              <w:rPr>
                <w:rFonts w:ascii="PT Astra Serif" w:hAnsi="PT Astra Serif" w:cs="Calibri"/>
                <w:lang w:eastAsia="ru-RU"/>
              </w:rPr>
              <w:t xml:space="preserve">образовательных организаций  </w:t>
            </w:r>
            <w:proofErr w:type="gramStart"/>
            <w:r w:rsidRPr="00BD3B4B">
              <w:rPr>
                <w:rFonts w:ascii="PT Astra Serif" w:hAnsi="PT Astra Serif" w:cs="Calibri"/>
                <w:lang w:eastAsia="ru-RU"/>
              </w:rPr>
              <w:t xml:space="preserve">( </w:t>
            </w:r>
            <w:proofErr w:type="gramEnd"/>
            <w:r w:rsidRPr="00BD3B4B">
              <w:rPr>
                <w:rFonts w:ascii="PT Astra Serif" w:hAnsi="PT Astra Serif" w:cs="Calibri"/>
                <w:lang w:eastAsia="ru-RU"/>
              </w:rPr>
              <w:t>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57228,2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6115,4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9765,5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6694,9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3857,7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6902,6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3524,3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3561,3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3361,3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3361,3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3361,3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3361,3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3361,3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5342,8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2830,1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1090,0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422,7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9235,4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1487,7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2510,0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1033,0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792,2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3012,5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42650,0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3927,7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4425,4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4571,9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2765,5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3467,4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3324,3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3361,3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3361,3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3361,3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3361,3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3361,3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3361,3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ДЖК и 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8000,0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8000,0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8000,0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8000,0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,к</w:t>
            </w:r>
            <w:proofErr w:type="gramEnd"/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апитальный ремонт и ремонт образовательных организаций  </w:t>
            </w:r>
            <w:r w:rsidRPr="00BD3B4B">
              <w:rPr>
                <w:rFonts w:ascii="PT Astra Serif" w:hAnsi="PT Astra Serif" w:cs="Calibri"/>
                <w:lang w:eastAsia="ru-RU"/>
              </w:rPr>
              <w:t>( 4,5)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2141,4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2141,4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2141,4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2141,4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Департамент муниципальной собственности и градостроительства (далее – </w:t>
            </w:r>
            <w:proofErr w:type="spellStart"/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ДМСиГ</w:t>
            </w:r>
            <w:proofErr w:type="spellEnd"/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477863,0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477863,0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453969,8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453969,8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23893,2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23893,2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proofErr w:type="spellStart"/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3003520,4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4867,0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9997,4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22553,5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33897,1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29363,4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964865,5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955374,5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955374,4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</w:tr>
      <w:tr w:rsidR="00BD3B4B" w:rsidRPr="00BD3B4B" w:rsidTr="00635F00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157817,7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4867,0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9997,4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22553,5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33897,1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29363,4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16297,9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</w:tr>
      <w:tr w:rsidR="00BD3B4B" w:rsidRPr="00BD3B4B" w:rsidTr="00635F00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2845702,7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Участие в реализации  регионального проекта «Современная школа» (1,4,5)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proofErr w:type="spellStart"/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ДМСиГ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BD3B4B">
              <w:rPr>
                <w:rFonts w:ascii="PT Astra Serif" w:hAnsi="PT Astra Serif" w:cs="Calibri"/>
                <w:lang w:eastAsia="ru-RU"/>
              </w:rPr>
              <w:t>(3,6)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58274,5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58274,5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53254,6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53254,6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5019,9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5019,9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Участие в реализации </w:t>
            </w: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 xml:space="preserve">регионального проекта «Учитель будущего» </w:t>
            </w:r>
            <w:r w:rsidRPr="00BD3B4B">
              <w:rPr>
                <w:rFonts w:ascii="PT Astra Serif" w:hAnsi="PT Astra Serif" w:cs="Calibri"/>
                <w:lang w:eastAsia="ru-RU"/>
              </w:rPr>
              <w:t xml:space="preserve">(1)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503,5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503,5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503,5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503,5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женщин-создание</w:t>
            </w:r>
            <w:proofErr w:type="gramEnd"/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 условий дошкольного образования для детей в возрасте до трех лет"(2)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proofErr w:type="spellStart"/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ДМСиГ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477862,9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477862,9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113717,1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113717,1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340252,7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340252,7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23893,1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23893,1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Участие в реализации регионального проекта "Патриотическое воспитание граждан Российской Федерации" (7)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7852,4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747,8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2390,8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2356,9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3034,7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291,6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923,1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910,0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910,0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4746,6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456,2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1443,8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1423,3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1423,3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23,9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23,6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lang w:eastAsia="ru-RU"/>
              </w:rPr>
            </w:pPr>
            <w:r w:rsidRPr="00BD3B4B">
              <w:rPr>
                <w:rFonts w:ascii="PT Astra Serif" w:hAnsi="PT Astra Serif" w:cs="Calibri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27628933,8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2115681,8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2209019,7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1874531,3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1993798,9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2159812,8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3023315,2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3011721,6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3009164,6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2060597,1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2060597,1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2060596,9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2050096,8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103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632500,8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127294,5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40558,0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48996,2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53474,3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53461,2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52211,1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104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18212762,9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1610657,9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1645357,8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1337896,5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1414547,2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1577937,7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1521767,1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1518619,2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4583611,4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366549,0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359357,3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377499,9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412852,6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417863,3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387416,2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378948,6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368224,7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106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4200058,7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138474,9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77010,1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118576,9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117402,9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110537,5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1060670,7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1061942,7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1061942,6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3801428,6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477863,0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477862,9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109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113717,1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113717,1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794222,5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453969,8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340252,7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111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47786,3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23893,2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23893,1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112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2845702,7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23827505,2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1637818,8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1731156,8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1874531,3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1993798,9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2159812,8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2074747,6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2063154,0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2060597,1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2060597,1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2060597,1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2060596,9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2050096,8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114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федеральный </w:t>
            </w: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518783,7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13577,4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40558,0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48996,2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53474,3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53461,2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52211,1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17418540,4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1156688,1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1305105,1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1337896,5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1414547,2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1577937,7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1521767,1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1518619,2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116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4535825,1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342655,8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335464,2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377499,9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412852,6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417863,3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387416,2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378948,6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368224,7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117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1354356,0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138474,9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77010,1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118576,9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117402,9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110537,5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112103,1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проектная часть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544493,3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536640,9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747,8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2390,8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2356,9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116751,8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113717,1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291,6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923,1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910,0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121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344999,3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340252,7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456,2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1443,8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1423,3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1423,3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122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77722,3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77651,2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23,9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23,6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123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</w:t>
            </w: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5019,9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5019,9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27084440,5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2115681,8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1672378,8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1874531,3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1993051,1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2157422,0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3020958,3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3009364,7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3009164,6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2060597,1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2060597,1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2060596,9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2050096,8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125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515749,0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13577,4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40558,0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48704,6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52551,2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52551,2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126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17867763,6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1610657,9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1305105,1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1337896,5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1414091,0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1576493,9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1520343,8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127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4505889,1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366549,0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281706,1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377499,9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412852,6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417839,4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387392,6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378925,0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378724,8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368224,7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128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4195038,8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138474,9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71990,2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118576,9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117402,9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110537,5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1060670,7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1061942,7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1061942,6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 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23656032,8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1632951,8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1720272,1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1851977,8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1956849,2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2121168,4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2058015,9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2056347,1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2053790,2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2053790,2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2053790,2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2053790,0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2043289,9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131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518783,7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13577,4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40558,0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48996,2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53474,3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53461,2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52211,1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51301,1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132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17418540,4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1156688,1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1305105,1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1337896,5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1414547,2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1577937,7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1521767,1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1518619,2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1517195,9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133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4364352,7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337788,8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324579,5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354946,4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375902,9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379218,9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370684,5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372141,7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371918,1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371918,1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371918,1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371917,9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361417,8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134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1354356,0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138474,9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77010,1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118576,9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117402,9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110537,5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112103,1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113375,1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135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Соисполнитель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ДМС и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955725,9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477863,0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477862,9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136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113717,1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113717,1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137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794222,5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453969,8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340252,7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138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47786,3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23893,2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23893,1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139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Соисполнитель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proofErr w:type="spellStart"/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всего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3017175,1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4867,0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10884,7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22553,5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36949,7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38644,4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965299,3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955374,5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955374,4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141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lastRenderedPageBreak/>
              <w:t>142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143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местный бюджет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171472,4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4867,0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10884,7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22553,5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36949,7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38644,4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16731,7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6806,9</w:t>
            </w:r>
          </w:p>
        </w:tc>
      </w:tr>
      <w:tr w:rsidR="00BD3B4B" w:rsidRPr="00BD3B4B" w:rsidTr="00635F00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144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2845702,7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948567,5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B4B" w:rsidRPr="00BD3B4B" w:rsidRDefault="00BD3B4B" w:rsidP="00BD3B4B">
            <w:pPr>
              <w:suppressAutoHyphens w:val="0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BD3B4B">
              <w:rPr>
                <w:rFonts w:ascii="PT Astra Serif" w:hAnsi="PT Astra Serif" w:cs="Calibri"/>
                <w:color w:val="000000"/>
                <w:lang w:eastAsia="ru-RU"/>
              </w:rPr>
              <w:t>0,0</w:t>
            </w:r>
          </w:p>
        </w:tc>
      </w:tr>
    </w:tbl>
    <w:p w:rsidR="00BD3B4B" w:rsidRPr="00BD3B4B" w:rsidRDefault="00BD3B4B" w:rsidP="00BD3B4B">
      <w:pPr>
        <w:suppressAutoHyphens w:val="0"/>
        <w:ind w:firstLine="709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Pr="00DD19FD" w:rsidRDefault="00DD19FD" w:rsidP="005371D9">
      <w:pPr>
        <w:rPr>
          <w:rFonts w:ascii="PT Astra Serif" w:hAnsi="PT Astra Serif"/>
          <w:sz w:val="28"/>
          <w:szCs w:val="26"/>
        </w:rPr>
      </w:pPr>
    </w:p>
    <w:sectPr w:rsidR="00DD19FD" w:rsidRPr="00DD19FD" w:rsidSect="00BD3B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5F" w:rsidRDefault="00B86E5F" w:rsidP="003C5141">
      <w:r>
        <w:separator/>
      </w:r>
    </w:p>
  </w:endnote>
  <w:endnote w:type="continuationSeparator" w:id="0">
    <w:p w:rsidR="00B86E5F" w:rsidRDefault="00B86E5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5F" w:rsidRDefault="00B86E5F" w:rsidP="003C5141">
      <w:r>
        <w:separator/>
      </w:r>
    </w:p>
  </w:footnote>
  <w:footnote w:type="continuationSeparator" w:id="0">
    <w:p w:rsidR="00B86E5F" w:rsidRDefault="00B86E5F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29124F"/>
    <w:multiLevelType w:val="hybridMultilevel"/>
    <w:tmpl w:val="779036EA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2AEC"/>
    <w:rsid w:val="00224E69"/>
    <w:rsid w:val="00256A87"/>
    <w:rsid w:val="00271EA8"/>
    <w:rsid w:val="00285C61"/>
    <w:rsid w:val="00296E8C"/>
    <w:rsid w:val="002E109A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35F00"/>
    <w:rsid w:val="0065328E"/>
    <w:rsid w:val="006B3FA0"/>
    <w:rsid w:val="006F6444"/>
    <w:rsid w:val="00713C1C"/>
    <w:rsid w:val="007268A4"/>
    <w:rsid w:val="00750AD5"/>
    <w:rsid w:val="007D5A8E"/>
    <w:rsid w:val="007E29A5"/>
    <w:rsid w:val="007F2D92"/>
    <w:rsid w:val="007F4A15"/>
    <w:rsid w:val="007F525B"/>
    <w:rsid w:val="008267F4"/>
    <w:rsid w:val="008478F4"/>
    <w:rsid w:val="00865C55"/>
    <w:rsid w:val="00886003"/>
    <w:rsid w:val="00896C18"/>
    <w:rsid w:val="008C407D"/>
    <w:rsid w:val="008F0C2C"/>
    <w:rsid w:val="00906884"/>
    <w:rsid w:val="00914417"/>
    <w:rsid w:val="00953E9C"/>
    <w:rsid w:val="0097026B"/>
    <w:rsid w:val="00980B76"/>
    <w:rsid w:val="009C4E86"/>
    <w:rsid w:val="009D583A"/>
    <w:rsid w:val="009F7184"/>
    <w:rsid w:val="00A33E61"/>
    <w:rsid w:val="00A44F85"/>
    <w:rsid w:val="00A471A4"/>
    <w:rsid w:val="00A80D6A"/>
    <w:rsid w:val="00AB09E1"/>
    <w:rsid w:val="00AD29B5"/>
    <w:rsid w:val="00AD77E7"/>
    <w:rsid w:val="00AF2ED1"/>
    <w:rsid w:val="00AF75FC"/>
    <w:rsid w:val="00B14AF7"/>
    <w:rsid w:val="00B36297"/>
    <w:rsid w:val="00B36B2A"/>
    <w:rsid w:val="00B753EC"/>
    <w:rsid w:val="00B86E5F"/>
    <w:rsid w:val="00B91EF8"/>
    <w:rsid w:val="00BB578A"/>
    <w:rsid w:val="00BD3B4B"/>
    <w:rsid w:val="00BD7EE5"/>
    <w:rsid w:val="00BE1CAB"/>
    <w:rsid w:val="00C26832"/>
    <w:rsid w:val="00C70B9B"/>
    <w:rsid w:val="00CB1076"/>
    <w:rsid w:val="00CE2A5A"/>
    <w:rsid w:val="00D01A38"/>
    <w:rsid w:val="00D3103C"/>
    <w:rsid w:val="00D41C45"/>
    <w:rsid w:val="00D6114D"/>
    <w:rsid w:val="00D6571C"/>
    <w:rsid w:val="00D97ACC"/>
    <w:rsid w:val="00DD19FD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67E37"/>
    <w:rsid w:val="00F7350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D3B4B"/>
  </w:style>
  <w:style w:type="character" w:styleId="ad">
    <w:name w:val="Hyperlink"/>
    <w:basedOn w:val="a0"/>
    <w:uiPriority w:val="99"/>
    <w:semiHidden/>
    <w:unhideWhenUsed/>
    <w:rsid w:val="00BD3B4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">
    <w:name w:val="Сетка таблицы2"/>
    <w:basedOn w:val="a1"/>
    <w:next w:val="ac"/>
    <w:uiPriority w:val="59"/>
    <w:rsid w:val="00BD3B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D3B4B"/>
  </w:style>
  <w:style w:type="character" w:styleId="ad">
    <w:name w:val="Hyperlink"/>
    <w:basedOn w:val="a0"/>
    <w:uiPriority w:val="99"/>
    <w:semiHidden/>
    <w:unhideWhenUsed/>
    <w:rsid w:val="00BD3B4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">
    <w:name w:val="Сетка таблицы2"/>
    <w:basedOn w:val="a1"/>
    <w:next w:val="ac"/>
    <w:uiPriority w:val="59"/>
    <w:rsid w:val="00BD3B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FC8B-EE52-47CD-B2E6-78C002D6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Саргисян Сусанна</cp:lastModifiedBy>
  <cp:revision>49</cp:revision>
  <cp:lastPrinted>2023-05-29T05:08:00Z</cp:lastPrinted>
  <dcterms:created xsi:type="dcterms:W3CDTF">2023-03-21T06:43:00Z</dcterms:created>
  <dcterms:modified xsi:type="dcterms:W3CDTF">2023-05-29T05:12:00Z</dcterms:modified>
</cp:coreProperties>
</file>