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B1" w:rsidRDefault="001407B9" w:rsidP="001407B9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407B9">
        <w:rPr>
          <w:rFonts w:ascii="PT Astra Serif" w:hAnsi="PT Astra Serif"/>
          <w:sz w:val="28"/>
          <w:szCs w:val="28"/>
        </w:rPr>
        <w:t>В рамках Международной акции «Спасти и сохра</w:t>
      </w:r>
      <w:r>
        <w:rPr>
          <w:rFonts w:ascii="PT Astra Serif" w:hAnsi="PT Astra Serif"/>
          <w:sz w:val="28"/>
          <w:szCs w:val="28"/>
        </w:rPr>
        <w:t>н</w:t>
      </w:r>
      <w:r w:rsidRPr="001407B9">
        <w:rPr>
          <w:rFonts w:ascii="PT Astra Serif" w:hAnsi="PT Astra Serif"/>
          <w:sz w:val="28"/>
          <w:szCs w:val="28"/>
        </w:rPr>
        <w:t>ит</w:t>
      </w:r>
      <w:r>
        <w:rPr>
          <w:rFonts w:ascii="PT Astra Serif" w:hAnsi="PT Astra Serif"/>
          <w:sz w:val="28"/>
          <w:szCs w:val="28"/>
        </w:rPr>
        <w:t xml:space="preserve">ь», </w:t>
      </w:r>
      <w:r w:rsidRPr="001407B9">
        <w:rPr>
          <w:rFonts w:ascii="PT Astra Serif" w:hAnsi="PT Astra Serif"/>
          <w:sz w:val="28"/>
          <w:szCs w:val="28"/>
        </w:rPr>
        <w:t>для привлечения внимания</w:t>
      </w:r>
      <w:r>
        <w:rPr>
          <w:rFonts w:ascii="PT Astra Serif" w:hAnsi="PT Astra Serif"/>
          <w:sz w:val="28"/>
          <w:szCs w:val="28"/>
        </w:rPr>
        <w:t xml:space="preserve"> к акции населения </w:t>
      </w:r>
      <w:r w:rsidRPr="001407B9">
        <w:rPr>
          <w:rFonts w:ascii="PT Astra Serif" w:hAnsi="PT Astra Serif"/>
          <w:sz w:val="28"/>
          <w:szCs w:val="28"/>
        </w:rPr>
        <w:t xml:space="preserve">изготовлены баннеры и </w:t>
      </w:r>
      <w:r>
        <w:rPr>
          <w:rFonts w:ascii="PT Astra Serif" w:hAnsi="PT Astra Serif"/>
          <w:sz w:val="28"/>
          <w:szCs w:val="28"/>
        </w:rPr>
        <w:t xml:space="preserve">оборудованы </w:t>
      </w:r>
      <w:r w:rsidRPr="001407B9">
        <w:rPr>
          <w:rFonts w:ascii="PT Astra Serif" w:hAnsi="PT Astra Serif"/>
          <w:sz w:val="28"/>
          <w:szCs w:val="28"/>
        </w:rPr>
        <w:t>на территории города</w:t>
      </w:r>
      <w:r>
        <w:rPr>
          <w:rFonts w:ascii="PT Astra Serif" w:hAnsi="PT Astra Serif"/>
          <w:sz w:val="28"/>
          <w:szCs w:val="28"/>
        </w:rPr>
        <w:t>.</w:t>
      </w:r>
      <w:r w:rsidRPr="001407B9">
        <w:rPr>
          <w:rFonts w:ascii="PT Astra Serif" w:hAnsi="PT Astra Serif"/>
          <w:sz w:val="28"/>
          <w:szCs w:val="28"/>
        </w:rPr>
        <w:t xml:space="preserve"> </w:t>
      </w:r>
    </w:p>
    <w:p w:rsidR="00486369" w:rsidRDefault="00486369" w:rsidP="001407B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86369" w:rsidRDefault="00486369" w:rsidP="00486369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705100" cy="3606799"/>
            <wp:effectExtent l="0" t="0" r="0" b="0"/>
            <wp:docPr id="1" name="Рисунок 1" descr="C:\Users\Kozachenko_OV\Desktop\СИС\2022\Эскизы баннеров\IMG_20220612_17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2\Эскизы баннеров\IMG_20220612_174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00" cy="360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9530923" wp14:editId="11925FF4">
            <wp:extent cx="2667000" cy="3556001"/>
            <wp:effectExtent l="0" t="0" r="0" b="6350"/>
            <wp:docPr id="2" name="Рисунок 2" descr="C:\Users\Kozachenko_OV\Desktop\СИС\2022\Эскизы баннеров\IMG-202205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ИС\2022\Эскизы баннеров\IMG-20220512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09" cy="35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69" w:rsidRPr="001407B9" w:rsidRDefault="00486369" w:rsidP="0048636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86369" w:rsidRPr="0014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57"/>
    <w:rsid w:val="001407B9"/>
    <w:rsid w:val="00486369"/>
    <w:rsid w:val="00556F9B"/>
    <w:rsid w:val="00570257"/>
    <w:rsid w:val="009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Оксана Владимировна</dc:creator>
  <cp:lastModifiedBy>Козаченко Оксана Владимировна</cp:lastModifiedBy>
  <cp:revision>2</cp:revision>
  <dcterms:created xsi:type="dcterms:W3CDTF">2023-01-25T03:59:00Z</dcterms:created>
  <dcterms:modified xsi:type="dcterms:W3CDTF">2023-01-25T03:59:00Z</dcterms:modified>
</cp:coreProperties>
</file>