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5" w:rsidRDefault="004E0435" w:rsidP="004E043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4E0435" w:rsidRDefault="004E0435" w:rsidP="004E043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4E0435" w:rsidRDefault="004E0435" w:rsidP="004E043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4E0435" w:rsidRDefault="004E0435" w:rsidP="004E043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4E0435" w:rsidRDefault="004E0435" w:rsidP="004E0435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4E0435" w:rsidRDefault="004E0435" w:rsidP="004E043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4E0435" w:rsidRDefault="004E0435" w:rsidP="004E043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4E0435" w:rsidRDefault="004E0435" w:rsidP="004E043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E0435" w:rsidRDefault="004E0435" w:rsidP="004E043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</w:t>
      </w:r>
      <w:r>
        <w:rPr>
          <w:rFonts w:ascii="PT Astra Serif" w:hAnsi="PT Astra Serif" w:cs="Times New Roman"/>
          <w:sz w:val="24"/>
          <w:szCs w:val="24"/>
        </w:rPr>
        <w:t>19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от 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декабр</w:t>
      </w:r>
      <w:r>
        <w:rPr>
          <w:rFonts w:ascii="PT Astra Serif" w:hAnsi="PT Astra Serif" w:cs="Times New Roman"/>
          <w:sz w:val="24"/>
          <w:szCs w:val="24"/>
        </w:rPr>
        <w:t>я 2021 года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(далее Проект постановления). </w:t>
      </w:r>
    </w:p>
    <w:p w:rsidR="004E0435" w:rsidRDefault="004E0435" w:rsidP="004E043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с приложениями;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          № </w:t>
      </w:r>
      <w:r>
        <w:rPr>
          <w:rFonts w:ascii="PT Astra Serif" w:hAnsi="PT Astra Serif" w:cs="Times New Roman"/>
          <w:sz w:val="24"/>
          <w:szCs w:val="24"/>
        </w:rPr>
        <w:t>317</w:t>
      </w:r>
      <w:r>
        <w:rPr>
          <w:rFonts w:ascii="PT Astra Serif" w:hAnsi="PT Astra Serif" w:cs="Times New Roman"/>
          <w:sz w:val="24"/>
          <w:szCs w:val="24"/>
        </w:rPr>
        <w:t xml:space="preserve"> о  проведенной антикоррупционной экспертизе  проекта постановления;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6   по проекту постановления;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 № 04-02-исх-</w:t>
      </w:r>
      <w:r>
        <w:rPr>
          <w:rFonts w:ascii="PT Astra Serif" w:hAnsi="PT Astra Serif" w:cs="Times New Roman"/>
          <w:sz w:val="24"/>
          <w:szCs w:val="24"/>
        </w:rPr>
        <w:t>505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182926">
        <w:rPr>
          <w:rFonts w:ascii="PT Astra Serif" w:hAnsi="PT Astra Serif" w:cs="Times New Roman"/>
          <w:sz w:val="24"/>
          <w:szCs w:val="24"/>
        </w:rPr>
        <w:t>, сравнительная таблица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182926" w:rsidRDefault="00182926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E0435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изменения в связи с уточнением: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значений целевых показателей</w:t>
      </w:r>
      <w:r>
        <w:rPr>
          <w:rFonts w:ascii="PT Astra Serif" w:hAnsi="PT Astra Serif" w:cs="Times New Roman"/>
          <w:sz w:val="24"/>
          <w:szCs w:val="24"/>
        </w:rPr>
        <w:t xml:space="preserve"> №№ 7,13,15 </w:t>
      </w:r>
      <w:r>
        <w:rPr>
          <w:rFonts w:ascii="PT Astra Serif" w:hAnsi="PT Astra Serif"/>
          <w:sz w:val="24"/>
          <w:szCs w:val="24"/>
        </w:rPr>
        <w:t xml:space="preserve"> муниципальной программы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E0435" w:rsidRPr="005A798B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муниципальной программы </w:t>
      </w:r>
      <w:r>
        <w:rPr>
          <w:rFonts w:ascii="PT Astra Serif" w:hAnsi="PT Astra Serif"/>
          <w:b/>
          <w:sz w:val="24"/>
          <w:szCs w:val="24"/>
        </w:rPr>
        <w:t xml:space="preserve">на 2021 год </w:t>
      </w:r>
      <w:r w:rsidR="005A798B" w:rsidRPr="005A798B">
        <w:rPr>
          <w:rFonts w:ascii="PT Astra Serif" w:hAnsi="PT Astra Serif"/>
          <w:sz w:val="24"/>
          <w:szCs w:val="24"/>
        </w:rPr>
        <w:t xml:space="preserve">на общую сумму </w:t>
      </w:r>
      <w:r w:rsidR="005A798B">
        <w:rPr>
          <w:rFonts w:ascii="PT Astra Serif" w:hAnsi="PT Astra Serif"/>
          <w:b/>
          <w:sz w:val="24"/>
          <w:szCs w:val="24"/>
        </w:rPr>
        <w:t xml:space="preserve">(+) 81 324,1 </w:t>
      </w:r>
      <w:proofErr w:type="spellStart"/>
      <w:r w:rsidR="005A798B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5A798B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5A798B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5A798B">
        <w:rPr>
          <w:rFonts w:ascii="PT Astra Serif" w:hAnsi="PT Astra Serif"/>
          <w:b/>
          <w:sz w:val="24"/>
          <w:szCs w:val="24"/>
        </w:rPr>
        <w:t>.</w:t>
      </w:r>
      <w:r w:rsidR="005A798B">
        <w:rPr>
          <w:rFonts w:ascii="PT Astra Serif" w:hAnsi="PT Astra Serif"/>
          <w:b/>
          <w:sz w:val="24"/>
          <w:szCs w:val="24"/>
        </w:rPr>
        <w:t xml:space="preserve">, </w:t>
      </w:r>
      <w:r w:rsidR="005A798B" w:rsidRPr="005A798B">
        <w:rPr>
          <w:rFonts w:ascii="PT Astra Serif" w:hAnsi="PT Astra Serif"/>
          <w:sz w:val="24"/>
          <w:szCs w:val="24"/>
        </w:rPr>
        <w:t>в том числе</w:t>
      </w:r>
      <w:r w:rsidR="005A798B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 счет средств федерального</w:t>
      </w:r>
      <w:r w:rsidR="005A798B">
        <w:rPr>
          <w:rFonts w:ascii="PT Astra Serif" w:hAnsi="PT Astra Serif"/>
          <w:sz w:val="24"/>
          <w:szCs w:val="24"/>
        </w:rPr>
        <w:t xml:space="preserve"> бюджета (-) 28,4 </w:t>
      </w:r>
      <w:proofErr w:type="spellStart"/>
      <w:r w:rsid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="005A798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, окружного</w:t>
      </w:r>
      <w:r w:rsidR="005A798B">
        <w:rPr>
          <w:rFonts w:ascii="PT Astra Serif" w:hAnsi="PT Astra Serif"/>
          <w:sz w:val="24"/>
          <w:szCs w:val="24"/>
        </w:rPr>
        <w:t xml:space="preserve"> бюджета (+) 80 373,4 </w:t>
      </w:r>
      <w:proofErr w:type="spellStart"/>
      <w:r w:rsid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="005A798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, местного бюджет</w:t>
      </w:r>
      <w:r w:rsidR="005A798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8A52D5" w:rsidRPr="005A798B">
        <w:rPr>
          <w:rFonts w:ascii="PT Astra Serif" w:hAnsi="PT Astra Serif"/>
          <w:sz w:val="24"/>
          <w:szCs w:val="24"/>
        </w:rPr>
        <w:t xml:space="preserve">(+) </w:t>
      </w:r>
      <w:r w:rsidR="005A798B" w:rsidRPr="005A798B">
        <w:rPr>
          <w:rFonts w:ascii="PT Astra Serif" w:hAnsi="PT Astra Serif"/>
          <w:sz w:val="24"/>
          <w:szCs w:val="24"/>
        </w:rPr>
        <w:t>979,1</w:t>
      </w:r>
      <w:r w:rsidR="008A52D5" w:rsidRPr="005A798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Pr="005A798B">
        <w:rPr>
          <w:rFonts w:ascii="PT Astra Serif" w:hAnsi="PT Astra Serif"/>
          <w:sz w:val="24"/>
          <w:szCs w:val="24"/>
        </w:rPr>
        <w:t xml:space="preserve">. </w:t>
      </w:r>
    </w:p>
    <w:p w:rsidR="004E0435" w:rsidRDefault="004E0435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8A52D5">
        <w:rPr>
          <w:rFonts w:ascii="PT Astra Serif" w:hAnsi="PT Astra Serif" w:cs="Times New Roman"/>
          <w:b/>
          <w:sz w:val="24"/>
          <w:szCs w:val="24"/>
        </w:rPr>
        <w:t> 570 330,4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в том числе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2021 год -  </w:t>
      </w:r>
      <w:r w:rsidR="008A52D5">
        <w:rPr>
          <w:rFonts w:ascii="PT Astra Serif" w:hAnsi="PT Astra Serif"/>
          <w:b/>
          <w:sz w:val="24"/>
          <w:szCs w:val="24"/>
        </w:rPr>
        <w:t>227 885,2</w:t>
      </w:r>
      <w:r>
        <w:rPr>
          <w:rFonts w:ascii="PT Astra Serif" w:hAnsi="PT Astra Serif" w:cs="Times New Roman"/>
          <w:b/>
          <w:sz w:val="24"/>
          <w:szCs w:val="24"/>
        </w:rPr>
        <w:t>тыс.руб.</w:t>
      </w:r>
      <w:r>
        <w:rPr>
          <w:rFonts w:ascii="PT Astra Serif" w:hAnsi="PT Astra Serif" w:cs="Times New Roman"/>
          <w:sz w:val="24"/>
          <w:szCs w:val="24"/>
        </w:rPr>
        <w:t xml:space="preserve"> ( федеральный бюджет – 3</w:t>
      </w:r>
      <w:r w:rsidR="008A52D5">
        <w:rPr>
          <w:rFonts w:ascii="PT Astra Serif" w:hAnsi="PT Astra Serif" w:cs="Times New Roman"/>
          <w:sz w:val="24"/>
          <w:szCs w:val="24"/>
        </w:rPr>
        <w:t> </w:t>
      </w:r>
      <w:r>
        <w:rPr>
          <w:rFonts w:ascii="PT Astra Serif" w:hAnsi="PT Astra Serif" w:cs="Times New Roman"/>
          <w:sz w:val="24"/>
          <w:szCs w:val="24"/>
        </w:rPr>
        <w:t>8</w:t>
      </w:r>
      <w:r w:rsidR="008A52D5">
        <w:rPr>
          <w:rFonts w:ascii="PT Astra Serif" w:hAnsi="PT Astra Serif" w:cs="Times New Roman"/>
          <w:sz w:val="24"/>
          <w:szCs w:val="24"/>
        </w:rPr>
        <w:t>10,1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8A52D5">
        <w:rPr>
          <w:rFonts w:ascii="PT Astra Serif" w:hAnsi="PT Astra Serif" w:cs="Times New Roman"/>
          <w:sz w:val="24"/>
          <w:szCs w:val="24"/>
        </w:rPr>
        <w:t>209 008,0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– 1</w:t>
      </w:r>
      <w:r w:rsidR="008A52D5">
        <w:rPr>
          <w:rFonts w:ascii="PT Astra Serif" w:hAnsi="PT Astra Serif" w:cs="Times New Roman"/>
          <w:sz w:val="24"/>
          <w:szCs w:val="24"/>
        </w:rPr>
        <w:t>5 067,1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.), 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 w:rsidR="005A798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который  планируется к  рассмотрению</w:t>
      </w:r>
      <w:r w:rsidR="008A52D5">
        <w:rPr>
          <w:rFonts w:ascii="PT Astra Serif" w:hAnsi="PT Astra Serif" w:cs="Times New Roman"/>
          <w:sz w:val="24"/>
          <w:szCs w:val="24"/>
        </w:rPr>
        <w:t xml:space="preserve">  Думой города </w:t>
      </w:r>
      <w:proofErr w:type="spellStart"/>
      <w:r w:rsidR="008A52D5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A52D5">
        <w:rPr>
          <w:rFonts w:ascii="PT Astra Serif" w:hAnsi="PT Astra Serif" w:cs="Times New Roman"/>
          <w:sz w:val="24"/>
          <w:szCs w:val="24"/>
        </w:rPr>
        <w:t xml:space="preserve">  в декаб</w:t>
      </w:r>
      <w:r>
        <w:rPr>
          <w:rFonts w:ascii="PT Astra Serif" w:hAnsi="PT Astra Serif" w:cs="Times New Roman"/>
          <w:sz w:val="24"/>
          <w:szCs w:val="24"/>
        </w:rPr>
        <w:t>ре  2021 года.</w:t>
      </w:r>
    </w:p>
    <w:p w:rsidR="004E0435" w:rsidRDefault="004E0435" w:rsidP="004E043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</w:t>
      </w:r>
      <w:r w:rsidR="008A52D5">
        <w:rPr>
          <w:rFonts w:ascii="PT Astra Serif" w:hAnsi="PT Astra Serif"/>
          <w:sz w:val="24"/>
          <w:szCs w:val="24"/>
        </w:rPr>
        <w:t>рт Программы, в</w:t>
      </w:r>
      <w:r>
        <w:rPr>
          <w:rFonts w:ascii="PT Astra Serif" w:hAnsi="PT Astra Serif"/>
          <w:sz w:val="24"/>
          <w:szCs w:val="24"/>
        </w:rPr>
        <w:t xml:space="preserve"> т</w:t>
      </w:r>
      <w:r>
        <w:rPr>
          <w:rFonts w:ascii="PT Astra Serif" w:hAnsi="PT Astra Serif" w:cs="Times New Roman"/>
          <w:sz w:val="24"/>
          <w:szCs w:val="24"/>
        </w:rPr>
        <w:t xml:space="preserve">аблицы </w:t>
      </w:r>
      <w:r w:rsidR="008A52D5">
        <w:rPr>
          <w:rFonts w:ascii="PT Astra Serif" w:hAnsi="PT Astra Serif" w:cs="Times New Roman"/>
          <w:sz w:val="24"/>
          <w:szCs w:val="24"/>
        </w:rPr>
        <w:t xml:space="preserve">№№ </w:t>
      </w:r>
      <w:r>
        <w:rPr>
          <w:rFonts w:ascii="PT Astra Serif" w:hAnsi="PT Astra Serif" w:cs="Times New Roman"/>
          <w:sz w:val="24"/>
          <w:szCs w:val="24"/>
        </w:rPr>
        <w:t>1,</w:t>
      </w:r>
      <w:r w:rsidR="008A52D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 м</w:t>
      </w:r>
      <w:r>
        <w:rPr>
          <w:rFonts w:ascii="PT Astra Serif" w:hAnsi="PT Astra Serif"/>
          <w:sz w:val="24"/>
          <w:szCs w:val="24"/>
        </w:rPr>
        <w:t>униципальной программы изложены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    </w:t>
      </w:r>
    </w:p>
    <w:p w:rsidR="00F04FBF" w:rsidRDefault="00F04FBF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4E0435" w:rsidRDefault="004E0435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</w:t>
      </w:r>
      <w:r w:rsidR="00DF3DD2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Аудитор 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4E0435" w:rsidP="004E0435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proofErr w:type="spellStart"/>
      <w:r>
        <w:rPr>
          <w:rFonts w:ascii="PT Astra Serif" w:hAnsi="PT Astra Serif" w:cs="Times New Roman"/>
          <w:sz w:val="24"/>
          <w:szCs w:val="24"/>
        </w:rPr>
        <w:t>Заварзина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Е.В.</w:t>
      </w:r>
    </w:p>
    <w:sectPr w:rsidR="00245C47" w:rsidSect="004E043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5E"/>
    <w:rsid w:val="00182926"/>
    <w:rsid w:val="00245C47"/>
    <w:rsid w:val="004E0435"/>
    <w:rsid w:val="005A798B"/>
    <w:rsid w:val="008A52D5"/>
    <w:rsid w:val="00D4705E"/>
    <w:rsid w:val="00DF3DD2"/>
    <w:rsid w:val="00F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3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043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04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E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3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043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04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E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2021-12-20T11:28:00Z</dcterms:created>
  <dcterms:modified xsi:type="dcterms:W3CDTF">2021-12-20T11:59:00Z</dcterms:modified>
</cp:coreProperties>
</file>