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1012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532A23" w:rsidRDefault="00532A23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32A23" w:rsidRDefault="00532A23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1012A">
        <w:rPr>
          <w:sz w:val="24"/>
          <w:szCs w:val="24"/>
        </w:rPr>
        <w:t xml:space="preserve"> </w:t>
      </w:r>
      <w:r w:rsidR="0051012A" w:rsidRPr="0051012A">
        <w:rPr>
          <w:sz w:val="24"/>
          <w:szCs w:val="24"/>
          <w:u w:val="single"/>
        </w:rPr>
        <w:t>08 октября 2019 года</w:t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</w:r>
      <w:r w:rsidR="0051012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51012A">
        <w:rPr>
          <w:sz w:val="24"/>
          <w:szCs w:val="24"/>
        </w:rPr>
        <w:t xml:space="preserve"> </w:t>
      </w:r>
      <w:r w:rsidR="0051012A" w:rsidRPr="0051012A">
        <w:rPr>
          <w:sz w:val="24"/>
          <w:szCs w:val="24"/>
          <w:u w:val="single"/>
        </w:rPr>
        <w:t>2165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F73A3" w:rsidRDefault="00EF73A3" w:rsidP="00EF73A3">
      <w:pPr>
        <w:rPr>
          <w:sz w:val="24"/>
        </w:rPr>
      </w:pPr>
      <w:r>
        <w:rPr>
          <w:sz w:val="24"/>
        </w:rPr>
        <w:t xml:space="preserve">Об утверждении Положения </w:t>
      </w:r>
    </w:p>
    <w:p w:rsidR="00EF73A3" w:rsidRDefault="00EF73A3" w:rsidP="00EF73A3">
      <w:pPr>
        <w:rPr>
          <w:sz w:val="24"/>
        </w:rPr>
      </w:pPr>
      <w:r>
        <w:rPr>
          <w:sz w:val="24"/>
        </w:rPr>
        <w:t xml:space="preserve">о порядке ведения </w:t>
      </w:r>
      <w:proofErr w:type="gramStart"/>
      <w:r>
        <w:rPr>
          <w:sz w:val="24"/>
        </w:rPr>
        <w:t>муниципальной</w:t>
      </w:r>
      <w:proofErr w:type="gramEnd"/>
    </w:p>
    <w:p w:rsidR="00EF73A3" w:rsidRDefault="00EF73A3" w:rsidP="00EF73A3">
      <w:pPr>
        <w:rPr>
          <w:sz w:val="24"/>
        </w:rPr>
      </w:pPr>
      <w:r>
        <w:rPr>
          <w:sz w:val="24"/>
        </w:rPr>
        <w:t>долговой книги города Югорска</w:t>
      </w:r>
    </w:p>
    <w:p w:rsidR="00EF73A3" w:rsidRDefault="00EF73A3" w:rsidP="00EF73A3">
      <w:pPr>
        <w:rPr>
          <w:sz w:val="24"/>
        </w:rPr>
      </w:pPr>
    </w:p>
    <w:p w:rsidR="00EF73A3" w:rsidRDefault="00EF73A3" w:rsidP="00EF73A3">
      <w:pPr>
        <w:rPr>
          <w:sz w:val="24"/>
        </w:rPr>
      </w:pPr>
    </w:p>
    <w:p w:rsidR="00EF73A3" w:rsidRDefault="00EF73A3" w:rsidP="00EF73A3">
      <w:pPr>
        <w:rPr>
          <w:sz w:val="24"/>
        </w:rPr>
      </w:pPr>
    </w:p>
    <w:p w:rsidR="00EF73A3" w:rsidRPr="00EF73A3" w:rsidRDefault="00EF73A3" w:rsidP="00EF73A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F73A3">
        <w:rPr>
          <w:rFonts w:eastAsia="Calibri"/>
          <w:sz w:val="24"/>
          <w:szCs w:val="24"/>
          <w:lang w:eastAsia="ru-RU"/>
        </w:rPr>
        <w:t xml:space="preserve">В соответствии со </w:t>
      </w:r>
      <w:hyperlink r:id="rId7" w:history="1">
        <w:r w:rsidRPr="00EF73A3">
          <w:rPr>
            <w:rStyle w:val="a8"/>
            <w:rFonts w:eastAsia="Calibri"/>
            <w:color w:val="000000"/>
            <w:sz w:val="24"/>
            <w:szCs w:val="24"/>
            <w:u w:val="none"/>
            <w:lang w:eastAsia="ru-RU"/>
          </w:rPr>
          <w:t>статьями 120</w:t>
        </w:r>
      </w:hyperlink>
      <w:r w:rsidRPr="00EF73A3">
        <w:rPr>
          <w:rFonts w:eastAsia="Calibri"/>
          <w:color w:val="000000"/>
          <w:sz w:val="24"/>
          <w:szCs w:val="24"/>
          <w:lang w:eastAsia="ru-RU"/>
        </w:rPr>
        <w:t xml:space="preserve">, </w:t>
      </w:r>
      <w:hyperlink r:id="rId8" w:history="1">
        <w:r w:rsidRPr="00EF73A3">
          <w:rPr>
            <w:rStyle w:val="a8"/>
            <w:rFonts w:eastAsia="Calibri"/>
            <w:color w:val="000000"/>
            <w:sz w:val="24"/>
            <w:szCs w:val="24"/>
            <w:u w:val="none"/>
            <w:lang w:eastAsia="ru-RU"/>
          </w:rPr>
          <w:t>121</w:t>
        </w:r>
      </w:hyperlink>
      <w:r w:rsidRPr="00EF73A3">
        <w:rPr>
          <w:rFonts w:eastAsia="Calibri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9" w:history="1">
        <w:r w:rsidRPr="00EF73A3">
          <w:rPr>
            <w:rStyle w:val="a8"/>
            <w:rFonts w:eastAsia="Calibri"/>
            <w:color w:val="000000"/>
            <w:sz w:val="24"/>
            <w:szCs w:val="24"/>
            <w:u w:val="none"/>
            <w:lang w:eastAsia="ru-RU"/>
          </w:rPr>
          <w:t>статьей 44</w:t>
        </w:r>
      </w:hyperlink>
      <w:r w:rsidRPr="00EF73A3">
        <w:rPr>
          <w:rFonts w:eastAsia="Calibri"/>
          <w:sz w:val="24"/>
          <w:szCs w:val="24"/>
          <w:lang w:eastAsia="ru-RU"/>
        </w:rPr>
        <w:t xml:space="preserve"> Устава города Югорска:</w:t>
      </w:r>
    </w:p>
    <w:p w:rsidR="00EF73A3" w:rsidRPr="00EF73A3" w:rsidRDefault="00EF73A3" w:rsidP="00EF73A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F73A3">
        <w:rPr>
          <w:rFonts w:eastAsia="Calibri"/>
          <w:sz w:val="24"/>
          <w:szCs w:val="24"/>
          <w:lang w:eastAsia="ru-RU"/>
        </w:rPr>
        <w:t xml:space="preserve">1. Утвердить </w:t>
      </w:r>
      <w:hyperlink r:id="rId10" w:history="1">
        <w:r w:rsidRPr="00EF73A3">
          <w:rPr>
            <w:rStyle w:val="a8"/>
            <w:rFonts w:eastAsia="Calibri"/>
            <w:color w:val="000000"/>
            <w:sz w:val="24"/>
            <w:szCs w:val="24"/>
            <w:u w:val="none"/>
            <w:lang w:eastAsia="ru-RU"/>
          </w:rPr>
          <w:t>Положение</w:t>
        </w:r>
      </w:hyperlink>
      <w:r w:rsidRPr="00EF73A3">
        <w:rPr>
          <w:rFonts w:eastAsia="Calibri"/>
          <w:sz w:val="24"/>
          <w:szCs w:val="24"/>
          <w:lang w:eastAsia="ru-RU"/>
        </w:rPr>
        <w:t xml:space="preserve"> о порядке ведения муниципальной долговой книги города Югорска согласно приложению.</w:t>
      </w:r>
    </w:p>
    <w:p w:rsidR="00EF73A3" w:rsidRPr="00EF73A3" w:rsidRDefault="00EF73A3" w:rsidP="00EF73A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F73A3">
        <w:rPr>
          <w:rFonts w:eastAsia="Calibri"/>
          <w:sz w:val="24"/>
          <w:szCs w:val="24"/>
          <w:lang w:eastAsia="ru-RU"/>
        </w:rPr>
        <w:t>2. Постановление главы города Югорска от 23.04.2008 № 522 «Об утверждении состава информации, порядка и срока внесения информации в муниципальную долговую книгу города Югорска» признать утратившим силу.</w:t>
      </w:r>
    </w:p>
    <w:p w:rsidR="00EF73A3" w:rsidRPr="00EF73A3" w:rsidRDefault="00EF73A3" w:rsidP="00EF73A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F73A3">
        <w:rPr>
          <w:rFonts w:eastAsia="Calibri"/>
          <w:sz w:val="24"/>
          <w:szCs w:val="24"/>
          <w:lang w:eastAsia="ru-RU"/>
        </w:rPr>
        <w:t xml:space="preserve">3. Опубликовать постановление в официальном печатном издании города Югорска </w:t>
      </w:r>
      <w:r>
        <w:rPr>
          <w:rFonts w:eastAsia="Calibri"/>
          <w:sz w:val="24"/>
          <w:szCs w:val="24"/>
          <w:lang w:eastAsia="ru-RU"/>
        </w:rPr>
        <w:t xml:space="preserve">                  </w:t>
      </w:r>
      <w:r w:rsidRPr="00EF73A3">
        <w:rPr>
          <w:rFonts w:eastAsia="Calibri"/>
          <w:sz w:val="24"/>
          <w:szCs w:val="24"/>
          <w:lang w:eastAsia="ru-RU"/>
        </w:rPr>
        <w:t>и разместить на официальном сайте органов местного самоуправления города Югорска.</w:t>
      </w:r>
    </w:p>
    <w:p w:rsidR="00EF73A3" w:rsidRPr="00EF73A3" w:rsidRDefault="00EF73A3" w:rsidP="00EF73A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F73A3">
        <w:rPr>
          <w:rFonts w:eastAsia="Calibri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EF73A3" w:rsidRPr="00EF73A3" w:rsidRDefault="00EF73A3" w:rsidP="00EF73A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F73A3">
        <w:rPr>
          <w:sz w:val="24"/>
          <w:szCs w:val="24"/>
        </w:rPr>
        <w:t>5. </w:t>
      </w:r>
      <w:proofErr w:type="gramStart"/>
      <w:r w:rsidRPr="00EF73A3">
        <w:rPr>
          <w:sz w:val="24"/>
          <w:szCs w:val="24"/>
        </w:rPr>
        <w:t>Контроль за</w:t>
      </w:r>
      <w:proofErr w:type="gramEnd"/>
      <w:r w:rsidRPr="00EF73A3">
        <w:rPr>
          <w:sz w:val="24"/>
          <w:szCs w:val="24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EF73A3" w:rsidRPr="00EF73A3" w:rsidRDefault="00EF73A3" w:rsidP="00EF73A3">
      <w:pPr>
        <w:tabs>
          <w:tab w:val="left" w:pos="709"/>
        </w:tabs>
        <w:ind w:firstLine="709"/>
        <w:jc w:val="both"/>
        <w:rPr>
          <w:b/>
          <w:bCs/>
          <w:sz w:val="24"/>
          <w:szCs w:val="24"/>
        </w:rPr>
      </w:pPr>
    </w:p>
    <w:p w:rsidR="00256A87" w:rsidRPr="00EF73A3" w:rsidRDefault="00256A87" w:rsidP="00EF73A3">
      <w:pPr>
        <w:ind w:firstLine="709"/>
        <w:jc w:val="both"/>
        <w:rPr>
          <w:sz w:val="24"/>
          <w:szCs w:val="24"/>
        </w:rPr>
      </w:pPr>
    </w:p>
    <w:p w:rsidR="00256A87" w:rsidRDefault="00256A87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EF73A3" w:rsidRPr="00B67A95" w:rsidRDefault="00EF73A3" w:rsidP="00EF73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EF73A3" w:rsidRDefault="00EF73A3" w:rsidP="00EF73A3">
      <w:pPr>
        <w:suppressAutoHyphens w:val="0"/>
        <w:spacing w:after="200" w:line="276" w:lineRule="auto"/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F73A3" w:rsidRDefault="00EF73A3" w:rsidP="00EF73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F73A3" w:rsidRDefault="00EF73A3" w:rsidP="00EF73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F73A3" w:rsidRDefault="00EF73A3" w:rsidP="00EF73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bookmarkStart w:id="0" w:name="_GoBack"/>
      <w:r w:rsidR="0051012A" w:rsidRPr="0051012A">
        <w:rPr>
          <w:sz w:val="24"/>
          <w:szCs w:val="24"/>
          <w:u w:val="single"/>
        </w:rPr>
        <w:t>08 октября 2019 года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№</w:t>
      </w:r>
      <w:r w:rsidR="0051012A" w:rsidRPr="0051012A">
        <w:rPr>
          <w:sz w:val="24"/>
          <w:szCs w:val="24"/>
          <w:u w:val="single"/>
        </w:rPr>
        <w:t xml:space="preserve"> 2165</w:t>
      </w:r>
    </w:p>
    <w:p w:rsidR="00EF73A3" w:rsidRPr="00EF73A3" w:rsidRDefault="00EF73A3" w:rsidP="00EF73A3">
      <w:pPr>
        <w:jc w:val="center"/>
        <w:rPr>
          <w:b/>
          <w:sz w:val="24"/>
          <w:szCs w:val="24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/>
          <w:bCs/>
          <w:color w:val="000000"/>
          <w:sz w:val="24"/>
          <w:szCs w:val="24"/>
          <w:lang w:eastAsia="ru-RU"/>
        </w:rPr>
        <w:t>ПОЛОЖЕНИЕ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О ПОРЯДКЕ ВЕДЕНИЯ </w:t>
      </w:r>
      <w:proofErr w:type="gramStart"/>
      <w:r w:rsidRPr="00EF73A3">
        <w:rPr>
          <w:rFonts w:eastAsia="Calibri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/>
          <w:bCs/>
          <w:color w:val="000000"/>
          <w:sz w:val="24"/>
          <w:szCs w:val="24"/>
          <w:lang w:eastAsia="ru-RU"/>
        </w:rPr>
        <w:t>ДОЛГОВОЙ КНИГИ ГОРОДА ЮГОРСКА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1. Общие положения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1.1. 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со </w:t>
      </w:r>
      <w:hyperlink r:id="rId11" w:history="1">
        <w:r w:rsidRPr="00EF73A3">
          <w:rPr>
            <w:rStyle w:val="a8"/>
            <w:rFonts w:eastAsia="Calibri"/>
            <w:bCs/>
            <w:color w:val="000000"/>
            <w:sz w:val="24"/>
            <w:szCs w:val="24"/>
            <w:u w:val="none"/>
            <w:lang w:eastAsia="ru-RU"/>
          </w:rPr>
          <w:t>статьями 120</w:t>
        </w:r>
      </w:hyperlink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, </w:t>
      </w:r>
      <w:hyperlink r:id="rId12" w:history="1">
        <w:r w:rsidRPr="00EF73A3">
          <w:rPr>
            <w:rStyle w:val="a8"/>
            <w:rFonts w:eastAsia="Calibri"/>
            <w:bCs/>
            <w:color w:val="000000"/>
            <w:sz w:val="24"/>
            <w:szCs w:val="24"/>
            <w:u w:val="none"/>
            <w:lang w:eastAsia="ru-RU"/>
          </w:rPr>
          <w:t>121</w:t>
        </w:r>
      </w:hyperlink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 в целях определения процедуры ведения муниципальной долговой книги города Югорска (далее - муниципальная долговая книга), обеспечения контроля за полнотой учета, правильностью оформления, своевременностью обслуживания и исполнения долговых обязательств и устанавливает состав, порядок и сроки внесения информации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в муниципальную долговую книгу в пределах, установленных Бюджетным </w:t>
      </w:r>
      <w:hyperlink r:id="rId13" w:history="1">
        <w:r w:rsidRPr="00EF73A3">
          <w:rPr>
            <w:rStyle w:val="a8"/>
            <w:rFonts w:eastAsia="Calibri"/>
            <w:bCs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Российской Федерации, а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также порядок хранения муниципальной долговой книги.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1.2. В муниципальной долговой книге регистрируются следующие виды долговых обязательств: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1) ценные бумаги города Югорска (муниципальные ценные бумаги);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2) бюджетные кредиты, привлеченные в валюте Российской Федерации в бюджет города Югорска из других бюджетов бюджетной системы Российской Федерации;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4) кредиты, привлеченные городом Югорском от кредитных организаций в валюте Российской Федерации;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5) гарантии города Югорска (муниципальные гарантии), выраженные в валюте Российской Федерации;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1.3. Ведение муниципальной долговой книги осуществляется департаментом финансов администрации города Югорска (далее – департамент финансов) в валюте Российской Федерации по форме согласно </w:t>
      </w:r>
      <w:hyperlink r:id="rId14" w:history="1">
        <w:r w:rsidRPr="00EF73A3">
          <w:rPr>
            <w:rStyle w:val="a8"/>
            <w:rFonts w:eastAsia="Calibri"/>
            <w:bCs/>
            <w:color w:val="000000"/>
            <w:sz w:val="24"/>
            <w:szCs w:val="24"/>
            <w:u w:val="none"/>
            <w:lang w:eastAsia="ru-RU"/>
          </w:rPr>
          <w:t>приложению 1</w:t>
        </w:r>
      </w:hyperlink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2. Состав информации, регистрируемой 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в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муниципальной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долговой книге города Югорска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Регистрация долговых обязательств осуществляется путем внесения в муниципальную долговую книгу сведений об объеме долговых обязательств города Югорска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предусмотренная  </w:t>
      </w:r>
      <w:hyperlink r:id="rId15" w:history="1">
        <w:r w:rsidRPr="00EF73A3">
          <w:rPr>
            <w:rStyle w:val="a8"/>
            <w:rFonts w:eastAsia="Calibri"/>
            <w:bCs/>
            <w:color w:val="000000"/>
            <w:sz w:val="24"/>
            <w:szCs w:val="24"/>
            <w:u w:val="none"/>
            <w:lang w:eastAsia="ru-RU"/>
          </w:rPr>
          <w:t>приложением 1</w:t>
        </w:r>
      </w:hyperlink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В муниципальной долговой 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книге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3. Порядок регистрации долговых обязательств,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порядок ведения муниципальной долговой книги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3.1. Каждое долговое обязательство регистрируется под номером, присвоенным ему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в хронологическом порядке в рамках соответствующего раздела муниципальной долговой книги, то есть присваивается номер раздела и порядковый номер.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3.2. Внесение записей в муниципальную долговую книгу о возникновении долговых обязатель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ств пр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оизводится в срок, не превышающий пяти рабочих дней с момента возникновения соответствующего обязательства.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lastRenderedPageBreak/>
        <w:t xml:space="preserve">3.3. Основанием для внесения записей в муниципальную долговую книгу являются оригиналы документов, подтверждающие возникновение долговых обязательств.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На оригиналах проставляется штамп с указанием даты и регистрационного номера. Копии документов, послуживших основанием для внесения записей в муниципальную долговую книгу, хранятся у лица, ответственного за ее ведение.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3.4. Внесение записей в муниципальную долговую книгу о прекращении долговых обязатель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ств пр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оизводится в срок, не превышающий пяти рабочих дней с момента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его прекращения.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3.5. Муниципальная долговая книга формируется в электронном виде в режиме реального времени и ежемесячно по состоянию на 1 число месяца, следующего за 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отчетным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, формируется на бумажном носителе в разрезе обязательств по форме согласно </w:t>
      </w:r>
      <w:hyperlink r:id="rId16" w:history="1">
        <w:r w:rsidRPr="00EF73A3">
          <w:rPr>
            <w:rStyle w:val="a8"/>
            <w:rFonts w:eastAsia="Calibri"/>
            <w:bCs/>
            <w:color w:val="000000"/>
            <w:sz w:val="24"/>
            <w:szCs w:val="24"/>
            <w:u w:val="none"/>
            <w:lang w:eastAsia="ru-RU"/>
          </w:rPr>
          <w:t>приложению</w:t>
        </w:r>
      </w:hyperlink>
      <w:r w:rsidRPr="00EF73A3">
        <w:rPr>
          <w:sz w:val="24"/>
          <w:szCs w:val="24"/>
        </w:rPr>
        <w:t xml:space="preserve"> 1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к настоящему Положению. По окончании текущего финансового года муниципальная долговая книга брошюруется, листы нумеруются, делается запись о количестве сброшюрованных листов и скрепляется печатью департамента финансов.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3.6. При формировании муниципальной долговой книги указывается период, за который она формируется. Началом периода является начало календарного года, окончанием периода является последнее число месяца, следующего за началом периода, в текущем календарном году.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4. Порядок хранения 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долговой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книги города Югорска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Муниципальная долговая книга в электронной форме хранится в виде электронных файлов в персональном компьютере лица, ответственного за ее ведение, на бумажном носителе - в соответствии со сроками хранения, установленными правилами архивного делопроизводства.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5. Порядок предоставления информации о состоянии муниципального долга, 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отраженного в  муниципальной долговой книге города Югорска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5.1. Информация, содержащаяся в муниципальной долговой книге, является конфиденциальной.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5.2. Информация о состоянии муниципального долга города Югорска ежемесячно,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по состоянию на 1 число месяца, следующего за </w:t>
      </w:r>
      <w:proofErr w:type="gramStart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отчетным</w:t>
      </w:r>
      <w:proofErr w:type="gramEnd"/>
      <w:r w:rsidRPr="00EF73A3">
        <w:rPr>
          <w:rFonts w:eastAsia="Calibri"/>
          <w:bCs/>
          <w:color w:val="000000"/>
          <w:sz w:val="24"/>
          <w:szCs w:val="24"/>
          <w:lang w:eastAsia="ru-RU"/>
        </w:rPr>
        <w:t>,  размещается на официальном сайте органов местного самоуправления по форме согласно приложению 2 к настоящему Положению. Выписка из муниципальной долговой книги представляет собой обобщенную информацию и отражает итоги по видам долговых обязательств.</w:t>
      </w:r>
    </w:p>
    <w:p w:rsidR="00EF73A3" w:rsidRPr="00EF73A3" w:rsidRDefault="00EF73A3" w:rsidP="00EF73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EF73A3">
        <w:rPr>
          <w:rFonts w:eastAsia="Calibri"/>
          <w:bCs/>
          <w:color w:val="000000"/>
          <w:sz w:val="24"/>
          <w:szCs w:val="24"/>
          <w:lang w:eastAsia="ru-RU"/>
        </w:rPr>
        <w:t>5.3. Информация о долговых обязательствах, отраженная в муниципальной долговой книге, подлежит передаче в Департамент финансов Ханты-Мансийского автономного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 округа - Югры, согласно порядку и по форме, установленным Департаментом финансов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         </w:t>
      </w:r>
      <w:r w:rsidRPr="00EF73A3">
        <w:rPr>
          <w:rFonts w:eastAsia="Calibri"/>
          <w:bCs/>
          <w:color w:val="000000"/>
          <w:sz w:val="24"/>
          <w:szCs w:val="24"/>
          <w:lang w:eastAsia="ru-RU"/>
        </w:rPr>
        <w:t xml:space="preserve">Ханты-Мансийского автономного округа - Югры. </w:t>
      </w: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</w:pPr>
    </w:p>
    <w:p w:rsidR="00EF73A3" w:rsidRDefault="00EF73A3" w:rsidP="00EF73A3">
      <w:pPr>
        <w:ind w:firstLine="709"/>
        <w:jc w:val="both"/>
        <w:rPr>
          <w:sz w:val="24"/>
          <w:szCs w:val="24"/>
        </w:rPr>
        <w:sectPr w:rsidR="00EF73A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EF73A3" w:rsidRPr="00532A23" w:rsidRDefault="00EF73A3" w:rsidP="00EF73A3">
      <w:pPr>
        <w:suppressAutoHyphens w:val="0"/>
        <w:jc w:val="right"/>
        <w:rPr>
          <w:b/>
          <w:sz w:val="24"/>
          <w:szCs w:val="24"/>
          <w:lang w:eastAsia="ru-RU"/>
        </w:rPr>
      </w:pPr>
      <w:r w:rsidRPr="00532A23">
        <w:rPr>
          <w:b/>
          <w:sz w:val="24"/>
          <w:szCs w:val="24"/>
          <w:lang w:eastAsia="ru-RU"/>
        </w:rPr>
        <w:lastRenderedPageBreak/>
        <w:t>Приложение 1</w:t>
      </w:r>
    </w:p>
    <w:p w:rsidR="00532A23" w:rsidRDefault="00532A23" w:rsidP="00EF73A3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 о порядке ведения</w:t>
      </w:r>
    </w:p>
    <w:p w:rsidR="00EF73A3" w:rsidRDefault="00EF73A3" w:rsidP="00532A23">
      <w:pPr>
        <w:suppressAutoHyphens w:val="0"/>
        <w:jc w:val="right"/>
        <w:rPr>
          <w:b/>
          <w:sz w:val="24"/>
          <w:szCs w:val="24"/>
          <w:lang w:eastAsia="ru-RU"/>
        </w:rPr>
      </w:pPr>
      <w:r w:rsidRPr="00532A23">
        <w:rPr>
          <w:b/>
          <w:sz w:val="24"/>
          <w:szCs w:val="24"/>
          <w:lang w:eastAsia="ru-RU"/>
        </w:rPr>
        <w:t>муниципальной</w:t>
      </w:r>
      <w:r w:rsidR="00532A23">
        <w:rPr>
          <w:b/>
          <w:sz w:val="24"/>
          <w:szCs w:val="24"/>
          <w:lang w:eastAsia="ru-RU"/>
        </w:rPr>
        <w:t xml:space="preserve"> </w:t>
      </w:r>
      <w:r w:rsidRPr="00532A23">
        <w:rPr>
          <w:b/>
          <w:sz w:val="24"/>
          <w:szCs w:val="24"/>
          <w:lang w:eastAsia="ru-RU"/>
        </w:rPr>
        <w:t>долговой книги города Югорска</w:t>
      </w:r>
    </w:p>
    <w:p w:rsidR="00532A23" w:rsidRDefault="00532A23" w:rsidP="00532A23">
      <w:pPr>
        <w:suppressAutoHyphens w:val="0"/>
        <w:jc w:val="right"/>
        <w:rPr>
          <w:b/>
          <w:sz w:val="24"/>
          <w:szCs w:val="24"/>
          <w:lang w:eastAsia="ru-RU"/>
        </w:rPr>
      </w:pPr>
    </w:p>
    <w:tbl>
      <w:tblPr>
        <w:tblW w:w="157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"/>
        <w:gridCol w:w="1159"/>
        <w:gridCol w:w="998"/>
        <w:gridCol w:w="837"/>
        <w:gridCol w:w="574"/>
        <w:gridCol w:w="905"/>
        <w:gridCol w:w="1055"/>
        <w:gridCol w:w="733"/>
        <w:gridCol w:w="932"/>
        <w:gridCol w:w="508"/>
        <w:gridCol w:w="460"/>
        <w:gridCol w:w="510"/>
        <w:gridCol w:w="567"/>
        <w:gridCol w:w="460"/>
        <w:gridCol w:w="675"/>
        <w:gridCol w:w="460"/>
        <w:gridCol w:w="460"/>
        <w:gridCol w:w="460"/>
        <w:gridCol w:w="462"/>
        <w:gridCol w:w="370"/>
        <w:gridCol w:w="481"/>
        <w:gridCol w:w="460"/>
        <w:gridCol w:w="957"/>
        <w:gridCol w:w="809"/>
      </w:tblGrid>
      <w:tr w:rsidR="00532A23" w:rsidRPr="00532A23" w:rsidTr="00532A23">
        <w:trPr>
          <w:trHeight w:val="1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532A23">
              <w:rPr>
                <w:b/>
                <w:bCs/>
                <w:sz w:val="24"/>
                <w:szCs w:val="24"/>
                <w:lang w:eastAsia="ru-RU"/>
              </w:rPr>
              <w:t>Муниципальная долговая книга города Югорска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14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за период с «___» _______  года   </w:t>
            </w:r>
            <w:proofErr w:type="gramStart"/>
            <w:r>
              <w:rPr>
                <w:b/>
                <w:bCs/>
                <w:sz w:val="24"/>
                <w:lang w:eastAsia="ru-RU"/>
              </w:rPr>
              <w:t>по</w:t>
            </w:r>
            <w:proofErr w:type="gramEnd"/>
            <w:r>
              <w:rPr>
                <w:b/>
                <w:bCs/>
                <w:sz w:val="24"/>
                <w:lang w:eastAsia="ru-RU"/>
              </w:rPr>
              <w:t xml:space="preserve"> «___ «</w:t>
            </w:r>
            <w:r w:rsidRPr="00532A23">
              <w:rPr>
                <w:b/>
                <w:bCs/>
                <w:sz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lang w:eastAsia="ru-RU"/>
              </w:rPr>
              <w:t>__</w:t>
            </w:r>
            <w:r w:rsidRPr="00532A23">
              <w:rPr>
                <w:b/>
                <w:bCs/>
                <w:sz w:val="24"/>
                <w:lang w:eastAsia="ru-RU"/>
              </w:rPr>
              <w:t xml:space="preserve">___ года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руб.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 xml:space="preserve">№ </w:t>
            </w:r>
            <w:proofErr w:type="gramStart"/>
            <w:r w:rsidRPr="00532A23">
              <w:rPr>
                <w:sz w:val="14"/>
                <w:szCs w:val="16"/>
                <w:lang w:eastAsia="ru-RU"/>
              </w:rPr>
              <w:t>п</w:t>
            </w:r>
            <w:proofErr w:type="gramEnd"/>
            <w:r w:rsidRPr="00532A23">
              <w:rPr>
                <w:sz w:val="14"/>
                <w:szCs w:val="16"/>
                <w:lang w:eastAsia="ru-RU"/>
              </w:rPr>
              <w:t>/п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Форма долгового обязательства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Сумма долговых обязательств по договору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Наименование кредитора (принципала)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№ транша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Дата возникновения обязательства (дата, № договора)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Форма обеспечения исполнения обязательства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Процентная ставка (ставка купонного дохода)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Основной долг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Проценты, комиссии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Остаток долгового обязательства на конец отчетного периода (гр14+ гр20</w:t>
            </w:r>
            <w:r w:rsidRPr="00532A2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В том числе просроченные долговые обязательства (гр15 + гр.21)</w:t>
            </w:r>
          </w:p>
        </w:tc>
      </w:tr>
      <w:tr w:rsidR="00532A23" w:rsidRPr="00532A23" w:rsidTr="00532A23">
        <w:trPr>
          <w:trHeight w:val="243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Остаток долгового обязательства на начало года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в том числе остаток просроченного долгового обязательства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Погашение долгового обязательства за отчетный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в том числе погашено просроченного долгового обязательства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Остаток долгового обязательства на конец отчетного периода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в том числе остаток просроченного долгового обязательства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Остаток  на начало года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 xml:space="preserve">в том числе </w:t>
            </w:r>
            <w:proofErr w:type="gramStart"/>
            <w:r w:rsidRPr="00532A23">
              <w:rPr>
                <w:sz w:val="14"/>
                <w:szCs w:val="16"/>
                <w:lang w:eastAsia="ru-RU"/>
              </w:rPr>
              <w:t>просроченные</w:t>
            </w:r>
            <w:proofErr w:type="gram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Начислено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Погашено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Остаток  на конец отчетного периода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 xml:space="preserve">в том числе </w:t>
            </w:r>
            <w:proofErr w:type="gramStart"/>
            <w:r w:rsidRPr="00532A23">
              <w:rPr>
                <w:sz w:val="14"/>
                <w:szCs w:val="16"/>
                <w:lang w:eastAsia="ru-RU"/>
              </w:rPr>
              <w:t>просроченные</w:t>
            </w:r>
            <w:proofErr w:type="gramEnd"/>
            <w:r w:rsidRPr="00532A23">
              <w:rPr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23" w:rsidRPr="00532A23" w:rsidRDefault="00532A23" w:rsidP="00532A23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532A23" w:rsidRPr="00532A23" w:rsidTr="00532A23">
        <w:trPr>
          <w:trHeight w:val="23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32A23">
              <w:rPr>
                <w:sz w:val="14"/>
                <w:szCs w:val="14"/>
                <w:lang w:eastAsia="ru-RU"/>
              </w:rPr>
              <w:t>24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32A23">
              <w:rPr>
                <w:b/>
                <w:bCs/>
                <w:sz w:val="16"/>
                <w:szCs w:val="16"/>
                <w:lang w:eastAsia="ru-RU"/>
              </w:rPr>
              <w:t>Наименование вида долгового обязательства</w:t>
            </w:r>
          </w:p>
        </w:tc>
      </w:tr>
      <w:tr w:rsidR="00532A23" w:rsidRPr="00532A23" w:rsidTr="00532A23">
        <w:trPr>
          <w:trHeight w:val="1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19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69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Итого по виду обязательства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32A23">
              <w:rPr>
                <w:b/>
                <w:bCs/>
                <w:sz w:val="16"/>
                <w:szCs w:val="16"/>
                <w:lang w:eastAsia="ru-RU"/>
              </w:rPr>
              <w:t>Наименование вида долгового обязательства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6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4"/>
                <w:szCs w:val="16"/>
                <w:lang w:eastAsia="ru-RU"/>
              </w:rPr>
              <w:t>Итого по виду обязательства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1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15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32A23">
              <w:rPr>
                <w:b/>
                <w:bCs/>
                <w:sz w:val="16"/>
                <w:szCs w:val="16"/>
                <w:lang w:eastAsia="ru-RU"/>
              </w:rPr>
              <w:t>…</w:t>
            </w:r>
          </w:p>
        </w:tc>
      </w:tr>
      <w:tr w:rsidR="00532A23" w:rsidRPr="00532A23" w:rsidTr="00532A23">
        <w:trPr>
          <w:trHeight w:val="1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1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6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532A23">
              <w:rPr>
                <w:b/>
                <w:bCs/>
                <w:sz w:val="16"/>
                <w:szCs w:val="16"/>
                <w:lang w:eastAsia="ru-RU"/>
              </w:rPr>
              <w:t>Итого муниципальный долг города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32A2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23" w:rsidRPr="00532A23" w:rsidRDefault="00532A23" w:rsidP="00532A23">
            <w:pPr>
              <w:suppressAutoHyphens w:val="0"/>
              <w:jc w:val="center"/>
              <w:rPr>
                <w:lang w:eastAsia="ru-RU"/>
              </w:rPr>
            </w:pPr>
            <w:r w:rsidRPr="00532A23">
              <w:rPr>
                <w:lang w:eastAsia="ru-RU"/>
              </w:rPr>
              <w:t> </w:t>
            </w: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Глава города Югорска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___________</w:t>
            </w:r>
            <w:r w:rsidRPr="00532A23">
              <w:rPr>
                <w:sz w:val="18"/>
                <w:szCs w:val="18"/>
                <w:lang w:eastAsia="ru-RU"/>
              </w:rPr>
              <w:t>_ (подпись) ____</w:t>
            </w:r>
            <w:r>
              <w:rPr>
                <w:sz w:val="18"/>
                <w:szCs w:val="18"/>
                <w:lang w:eastAsia="ru-RU"/>
              </w:rPr>
              <w:t>______</w:t>
            </w:r>
            <w:r w:rsidRPr="00532A23">
              <w:rPr>
                <w:sz w:val="18"/>
                <w:szCs w:val="18"/>
                <w:lang w:eastAsia="ru-RU"/>
              </w:rPr>
              <w:t>_ 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Директор департамента финансов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____________ (подпись) ________</w:t>
            </w:r>
            <w:r w:rsidRPr="00532A23">
              <w:rPr>
                <w:sz w:val="18"/>
                <w:szCs w:val="18"/>
                <w:lang w:eastAsia="ru-RU"/>
              </w:rPr>
              <w:t>___ 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Должностное лицо, осуществляющее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полномочия главного бухгалтера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департамента финансов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администрации города Югорска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____________ (подпись) ______</w:t>
            </w:r>
            <w:r w:rsidRPr="00532A23">
              <w:rPr>
                <w:sz w:val="18"/>
                <w:szCs w:val="18"/>
                <w:lang w:eastAsia="ru-RU"/>
              </w:rPr>
              <w:t>_____ 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  <w:r w:rsidRPr="00532A23">
              <w:rPr>
                <w:lang w:eastAsia="ru-RU"/>
              </w:rPr>
              <w:t xml:space="preserve">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  <w:tr w:rsidR="00532A23" w:rsidRPr="00532A23" w:rsidTr="00532A2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2A23">
              <w:rPr>
                <w:sz w:val="18"/>
                <w:szCs w:val="18"/>
                <w:lang w:eastAsia="ru-RU"/>
              </w:rPr>
              <w:t>Должность, подпись лица, ответственного за ведение долговой книги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A23" w:rsidRPr="00532A23" w:rsidRDefault="00532A23" w:rsidP="00532A23">
            <w:pPr>
              <w:suppressAutoHyphens w:val="0"/>
              <w:rPr>
                <w:lang w:eastAsia="ru-RU"/>
              </w:rPr>
            </w:pPr>
          </w:p>
        </w:tc>
      </w:tr>
    </w:tbl>
    <w:p w:rsidR="00532A23" w:rsidRDefault="00532A2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Pr="00532A23" w:rsidRDefault="00074DD3" w:rsidP="00074DD3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2</w:t>
      </w:r>
    </w:p>
    <w:p w:rsidR="00074DD3" w:rsidRDefault="00074DD3" w:rsidP="00074DD3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 о порядке ведения</w:t>
      </w:r>
    </w:p>
    <w:p w:rsidR="00074DD3" w:rsidRDefault="00074DD3" w:rsidP="00074DD3">
      <w:pPr>
        <w:suppressAutoHyphens w:val="0"/>
        <w:jc w:val="right"/>
        <w:rPr>
          <w:b/>
          <w:sz w:val="24"/>
          <w:szCs w:val="24"/>
          <w:lang w:eastAsia="ru-RU"/>
        </w:rPr>
      </w:pPr>
      <w:r w:rsidRPr="00532A23">
        <w:rPr>
          <w:b/>
          <w:sz w:val="24"/>
          <w:szCs w:val="24"/>
          <w:lang w:eastAsia="ru-RU"/>
        </w:rPr>
        <w:t>муниципальной</w:t>
      </w:r>
      <w:r>
        <w:rPr>
          <w:b/>
          <w:sz w:val="24"/>
          <w:szCs w:val="24"/>
          <w:lang w:eastAsia="ru-RU"/>
        </w:rPr>
        <w:t xml:space="preserve"> </w:t>
      </w:r>
      <w:r w:rsidRPr="00532A23">
        <w:rPr>
          <w:b/>
          <w:sz w:val="24"/>
          <w:szCs w:val="24"/>
          <w:lang w:eastAsia="ru-RU"/>
        </w:rPr>
        <w:t>долговой книги города Югорска</w:t>
      </w:r>
    </w:p>
    <w:p w:rsidR="00074DD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p w:rsidR="00074DD3" w:rsidRPr="00074DD3" w:rsidRDefault="00074DD3" w:rsidP="00532A23">
      <w:pPr>
        <w:suppressAutoHyphens w:val="0"/>
        <w:rPr>
          <w:b/>
          <w:i/>
          <w:sz w:val="24"/>
          <w:szCs w:val="24"/>
          <w:u w:val="single"/>
          <w:lang w:eastAsia="ru-RU"/>
        </w:rPr>
      </w:pPr>
      <w:r w:rsidRPr="00074DD3">
        <w:rPr>
          <w:b/>
          <w:i/>
          <w:sz w:val="24"/>
          <w:szCs w:val="24"/>
          <w:u w:val="single"/>
          <w:lang w:eastAsia="ru-RU"/>
        </w:rPr>
        <w:t>Департамент финансов администрации города Югорска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06"/>
        <w:gridCol w:w="2185"/>
        <w:gridCol w:w="1505"/>
        <w:gridCol w:w="1559"/>
        <w:gridCol w:w="1574"/>
        <w:gridCol w:w="1560"/>
        <w:gridCol w:w="1260"/>
        <w:gridCol w:w="1205"/>
        <w:gridCol w:w="1136"/>
        <w:gridCol w:w="1207"/>
        <w:gridCol w:w="1811"/>
      </w:tblGrid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074DD3">
              <w:rPr>
                <w:b/>
                <w:bCs/>
                <w:sz w:val="24"/>
                <w:lang w:eastAsia="ru-RU"/>
              </w:rPr>
              <w:t xml:space="preserve">Город </w:t>
            </w:r>
            <w:proofErr w:type="spellStart"/>
            <w:r w:rsidRPr="00074DD3">
              <w:rPr>
                <w:b/>
                <w:bCs/>
                <w:sz w:val="24"/>
                <w:lang w:eastAsia="ru-RU"/>
              </w:rPr>
              <w:t>Югорск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74DD3" w:rsidRPr="00074DD3" w:rsidTr="00074DD3">
        <w:trPr>
          <w:trHeight w:val="13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10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  <w:r w:rsidRPr="00074DD3">
              <w:rPr>
                <w:b/>
                <w:bCs/>
                <w:sz w:val="24"/>
                <w:lang w:eastAsia="ru-RU"/>
              </w:rPr>
              <w:t xml:space="preserve">Выписка из муниципальной долговой книги за период </w:t>
            </w:r>
            <w:proofErr w:type="gramStart"/>
            <w:r w:rsidRPr="00074DD3">
              <w:rPr>
                <w:b/>
                <w:bCs/>
                <w:sz w:val="24"/>
                <w:lang w:eastAsia="ru-RU"/>
              </w:rPr>
              <w:t>с</w:t>
            </w:r>
            <w:proofErr w:type="gramEnd"/>
            <w:r w:rsidRPr="00074DD3">
              <w:rPr>
                <w:b/>
                <w:bCs/>
                <w:sz w:val="24"/>
                <w:lang w:eastAsia="ru-RU"/>
              </w:rPr>
              <w:t xml:space="preserve"> ______________ по 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74DD3" w:rsidRPr="00074DD3" w:rsidTr="00074DD3">
        <w:trPr>
          <w:trHeight w:val="13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074DD3"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 w:rsidRPr="00074DD3"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Основной долг</w:t>
            </w:r>
          </w:p>
        </w:tc>
        <w:tc>
          <w:tcPr>
            <w:tcW w:w="4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Проценты, комиссии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Всего остаток долгового обязательства на конец отчетного периода</w:t>
            </w:r>
          </w:p>
        </w:tc>
      </w:tr>
      <w:tr w:rsidR="00074DD3" w:rsidRPr="00074DD3" w:rsidTr="00074DD3">
        <w:trPr>
          <w:trHeight w:val="139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Остаток долгового обязательства 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Образование долгового обязательства за отчетный период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Погашение долгового обязательства за отчетный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Остаток долгового обязательства на конец отчетного периода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Начислено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Погашено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Остаток на конец отчетного периода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Cs w:val="24"/>
                <w:lang w:eastAsia="ru-RU"/>
              </w:rPr>
            </w:pPr>
          </w:p>
        </w:tc>
      </w:tr>
      <w:tr w:rsidR="00074DD3" w:rsidRPr="00074DD3" w:rsidTr="00074DD3">
        <w:trPr>
          <w:trHeight w:val="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Cs w:val="24"/>
                <w:lang w:eastAsia="ru-RU"/>
              </w:rPr>
            </w:pPr>
            <w:r w:rsidRPr="00074DD3">
              <w:rPr>
                <w:szCs w:val="24"/>
                <w:lang w:eastAsia="ru-RU"/>
              </w:rPr>
              <w:t> </w:t>
            </w: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074DD3" w:rsidRPr="00074DD3" w:rsidRDefault="00074DD3" w:rsidP="00074DD3">
            <w:pPr>
              <w:suppressAutoHyphens w:val="0"/>
              <w:jc w:val="right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500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Наименование вида долгового обязательства</w:t>
            </w: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074DD3" w:rsidRPr="00074DD3" w:rsidRDefault="00074DD3" w:rsidP="00074DD3">
            <w:pPr>
              <w:suppressAutoHyphens w:val="0"/>
              <w:jc w:val="right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50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Наименование вида долгового обязательства</w:t>
            </w: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…</w:t>
            </w:r>
          </w:p>
        </w:tc>
        <w:tc>
          <w:tcPr>
            <w:tcW w:w="1500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074DD3" w:rsidRPr="00074DD3" w:rsidRDefault="00074DD3" w:rsidP="00074DD3">
            <w:pPr>
              <w:suppressAutoHyphens w:val="0"/>
              <w:jc w:val="center"/>
              <w:rPr>
                <w:b/>
                <w:bCs/>
                <w:szCs w:val="24"/>
                <w:lang w:eastAsia="ru-RU"/>
              </w:rPr>
            </w:pPr>
            <w:r w:rsidRPr="00074DD3">
              <w:rPr>
                <w:b/>
                <w:bCs/>
                <w:szCs w:val="24"/>
                <w:lang w:eastAsia="ru-RU"/>
              </w:rPr>
              <w:t>…</w:t>
            </w: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074DD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074DD3" w:rsidRDefault="00074DD3" w:rsidP="00074DD3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074DD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6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24"/>
                <w:lang w:eastAsia="ru-RU"/>
              </w:rPr>
            </w:pPr>
            <w:r w:rsidRPr="00074DD3">
              <w:rPr>
                <w:sz w:val="24"/>
                <w:lang w:eastAsia="ru-RU"/>
              </w:rPr>
              <w:t>Должностное лицо, осуществляющее полномочия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  <w:r w:rsidRPr="00074DD3">
              <w:rPr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24"/>
                <w:lang w:eastAsia="ru-RU"/>
              </w:rPr>
            </w:pPr>
            <w:r w:rsidRPr="00074DD3">
              <w:rPr>
                <w:sz w:val="24"/>
                <w:lang w:eastAsia="ru-RU"/>
              </w:rPr>
              <w:t>главного бухгалтера департамента финансов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24"/>
                <w:lang w:eastAsia="ru-RU"/>
              </w:rPr>
            </w:pPr>
            <w:r w:rsidRPr="00074DD3">
              <w:rPr>
                <w:sz w:val="24"/>
                <w:lang w:eastAsia="ru-RU"/>
              </w:rPr>
              <w:t>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  <w:tr w:rsidR="00074DD3" w:rsidRPr="00074DD3" w:rsidTr="00074DD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3" w:rsidRPr="00074DD3" w:rsidRDefault="00074DD3" w:rsidP="00074DD3">
            <w:pPr>
              <w:suppressAutoHyphens w:val="0"/>
              <w:rPr>
                <w:lang w:eastAsia="ru-RU"/>
              </w:rPr>
            </w:pPr>
          </w:p>
        </w:tc>
      </w:tr>
    </w:tbl>
    <w:p w:rsidR="00074DD3" w:rsidRPr="00532A23" w:rsidRDefault="00074DD3" w:rsidP="00532A23">
      <w:pPr>
        <w:suppressAutoHyphens w:val="0"/>
        <w:rPr>
          <w:b/>
          <w:sz w:val="24"/>
          <w:szCs w:val="24"/>
          <w:lang w:eastAsia="ru-RU"/>
        </w:rPr>
      </w:pPr>
    </w:p>
    <w:sectPr w:rsidR="00074DD3" w:rsidRPr="00532A23" w:rsidSect="00EF73A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4DD3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12A"/>
    <w:rsid w:val="00510950"/>
    <w:rsid w:val="00532A23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EF73A3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EF7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03C88D43ADF5A01F13CF928A829A3A75FB92C5E842AB98A798B88C28AA7CFFA00E933AAAC433A3FCC47514CD4EF06C3D0F8BBD269gDb8J" TargetMode="External"/><Relationship Id="rId13" Type="http://schemas.openxmlformats.org/officeDocument/2006/relationships/hyperlink" Target="consultantplus://offline/ref=00D29D40A79FBFBEBFBA2DDFE4CD5B15DB6CC42A4F91B6C351504F7C7BD1F08B3F69657A5F1CDCEAD136EC7F09SE12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C03C88D43ADF5A01F13CF928A829A3A75FB92C5E842AB98A798B88C28AA7CFFA00E933AAAD4D3A3FCC47514CD4EF06C3D0F8BBD269gDb8J" TargetMode="External"/><Relationship Id="rId12" Type="http://schemas.openxmlformats.org/officeDocument/2006/relationships/hyperlink" Target="consultantplus://offline/ref=00D29D40A79FBFBEBFBA2DDFE4CD5B15DB6CC42A4F91B6C351504F7C7BD1F08B2D693D76561ECAE18C79AA2A05EBB39895D0A3D96E84S81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D29D40A79FBFBEBFBA33D2F2A1051ADE649A234C90B5910807492B2481F6DE6D293B231C5DCFEBD828EE7C0DE0E2D7D18CB0DB6B9B84E62FC2376ESD1D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D29D40A79FBFBEBFBA2DDFE4CD5B15DB6CC42A4F91B6C351504F7C7BD1F08B2D693D76561FC4E18C79AA2A05EBB39895D0A3D96E84S81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D29D40A79FBFBEBFBA33D2F2A1051ADE649A234C90B5910807492B2481F6DE6D293B231C5DCFEBD828EF7B0DE0E2D7D18CB0DB6B9B84E62FC2376ESD1DJ" TargetMode="External"/><Relationship Id="rId10" Type="http://schemas.openxmlformats.org/officeDocument/2006/relationships/hyperlink" Target="consultantplus://offline/ref=EDC03C88D43ADF5A01F122F43EC477ACA257E7255D8529EBD32E8DDF9DDAA19ABA40EF66E0EF46306B9D030540DFBE49878CEBB9D776D1F87E06942Fg1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03C88D43ADF5A01F122F43EC477ACA257E7255D8225E8D2298DDF9DDAA19ABA40EF66E0EF46306B9D010D45DFBE49878CEBB9D776D1F87E06942Fg1b8J" TargetMode="External"/><Relationship Id="rId14" Type="http://schemas.openxmlformats.org/officeDocument/2006/relationships/hyperlink" Target="consultantplus://offline/ref=00D29D40A79FBFBEBFBA33D2F2A1051ADE649A234C90B5910807492B2481F6DE6D293B231C5DCFEBD828EE7C0DE0E2D7D18CB0DB6B9B84E62FC2376ESD1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2019-10-09T05:01:00Z</dcterms:modified>
</cp:coreProperties>
</file>