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7B" w:rsidRPr="009F137B" w:rsidRDefault="003C5141" w:rsidP="009F137B">
      <w:pPr>
        <w:spacing w:line="276" w:lineRule="auto"/>
        <w:ind w:right="-3"/>
        <w:jc w:val="center"/>
        <w:rPr>
          <w:rFonts w:ascii="PT Astra Serif" w:eastAsia="Calibri" w:hAnsi="PT Astra Serif"/>
          <w:sz w:val="28"/>
          <w:szCs w:val="28"/>
          <w:lang w:eastAsia="en-US"/>
        </w:rPr>
      </w:pPr>
      <w:r w:rsidRPr="00865C55">
        <w:rPr>
          <w:rFonts w:ascii="PT Astra Serif" w:eastAsia="Calibri" w:hAnsi="PT Astra Serif"/>
          <w:noProof/>
          <w:sz w:val="24"/>
          <w:szCs w:val="22"/>
          <w:lang w:eastAsia="ru-RU"/>
        </w:rPr>
        <mc:AlternateContent>
          <mc:Choice Requires="wps">
            <w:drawing>
              <wp:anchor distT="0" distB="0" distL="114300" distR="114300" simplePos="0" relativeHeight="251660288" behindDoc="0" locked="0" layoutInCell="1" allowOverlap="1" wp14:anchorId="1FCAA7BF" wp14:editId="3C9207E7">
                <wp:simplePos x="0" y="0"/>
                <wp:positionH relativeFrom="column">
                  <wp:posOffset>5065395</wp:posOffset>
                </wp:positionH>
                <wp:positionV relativeFrom="paragraph">
                  <wp:posOffset>-62865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7E2" w:rsidRPr="003C5141" w:rsidRDefault="007737E2">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9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" fillcolor="white [3201]" stroked="f" strokeweight=".5pt">
                <v:textbox>
                  <w:txbxContent>
                    <w:p w:rsidR="007737E2" w:rsidRPr="003C5141" w:rsidRDefault="007737E2">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bookmarkStart w:id="0" w:name="_Toc485996208"/>
      <w:bookmarkStart w:id="1" w:name="_Toc485996520"/>
      <w:bookmarkStart w:id="2" w:name="_Toc485996988"/>
      <w:r w:rsidR="009F137B" w:rsidRPr="009F137B">
        <w:rPr>
          <w:rFonts w:ascii="PT Astra Serif" w:eastAsia="Calibri" w:hAnsi="PT Astra Serif"/>
          <w:noProof/>
          <w:sz w:val="28"/>
          <w:szCs w:val="28"/>
          <w:lang w:eastAsia="ru-RU"/>
        </w:rPr>
        <w:drawing>
          <wp:inline distT="0" distB="0" distL="0" distR="0" wp14:anchorId="5DDD5F7E" wp14:editId="10A53E04">
            <wp:extent cx="581025" cy="7239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9F137B" w:rsidRPr="009F137B" w:rsidRDefault="009F137B" w:rsidP="009F137B">
      <w:pPr>
        <w:spacing w:line="276" w:lineRule="auto"/>
        <w:ind w:left="3600" w:right="-3" w:firstLine="720"/>
        <w:rPr>
          <w:rFonts w:ascii="PT Astra Serif" w:eastAsia="Calibri" w:hAnsi="PT Astra Serif"/>
          <w:sz w:val="28"/>
          <w:szCs w:val="28"/>
          <w:lang w:eastAsia="en-US"/>
        </w:rPr>
      </w:pPr>
    </w:p>
    <w:p w:rsidR="009F137B" w:rsidRPr="009F137B" w:rsidRDefault="009F137B" w:rsidP="009F137B">
      <w:pPr>
        <w:keepNext/>
        <w:tabs>
          <w:tab w:val="left" w:pos="708"/>
        </w:tabs>
        <w:suppressAutoHyphens w:val="0"/>
        <w:ind w:right="-3"/>
        <w:jc w:val="center"/>
        <w:outlineLvl w:val="4"/>
        <w:rPr>
          <w:rFonts w:ascii="PT Astra Serif" w:eastAsia="Calibri" w:hAnsi="PT Astra Serif"/>
          <w:spacing w:val="20"/>
          <w:sz w:val="32"/>
          <w:szCs w:val="22"/>
          <w:lang w:eastAsia="en-US"/>
        </w:rPr>
      </w:pPr>
      <w:r w:rsidRPr="009F137B">
        <w:rPr>
          <w:rFonts w:ascii="PT Astra Serif" w:eastAsia="Calibri" w:hAnsi="PT Astra Serif"/>
          <w:spacing w:val="20"/>
          <w:sz w:val="32"/>
          <w:szCs w:val="22"/>
          <w:lang w:eastAsia="en-US"/>
        </w:rPr>
        <w:t>АДМИНИСТРАЦИЯ ГОРОДА ЮГОРСКА</w:t>
      </w:r>
    </w:p>
    <w:p w:rsidR="009F137B" w:rsidRPr="009F137B" w:rsidRDefault="009F137B" w:rsidP="009F137B">
      <w:pPr>
        <w:suppressAutoHyphens w:val="0"/>
        <w:ind w:right="-3"/>
        <w:jc w:val="center"/>
        <w:rPr>
          <w:rFonts w:ascii="PT Astra Serif" w:eastAsia="Calibri" w:hAnsi="PT Astra Serif"/>
          <w:sz w:val="28"/>
          <w:szCs w:val="28"/>
          <w:lang w:eastAsia="en-US"/>
        </w:rPr>
      </w:pPr>
      <w:r w:rsidRPr="009F137B">
        <w:rPr>
          <w:rFonts w:ascii="PT Astra Serif" w:eastAsia="Calibri" w:hAnsi="PT Astra Serif"/>
          <w:sz w:val="28"/>
          <w:szCs w:val="28"/>
          <w:lang w:eastAsia="en-US"/>
        </w:rPr>
        <w:t>Ханты-Мансийского автономного округа - Югры</w:t>
      </w:r>
    </w:p>
    <w:p w:rsidR="009F137B" w:rsidRPr="009F137B" w:rsidRDefault="009F137B" w:rsidP="009F137B">
      <w:pPr>
        <w:suppressAutoHyphens w:val="0"/>
        <w:ind w:right="-3"/>
        <w:jc w:val="center"/>
        <w:rPr>
          <w:rFonts w:ascii="PT Astra Serif" w:eastAsia="Calibri" w:hAnsi="PT Astra Serif"/>
          <w:sz w:val="28"/>
          <w:szCs w:val="28"/>
          <w:lang w:eastAsia="en-US"/>
        </w:rPr>
      </w:pPr>
    </w:p>
    <w:p w:rsidR="009F137B" w:rsidRPr="009F137B" w:rsidRDefault="009F137B" w:rsidP="009F137B">
      <w:pPr>
        <w:keepNext/>
        <w:numPr>
          <w:ilvl w:val="5"/>
          <w:numId w:val="0"/>
        </w:numPr>
        <w:tabs>
          <w:tab w:val="num" w:pos="1152"/>
        </w:tabs>
        <w:suppressAutoHyphens w:val="0"/>
        <w:ind w:right="-3"/>
        <w:jc w:val="center"/>
        <w:outlineLvl w:val="5"/>
        <w:rPr>
          <w:rFonts w:ascii="PT Astra Serif" w:eastAsia="Calibri" w:hAnsi="PT Astra Serif"/>
          <w:spacing w:val="20"/>
          <w:sz w:val="24"/>
          <w:szCs w:val="24"/>
          <w:lang w:eastAsia="en-US"/>
        </w:rPr>
      </w:pPr>
      <w:r w:rsidRPr="009F137B">
        <w:rPr>
          <w:rFonts w:ascii="PT Astra Serif" w:eastAsia="Calibri" w:hAnsi="PT Astra Serif"/>
          <w:spacing w:val="20"/>
          <w:sz w:val="36"/>
          <w:szCs w:val="36"/>
          <w:lang w:eastAsia="en-US"/>
        </w:rPr>
        <w:t>ПОСТАНОВЛЕНИЕ</w:t>
      </w:r>
    </w:p>
    <w:p w:rsidR="009F137B" w:rsidRPr="009F137B" w:rsidRDefault="009F137B" w:rsidP="009F137B">
      <w:pPr>
        <w:spacing w:line="276" w:lineRule="auto"/>
        <w:rPr>
          <w:rFonts w:ascii="PT Astra Serif" w:eastAsia="Calibri" w:hAnsi="PT Astra Serif"/>
          <w:sz w:val="28"/>
          <w:szCs w:val="28"/>
          <w:lang w:eastAsia="en-US"/>
        </w:rPr>
      </w:pPr>
    </w:p>
    <w:p w:rsidR="009F137B" w:rsidRPr="009F137B" w:rsidRDefault="009F137B" w:rsidP="009F137B">
      <w:pPr>
        <w:spacing w:line="276" w:lineRule="auto"/>
        <w:rPr>
          <w:rFonts w:ascii="PT Astra Serif" w:eastAsia="Calibri" w:hAnsi="PT Astra Serif"/>
          <w:sz w:val="28"/>
          <w:szCs w:val="28"/>
          <w:lang w:eastAsia="en-US"/>
        </w:rPr>
      </w:pPr>
    </w:p>
    <w:p w:rsidR="009F137B" w:rsidRPr="009F137B" w:rsidRDefault="00026F0C" w:rsidP="009F137B">
      <w:pPr>
        <w:spacing w:line="276" w:lineRule="auto"/>
        <w:rPr>
          <w:rFonts w:ascii="PT Astra Serif" w:eastAsia="Calibri" w:hAnsi="PT Astra Serif"/>
          <w:sz w:val="28"/>
          <w:szCs w:val="28"/>
          <w:lang w:eastAsia="en-US"/>
        </w:rPr>
      </w:pPr>
      <w:r>
        <w:rPr>
          <w:rFonts w:ascii="PT Astra Serif" w:eastAsia="Calibri" w:hAnsi="PT Astra Serif"/>
          <w:sz w:val="28"/>
          <w:szCs w:val="28"/>
          <w:lang w:eastAsia="en-US"/>
        </w:rPr>
        <w:t xml:space="preserve">от 03 августа 2022 года </w:t>
      </w:r>
      <w:r w:rsidR="009F137B">
        <w:rPr>
          <w:rFonts w:ascii="PT Astra Serif" w:eastAsia="Calibri" w:hAnsi="PT Astra Serif"/>
          <w:sz w:val="28"/>
          <w:szCs w:val="28"/>
          <w:lang w:eastAsia="en-US"/>
        </w:rPr>
        <w:tab/>
      </w:r>
      <w:r w:rsidR="009F137B">
        <w:rPr>
          <w:rFonts w:ascii="PT Astra Serif" w:eastAsia="Calibri" w:hAnsi="PT Astra Serif"/>
          <w:sz w:val="28"/>
          <w:szCs w:val="28"/>
          <w:lang w:eastAsia="en-US"/>
        </w:rPr>
        <w:tab/>
      </w:r>
      <w:r w:rsidR="009F137B">
        <w:rPr>
          <w:rFonts w:ascii="PT Astra Serif" w:eastAsia="Calibri" w:hAnsi="PT Astra Serif"/>
          <w:sz w:val="28"/>
          <w:szCs w:val="28"/>
          <w:lang w:eastAsia="en-US"/>
        </w:rPr>
        <w:tab/>
      </w:r>
      <w:r w:rsidR="009F137B">
        <w:rPr>
          <w:rFonts w:ascii="PT Astra Serif" w:eastAsia="Calibri" w:hAnsi="PT Astra Serif"/>
          <w:sz w:val="28"/>
          <w:szCs w:val="28"/>
          <w:lang w:eastAsia="en-US"/>
        </w:rPr>
        <w:tab/>
      </w:r>
      <w:r w:rsidR="009F137B">
        <w:rPr>
          <w:rFonts w:ascii="PT Astra Serif" w:eastAsia="Calibri" w:hAnsi="PT Astra Serif"/>
          <w:sz w:val="28"/>
          <w:szCs w:val="28"/>
          <w:lang w:eastAsia="en-US"/>
        </w:rPr>
        <w:tab/>
      </w:r>
      <w:r w:rsidR="009F137B">
        <w:rPr>
          <w:rFonts w:ascii="PT Astra Serif" w:eastAsia="Calibri" w:hAnsi="PT Astra Serif"/>
          <w:sz w:val="28"/>
          <w:szCs w:val="28"/>
          <w:lang w:eastAsia="en-US"/>
        </w:rPr>
        <w:tab/>
      </w:r>
      <w:r w:rsidR="009F137B">
        <w:rPr>
          <w:rFonts w:ascii="PT Astra Serif" w:eastAsia="Calibri" w:hAnsi="PT Astra Serif"/>
          <w:sz w:val="28"/>
          <w:szCs w:val="28"/>
          <w:lang w:eastAsia="en-US"/>
        </w:rPr>
        <w:tab/>
      </w:r>
      <w:r>
        <w:rPr>
          <w:rFonts w:ascii="PT Astra Serif" w:eastAsia="Calibri" w:hAnsi="PT Astra Serif"/>
          <w:sz w:val="28"/>
          <w:szCs w:val="28"/>
          <w:lang w:eastAsia="en-US"/>
        </w:rPr>
        <w:t xml:space="preserve">      № 1676-п</w:t>
      </w:r>
    </w:p>
    <w:p w:rsidR="009F137B" w:rsidRPr="009F137B" w:rsidRDefault="009F137B" w:rsidP="009F137B">
      <w:pPr>
        <w:spacing w:line="276" w:lineRule="auto"/>
        <w:rPr>
          <w:rFonts w:ascii="PT Astra Serif" w:eastAsia="Calibri" w:hAnsi="PT Astra Serif"/>
          <w:sz w:val="28"/>
          <w:szCs w:val="28"/>
          <w:lang w:eastAsia="en-US"/>
        </w:rPr>
      </w:pPr>
    </w:p>
    <w:p w:rsidR="009F137B" w:rsidRPr="009F137B" w:rsidRDefault="009F137B" w:rsidP="009F137B">
      <w:pPr>
        <w:spacing w:line="276" w:lineRule="auto"/>
        <w:rPr>
          <w:rFonts w:ascii="PT Astra Serif" w:eastAsia="Calibri" w:hAnsi="PT Astra Serif"/>
          <w:sz w:val="28"/>
          <w:szCs w:val="28"/>
          <w:lang w:eastAsia="en-US"/>
        </w:rPr>
      </w:pPr>
    </w:p>
    <w:p w:rsidR="009F137B" w:rsidRPr="009F137B" w:rsidRDefault="009F137B" w:rsidP="009F137B">
      <w:pPr>
        <w:suppressAutoHyphens w:val="0"/>
        <w:spacing w:line="276" w:lineRule="auto"/>
        <w:outlineLvl w:val="0"/>
        <w:rPr>
          <w:rFonts w:ascii="PT Astra Serif" w:hAnsi="PT Astra Serif" w:cs="Arial"/>
          <w:bCs/>
          <w:kern w:val="28"/>
          <w:sz w:val="28"/>
          <w:szCs w:val="28"/>
          <w:lang w:eastAsia="ru-RU"/>
        </w:rPr>
      </w:pPr>
      <w:r w:rsidRPr="009F137B">
        <w:rPr>
          <w:rFonts w:ascii="PT Astra Serif" w:hAnsi="PT Astra Serif" w:cs="Arial"/>
          <w:bCs/>
          <w:kern w:val="28"/>
          <w:sz w:val="28"/>
          <w:szCs w:val="28"/>
          <w:lang w:eastAsia="ru-RU"/>
        </w:rPr>
        <w:t xml:space="preserve">Об утверждении </w:t>
      </w:r>
    </w:p>
    <w:p w:rsidR="009F137B" w:rsidRPr="009F137B" w:rsidRDefault="009F137B" w:rsidP="009F137B">
      <w:pPr>
        <w:suppressAutoHyphens w:val="0"/>
        <w:spacing w:line="276" w:lineRule="auto"/>
        <w:outlineLvl w:val="0"/>
        <w:rPr>
          <w:rFonts w:ascii="PT Astra Serif" w:hAnsi="PT Astra Serif" w:cs="Arial"/>
          <w:bCs/>
          <w:kern w:val="28"/>
          <w:sz w:val="28"/>
          <w:szCs w:val="28"/>
          <w:lang w:eastAsia="ru-RU"/>
        </w:rPr>
      </w:pPr>
      <w:r w:rsidRPr="009F137B">
        <w:rPr>
          <w:rFonts w:ascii="PT Astra Serif" w:hAnsi="PT Astra Serif" w:cs="Arial"/>
          <w:bCs/>
          <w:kern w:val="28"/>
          <w:sz w:val="28"/>
          <w:szCs w:val="28"/>
          <w:lang w:eastAsia="ru-RU"/>
        </w:rPr>
        <w:t xml:space="preserve">местных нормативов </w:t>
      </w:r>
    </w:p>
    <w:p w:rsidR="009F137B" w:rsidRPr="009F137B" w:rsidRDefault="009F137B" w:rsidP="009F137B">
      <w:pPr>
        <w:suppressAutoHyphens w:val="0"/>
        <w:spacing w:line="276" w:lineRule="auto"/>
        <w:outlineLvl w:val="0"/>
        <w:rPr>
          <w:rFonts w:ascii="PT Astra Serif" w:hAnsi="PT Astra Serif" w:cs="Arial"/>
          <w:bCs/>
          <w:kern w:val="28"/>
          <w:sz w:val="28"/>
          <w:szCs w:val="28"/>
          <w:lang w:eastAsia="ru-RU"/>
        </w:rPr>
      </w:pPr>
      <w:r w:rsidRPr="009F137B">
        <w:rPr>
          <w:rFonts w:ascii="PT Astra Serif" w:hAnsi="PT Astra Serif" w:cs="Arial"/>
          <w:bCs/>
          <w:kern w:val="28"/>
          <w:sz w:val="28"/>
          <w:szCs w:val="28"/>
          <w:lang w:eastAsia="ru-RU"/>
        </w:rPr>
        <w:t xml:space="preserve">градостроительного проектирования </w:t>
      </w:r>
    </w:p>
    <w:p w:rsidR="009F137B" w:rsidRPr="009F137B" w:rsidRDefault="009F137B" w:rsidP="009F137B">
      <w:pPr>
        <w:suppressAutoHyphens w:val="0"/>
        <w:spacing w:line="276" w:lineRule="auto"/>
        <w:outlineLvl w:val="0"/>
        <w:rPr>
          <w:rFonts w:ascii="PT Astra Serif" w:hAnsi="PT Astra Serif" w:cs="Arial"/>
          <w:bCs/>
          <w:kern w:val="28"/>
          <w:sz w:val="28"/>
          <w:szCs w:val="28"/>
          <w:lang w:eastAsia="ru-RU"/>
        </w:rPr>
      </w:pPr>
      <w:r w:rsidRPr="009F137B">
        <w:rPr>
          <w:rFonts w:ascii="PT Astra Serif" w:hAnsi="PT Astra Serif" w:cs="Arial"/>
          <w:bCs/>
          <w:kern w:val="28"/>
          <w:sz w:val="28"/>
          <w:szCs w:val="28"/>
          <w:lang w:eastAsia="ru-RU"/>
        </w:rPr>
        <w:t>города Югорска</w:t>
      </w:r>
    </w:p>
    <w:p w:rsidR="009F137B" w:rsidRPr="009F137B" w:rsidRDefault="009F137B" w:rsidP="009F137B">
      <w:pPr>
        <w:widowControl w:val="0"/>
        <w:suppressAutoHyphens w:val="0"/>
        <w:spacing w:line="276" w:lineRule="auto"/>
        <w:ind w:firstLine="709"/>
        <w:jc w:val="both"/>
        <w:rPr>
          <w:rFonts w:ascii="PT Astra Serif" w:hAnsi="PT Astra Serif" w:cs="Arial"/>
          <w:sz w:val="28"/>
          <w:szCs w:val="28"/>
          <w:lang w:eastAsia="ru-RU"/>
        </w:rPr>
      </w:pPr>
    </w:p>
    <w:p w:rsidR="009F137B" w:rsidRPr="009F137B" w:rsidRDefault="009F137B" w:rsidP="009F137B">
      <w:pPr>
        <w:widowControl w:val="0"/>
        <w:suppressAutoHyphens w:val="0"/>
        <w:spacing w:line="276" w:lineRule="auto"/>
        <w:ind w:firstLine="709"/>
        <w:jc w:val="both"/>
        <w:rPr>
          <w:rFonts w:ascii="PT Astra Serif" w:hAnsi="PT Astra Serif" w:cs="Arial"/>
          <w:sz w:val="28"/>
          <w:szCs w:val="28"/>
          <w:lang w:eastAsia="ru-RU"/>
        </w:rPr>
      </w:pPr>
    </w:p>
    <w:p w:rsidR="009F137B" w:rsidRPr="009F137B" w:rsidRDefault="009F137B" w:rsidP="009F137B">
      <w:pPr>
        <w:widowControl w:val="0"/>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В соответствии </w:t>
      </w:r>
      <w:proofErr w:type="gramStart"/>
      <w:r w:rsidRPr="009F137B">
        <w:rPr>
          <w:rFonts w:ascii="PT Astra Serif" w:hAnsi="PT Astra Serif" w:cs="Arial"/>
          <w:sz w:val="28"/>
          <w:szCs w:val="28"/>
          <w:lang w:eastAsia="ru-RU"/>
        </w:rPr>
        <w:t>с</w:t>
      </w:r>
      <w:proofErr w:type="gramEnd"/>
      <w:r w:rsidRPr="009F137B">
        <w:rPr>
          <w:rFonts w:ascii="PT Astra Serif" w:hAnsi="PT Astra Serif" w:cs="Arial"/>
          <w:sz w:val="28"/>
          <w:szCs w:val="28"/>
          <w:lang w:eastAsia="ru-RU"/>
        </w:rPr>
        <w:t xml:space="preserve"> статьями 8, 29.4 Градостроительного кодекса Российской Федерации, </w:t>
      </w:r>
      <w:r w:rsidRPr="009F137B">
        <w:rPr>
          <w:rFonts w:ascii="PT Astra Serif" w:hAnsi="PT Astra Serif" w:cs="Arial"/>
          <w:bCs/>
          <w:sz w:val="28"/>
          <w:szCs w:val="28"/>
          <w:lang w:eastAsia="ru-RU"/>
        </w:rPr>
        <w:t xml:space="preserve">статьей 16 Федерального закона </w:t>
      </w:r>
      <w:r w:rsidRPr="009F137B">
        <w:rPr>
          <w:rFonts w:ascii="PT Astra Serif" w:hAnsi="PT Astra Serif" w:cs="Arial"/>
          <w:sz w:val="28"/>
          <w:szCs w:val="28"/>
          <w:lang w:eastAsia="ru-RU"/>
        </w:rPr>
        <w:t xml:space="preserve">от 06.10.2003 </w:t>
      </w:r>
      <w:hyperlink r:id="rId10"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9F137B">
          <w:rPr>
            <w:rFonts w:ascii="PT Astra Serif" w:hAnsi="PT Astra Serif" w:cs="Arial"/>
            <w:sz w:val="28"/>
            <w:szCs w:val="28"/>
            <w:lang w:eastAsia="ru-RU"/>
          </w:rPr>
          <w:t>№ 131 – ФЗ</w:t>
        </w:r>
      </w:hyperlink>
      <w:r w:rsidRPr="009F137B">
        <w:rPr>
          <w:rFonts w:ascii="PT Astra Serif" w:hAnsi="PT Astra Serif" w:cs="Arial"/>
          <w:sz w:val="28"/>
          <w:szCs w:val="28"/>
          <w:lang w:eastAsia="ru-RU"/>
        </w:rPr>
        <w:t xml:space="preserve"> «Об общих принципах организации местного самоуправления в Российской Федерации»,</w:t>
      </w:r>
      <w:r w:rsidRPr="009F137B">
        <w:rPr>
          <w:rFonts w:ascii="PT Astra Serif" w:hAnsi="PT Astra Serif"/>
          <w:sz w:val="28"/>
          <w:szCs w:val="28"/>
          <w:lang w:eastAsia="ru-RU"/>
        </w:rPr>
        <w:t xml:space="preserve"> </w:t>
      </w:r>
      <w:r w:rsidRPr="009F137B">
        <w:rPr>
          <w:rFonts w:ascii="PT Astra Serif" w:hAnsi="PT Astra Serif" w:cs="Arial"/>
          <w:sz w:val="28"/>
          <w:szCs w:val="28"/>
          <w:lang w:eastAsia="ru-RU"/>
        </w:rPr>
        <w:t xml:space="preserve">статьей 8 Закона Ханты-Мансийского автономного округа – Югры </w:t>
      </w:r>
      <w:r w:rsidRPr="009F137B">
        <w:rPr>
          <w:rFonts w:ascii="PT Astra Serif" w:hAnsi="PT Astra Serif"/>
          <w:sz w:val="28"/>
          <w:szCs w:val="28"/>
          <w:lang w:eastAsia="ru-RU"/>
        </w:rPr>
        <w:t>от 18.04.2007 № 39-оз</w:t>
      </w:r>
      <w:r w:rsidRPr="009F137B">
        <w:rPr>
          <w:rFonts w:ascii="PT Astra Serif" w:hAnsi="PT Astra Serif" w:cs="Arial"/>
          <w:sz w:val="28"/>
          <w:szCs w:val="28"/>
          <w:lang w:eastAsia="ru-RU"/>
        </w:rPr>
        <w:t xml:space="preserve"> «О градостроительной деятельности на территории Ханты-Мансийского автономного округа – Югры»:</w:t>
      </w:r>
    </w:p>
    <w:p w:rsidR="009F137B" w:rsidRPr="009F137B" w:rsidRDefault="009F137B" w:rsidP="009F137B">
      <w:pPr>
        <w:widowControl w:val="0"/>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 Утвердить местные нормативы градостроительного проектирования города Югорска (приложение).</w:t>
      </w:r>
    </w:p>
    <w:p w:rsidR="009F137B" w:rsidRPr="009F137B" w:rsidRDefault="009F137B" w:rsidP="009F137B">
      <w:pPr>
        <w:suppressAutoHyphens w:val="0"/>
        <w:spacing w:line="276" w:lineRule="auto"/>
        <w:ind w:firstLine="720"/>
        <w:jc w:val="both"/>
        <w:rPr>
          <w:rFonts w:ascii="PT Astra Serif" w:eastAsia="Calibri" w:hAnsi="PT Astra Serif"/>
          <w:bCs/>
          <w:color w:val="000000"/>
          <w:sz w:val="28"/>
          <w:szCs w:val="28"/>
          <w:lang w:eastAsia="ru-RU"/>
        </w:rPr>
      </w:pPr>
      <w:r w:rsidRPr="009F137B">
        <w:rPr>
          <w:rFonts w:ascii="PT Astra Serif" w:hAnsi="PT Astra Serif" w:cs="Arial"/>
          <w:sz w:val="28"/>
          <w:szCs w:val="28"/>
          <w:lang w:eastAsia="ru-RU"/>
        </w:rPr>
        <w:t xml:space="preserve">2. </w:t>
      </w:r>
      <w:r w:rsidRPr="009F137B">
        <w:rPr>
          <w:rFonts w:ascii="PT Astra Serif" w:eastAsia="Calibri" w:hAnsi="PT Astra Serif"/>
          <w:bCs/>
          <w:sz w:val="28"/>
          <w:szCs w:val="28"/>
          <w:lang w:eastAsia="ru-RU"/>
        </w:rPr>
        <w:t>Опубликовать постановление в официальном печатном</w:t>
      </w:r>
      <w:r w:rsidRPr="009F137B">
        <w:rPr>
          <w:rFonts w:ascii="PT Astra Serif" w:eastAsia="Calibri" w:hAnsi="PT Astra Serif"/>
          <w:bCs/>
          <w:color w:val="000000"/>
          <w:sz w:val="28"/>
          <w:szCs w:val="28"/>
          <w:lang w:eastAsia="ru-RU"/>
        </w:rPr>
        <w:t xml:space="preserve"> издании города Югорска и разместить на официальном сайте органов местного самоуправления города Югорска.</w:t>
      </w:r>
    </w:p>
    <w:p w:rsidR="009F137B" w:rsidRPr="009F137B" w:rsidRDefault="009F137B" w:rsidP="009F137B">
      <w:pPr>
        <w:widowControl w:val="0"/>
        <w:suppressAutoHyphens w:val="0"/>
        <w:spacing w:line="276" w:lineRule="auto"/>
        <w:ind w:firstLine="709"/>
        <w:jc w:val="both"/>
        <w:rPr>
          <w:rFonts w:ascii="PT Astra Serif" w:eastAsia="MS Mincho" w:hAnsi="PT Astra Serif" w:cs="Arial"/>
          <w:sz w:val="28"/>
          <w:szCs w:val="28"/>
          <w:lang w:eastAsia="ru-RU"/>
        </w:rPr>
      </w:pPr>
      <w:r w:rsidRPr="009F137B">
        <w:rPr>
          <w:rFonts w:ascii="PT Astra Serif" w:hAnsi="PT Astra Serif" w:cs="Arial"/>
          <w:sz w:val="28"/>
          <w:szCs w:val="28"/>
          <w:lang w:eastAsia="ru-RU"/>
        </w:rPr>
        <w:t xml:space="preserve">3. </w:t>
      </w:r>
      <w:r w:rsidRPr="009F137B">
        <w:rPr>
          <w:rFonts w:ascii="PT Astra Serif" w:eastAsia="MS Mincho" w:hAnsi="PT Astra Serif" w:cs="Arial"/>
          <w:sz w:val="28"/>
          <w:szCs w:val="28"/>
          <w:lang w:eastAsia="ru-RU"/>
        </w:rPr>
        <w:t>Настоящее постановление вступает в силу после его официального опубликования.</w:t>
      </w:r>
    </w:p>
    <w:p w:rsidR="009F137B" w:rsidRDefault="009F137B" w:rsidP="009F137B">
      <w:pPr>
        <w:suppressAutoHyphens w:val="0"/>
        <w:spacing w:line="276" w:lineRule="auto"/>
        <w:ind w:firstLine="709"/>
        <w:jc w:val="both"/>
        <w:rPr>
          <w:rFonts w:ascii="PT Astra Serif" w:eastAsia="Calibri" w:hAnsi="PT Astra Serif"/>
          <w:bCs/>
          <w:sz w:val="28"/>
          <w:szCs w:val="28"/>
          <w:lang w:eastAsia="ru-RU"/>
        </w:rPr>
      </w:pPr>
      <w:r w:rsidRPr="009F137B">
        <w:rPr>
          <w:rFonts w:ascii="PT Astra Serif" w:eastAsia="MS Mincho" w:hAnsi="PT Astra Serif" w:cs="Arial"/>
          <w:sz w:val="28"/>
          <w:szCs w:val="28"/>
          <w:lang w:eastAsia="ru-RU"/>
        </w:rPr>
        <w:t xml:space="preserve">4. </w:t>
      </w:r>
      <w:proofErr w:type="gramStart"/>
      <w:r w:rsidRPr="009F137B">
        <w:rPr>
          <w:rFonts w:ascii="PT Astra Serif" w:eastAsia="Calibri" w:hAnsi="PT Astra Serif"/>
          <w:bCs/>
          <w:sz w:val="28"/>
          <w:szCs w:val="28"/>
          <w:lang w:eastAsia="ru-RU"/>
        </w:rPr>
        <w:t>Контроль за</w:t>
      </w:r>
      <w:proofErr w:type="gramEnd"/>
      <w:r w:rsidRPr="009F137B">
        <w:rPr>
          <w:rFonts w:ascii="PT Astra Serif" w:eastAsia="Calibri" w:hAnsi="PT Astra Serif"/>
          <w:bCs/>
          <w:sz w:val="28"/>
          <w:szCs w:val="28"/>
          <w:lang w:eastAsia="ru-RU"/>
        </w:rPr>
        <w:t xml:space="preserve"> выполнением постановления возложить на первого заместителя главы города - директора Департамента муниципальной собственности и градостроительства администрации города </w:t>
      </w:r>
      <w:proofErr w:type="spellStart"/>
      <w:r w:rsidRPr="009F137B">
        <w:rPr>
          <w:rFonts w:ascii="PT Astra Serif" w:eastAsia="Calibri" w:hAnsi="PT Astra Serif"/>
          <w:bCs/>
          <w:sz w:val="28"/>
          <w:szCs w:val="28"/>
          <w:lang w:eastAsia="ru-RU"/>
        </w:rPr>
        <w:t>Югорска</w:t>
      </w:r>
      <w:proofErr w:type="spellEnd"/>
      <w:r w:rsidRPr="009F137B">
        <w:rPr>
          <w:rFonts w:ascii="PT Astra Serif" w:eastAsia="Calibri" w:hAnsi="PT Astra Serif"/>
          <w:bCs/>
          <w:sz w:val="28"/>
          <w:szCs w:val="28"/>
          <w:lang w:eastAsia="ru-RU"/>
        </w:rPr>
        <w:t xml:space="preserve">              С.Д. </w:t>
      </w:r>
      <w:proofErr w:type="spellStart"/>
      <w:r w:rsidRPr="009F137B">
        <w:rPr>
          <w:rFonts w:ascii="PT Astra Serif" w:eastAsia="Calibri" w:hAnsi="PT Astra Serif"/>
          <w:bCs/>
          <w:sz w:val="28"/>
          <w:szCs w:val="28"/>
          <w:lang w:eastAsia="ru-RU"/>
        </w:rPr>
        <w:t>Голина</w:t>
      </w:r>
      <w:proofErr w:type="spellEnd"/>
      <w:r w:rsidRPr="009F137B">
        <w:rPr>
          <w:rFonts w:ascii="PT Astra Serif" w:eastAsia="Calibri" w:hAnsi="PT Astra Serif"/>
          <w:bCs/>
          <w:sz w:val="28"/>
          <w:szCs w:val="28"/>
          <w:lang w:eastAsia="ru-RU"/>
        </w:rPr>
        <w:t>.</w:t>
      </w:r>
    </w:p>
    <w:p w:rsidR="003A649F" w:rsidRPr="009F137B" w:rsidRDefault="003A649F" w:rsidP="009F137B">
      <w:pPr>
        <w:suppressAutoHyphens w:val="0"/>
        <w:spacing w:line="276" w:lineRule="auto"/>
        <w:ind w:firstLine="709"/>
        <w:jc w:val="both"/>
        <w:rPr>
          <w:rFonts w:ascii="PT Astra Serif" w:eastAsia="Calibri" w:hAnsi="PT Astra Serif"/>
          <w:bCs/>
          <w:sz w:val="28"/>
          <w:szCs w:val="28"/>
          <w:lang w:eastAsia="ru-RU"/>
        </w:rPr>
      </w:pPr>
    </w:p>
    <w:p w:rsidR="009F137B" w:rsidRPr="009F137B" w:rsidRDefault="009F137B" w:rsidP="009F137B">
      <w:pPr>
        <w:suppressAutoHyphens w:val="0"/>
        <w:spacing w:line="276" w:lineRule="auto"/>
        <w:jc w:val="both"/>
        <w:rPr>
          <w:rFonts w:ascii="PT Astra Serif" w:hAnsi="PT Astra Serif"/>
          <w:b/>
          <w:sz w:val="28"/>
          <w:szCs w:val="28"/>
          <w:lang w:eastAsia="ru-RU"/>
        </w:rPr>
      </w:pPr>
      <w:proofErr w:type="gramStart"/>
      <w:r w:rsidRPr="009F137B">
        <w:rPr>
          <w:rFonts w:ascii="PT Astra Serif" w:hAnsi="PT Astra Serif"/>
          <w:b/>
          <w:sz w:val="28"/>
          <w:szCs w:val="28"/>
          <w:lang w:eastAsia="ru-RU"/>
        </w:rPr>
        <w:t>Исполняющий</w:t>
      </w:r>
      <w:proofErr w:type="gramEnd"/>
      <w:r w:rsidRPr="009F137B">
        <w:rPr>
          <w:rFonts w:ascii="PT Astra Serif" w:hAnsi="PT Astra Serif"/>
          <w:b/>
          <w:sz w:val="28"/>
          <w:szCs w:val="28"/>
          <w:lang w:eastAsia="ru-RU"/>
        </w:rPr>
        <w:t xml:space="preserve"> обязанности</w:t>
      </w:r>
    </w:p>
    <w:p w:rsidR="009F137B" w:rsidRPr="009F137B" w:rsidRDefault="009F137B" w:rsidP="009F137B">
      <w:pPr>
        <w:suppressAutoHyphens w:val="0"/>
        <w:spacing w:line="276" w:lineRule="auto"/>
        <w:jc w:val="both"/>
        <w:rPr>
          <w:rFonts w:ascii="PT Astra Serif" w:hAnsi="PT Astra Serif"/>
          <w:b/>
          <w:sz w:val="28"/>
          <w:szCs w:val="28"/>
          <w:lang w:eastAsia="ru-RU"/>
        </w:rPr>
      </w:pPr>
      <w:r w:rsidRPr="009F137B">
        <w:rPr>
          <w:rFonts w:ascii="PT Astra Serif" w:hAnsi="PT Astra Serif"/>
          <w:b/>
          <w:sz w:val="28"/>
          <w:szCs w:val="28"/>
          <w:lang w:eastAsia="ru-RU"/>
        </w:rPr>
        <w:t xml:space="preserve">главы города Югорска </w:t>
      </w:r>
      <w:r w:rsidRPr="009F137B">
        <w:rPr>
          <w:rFonts w:ascii="PT Astra Serif" w:hAnsi="PT Astra Serif"/>
          <w:b/>
          <w:sz w:val="28"/>
          <w:szCs w:val="28"/>
          <w:lang w:eastAsia="ru-RU"/>
        </w:rPr>
        <w:tab/>
      </w:r>
      <w:r w:rsidRPr="009F137B">
        <w:rPr>
          <w:rFonts w:ascii="PT Astra Serif" w:hAnsi="PT Astra Serif"/>
          <w:b/>
          <w:sz w:val="28"/>
          <w:szCs w:val="28"/>
          <w:lang w:eastAsia="ru-RU"/>
        </w:rPr>
        <w:tab/>
      </w:r>
      <w:r w:rsidRPr="009F137B">
        <w:rPr>
          <w:rFonts w:ascii="PT Astra Serif" w:hAnsi="PT Astra Serif"/>
          <w:b/>
          <w:sz w:val="28"/>
          <w:szCs w:val="28"/>
          <w:lang w:eastAsia="ru-RU"/>
        </w:rPr>
        <w:tab/>
      </w:r>
      <w:r w:rsidRPr="009F137B">
        <w:rPr>
          <w:rFonts w:ascii="PT Astra Serif" w:hAnsi="PT Astra Serif"/>
          <w:b/>
          <w:sz w:val="28"/>
          <w:szCs w:val="28"/>
          <w:lang w:eastAsia="ru-RU"/>
        </w:rPr>
        <w:tab/>
      </w:r>
      <w:r w:rsidRPr="009F137B">
        <w:rPr>
          <w:rFonts w:ascii="PT Astra Serif" w:hAnsi="PT Astra Serif"/>
          <w:b/>
          <w:sz w:val="28"/>
          <w:szCs w:val="28"/>
          <w:lang w:eastAsia="ru-RU"/>
        </w:rPr>
        <w:tab/>
      </w:r>
      <w:r w:rsidRPr="009F137B">
        <w:rPr>
          <w:rFonts w:ascii="PT Astra Serif" w:hAnsi="PT Astra Serif"/>
          <w:b/>
          <w:sz w:val="28"/>
          <w:szCs w:val="28"/>
          <w:lang w:eastAsia="ru-RU"/>
        </w:rPr>
        <w:tab/>
        <w:t xml:space="preserve">   </w:t>
      </w:r>
      <w:r>
        <w:rPr>
          <w:rFonts w:ascii="PT Astra Serif" w:hAnsi="PT Astra Serif"/>
          <w:b/>
          <w:sz w:val="28"/>
          <w:szCs w:val="28"/>
          <w:lang w:eastAsia="ru-RU"/>
        </w:rPr>
        <w:t xml:space="preserve">        </w:t>
      </w:r>
      <w:r w:rsidRPr="009F137B">
        <w:rPr>
          <w:rFonts w:ascii="PT Astra Serif" w:hAnsi="PT Astra Serif"/>
          <w:b/>
          <w:sz w:val="28"/>
          <w:szCs w:val="28"/>
          <w:lang w:eastAsia="ru-RU"/>
        </w:rPr>
        <w:t xml:space="preserve"> С.Д. Голин</w:t>
      </w:r>
    </w:p>
    <w:p w:rsidR="009F137B" w:rsidRPr="009F137B" w:rsidRDefault="009F137B" w:rsidP="009F137B">
      <w:pPr>
        <w:suppressAutoHyphens w:val="0"/>
        <w:spacing w:line="276" w:lineRule="auto"/>
        <w:jc w:val="both"/>
        <w:rPr>
          <w:rFonts w:ascii="PT Astra Serif" w:hAnsi="PT Astra Serif"/>
          <w:b/>
          <w:sz w:val="28"/>
          <w:szCs w:val="28"/>
          <w:lang w:eastAsia="ru-RU"/>
        </w:rPr>
        <w:sectPr w:rsidR="009F137B" w:rsidRPr="009F137B" w:rsidSect="009F137B">
          <w:headerReference w:type="default" r:id="rId11"/>
          <w:headerReference w:type="first" r:id="rId12"/>
          <w:pgSz w:w="11905" w:h="16838"/>
          <w:pgMar w:top="1134" w:right="851" w:bottom="1134" w:left="1701" w:header="567" w:footer="0" w:gutter="0"/>
          <w:pgNumType w:start="1"/>
          <w:cols w:space="720"/>
          <w:titlePg/>
          <w:docGrid w:linePitch="381"/>
        </w:sectPr>
      </w:pPr>
    </w:p>
    <w:bookmarkEnd w:id="0"/>
    <w:bookmarkEnd w:id="1"/>
    <w:bookmarkEnd w:id="2"/>
    <w:p w:rsidR="009F137B" w:rsidRPr="009F137B" w:rsidRDefault="009F137B" w:rsidP="009F137B">
      <w:pPr>
        <w:suppressAutoHyphens w:val="0"/>
        <w:spacing w:line="276" w:lineRule="auto"/>
        <w:jc w:val="right"/>
        <w:outlineLvl w:val="0"/>
        <w:rPr>
          <w:rFonts w:ascii="PT Astra Serif" w:hAnsi="PT Astra Serif" w:cs="Arial"/>
          <w:b/>
          <w:bCs/>
          <w:kern w:val="32"/>
          <w:sz w:val="28"/>
          <w:szCs w:val="28"/>
          <w:lang w:eastAsia="ru-RU"/>
        </w:rPr>
      </w:pPr>
      <w:r w:rsidRPr="009F137B">
        <w:rPr>
          <w:rFonts w:ascii="PT Astra Serif" w:hAnsi="PT Astra Serif" w:cs="Arial"/>
          <w:b/>
          <w:bCs/>
          <w:kern w:val="32"/>
          <w:sz w:val="28"/>
          <w:szCs w:val="28"/>
          <w:lang w:eastAsia="ru-RU"/>
        </w:rPr>
        <w:lastRenderedPageBreak/>
        <w:t>Приложение</w:t>
      </w:r>
    </w:p>
    <w:p w:rsidR="009F137B" w:rsidRPr="009F137B" w:rsidRDefault="009F137B" w:rsidP="009F137B">
      <w:pPr>
        <w:suppressAutoHyphens w:val="0"/>
        <w:spacing w:line="276" w:lineRule="auto"/>
        <w:ind w:firstLine="709"/>
        <w:jc w:val="right"/>
        <w:outlineLvl w:val="0"/>
        <w:rPr>
          <w:rFonts w:ascii="PT Astra Serif" w:hAnsi="PT Astra Serif" w:cs="Arial"/>
          <w:b/>
          <w:bCs/>
          <w:kern w:val="32"/>
          <w:sz w:val="28"/>
          <w:szCs w:val="28"/>
          <w:lang w:eastAsia="ru-RU"/>
        </w:rPr>
      </w:pPr>
      <w:r w:rsidRPr="009F137B">
        <w:rPr>
          <w:rFonts w:ascii="PT Astra Serif" w:hAnsi="PT Astra Serif" w:cs="Arial"/>
          <w:b/>
          <w:bCs/>
          <w:kern w:val="32"/>
          <w:sz w:val="28"/>
          <w:szCs w:val="28"/>
          <w:lang w:eastAsia="ru-RU"/>
        </w:rPr>
        <w:t>к постановлению</w:t>
      </w:r>
    </w:p>
    <w:p w:rsidR="009F137B" w:rsidRPr="009F137B" w:rsidRDefault="009F137B" w:rsidP="009F137B">
      <w:pPr>
        <w:suppressAutoHyphens w:val="0"/>
        <w:spacing w:line="276" w:lineRule="auto"/>
        <w:ind w:firstLine="709"/>
        <w:jc w:val="right"/>
        <w:outlineLvl w:val="0"/>
        <w:rPr>
          <w:rFonts w:ascii="PT Astra Serif" w:hAnsi="PT Astra Serif" w:cs="Arial"/>
          <w:b/>
          <w:bCs/>
          <w:kern w:val="32"/>
          <w:sz w:val="28"/>
          <w:szCs w:val="28"/>
          <w:lang w:eastAsia="ru-RU"/>
        </w:rPr>
      </w:pPr>
      <w:r w:rsidRPr="009F137B">
        <w:rPr>
          <w:rFonts w:ascii="PT Astra Serif" w:hAnsi="PT Astra Serif" w:cs="Arial"/>
          <w:b/>
          <w:bCs/>
          <w:kern w:val="32"/>
          <w:sz w:val="28"/>
          <w:szCs w:val="28"/>
          <w:lang w:eastAsia="ru-RU"/>
        </w:rPr>
        <w:t>администрации города Югорска</w:t>
      </w:r>
    </w:p>
    <w:p w:rsidR="009F137B" w:rsidRPr="009F137B" w:rsidRDefault="00026F0C" w:rsidP="009F137B">
      <w:pPr>
        <w:suppressAutoHyphens w:val="0"/>
        <w:spacing w:line="276" w:lineRule="auto"/>
        <w:ind w:firstLine="709"/>
        <w:jc w:val="right"/>
        <w:outlineLvl w:val="0"/>
        <w:rPr>
          <w:rFonts w:ascii="PT Astra Serif" w:hAnsi="PT Astra Serif" w:cs="Arial"/>
          <w:b/>
          <w:bCs/>
          <w:kern w:val="32"/>
          <w:sz w:val="28"/>
          <w:szCs w:val="28"/>
          <w:lang w:eastAsia="ru-RU"/>
        </w:rPr>
      </w:pPr>
      <w:r>
        <w:rPr>
          <w:rFonts w:ascii="PT Astra Serif" w:hAnsi="PT Astra Serif" w:cs="Arial"/>
          <w:b/>
          <w:bCs/>
          <w:kern w:val="32"/>
          <w:sz w:val="28"/>
          <w:szCs w:val="28"/>
          <w:lang w:eastAsia="ru-RU"/>
        </w:rPr>
        <w:t xml:space="preserve">от 03 августа 2022 года </w:t>
      </w:r>
      <w:r w:rsidR="009F137B" w:rsidRPr="009F137B">
        <w:rPr>
          <w:rFonts w:ascii="PT Astra Serif" w:hAnsi="PT Astra Serif" w:cs="Arial"/>
          <w:b/>
          <w:bCs/>
          <w:kern w:val="32"/>
          <w:sz w:val="28"/>
          <w:szCs w:val="28"/>
          <w:lang w:eastAsia="ru-RU"/>
        </w:rPr>
        <w:t xml:space="preserve">№ </w:t>
      </w:r>
      <w:r>
        <w:rPr>
          <w:rFonts w:ascii="PT Astra Serif" w:hAnsi="PT Astra Serif" w:cs="Arial"/>
          <w:b/>
          <w:bCs/>
          <w:kern w:val="32"/>
          <w:sz w:val="28"/>
          <w:szCs w:val="28"/>
          <w:lang w:eastAsia="ru-RU"/>
        </w:rPr>
        <w:t>1676-п</w:t>
      </w:r>
    </w:p>
    <w:p w:rsidR="009F137B" w:rsidRDefault="009F137B" w:rsidP="009F137B">
      <w:pPr>
        <w:widowControl w:val="0"/>
        <w:suppressAutoHyphens w:val="0"/>
        <w:spacing w:line="276" w:lineRule="auto"/>
        <w:jc w:val="both"/>
        <w:rPr>
          <w:rFonts w:ascii="PT Astra Serif" w:hAnsi="PT Astra Serif" w:cs="Arial"/>
          <w:b/>
          <w:caps/>
          <w:sz w:val="28"/>
          <w:szCs w:val="28"/>
          <w:lang w:eastAsia="ru-RU"/>
        </w:rPr>
      </w:pPr>
    </w:p>
    <w:p w:rsidR="009F137B" w:rsidRPr="009F137B" w:rsidRDefault="009F137B" w:rsidP="009F137B">
      <w:pPr>
        <w:widowControl w:val="0"/>
        <w:suppressAutoHyphens w:val="0"/>
        <w:spacing w:line="276" w:lineRule="auto"/>
        <w:jc w:val="both"/>
        <w:rPr>
          <w:rFonts w:ascii="PT Astra Serif" w:hAnsi="PT Astra Serif" w:cs="Arial"/>
          <w:b/>
          <w:caps/>
          <w:sz w:val="28"/>
          <w:szCs w:val="28"/>
          <w:lang w:eastAsia="ru-RU"/>
        </w:rPr>
      </w:pPr>
    </w:p>
    <w:p w:rsidR="009F137B" w:rsidRPr="009F137B" w:rsidRDefault="009F137B" w:rsidP="009F137B">
      <w:pPr>
        <w:suppressAutoHyphens w:val="0"/>
        <w:spacing w:line="276" w:lineRule="auto"/>
        <w:jc w:val="center"/>
        <w:outlineLvl w:val="0"/>
        <w:rPr>
          <w:rFonts w:ascii="PT Astra Serif" w:hAnsi="PT Astra Serif" w:cs="Arial"/>
          <w:b/>
          <w:bCs/>
          <w:kern w:val="32"/>
          <w:sz w:val="28"/>
          <w:szCs w:val="28"/>
          <w:lang w:eastAsia="ru-RU"/>
        </w:rPr>
      </w:pPr>
      <w:r w:rsidRPr="009F137B">
        <w:rPr>
          <w:rFonts w:ascii="PT Astra Serif" w:hAnsi="PT Astra Serif" w:cs="Arial"/>
          <w:b/>
          <w:bCs/>
          <w:kern w:val="32"/>
          <w:sz w:val="28"/>
          <w:szCs w:val="28"/>
          <w:lang w:eastAsia="ru-RU"/>
        </w:rPr>
        <w:t xml:space="preserve">МЕСТНЫЕ НОРМАТИВЫ </w:t>
      </w:r>
      <w:proofErr w:type="gramStart"/>
      <w:r w:rsidRPr="009F137B">
        <w:rPr>
          <w:rFonts w:ascii="PT Astra Serif" w:hAnsi="PT Astra Serif" w:cs="Arial"/>
          <w:b/>
          <w:bCs/>
          <w:kern w:val="32"/>
          <w:sz w:val="28"/>
          <w:szCs w:val="28"/>
          <w:lang w:eastAsia="ru-RU"/>
        </w:rPr>
        <w:t>ГРАДОСТРОИТЕЛЬНОГО</w:t>
      </w:r>
      <w:proofErr w:type="gramEnd"/>
    </w:p>
    <w:p w:rsidR="009F137B" w:rsidRPr="009F137B" w:rsidRDefault="009F137B" w:rsidP="009F137B">
      <w:pPr>
        <w:suppressAutoHyphens w:val="0"/>
        <w:spacing w:line="276" w:lineRule="auto"/>
        <w:jc w:val="center"/>
        <w:outlineLvl w:val="0"/>
        <w:rPr>
          <w:rFonts w:ascii="PT Astra Serif" w:hAnsi="PT Astra Serif" w:cs="Arial"/>
          <w:b/>
          <w:bCs/>
          <w:kern w:val="32"/>
          <w:sz w:val="28"/>
          <w:szCs w:val="28"/>
          <w:lang w:eastAsia="ru-RU"/>
        </w:rPr>
      </w:pPr>
      <w:r w:rsidRPr="009F137B">
        <w:rPr>
          <w:rFonts w:ascii="PT Astra Serif" w:hAnsi="PT Astra Serif" w:cs="Arial"/>
          <w:b/>
          <w:bCs/>
          <w:kern w:val="32"/>
          <w:sz w:val="28"/>
          <w:szCs w:val="28"/>
          <w:lang w:eastAsia="ru-RU"/>
        </w:rPr>
        <w:t>ПРОЕКТИРОВАНИЯ ГОРОДА ЮГОРСКА</w:t>
      </w:r>
    </w:p>
    <w:p w:rsidR="009F137B" w:rsidRPr="009F137B" w:rsidRDefault="009F137B" w:rsidP="009F137B">
      <w:pPr>
        <w:suppressAutoHyphens w:val="0"/>
        <w:spacing w:line="276" w:lineRule="auto"/>
        <w:ind w:firstLine="709"/>
        <w:jc w:val="center"/>
        <w:outlineLvl w:val="1"/>
        <w:rPr>
          <w:rFonts w:ascii="PT Astra Serif" w:hAnsi="PT Astra Serif"/>
          <w:b/>
          <w:iCs/>
          <w:sz w:val="28"/>
          <w:szCs w:val="28"/>
          <w:lang w:eastAsia="x-none"/>
        </w:rPr>
      </w:pPr>
    </w:p>
    <w:p w:rsidR="009F137B" w:rsidRPr="009F137B" w:rsidRDefault="009F137B" w:rsidP="009F137B">
      <w:pPr>
        <w:suppressAutoHyphens w:val="0"/>
        <w:spacing w:line="276" w:lineRule="auto"/>
        <w:jc w:val="center"/>
        <w:outlineLvl w:val="1"/>
        <w:rPr>
          <w:rFonts w:ascii="PT Astra Serif" w:hAnsi="PT Astra Serif"/>
          <w:b/>
          <w:bCs/>
          <w:iCs/>
          <w:sz w:val="28"/>
          <w:szCs w:val="28"/>
          <w:lang w:val="x-none" w:eastAsia="x-none"/>
        </w:rPr>
      </w:pPr>
      <w:bookmarkStart w:id="3" w:name="_Toc485996990"/>
      <w:r w:rsidRPr="009F137B">
        <w:rPr>
          <w:rFonts w:ascii="PT Astra Serif" w:hAnsi="PT Astra Serif"/>
          <w:b/>
          <w:bCs/>
          <w:iCs/>
          <w:sz w:val="28"/>
          <w:szCs w:val="28"/>
          <w:lang w:val="x-none" w:eastAsia="x-none"/>
        </w:rPr>
        <w:t>Раздел 1</w:t>
      </w:r>
      <w:r w:rsidRPr="009F137B">
        <w:rPr>
          <w:rFonts w:ascii="PT Astra Serif" w:hAnsi="PT Astra Serif"/>
          <w:b/>
          <w:bCs/>
          <w:iCs/>
          <w:sz w:val="28"/>
          <w:szCs w:val="28"/>
          <w:lang w:eastAsia="x-none"/>
        </w:rPr>
        <w:t>.</w:t>
      </w:r>
      <w:r w:rsidRPr="009F137B">
        <w:rPr>
          <w:rFonts w:ascii="PT Astra Serif" w:hAnsi="PT Astra Serif"/>
          <w:b/>
          <w:bCs/>
          <w:iCs/>
          <w:sz w:val="28"/>
          <w:szCs w:val="28"/>
          <w:lang w:val="x-none" w:eastAsia="x-none"/>
        </w:rPr>
        <w:t xml:space="preserve"> Основная часть</w:t>
      </w:r>
      <w:bookmarkEnd w:id="3"/>
    </w:p>
    <w:p w:rsidR="009F137B" w:rsidRPr="009F137B" w:rsidRDefault="009F137B" w:rsidP="009F137B">
      <w:pPr>
        <w:suppressAutoHyphens w:val="0"/>
        <w:spacing w:line="276" w:lineRule="auto"/>
        <w:jc w:val="center"/>
        <w:rPr>
          <w:rFonts w:ascii="PT Astra Serif" w:hAnsi="PT Astra Serif"/>
          <w:b/>
          <w:sz w:val="28"/>
          <w:szCs w:val="28"/>
          <w:lang w:eastAsia="ru-RU"/>
        </w:rPr>
      </w:pPr>
      <w:bookmarkStart w:id="4" w:name="_Toc485996991"/>
    </w:p>
    <w:p w:rsidR="009F137B" w:rsidRPr="009F137B" w:rsidRDefault="009F137B" w:rsidP="009F137B">
      <w:pPr>
        <w:suppressAutoHyphens w:val="0"/>
        <w:spacing w:line="276" w:lineRule="auto"/>
        <w:jc w:val="center"/>
        <w:rPr>
          <w:rFonts w:ascii="PT Astra Serif" w:hAnsi="PT Astra Serif"/>
          <w:b/>
          <w:sz w:val="28"/>
          <w:szCs w:val="28"/>
          <w:lang w:eastAsia="ru-RU"/>
        </w:rPr>
      </w:pPr>
      <w:r w:rsidRPr="009F137B">
        <w:rPr>
          <w:rFonts w:ascii="PT Astra Serif" w:hAnsi="PT Astra Serif"/>
          <w:b/>
          <w:sz w:val="28"/>
          <w:szCs w:val="28"/>
          <w:lang w:eastAsia="ru-RU"/>
        </w:rPr>
        <w:t>1.1. Общие положения</w:t>
      </w:r>
      <w:bookmarkEnd w:id="4"/>
    </w:p>
    <w:p w:rsidR="009F137B" w:rsidRPr="009F137B" w:rsidRDefault="009F137B" w:rsidP="009F137B">
      <w:pPr>
        <w:suppressAutoHyphens w:val="0"/>
        <w:spacing w:line="276" w:lineRule="auto"/>
        <w:jc w:val="center"/>
        <w:rPr>
          <w:rFonts w:ascii="PT Astra Serif" w:hAnsi="PT Astra Serif"/>
          <w:b/>
          <w:sz w:val="28"/>
          <w:szCs w:val="28"/>
          <w:lang w:eastAsia="ru-RU"/>
        </w:rPr>
      </w:pP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bookmarkStart w:id="5" w:name="_Toc485996213"/>
      <w:bookmarkStart w:id="6" w:name="_Toc485996524"/>
      <w:bookmarkStart w:id="7" w:name="_Toc485996992"/>
      <w:r w:rsidRPr="009F137B">
        <w:rPr>
          <w:rFonts w:ascii="PT Astra Serif" w:hAnsi="PT Astra Serif"/>
          <w:sz w:val="28"/>
          <w:szCs w:val="28"/>
          <w:lang w:eastAsia="ru-RU"/>
        </w:rPr>
        <w:t xml:space="preserve">1.1.1. </w:t>
      </w:r>
      <w:proofErr w:type="gramStart"/>
      <w:r w:rsidRPr="009F137B">
        <w:rPr>
          <w:rFonts w:ascii="PT Astra Serif" w:hAnsi="PT Astra Serif"/>
          <w:sz w:val="28"/>
          <w:szCs w:val="28"/>
          <w:lang w:eastAsia="ru-RU"/>
        </w:rPr>
        <w:t xml:space="preserve">Местные нормативы градостроительного проектирования города Югорска (далее - Местные нормативы) разработаны в соответствии с законодательством Российской Федерации и Ханты-Мансийского автономного округа – Югры (далее также – автономный округ), регулирующим градостроительную деятельность, содержат совокупность расчетных показателей минимально допустимого уровня обеспеченности объектами местного значения городского округа, предусмотренными частью 4 статьи 29.2 </w:t>
      </w:r>
      <w:hyperlink r:id="rId13" w:tgtFrame="_self" w:tooltip="ФЕДЕРАЛЬНЫЙ ЗАКОН от 29.12.2004 № 190-ФЗ&#10;ГОСУДАРСТВЕННАЯ ДУМА ФЕДЕРАЛЬНОГО СОБРАНИЯ РФ&#10;&#10;Градостроительный кодекс Российской Федерации" w:history="1">
        <w:r w:rsidRPr="009F137B">
          <w:rPr>
            <w:rFonts w:ascii="PT Astra Serif" w:hAnsi="PT Astra Serif" w:cs="Arial"/>
            <w:sz w:val="28"/>
            <w:szCs w:val="28"/>
            <w:lang w:eastAsia="ru-RU"/>
          </w:rPr>
          <w:t>Градостроительного кодекса</w:t>
        </w:r>
      </w:hyperlink>
      <w:r w:rsidRPr="009F137B">
        <w:rPr>
          <w:rFonts w:ascii="PT Astra Serif" w:hAnsi="PT Astra Serif"/>
          <w:sz w:val="28"/>
          <w:szCs w:val="28"/>
          <w:lang w:eastAsia="ru-RU"/>
        </w:rPr>
        <w:t xml:space="preserve"> Российской Федерации, населения муниципального образования и предельные значения расчетных показателей максимально допустимого</w:t>
      </w:r>
      <w:proofErr w:type="gramEnd"/>
      <w:r w:rsidRPr="009F137B">
        <w:rPr>
          <w:rFonts w:ascii="PT Astra Serif" w:hAnsi="PT Astra Serif"/>
          <w:sz w:val="28"/>
          <w:szCs w:val="28"/>
          <w:lang w:eastAsia="ru-RU"/>
        </w:rPr>
        <w:t xml:space="preserve"> уровня территориальной доступности таких объектов для населения муниципального образования.</w:t>
      </w:r>
      <w:bookmarkEnd w:id="5"/>
      <w:bookmarkEnd w:id="6"/>
      <w:bookmarkEnd w:id="7"/>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8" w:name="_Toc485996214"/>
      <w:bookmarkStart w:id="9" w:name="_Toc485996525"/>
      <w:bookmarkStart w:id="10" w:name="_Toc485996993"/>
      <w:r w:rsidRPr="009F137B">
        <w:rPr>
          <w:rFonts w:ascii="PT Astra Serif" w:hAnsi="PT Astra Serif" w:cs="Arial"/>
          <w:sz w:val="28"/>
          <w:szCs w:val="28"/>
          <w:lang w:eastAsia="ru-RU"/>
        </w:rPr>
        <w:t>1.1.2. Местные нормативы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города Югорска.</w:t>
      </w:r>
      <w:bookmarkEnd w:id="8"/>
      <w:bookmarkEnd w:id="9"/>
      <w:bookmarkEnd w:id="10"/>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11" w:name="_Toc485996215"/>
      <w:bookmarkStart w:id="12" w:name="_Toc485996526"/>
      <w:bookmarkStart w:id="13" w:name="_Toc485996994"/>
      <w:r w:rsidRPr="009F137B">
        <w:rPr>
          <w:rFonts w:ascii="PT Astra Serif" w:hAnsi="PT Astra Serif" w:cs="Arial"/>
          <w:sz w:val="28"/>
          <w:szCs w:val="28"/>
          <w:lang w:eastAsia="ru-RU"/>
        </w:rPr>
        <w:t>1.1.3. Местные нормативы разработаны в целях обеспечения пространственного развития территории города Югорска, направленного на повышение качества жизни населения.</w:t>
      </w:r>
      <w:bookmarkEnd w:id="11"/>
      <w:bookmarkEnd w:id="12"/>
      <w:bookmarkEnd w:id="13"/>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14" w:name="_Toc485996216"/>
      <w:bookmarkStart w:id="15" w:name="_Toc485996527"/>
      <w:bookmarkStart w:id="16" w:name="_Toc485996995"/>
      <w:r w:rsidRPr="009F137B">
        <w:rPr>
          <w:rFonts w:ascii="PT Astra Serif" w:hAnsi="PT Astra Serif" w:cs="Arial"/>
          <w:sz w:val="28"/>
          <w:szCs w:val="28"/>
          <w:lang w:eastAsia="ru-RU"/>
        </w:rPr>
        <w:t>1.1.4. Местные нормативы обеспечивают:</w:t>
      </w:r>
      <w:bookmarkEnd w:id="14"/>
      <w:bookmarkEnd w:id="15"/>
      <w:bookmarkEnd w:id="16"/>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17" w:name="_Toc485996217"/>
      <w:bookmarkStart w:id="18" w:name="_Toc485996528"/>
      <w:bookmarkStart w:id="19" w:name="_Toc485996996"/>
      <w:r w:rsidRPr="009F137B">
        <w:rPr>
          <w:rFonts w:ascii="PT Astra Serif" w:hAnsi="PT Astra Serif" w:cs="Arial"/>
          <w:sz w:val="28"/>
          <w:szCs w:val="28"/>
          <w:lang w:eastAsia="ru-RU"/>
        </w:rPr>
        <w:t>1) предупреждение и устранение вредного воздействия на человека факторов среды обитания;</w:t>
      </w:r>
      <w:bookmarkEnd w:id="17"/>
      <w:bookmarkEnd w:id="18"/>
      <w:bookmarkEnd w:id="19"/>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20" w:name="_Toc485996218"/>
      <w:bookmarkStart w:id="21" w:name="_Toc485996529"/>
      <w:bookmarkStart w:id="22" w:name="_Toc485996997"/>
      <w:r w:rsidRPr="009F137B">
        <w:rPr>
          <w:rFonts w:ascii="PT Astra Serif" w:hAnsi="PT Astra Serif" w:cs="Arial"/>
          <w:sz w:val="28"/>
          <w:szCs w:val="28"/>
          <w:lang w:eastAsia="ru-RU"/>
        </w:rPr>
        <w:t>2) благоприятные условия жизнедеятельности населения города Югорска;</w:t>
      </w:r>
      <w:bookmarkEnd w:id="20"/>
      <w:bookmarkEnd w:id="21"/>
      <w:bookmarkEnd w:id="22"/>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23" w:name="_Toc485996219"/>
      <w:bookmarkStart w:id="24" w:name="_Toc485996530"/>
      <w:bookmarkStart w:id="25" w:name="_Toc485996998"/>
      <w:r w:rsidRPr="009F137B">
        <w:rPr>
          <w:rFonts w:ascii="PT Astra Serif" w:hAnsi="PT Astra Serif" w:cs="Arial"/>
          <w:sz w:val="28"/>
          <w:szCs w:val="28"/>
          <w:lang w:eastAsia="ru-RU"/>
        </w:rPr>
        <w:t>3) устойчивое развитие территорий города Югорск</w:t>
      </w:r>
      <w:bookmarkEnd w:id="23"/>
      <w:bookmarkEnd w:id="24"/>
      <w:bookmarkEnd w:id="25"/>
      <w:r w:rsidRPr="009F137B">
        <w:rPr>
          <w:rFonts w:ascii="PT Astra Serif" w:hAnsi="PT Astra Serif" w:cs="Arial"/>
          <w:sz w:val="28"/>
          <w:szCs w:val="28"/>
          <w:lang w:eastAsia="ru-RU"/>
        </w:rPr>
        <w:t>а;</w:t>
      </w:r>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26" w:name="_Toc485996220"/>
      <w:bookmarkStart w:id="27" w:name="_Toc485996531"/>
      <w:bookmarkStart w:id="28" w:name="_Toc485996999"/>
      <w:r w:rsidRPr="009F137B">
        <w:rPr>
          <w:rFonts w:ascii="PT Astra Serif" w:hAnsi="PT Astra Serif" w:cs="Arial"/>
          <w:sz w:val="28"/>
          <w:szCs w:val="28"/>
          <w:lang w:eastAsia="ru-RU"/>
        </w:rPr>
        <w:t xml:space="preserve">4) сбалансированный учет экологических, экономических, социальных, исторических, культурных и иных факторов при осуществлении </w:t>
      </w:r>
      <w:r w:rsidRPr="009F137B">
        <w:rPr>
          <w:rFonts w:ascii="PT Astra Serif" w:hAnsi="PT Astra Serif" w:cs="Arial"/>
          <w:sz w:val="28"/>
          <w:szCs w:val="28"/>
          <w:lang w:eastAsia="ru-RU"/>
        </w:rPr>
        <w:lastRenderedPageBreak/>
        <w:t>градостроительной деятельности на территории города.</w:t>
      </w:r>
      <w:bookmarkEnd w:id="26"/>
      <w:bookmarkEnd w:id="27"/>
      <w:bookmarkEnd w:id="28"/>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29" w:name="_Toc485996221"/>
      <w:bookmarkStart w:id="30" w:name="_Toc485996532"/>
      <w:bookmarkStart w:id="31" w:name="_Toc485997000"/>
      <w:r w:rsidRPr="009F137B">
        <w:rPr>
          <w:rFonts w:ascii="PT Astra Serif" w:hAnsi="PT Astra Serif" w:cs="Arial"/>
          <w:sz w:val="28"/>
          <w:szCs w:val="28"/>
          <w:lang w:eastAsia="ru-RU"/>
        </w:rPr>
        <w:t>1.1.5. Местные нормативы решают следующие основные задачи:</w:t>
      </w:r>
      <w:bookmarkEnd w:id="29"/>
      <w:bookmarkEnd w:id="30"/>
      <w:bookmarkEnd w:id="31"/>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32" w:name="_Toc485996222"/>
      <w:bookmarkStart w:id="33" w:name="_Toc485996533"/>
      <w:bookmarkStart w:id="34" w:name="_Toc485997001"/>
      <w:r w:rsidRPr="009F137B">
        <w:rPr>
          <w:rFonts w:ascii="PT Astra Serif" w:hAnsi="PT Astra Serif" w:cs="Arial"/>
          <w:sz w:val="28"/>
          <w:szCs w:val="28"/>
          <w:lang w:eastAsia="ru-RU"/>
        </w:rPr>
        <w:t>1) установление минимального набора показателей, расчет которых необходим при разработке документов градостроительного проектирования;</w:t>
      </w:r>
      <w:bookmarkEnd w:id="32"/>
      <w:bookmarkEnd w:id="33"/>
      <w:bookmarkEnd w:id="34"/>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35" w:name="_Toc485996223"/>
      <w:bookmarkStart w:id="36" w:name="_Toc485996534"/>
      <w:bookmarkStart w:id="37" w:name="_Toc485997002"/>
      <w:r w:rsidRPr="009F137B">
        <w:rPr>
          <w:rFonts w:ascii="PT Astra Serif" w:hAnsi="PT Astra Serif" w:cs="Arial"/>
          <w:sz w:val="28"/>
          <w:szCs w:val="28"/>
          <w:lang w:eastAsia="ru-RU"/>
        </w:rPr>
        <w:t>2) обеспечение оценки качества градостроительной документации в плане соответствия ее решений целям повышения качества жизни населения;</w:t>
      </w:r>
      <w:bookmarkEnd w:id="35"/>
      <w:bookmarkEnd w:id="36"/>
      <w:bookmarkEnd w:id="37"/>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38" w:name="_Toc485996224"/>
      <w:bookmarkStart w:id="39" w:name="_Toc485996535"/>
      <w:bookmarkStart w:id="40" w:name="_Toc485997003"/>
      <w:r w:rsidRPr="009F137B">
        <w:rPr>
          <w:rFonts w:ascii="PT Astra Serif" w:hAnsi="PT Astra Serif" w:cs="Arial"/>
          <w:sz w:val="28"/>
          <w:szCs w:val="28"/>
          <w:lang w:eastAsia="ru-RU"/>
        </w:rPr>
        <w:t>3) обеспечение контроля соответствия проектных решений градостроительной документации изменяющимся социально-экономическим условиям на территории города.</w:t>
      </w:r>
      <w:bookmarkEnd w:id="38"/>
      <w:bookmarkEnd w:id="39"/>
      <w:bookmarkEnd w:id="40"/>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41" w:name="_Toc485996225"/>
      <w:bookmarkStart w:id="42" w:name="_Toc485996536"/>
      <w:bookmarkStart w:id="43" w:name="_Toc485997004"/>
      <w:r w:rsidRPr="009F137B">
        <w:rPr>
          <w:rFonts w:ascii="PT Astra Serif" w:hAnsi="PT Astra Serif" w:cs="Arial"/>
          <w:sz w:val="28"/>
          <w:szCs w:val="28"/>
          <w:lang w:eastAsia="ru-RU"/>
        </w:rPr>
        <w:t>1.1.6. Подготовка Местных нормативов осуществляется с учетом:</w:t>
      </w:r>
      <w:bookmarkEnd w:id="41"/>
      <w:bookmarkEnd w:id="42"/>
      <w:bookmarkEnd w:id="43"/>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44" w:name="_Toc485996226"/>
      <w:bookmarkStart w:id="45" w:name="_Toc485996537"/>
      <w:bookmarkStart w:id="46" w:name="_Toc485997005"/>
      <w:r w:rsidRPr="009F137B">
        <w:rPr>
          <w:rFonts w:ascii="PT Astra Serif" w:hAnsi="PT Astra Serif" w:cs="Arial"/>
          <w:sz w:val="28"/>
          <w:szCs w:val="28"/>
          <w:lang w:eastAsia="ru-RU"/>
        </w:rPr>
        <w:t>1) социально-демографического состава и плотности населения города Югорска;</w:t>
      </w:r>
      <w:bookmarkEnd w:id="44"/>
      <w:bookmarkEnd w:id="45"/>
      <w:bookmarkEnd w:id="46"/>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47" w:name="_Toc485996227"/>
      <w:bookmarkStart w:id="48" w:name="_Toc485996538"/>
      <w:bookmarkStart w:id="49" w:name="_Toc485997006"/>
      <w:r w:rsidRPr="009F137B">
        <w:rPr>
          <w:rFonts w:ascii="PT Astra Serif" w:hAnsi="PT Astra Serif" w:cs="Arial"/>
          <w:sz w:val="28"/>
          <w:szCs w:val="28"/>
          <w:lang w:eastAsia="ru-RU"/>
        </w:rPr>
        <w:t>2) стратегии социально-экономического развития города Югорска и плана мероприятий по ее реализации;</w:t>
      </w:r>
      <w:bookmarkEnd w:id="47"/>
      <w:bookmarkEnd w:id="48"/>
      <w:bookmarkEnd w:id="49"/>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50" w:name="_Toc485996228"/>
      <w:bookmarkStart w:id="51" w:name="_Toc485996539"/>
      <w:bookmarkStart w:id="52" w:name="_Toc485997007"/>
      <w:r w:rsidRPr="009F137B">
        <w:rPr>
          <w:rFonts w:ascii="PT Astra Serif" w:hAnsi="PT Astra Serif" w:cs="Arial"/>
          <w:sz w:val="28"/>
          <w:szCs w:val="28"/>
          <w:lang w:eastAsia="ru-RU"/>
        </w:rPr>
        <w:t>3) предложений органов местного самоуправления и заинтересованных лиц.</w:t>
      </w:r>
      <w:bookmarkEnd w:id="50"/>
      <w:bookmarkEnd w:id="51"/>
      <w:bookmarkEnd w:id="52"/>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53" w:name="_Toc485996229"/>
      <w:bookmarkStart w:id="54" w:name="_Toc485996540"/>
      <w:bookmarkStart w:id="55" w:name="_Toc485997008"/>
      <w:r w:rsidRPr="009F137B">
        <w:rPr>
          <w:rFonts w:ascii="PT Astra Serif" w:hAnsi="PT Astra Serif" w:cs="Arial"/>
          <w:sz w:val="28"/>
          <w:szCs w:val="28"/>
          <w:lang w:eastAsia="ru-RU"/>
        </w:rPr>
        <w:t>1.1.7. Местные нормативы включают в себя:</w:t>
      </w:r>
      <w:bookmarkEnd w:id="53"/>
      <w:bookmarkEnd w:id="54"/>
      <w:bookmarkEnd w:id="55"/>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56" w:name="_Toc485996230"/>
      <w:bookmarkStart w:id="57" w:name="_Toc485996541"/>
      <w:bookmarkStart w:id="58" w:name="_Toc485997009"/>
      <w:r w:rsidRPr="009F137B">
        <w:rPr>
          <w:rFonts w:ascii="PT Astra Serif" w:hAnsi="PT Astra Serif" w:cs="Arial"/>
          <w:sz w:val="28"/>
          <w:szCs w:val="28"/>
          <w:lang w:eastAsia="ru-RU"/>
        </w:rPr>
        <w:t xml:space="preserve">1) основную часть (расчетные показатели минимально допустимого уровня обеспеченности объектами, предусмотренными частью 4 статьи 29.2 </w:t>
      </w:r>
      <w:hyperlink r:id="rId14" w:tgtFrame="_self" w:tooltip="ФЕДЕРАЛЬНЫЙ ЗАКОН от 29.12.2004 № 190-ФЗ&#10;ГОСУДАРСТВЕННАЯ ДУМА ФЕДЕРАЛЬНОГО СОБРАНИЯ РФ&#10;&#10;Градостроительный кодекс Российской Федерации" w:history="1">
        <w:r w:rsidRPr="009F137B">
          <w:rPr>
            <w:rFonts w:ascii="PT Astra Serif" w:hAnsi="PT Astra Serif" w:cs="Arial"/>
            <w:sz w:val="28"/>
            <w:szCs w:val="28"/>
            <w:lang w:eastAsia="ru-RU"/>
          </w:rPr>
          <w:t>Градостроительного кодекса</w:t>
        </w:r>
      </w:hyperlink>
      <w:r w:rsidRPr="009F137B">
        <w:rPr>
          <w:rFonts w:ascii="PT Astra Serif" w:hAnsi="PT Astra Serif" w:cs="Arial"/>
          <w:sz w:val="28"/>
          <w:szCs w:val="28"/>
          <w:lang w:eastAsia="ru-RU"/>
        </w:rPr>
        <w:t xml:space="preserve"> Российской Федерации, населения города Югорска и расчетные показатели максимально допустимого уровня территориальной доступности таких объектов для населения города Югорска);</w:t>
      </w:r>
      <w:bookmarkEnd w:id="56"/>
      <w:bookmarkEnd w:id="57"/>
      <w:bookmarkEnd w:id="58"/>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59" w:name="_Toc485996231"/>
      <w:bookmarkStart w:id="60" w:name="_Toc485996542"/>
      <w:bookmarkStart w:id="61" w:name="_Toc485997010"/>
      <w:r w:rsidRPr="009F137B">
        <w:rPr>
          <w:rFonts w:ascii="PT Astra Serif" w:hAnsi="PT Astra Serif" w:cs="Arial"/>
          <w:sz w:val="28"/>
          <w:szCs w:val="28"/>
          <w:lang w:eastAsia="ru-RU"/>
        </w:rPr>
        <w:t>2) материалы по обоснованию расчетных показателей, содержащихся в основной части нормативов градостроительного проектирования;</w:t>
      </w:r>
      <w:bookmarkEnd w:id="59"/>
      <w:bookmarkEnd w:id="60"/>
      <w:bookmarkEnd w:id="61"/>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8"/>
          <w:szCs w:val="28"/>
          <w:lang w:eastAsia="ru-RU"/>
        </w:rPr>
      </w:pPr>
      <w:bookmarkStart w:id="62" w:name="_Toc485996232"/>
      <w:bookmarkStart w:id="63" w:name="_Toc485996543"/>
      <w:bookmarkStart w:id="64" w:name="_Toc485997011"/>
      <w:r w:rsidRPr="009F137B">
        <w:rPr>
          <w:rFonts w:ascii="PT Astra Serif" w:hAnsi="PT Astra Serif" w:cs="Arial"/>
          <w:sz w:val="28"/>
          <w:szCs w:val="28"/>
          <w:lang w:eastAsia="ru-RU"/>
        </w:rPr>
        <w:t>3) правила и область применения расчетных показателей, содержащихся в основной части нормативов градостроительного проектирования.</w:t>
      </w:r>
      <w:bookmarkStart w:id="65" w:name="_GoBack"/>
      <w:bookmarkEnd w:id="62"/>
      <w:bookmarkEnd w:id="63"/>
      <w:bookmarkEnd w:id="64"/>
      <w:bookmarkEnd w:id="65"/>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1.1.8. Местные нормативы разработаны с учетом следующих требований:</w:t>
      </w:r>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 охраны окружающей среды;</w:t>
      </w:r>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 санитарно-гигиенических норм;</w:t>
      </w:r>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3) охраны памятников истории и культуры;</w:t>
      </w:r>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4) интенсивности использования территорий иного назначения, выраженной в процентах застройки, иных показателях;</w:t>
      </w:r>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5) пожарной безопасности.</w:t>
      </w:r>
    </w:p>
    <w:p w:rsidR="009F137B" w:rsidRDefault="009F137B" w:rsidP="009F137B">
      <w:pPr>
        <w:widowControl w:val="0"/>
        <w:tabs>
          <w:tab w:val="left" w:pos="1418"/>
        </w:tabs>
        <w:suppressAutoHyphens w:val="0"/>
        <w:autoSpaceDE w:val="0"/>
        <w:autoSpaceDN w:val="0"/>
        <w:adjustRightInd w:val="0"/>
        <w:spacing w:line="276" w:lineRule="auto"/>
        <w:ind w:right="-2"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1.1.9. В Местных нормативах применяются следующие сокращения и обозначения:</w:t>
      </w:r>
    </w:p>
    <w:p w:rsidR="009F137B" w:rsidRPr="009F137B" w:rsidRDefault="009F137B" w:rsidP="009F137B">
      <w:pPr>
        <w:widowControl w:val="0"/>
        <w:tabs>
          <w:tab w:val="left" w:pos="1418"/>
        </w:tabs>
        <w:suppressAutoHyphens w:val="0"/>
        <w:autoSpaceDE w:val="0"/>
        <w:autoSpaceDN w:val="0"/>
        <w:adjustRightInd w:val="0"/>
        <w:spacing w:line="276" w:lineRule="auto"/>
        <w:ind w:right="-2" w:firstLine="709"/>
        <w:jc w:val="both"/>
        <w:rPr>
          <w:rFonts w:ascii="PT Astra Serif" w:hAnsi="PT Astra Serif" w:cs="Arial"/>
          <w:sz w:val="28"/>
          <w:szCs w:val="28"/>
          <w:lang w:eastAsia="ru-RU"/>
        </w:rPr>
      </w:pPr>
    </w:p>
    <w:p w:rsidR="009F137B" w:rsidRPr="009F137B" w:rsidRDefault="009F137B" w:rsidP="009F137B">
      <w:pPr>
        <w:widowControl w:val="0"/>
        <w:tabs>
          <w:tab w:val="left" w:pos="1418"/>
        </w:tabs>
        <w:suppressAutoHyphens w:val="0"/>
        <w:autoSpaceDE w:val="0"/>
        <w:autoSpaceDN w:val="0"/>
        <w:adjustRightInd w:val="0"/>
        <w:spacing w:line="276" w:lineRule="auto"/>
        <w:ind w:firstLine="720"/>
        <w:jc w:val="right"/>
        <w:outlineLvl w:val="2"/>
        <w:rPr>
          <w:rFonts w:ascii="PT Astra Serif" w:hAnsi="PT Astra Serif" w:cs="Arial"/>
          <w:sz w:val="28"/>
          <w:szCs w:val="28"/>
          <w:lang w:eastAsia="ru-RU"/>
        </w:rPr>
      </w:pPr>
      <w:bookmarkStart w:id="66" w:name="_Toc485996233"/>
      <w:bookmarkStart w:id="67" w:name="_Toc485996544"/>
      <w:bookmarkStart w:id="68" w:name="_Toc485997012"/>
      <w:r w:rsidRPr="009F137B">
        <w:rPr>
          <w:rFonts w:ascii="PT Astra Serif" w:hAnsi="PT Astra Serif" w:cs="Arial"/>
          <w:sz w:val="28"/>
          <w:szCs w:val="28"/>
          <w:lang w:eastAsia="ru-RU"/>
        </w:rPr>
        <w:lastRenderedPageBreak/>
        <w:t>Таблица 1</w:t>
      </w:r>
      <w:bookmarkEnd w:id="66"/>
      <w:bookmarkEnd w:id="67"/>
      <w:bookmarkEnd w:id="68"/>
    </w:p>
    <w:p w:rsidR="009F137B" w:rsidRPr="009F137B" w:rsidRDefault="009F137B" w:rsidP="009F137B">
      <w:pPr>
        <w:widowControl w:val="0"/>
        <w:tabs>
          <w:tab w:val="left" w:pos="1418"/>
        </w:tabs>
        <w:suppressAutoHyphens w:val="0"/>
        <w:autoSpaceDE w:val="0"/>
        <w:autoSpaceDN w:val="0"/>
        <w:adjustRightInd w:val="0"/>
        <w:spacing w:line="276" w:lineRule="auto"/>
        <w:ind w:firstLine="720"/>
        <w:jc w:val="right"/>
        <w:outlineLvl w:val="2"/>
        <w:rPr>
          <w:rFonts w:ascii="PT Astra Serif" w:hAnsi="PT Astra Serif" w:cs="Arial"/>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6"/>
        <w:gridCol w:w="7653"/>
      </w:tblGrid>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8"/>
                <w:szCs w:val="28"/>
                <w:lang w:eastAsia="ru-RU"/>
              </w:rPr>
            </w:pPr>
            <w:r w:rsidRPr="009F137B">
              <w:rPr>
                <w:rFonts w:ascii="PT Astra Serif" w:hAnsi="PT Astra Serif" w:cs="Arial"/>
                <w:b/>
                <w:sz w:val="28"/>
                <w:szCs w:val="28"/>
                <w:lang w:eastAsia="ru-RU"/>
              </w:rPr>
              <w:t>Сокращение</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8"/>
                <w:szCs w:val="28"/>
                <w:lang w:eastAsia="ru-RU"/>
              </w:rPr>
            </w:pPr>
            <w:r w:rsidRPr="009F137B">
              <w:rPr>
                <w:rFonts w:ascii="PT Astra Serif" w:hAnsi="PT Astra Serif" w:cs="Arial"/>
                <w:b/>
                <w:sz w:val="28"/>
                <w:szCs w:val="28"/>
                <w:lang w:eastAsia="ru-RU"/>
              </w:rPr>
              <w:t>Слово/словосочетание</w:t>
            </w:r>
          </w:p>
        </w:tc>
      </w:tr>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8"/>
                <w:szCs w:val="28"/>
                <w:lang w:eastAsia="ru-RU"/>
              </w:rPr>
            </w:pPr>
            <w:r w:rsidRPr="009F137B">
              <w:rPr>
                <w:rFonts w:ascii="PT Astra Serif" w:hAnsi="PT Astra Serif" w:cs="Arial"/>
                <w:sz w:val="28"/>
                <w:szCs w:val="28"/>
                <w:lang w:eastAsia="ru-RU"/>
              </w:rPr>
              <w:t>РНГП</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outlineLvl w:val="1"/>
              <w:rPr>
                <w:rFonts w:ascii="PT Astra Serif" w:hAnsi="PT Astra Serif" w:cs="Arial"/>
                <w:sz w:val="28"/>
                <w:szCs w:val="28"/>
                <w:lang w:eastAsia="ru-RU"/>
              </w:rPr>
            </w:pPr>
            <w:r w:rsidRPr="009F137B">
              <w:rPr>
                <w:rFonts w:ascii="PT Astra Serif" w:hAnsi="PT Astra Serif" w:cs="Arial"/>
                <w:sz w:val="28"/>
                <w:szCs w:val="28"/>
                <w:lang w:eastAsia="ru-RU"/>
              </w:rPr>
              <w:t>Региональные нормативы градостроительного проектирования</w:t>
            </w:r>
          </w:p>
        </w:tc>
      </w:tr>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8"/>
                <w:szCs w:val="28"/>
                <w:lang w:eastAsia="ru-RU"/>
              </w:rPr>
            </w:pPr>
            <w:r w:rsidRPr="009F137B">
              <w:rPr>
                <w:rFonts w:ascii="PT Astra Serif" w:hAnsi="PT Astra Serif" w:cs="Arial"/>
                <w:sz w:val="28"/>
                <w:szCs w:val="28"/>
                <w:lang w:eastAsia="ru-RU"/>
              </w:rPr>
              <w:t>МНГП</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outlineLvl w:val="1"/>
              <w:rPr>
                <w:rFonts w:ascii="PT Astra Serif" w:hAnsi="PT Astra Serif" w:cs="Arial"/>
                <w:sz w:val="28"/>
                <w:szCs w:val="28"/>
                <w:lang w:eastAsia="ru-RU"/>
              </w:rPr>
            </w:pPr>
            <w:r w:rsidRPr="009F137B">
              <w:rPr>
                <w:rFonts w:ascii="PT Astra Serif" w:hAnsi="PT Astra Serif" w:cs="Arial"/>
                <w:sz w:val="28"/>
                <w:szCs w:val="28"/>
                <w:lang w:eastAsia="ru-RU"/>
              </w:rPr>
              <w:t>Местные нормативы градостроительного проектирования</w:t>
            </w:r>
          </w:p>
        </w:tc>
      </w:tr>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8"/>
                <w:szCs w:val="28"/>
                <w:lang w:eastAsia="ru-RU"/>
              </w:rPr>
            </w:pPr>
            <w:r w:rsidRPr="009F137B">
              <w:rPr>
                <w:rFonts w:ascii="PT Astra Serif" w:hAnsi="PT Astra Serif" w:cs="Arial"/>
                <w:sz w:val="28"/>
                <w:szCs w:val="28"/>
                <w:lang w:eastAsia="ru-RU"/>
              </w:rPr>
              <w:t>ГП</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outlineLvl w:val="1"/>
              <w:rPr>
                <w:rFonts w:ascii="PT Astra Serif" w:hAnsi="PT Astra Serif" w:cs="Arial"/>
                <w:sz w:val="28"/>
                <w:szCs w:val="28"/>
                <w:lang w:eastAsia="ru-RU"/>
              </w:rPr>
            </w:pPr>
            <w:r w:rsidRPr="009F137B">
              <w:rPr>
                <w:rFonts w:ascii="PT Astra Serif" w:hAnsi="PT Astra Serif" w:cs="Arial"/>
                <w:sz w:val="28"/>
                <w:szCs w:val="28"/>
                <w:lang w:eastAsia="ru-RU"/>
              </w:rPr>
              <w:t>Генеральный план</w:t>
            </w:r>
          </w:p>
        </w:tc>
      </w:tr>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8"/>
                <w:szCs w:val="28"/>
                <w:lang w:eastAsia="ru-RU"/>
              </w:rPr>
            </w:pPr>
            <w:r w:rsidRPr="009F137B">
              <w:rPr>
                <w:rFonts w:ascii="PT Astra Serif" w:hAnsi="PT Astra Serif" w:cs="Arial"/>
                <w:sz w:val="28"/>
                <w:szCs w:val="28"/>
                <w:lang w:eastAsia="ru-RU"/>
              </w:rPr>
              <w:t>ДППТ</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outlineLvl w:val="1"/>
              <w:rPr>
                <w:rFonts w:ascii="PT Astra Serif" w:hAnsi="PT Astra Serif" w:cs="Arial"/>
                <w:sz w:val="28"/>
                <w:szCs w:val="28"/>
                <w:lang w:eastAsia="ru-RU"/>
              </w:rPr>
            </w:pPr>
            <w:r w:rsidRPr="009F137B">
              <w:rPr>
                <w:rFonts w:ascii="PT Astra Serif" w:hAnsi="PT Astra Serif" w:cs="Arial"/>
                <w:sz w:val="28"/>
                <w:szCs w:val="28"/>
                <w:lang w:eastAsia="ru-RU"/>
              </w:rPr>
              <w:t>Документация по планировке территории</w:t>
            </w:r>
          </w:p>
        </w:tc>
      </w:tr>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8"/>
                <w:szCs w:val="28"/>
                <w:lang w:eastAsia="ru-RU"/>
              </w:rPr>
            </w:pPr>
            <w:r w:rsidRPr="009F137B">
              <w:rPr>
                <w:rFonts w:ascii="PT Astra Serif" w:hAnsi="PT Astra Serif" w:cs="Arial"/>
                <w:sz w:val="28"/>
                <w:szCs w:val="28"/>
                <w:lang w:eastAsia="ru-RU"/>
              </w:rPr>
              <w:t>ПЗЗ</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outlineLvl w:val="1"/>
              <w:rPr>
                <w:rFonts w:ascii="PT Astra Serif" w:hAnsi="PT Astra Serif" w:cs="Arial"/>
                <w:sz w:val="28"/>
                <w:szCs w:val="28"/>
                <w:lang w:eastAsia="ru-RU"/>
              </w:rPr>
            </w:pPr>
            <w:r w:rsidRPr="009F137B">
              <w:rPr>
                <w:rFonts w:ascii="PT Astra Serif" w:hAnsi="PT Astra Serif" w:cs="Arial"/>
                <w:sz w:val="28"/>
                <w:szCs w:val="28"/>
                <w:lang w:eastAsia="ru-RU"/>
              </w:rPr>
              <w:t>Правила землепользования и застройки</w:t>
            </w:r>
          </w:p>
        </w:tc>
      </w:tr>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8"/>
                <w:szCs w:val="28"/>
                <w:lang w:eastAsia="ru-RU"/>
              </w:rPr>
            </w:pPr>
            <w:r w:rsidRPr="009F137B">
              <w:rPr>
                <w:rFonts w:ascii="PT Astra Serif" w:hAnsi="PT Astra Serif" w:cs="Arial"/>
                <w:sz w:val="28"/>
                <w:szCs w:val="28"/>
                <w:lang w:eastAsia="ru-RU"/>
              </w:rPr>
              <w:t>ОМЗ</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outlineLvl w:val="1"/>
              <w:rPr>
                <w:rFonts w:ascii="PT Astra Serif" w:hAnsi="PT Astra Serif" w:cs="Arial"/>
                <w:sz w:val="28"/>
                <w:szCs w:val="28"/>
                <w:lang w:eastAsia="ru-RU"/>
              </w:rPr>
            </w:pPr>
            <w:r w:rsidRPr="009F137B">
              <w:rPr>
                <w:rFonts w:ascii="PT Astra Serif" w:hAnsi="PT Astra Serif" w:cs="Arial"/>
                <w:sz w:val="28"/>
                <w:szCs w:val="28"/>
                <w:lang w:eastAsia="ru-RU"/>
              </w:rPr>
              <w:t>Объект местного значения</w:t>
            </w:r>
          </w:p>
        </w:tc>
      </w:tr>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8"/>
                <w:szCs w:val="28"/>
                <w:lang w:eastAsia="ru-RU"/>
              </w:rPr>
            </w:pPr>
            <w:r w:rsidRPr="009F137B">
              <w:rPr>
                <w:rFonts w:ascii="PT Astra Serif" w:hAnsi="PT Astra Serif" w:cs="Arial"/>
                <w:sz w:val="28"/>
                <w:szCs w:val="28"/>
                <w:lang w:eastAsia="ru-RU"/>
              </w:rPr>
              <w:t>ГНС</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outlineLvl w:val="1"/>
              <w:rPr>
                <w:rFonts w:ascii="PT Astra Serif" w:hAnsi="PT Astra Serif" w:cs="Arial"/>
                <w:sz w:val="28"/>
                <w:szCs w:val="28"/>
                <w:lang w:eastAsia="ru-RU"/>
              </w:rPr>
            </w:pPr>
            <w:r w:rsidRPr="009F137B">
              <w:rPr>
                <w:rFonts w:ascii="PT Astra Serif" w:hAnsi="PT Astra Serif" w:cs="Arial"/>
                <w:sz w:val="28"/>
                <w:szCs w:val="28"/>
                <w:lang w:eastAsia="ru-RU"/>
              </w:rPr>
              <w:t>Газонаполнительная станция</w:t>
            </w:r>
          </w:p>
        </w:tc>
      </w:tr>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8"/>
                <w:szCs w:val="28"/>
                <w:lang w:eastAsia="ru-RU"/>
              </w:rPr>
            </w:pPr>
            <w:r w:rsidRPr="009F137B">
              <w:rPr>
                <w:rFonts w:ascii="PT Astra Serif" w:hAnsi="PT Astra Serif" w:cs="Arial"/>
                <w:sz w:val="28"/>
                <w:szCs w:val="28"/>
                <w:lang w:eastAsia="ru-RU"/>
              </w:rPr>
              <w:t>УО</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outlineLvl w:val="1"/>
              <w:rPr>
                <w:rFonts w:ascii="PT Astra Serif" w:hAnsi="PT Astra Serif" w:cs="Arial"/>
                <w:sz w:val="28"/>
                <w:szCs w:val="28"/>
                <w:lang w:eastAsia="ru-RU"/>
              </w:rPr>
            </w:pPr>
            <w:r w:rsidRPr="009F137B">
              <w:rPr>
                <w:rFonts w:ascii="PT Astra Serif" w:hAnsi="PT Astra Serif" w:cs="Arial"/>
                <w:sz w:val="28"/>
                <w:szCs w:val="28"/>
                <w:lang w:eastAsia="ru-RU"/>
              </w:rPr>
              <w:t>Уровень обеспеченности</w:t>
            </w:r>
          </w:p>
        </w:tc>
      </w:tr>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8"/>
                <w:szCs w:val="28"/>
                <w:lang w:eastAsia="ru-RU"/>
              </w:rPr>
            </w:pPr>
            <w:r w:rsidRPr="009F137B">
              <w:rPr>
                <w:rFonts w:ascii="PT Astra Serif" w:hAnsi="PT Astra Serif" w:cs="Arial"/>
                <w:sz w:val="28"/>
                <w:szCs w:val="28"/>
                <w:lang w:eastAsia="ru-RU"/>
              </w:rPr>
              <w:t>УТД</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outlineLvl w:val="1"/>
              <w:rPr>
                <w:rFonts w:ascii="PT Astra Serif" w:hAnsi="PT Astra Serif" w:cs="Arial"/>
                <w:sz w:val="28"/>
                <w:szCs w:val="28"/>
                <w:lang w:eastAsia="ru-RU"/>
              </w:rPr>
            </w:pPr>
            <w:r w:rsidRPr="009F137B">
              <w:rPr>
                <w:rFonts w:ascii="PT Astra Serif" w:hAnsi="PT Astra Serif" w:cs="Arial"/>
                <w:sz w:val="28"/>
                <w:szCs w:val="28"/>
                <w:lang w:eastAsia="ru-RU"/>
              </w:rPr>
              <w:t>Уровень территориальной доступности</w:t>
            </w:r>
          </w:p>
        </w:tc>
      </w:tr>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8"/>
                <w:szCs w:val="28"/>
                <w:lang w:eastAsia="ru-RU"/>
              </w:rPr>
            </w:pPr>
            <w:r w:rsidRPr="009F137B">
              <w:rPr>
                <w:rFonts w:ascii="PT Astra Serif" w:hAnsi="PT Astra Serif" w:cs="Arial"/>
                <w:sz w:val="28"/>
                <w:szCs w:val="28"/>
                <w:lang w:eastAsia="ru-RU"/>
              </w:rPr>
              <w:t>ПДК</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outlineLvl w:val="1"/>
              <w:rPr>
                <w:rFonts w:ascii="PT Astra Serif" w:hAnsi="PT Astra Serif" w:cs="Arial"/>
                <w:sz w:val="28"/>
                <w:szCs w:val="28"/>
                <w:lang w:eastAsia="ru-RU"/>
              </w:rPr>
            </w:pPr>
            <w:r w:rsidRPr="009F137B">
              <w:rPr>
                <w:rFonts w:ascii="PT Astra Serif" w:hAnsi="PT Astra Serif" w:cs="Arial"/>
                <w:sz w:val="28"/>
                <w:szCs w:val="28"/>
                <w:lang w:eastAsia="ru-RU"/>
              </w:rPr>
              <w:t>Предельно допустимые концентрации</w:t>
            </w:r>
          </w:p>
        </w:tc>
      </w:tr>
      <w:tr w:rsidR="009F137B" w:rsidRPr="009F137B" w:rsidTr="009F137B">
        <w:trPr>
          <w:trHeight w:val="20"/>
          <w:tblHeader/>
        </w:trPr>
        <w:tc>
          <w:tcPr>
            <w:tcW w:w="1001"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8"/>
                <w:szCs w:val="28"/>
                <w:lang w:eastAsia="ru-RU"/>
              </w:rPr>
            </w:pPr>
            <w:r w:rsidRPr="009F137B">
              <w:rPr>
                <w:rFonts w:ascii="PT Astra Serif" w:hAnsi="PT Astra Serif" w:cs="Arial"/>
                <w:sz w:val="28"/>
                <w:szCs w:val="28"/>
                <w:lang w:eastAsia="ru-RU"/>
              </w:rPr>
              <w:t>ПДУ</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outlineLvl w:val="1"/>
              <w:rPr>
                <w:rFonts w:ascii="PT Astra Serif" w:hAnsi="PT Astra Serif" w:cs="Arial"/>
                <w:sz w:val="28"/>
                <w:szCs w:val="28"/>
                <w:lang w:eastAsia="ru-RU"/>
              </w:rPr>
            </w:pPr>
            <w:r w:rsidRPr="009F137B">
              <w:rPr>
                <w:rFonts w:ascii="PT Astra Serif" w:hAnsi="PT Astra Serif" w:cs="Arial"/>
                <w:sz w:val="28"/>
                <w:szCs w:val="28"/>
                <w:lang w:eastAsia="ru-RU"/>
              </w:rPr>
              <w:t>Предельно допустимые уровни</w:t>
            </w:r>
          </w:p>
        </w:tc>
      </w:tr>
    </w:tbl>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rPr>
          <w:rFonts w:ascii="PT Astra Serif" w:hAnsi="PT Astra Serif" w:cs="Arial"/>
          <w:sz w:val="28"/>
          <w:szCs w:val="28"/>
          <w:lang w:eastAsia="ru-RU"/>
        </w:rPr>
      </w:pPr>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1.1.10. Понятия, используемые в Местных нормативах, употребляются в значениях, соответствующих значениям, содержащимся в законодательстве Российской Федерации и автономного округа о градостроительной деятельности.</w:t>
      </w:r>
    </w:p>
    <w:p w:rsidR="009F137B" w:rsidRPr="009F137B" w:rsidRDefault="009F137B" w:rsidP="009F137B">
      <w:pPr>
        <w:widowControl w:val="0"/>
        <w:tabs>
          <w:tab w:val="left" w:pos="1418"/>
        </w:tabs>
        <w:suppressAutoHyphens w:val="0"/>
        <w:autoSpaceDE w:val="0"/>
        <w:autoSpaceDN w:val="0"/>
        <w:adjustRightInd w:val="0"/>
        <w:spacing w:line="276" w:lineRule="auto"/>
        <w:ind w:firstLine="709"/>
        <w:jc w:val="both"/>
        <w:rPr>
          <w:rFonts w:ascii="PT Astra Serif" w:hAnsi="PT Astra Serif" w:cs="Arial"/>
          <w:sz w:val="28"/>
          <w:szCs w:val="28"/>
          <w:lang w:eastAsia="ru-RU"/>
        </w:rPr>
      </w:pPr>
    </w:p>
    <w:p w:rsidR="009F137B" w:rsidRPr="009F137B" w:rsidRDefault="009F137B" w:rsidP="009F137B">
      <w:pPr>
        <w:suppressAutoHyphens w:val="0"/>
        <w:spacing w:line="276" w:lineRule="auto"/>
        <w:rPr>
          <w:rFonts w:ascii="PT Astra Serif" w:hAnsi="PT Astra Serif" w:cs="Arial"/>
          <w:sz w:val="28"/>
          <w:szCs w:val="28"/>
          <w:lang w:eastAsia="ru-RU"/>
        </w:rPr>
        <w:sectPr w:rsidR="009F137B" w:rsidRPr="009F137B" w:rsidSect="003A649F">
          <w:pgSz w:w="11905" w:h="16838"/>
          <w:pgMar w:top="1134" w:right="851" w:bottom="1134" w:left="1701" w:header="567" w:footer="0" w:gutter="0"/>
          <w:cols w:space="720"/>
          <w:docGrid w:linePitch="381"/>
        </w:sectPr>
      </w:pPr>
    </w:p>
    <w:p w:rsidR="009F137B" w:rsidRDefault="009F137B" w:rsidP="009F137B">
      <w:pPr>
        <w:suppressAutoHyphens w:val="0"/>
        <w:spacing w:line="276" w:lineRule="auto"/>
        <w:ind w:firstLine="709"/>
        <w:jc w:val="center"/>
        <w:outlineLvl w:val="1"/>
        <w:rPr>
          <w:rFonts w:ascii="PT Astra Serif" w:hAnsi="PT Astra Serif"/>
          <w:b/>
          <w:bCs/>
          <w:iCs/>
          <w:sz w:val="28"/>
          <w:szCs w:val="28"/>
          <w:lang w:eastAsia="x-none"/>
        </w:rPr>
      </w:pPr>
      <w:bookmarkStart w:id="69" w:name="_Toc485997013"/>
      <w:bookmarkStart w:id="70" w:name="OLE_LINK1"/>
      <w:r w:rsidRPr="009F137B">
        <w:rPr>
          <w:rFonts w:ascii="PT Astra Serif" w:hAnsi="PT Astra Serif"/>
          <w:b/>
          <w:bCs/>
          <w:iCs/>
          <w:sz w:val="28"/>
          <w:szCs w:val="28"/>
          <w:lang w:val="x-none" w:eastAsia="x-none"/>
        </w:rPr>
        <w:lastRenderedPageBreak/>
        <w:t xml:space="preserve">1.2. Предельные значения расчетных показателей минимально допустимого </w:t>
      </w:r>
      <w:bookmarkEnd w:id="69"/>
      <w:r w:rsidRPr="009F137B">
        <w:rPr>
          <w:rFonts w:ascii="PT Astra Serif" w:hAnsi="PT Astra Serif"/>
          <w:b/>
          <w:bCs/>
          <w:iCs/>
          <w:sz w:val="28"/>
          <w:szCs w:val="28"/>
          <w:lang w:val="x-none" w:eastAsia="x-none"/>
        </w:rPr>
        <w:t>уровня обеспеченности объектами местного значения</w:t>
      </w:r>
    </w:p>
    <w:p w:rsidR="009F137B" w:rsidRPr="009F137B" w:rsidRDefault="009F137B" w:rsidP="009F137B">
      <w:pPr>
        <w:suppressAutoHyphens w:val="0"/>
        <w:spacing w:line="276" w:lineRule="auto"/>
        <w:ind w:firstLine="709"/>
        <w:jc w:val="center"/>
        <w:outlineLvl w:val="1"/>
        <w:rPr>
          <w:rFonts w:ascii="PT Astra Serif" w:hAnsi="PT Astra Serif"/>
          <w:b/>
          <w:bCs/>
          <w:iCs/>
          <w:sz w:val="28"/>
          <w:szCs w:val="28"/>
          <w:lang w:eastAsia="x-none"/>
        </w:rPr>
      </w:pP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bookmarkStart w:id="71" w:name="P1912"/>
      <w:bookmarkEnd w:id="70"/>
      <w:bookmarkEnd w:id="71"/>
      <w:r w:rsidRPr="009F137B">
        <w:rPr>
          <w:rFonts w:ascii="PT Astra Serif" w:hAnsi="PT Astra Serif"/>
          <w:sz w:val="28"/>
          <w:szCs w:val="28"/>
          <w:lang w:eastAsia="ru-RU"/>
        </w:rPr>
        <w:t>Предельные значения расчетных показателей минимально допустимого УО ОМЗ объектами жилищного строительства принимаются согласно таблице 2:</w:t>
      </w: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p>
    <w:p w:rsidR="009F137B" w:rsidRP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2</w:t>
      </w:r>
    </w:p>
    <w:p w:rsidR="009F137B" w:rsidRP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931"/>
        <w:gridCol w:w="3402"/>
        <w:gridCol w:w="2183"/>
        <w:gridCol w:w="709"/>
        <w:gridCol w:w="709"/>
        <w:gridCol w:w="708"/>
        <w:gridCol w:w="709"/>
        <w:gridCol w:w="1134"/>
        <w:gridCol w:w="1134"/>
        <w:gridCol w:w="921"/>
        <w:gridCol w:w="1205"/>
      </w:tblGrid>
      <w:tr w:rsidR="009F137B" w:rsidRPr="009F137B" w:rsidTr="00881024">
        <w:trPr>
          <w:cantSplit/>
          <w:tblHeader/>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lang w:eastAsia="ru-RU"/>
              </w:rPr>
            </w:pPr>
            <w:r w:rsidRPr="009F137B">
              <w:rPr>
                <w:rFonts w:ascii="PT Astra Serif" w:hAnsi="PT Astra Serif" w:cs="Arial"/>
                <w:b/>
                <w:sz w:val="24"/>
                <w:lang w:eastAsia="ru-RU"/>
              </w:rPr>
              <w:t>Наименование вида ОМЗ</w:t>
            </w:r>
          </w:p>
        </w:tc>
        <w:tc>
          <w:tcPr>
            <w:tcW w:w="3402"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lang w:eastAsia="ru-RU"/>
              </w:rPr>
            </w:pPr>
            <w:r w:rsidRPr="009F137B">
              <w:rPr>
                <w:rFonts w:ascii="PT Astra Serif" w:hAnsi="PT Astra Serif" w:cs="Arial"/>
                <w:b/>
                <w:sz w:val="24"/>
                <w:lang w:eastAsia="ru-RU"/>
              </w:rPr>
              <w:t>Наименование расчетного показателя ОМЗ, единица измерения</w:t>
            </w:r>
          </w:p>
        </w:tc>
        <w:tc>
          <w:tcPr>
            <w:tcW w:w="9412" w:type="dxa"/>
            <w:gridSpan w:val="9"/>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lang w:eastAsia="ru-RU"/>
              </w:rPr>
            </w:pPr>
            <w:r w:rsidRPr="009F137B">
              <w:rPr>
                <w:rFonts w:ascii="PT Astra Serif" w:hAnsi="PT Astra Serif" w:cs="Arial"/>
                <w:b/>
                <w:sz w:val="24"/>
                <w:lang w:eastAsia="ru-RU"/>
              </w:rPr>
              <w:t>Предельное значение расчетного показателя минимально допустимого УО ОМЗ</w:t>
            </w:r>
          </w:p>
        </w:tc>
      </w:tr>
      <w:tr w:rsidR="009F137B" w:rsidRPr="009F137B" w:rsidTr="00881024">
        <w:trPr>
          <w:tblHeader/>
          <w:jc w:val="center"/>
        </w:trPr>
        <w:tc>
          <w:tcPr>
            <w:tcW w:w="1931"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Объекты жилищного строительства, в том числе инвестиционные площадки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Уровень средней жилищной обеспеченности, кв. м общей площади жилых помещений/чел.</w:t>
            </w:r>
          </w:p>
        </w:tc>
        <w:tc>
          <w:tcPr>
            <w:tcW w:w="9412" w:type="dxa"/>
            <w:gridSpan w:val="9"/>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 xml:space="preserve">30* </w:t>
            </w:r>
          </w:p>
        </w:tc>
      </w:tr>
      <w:tr w:rsidR="009F137B" w:rsidRPr="009F137B" w:rsidTr="00881024">
        <w:trPr>
          <w:tblHeade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Минимальный размер территории для жилищного строительства в границах городского округа</w:t>
            </w:r>
          </w:p>
        </w:tc>
        <w:tc>
          <w:tcPr>
            <w:tcW w:w="218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Показатель</w:t>
            </w: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Тип застройки</w:t>
            </w:r>
          </w:p>
        </w:tc>
      </w:tr>
      <w:tr w:rsidR="009F137B" w:rsidRPr="009F137B" w:rsidTr="00881024">
        <w:trPr>
          <w:tblHeade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2183"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индивидуальная жилая застройка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малоэтажная застройка (1-3 этажа)</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средне-этажная застрой-ка (4-8 этажей)</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roofErr w:type="spellStart"/>
            <w:proofErr w:type="gramStart"/>
            <w:r w:rsidRPr="009F137B">
              <w:rPr>
                <w:rFonts w:ascii="PT Astra Serif" w:hAnsi="PT Astra Serif" w:cs="Arial"/>
                <w:sz w:val="22"/>
                <w:szCs w:val="22"/>
                <w:lang w:eastAsia="ru-RU"/>
              </w:rPr>
              <w:t>многоэтаж-ная</w:t>
            </w:r>
            <w:proofErr w:type="spellEnd"/>
            <w:proofErr w:type="gramEnd"/>
            <w:r w:rsidRPr="009F137B">
              <w:rPr>
                <w:rFonts w:ascii="PT Astra Serif" w:hAnsi="PT Astra Serif" w:cs="Arial"/>
                <w:sz w:val="22"/>
                <w:szCs w:val="22"/>
                <w:lang w:eastAsia="ru-RU"/>
              </w:rPr>
              <w:t xml:space="preserve"> застрой-ка **** (9 и более этажей)</w:t>
            </w:r>
          </w:p>
        </w:tc>
      </w:tr>
      <w:tr w:rsidR="009F137B" w:rsidRPr="009F137B" w:rsidTr="00881024">
        <w:trPr>
          <w:tblHeade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размер земельного участка, кв.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от 400 до 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от 600 до 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от 1000 до 1200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от 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roofErr w:type="spellStart"/>
            <w:proofErr w:type="gramStart"/>
            <w:r w:rsidRPr="009F137B">
              <w:rPr>
                <w:rFonts w:ascii="PT Astra Serif" w:hAnsi="PT Astra Serif" w:cs="Arial"/>
                <w:sz w:val="22"/>
                <w:szCs w:val="22"/>
                <w:lang w:eastAsia="ru-RU"/>
              </w:rPr>
              <w:t>блокиро</w:t>
            </w:r>
            <w:proofErr w:type="spellEnd"/>
            <w:r w:rsidRPr="009F137B">
              <w:rPr>
                <w:rFonts w:ascii="PT Astra Serif" w:hAnsi="PT Astra Serif" w:cs="Arial"/>
                <w:sz w:val="22"/>
                <w:szCs w:val="22"/>
                <w:lang w:eastAsia="ru-RU"/>
              </w:rPr>
              <w:t>-ванного</w:t>
            </w:r>
            <w:proofErr w:type="gramEnd"/>
            <w:r w:rsidRPr="009F137B">
              <w:rPr>
                <w:rFonts w:ascii="PT Astra Serif" w:hAnsi="PT Astra Serif" w:cs="Arial"/>
                <w:sz w:val="22"/>
                <w:szCs w:val="22"/>
                <w:lang w:eastAsia="ru-RU"/>
              </w:rPr>
              <w:t xml:space="preserve"> типа *** (1-3 этажа)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roofErr w:type="gramStart"/>
            <w:r w:rsidRPr="009F137B">
              <w:rPr>
                <w:rFonts w:ascii="PT Astra Serif" w:hAnsi="PT Astra Serif" w:cs="Arial"/>
                <w:sz w:val="22"/>
                <w:szCs w:val="22"/>
                <w:lang w:eastAsia="ru-RU"/>
              </w:rPr>
              <w:t>много-квартирные</w:t>
            </w:r>
            <w:proofErr w:type="gramEnd"/>
            <w:r w:rsidRPr="009F137B">
              <w:rPr>
                <w:rFonts w:ascii="PT Astra Serif" w:hAnsi="PT Astra Serif" w:cs="Arial"/>
                <w:sz w:val="22"/>
                <w:szCs w:val="22"/>
                <w:lang w:eastAsia="ru-RU"/>
              </w:rPr>
              <w:t xml:space="preserve"> дома (1-3 этажа)</w:t>
            </w: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r>
      <w:tr w:rsidR="009F137B" w:rsidRPr="009F137B" w:rsidTr="00881024">
        <w:trPr>
          <w:tblHeade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 xml:space="preserve">минимальный размер территории**, </w:t>
            </w:r>
            <w:proofErr w:type="gramStart"/>
            <w:r w:rsidRPr="009F137B">
              <w:rPr>
                <w:rFonts w:ascii="PT Astra Serif" w:hAnsi="PT Astra Serif" w:cs="Arial"/>
                <w:sz w:val="22"/>
                <w:szCs w:val="22"/>
                <w:lang w:eastAsia="ru-RU"/>
              </w:rPr>
              <w:t>га</w:t>
            </w:r>
            <w:proofErr w:type="gramEnd"/>
            <w:r w:rsidRPr="009F137B">
              <w:rPr>
                <w:rFonts w:ascii="PT Astra Serif" w:hAnsi="PT Astra Serif" w:cs="Arial"/>
                <w:sz w:val="22"/>
                <w:szCs w:val="22"/>
                <w:lang w:eastAsia="ru-RU"/>
              </w:rPr>
              <w:t>/тыс. 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6</w:t>
            </w:r>
          </w:p>
        </w:tc>
        <w:tc>
          <w:tcPr>
            <w:tcW w:w="921"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3,2</w:t>
            </w:r>
          </w:p>
        </w:tc>
        <w:tc>
          <w:tcPr>
            <w:tcW w:w="1205"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2,5</w:t>
            </w:r>
          </w:p>
        </w:tc>
      </w:tr>
      <w:tr w:rsidR="009F137B" w:rsidRPr="009F137B" w:rsidTr="00881024">
        <w:trPr>
          <w:trHeight w:val="292"/>
          <w:tblHeade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Коэффициент плотности застройки в границах планировочного элемента</w:t>
            </w:r>
          </w:p>
        </w:tc>
        <w:tc>
          <w:tcPr>
            <w:tcW w:w="2183"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«брутто»</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0,45</w:t>
            </w:r>
          </w:p>
        </w:tc>
        <w:tc>
          <w:tcPr>
            <w:tcW w:w="921"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0,7</w:t>
            </w:r>
          </w:p>
        </w:tc>
        <w:tc>
          <w:tcPr>
            <w:tcW w:w="1205"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0,8</w:t>
            </w:r>
          </w:p>
        </w:tc>
      </w:tr>
      <w:tr w:rsidR="009F137B" w:rsidRPr="009F137B" w:rsidTr="00881024">
        <w:trPr>
          <w:trHeight w:val="70"/>
          <w:tblHeade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«нетто»</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0,5</w:t>
            </w:r>
          </w:p>
        </w:tc>
        <w:tc>
          <w:tcPr>
            <w:tcW w:w="921"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0,9</w:t>
            </w:r>
          </w:p>
        </w:tc>
        <w:tc>
          <w:tcPr>
            <w:tcW w:w="1205"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1,0</w:t>
            </w:r>
          </w:p>
        </w:tc>
      </w:tr>
      <w:tr w:rsidR="009F137B" w:rsidRPr="009F137B" w:rsidTr="00881024">
        <w:trPr>
          <w:tblHeade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Коэффициент застройки</w:t>
            </w:r>
          </w:p>
        </w:tc>
        <w:tc>
          <w:tcPr>
            <w:tcW w:w="2183"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0,35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0,25</w:t>
            </w:r>
          </w:p>
        </w:tc>
        <w:tc>
          <w:tcPr>
            <w:tcW w:w="921"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0,2</w:t>
            </w:r>
          </w:p>
        </w:tc>
        <w:tc>
          <w:tcPr>
            <w:tcW w:w="1205" w:type="dxa"/>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2"/>
                <w:lang w:eastAsia="ru-RU"/>
              </w:rPr>
            </w:pPr>
            <w:r w:rsidRPr="009F137B">
              <w:rPr>
                <w:rFonts w:ascii="PT Astra Serif" w:hAnsi="PT Astra Serif" w:cs="Arial"/>
                <w:sz w:val="22"/>
                <w:szCs w:val="22"/>
                <w:lang w:eastAsia="ru-RU"/>
              </w:rPr>
              <w:t>0,15</w:t>
            </w:r>
          </w:p>
        </w:tc>
      </w:tr>
      <w:tr w:rsidR="00881024" w:rsidRPr="009F137B" w:rsidTr="00881024">
        <w:trPr>
          <w:tblHeader/>
          <w:jc w:val="center"/>
        </w:trPr>
        <w:tc>
          <w:tcPr>
            <w:tcW w:w="14745" w:type="dxa"/>
            <w:gridSpan w:val="11"/>
            <w:tcBorders>
              <w:top w:val="single" w:sz="4" w:space="0" w:color="auto"/>
              <w:left w:val="single" w:sz="4" w:space="0" w:color="auto"/>
              <w:bottom w:val="single" w:sz="4" w:space="0" w:color="auto"/>
              <w:right w:val="single" w:sz="4" w:space="0" w:color="auto"/>
            </w:tcBorders>
            <w:vAlign w:val="center"/>
          </w:tcPr>
          <w:p w:rsidR="00881024" w:rsidRPr="00881024" w:rsidRDefault="00881024" w:rsidP="00881024">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lastRenderedPageBreak/>
              <w:t>Примечани</w:t>
            </w:r>
            <w:r>
              <w:rPr>
                <w:rFonts w:ascii="PT Astra Serif" w:hAnsi="PT Astra Serif" w:cs="Arial"/>
                <w:sz w:val="24"/>
                <w:szCs w:val="28"/>
                <w:lang w:eastAsia="ru-RU"/>
              </w:rPr>
              <w:t>е</w:t>
            </w:r>
            <w:r w:rsidRPr="00881024">
              <w:rPr>
                <w:rFonts w:ascii="PT Astra Serif" w:hAnsi="PT Astra Serif" w:cs="Arial"/>
                <w:sz w:val="24"/>
                <w:szCs w:val="28"/>
                <w:lang w:eastAsia="ru-RU"/>
              </w:rPr>
              <w:t>:</w:t>
            </w:r>
          </w:p>
          <w:p w:rsidR="00881024" w:rsidRPr="00881024" w:rsidRDefault="00881024" w:rsidP="00881024">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 xml:space="preserve">* Норматив средней жилищной обеспеченности на территории муниципального жилищного фонда следует принимать в соответствии с действующим законодательством. </w:t>
            </w:r>
          </w:p>
          <w:p w:rsidR="00881024" w:rsidRPr="00881024" w:rsidRDefault="00881024" w:rsidP="00881024">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 xml:space="preserve">** Показатель приведен для функциональной зоны. </w:t>
            </w:r>
          </w:p>
          <w:p w:rsidR="00881024" w:rsidRPr="00881024" w:rsidRDefault="00881024" w:rsidP="00881024">
            <w:pPr>
              <w:widowControl w:val="0"/>
              <w:tabs>
                <w:tab w:val="left" w:pos="1418"/>
              </w:tabs>
              <w:suppressAutoHyphens w:val="0"/>
              <w:autoSpaceDE w:val="0"/>
              <w:autoSpaceDN w:val="0"/>
              <w:adjustRightInd w:val="0"/>
              <w:spacing w:line="276" w:lineRule="auto"/>
              <w:ind w:firstLine="709"/>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 Минимальный размер земельного участка - 100 кв. м.</w:t>
            </w:r>
          </w:p>
          <w:p w:rsidR="00881024" w:rsidRPr="00881024" w:rsidRDefault="00881024" w:rsidP="00881024">
            <w:pPr>
              <w:suppressAutoHyphens w:val="0"/>
              <w:spacing w:line="276" w:lineRule="auto"/>
              <w:ind w:firstLine="709"/>
              <w:rPr>
                <w:rFonts w:ascii="PT Astra Serif" w:hAnsi="PT Astra Serif"/>
                <w:sz w:val="24"/>
                <w:szCs w:val="24"/>
                <w:lang w:eastAsia="ru-RU"/>
              </w:rPr>
            </w:pPr>
            <w:r w:rsidRPr="00881024">
              <w:rPr>
                <w:rFonts w:ascii="PT Astra Serif" w:hAnsi="PT Astra Serif"/>
                <w:sz w:val="24"/>
                <w:szCs w:val="24"/>
                <w:lang w:eastAsia="ru-RU"/>
              </w:rPr>
              <w:t>**** Застройка с плотностью выше 10 тыс. кв. м зданий на 1 га должна иметь специальные обоснования обес</w:t>
            </w:r>
            <w:r>
              <w:rPr>
                <w:rFonts w:ascii="PT Astra Serif" w:hAnsi="PT Astra Serif"/>
                <w:sz w:val="24"/>
                <w:szCs w:val="24"/>
                <w:lang w:eastAsia="ru-RU"/>
              </w:rPr>
              <w:t>печения объектами обслуживания.</w:t>
            </w:r>
          </w:p>
        </w:tc>
      </w:tr>
    </w:tbl>
    <w:p w:rsidR="009F137B" w:rsidRPr="009F137B" w:rsidRDefault="009F137B" w:rsidP="009F137B">
      <w:pPr>
        <w:suppressAutoHyphens w:val="0"/>
        <w:spacing w:line="276" w:lineRule="auto"/>
        <w:ind w:firstLine="709"/>
        <w:rPr>
          <w:rFonts w:ascii="PT Astra Serif" w:hAnsi="PT Astra Serif" w:cs="Arial"/>
          <w:bCs/>
          <w:sz w:val="28"/>
          <w:szCs w:val="28"/>
          <w:lang w:eastAsia="ru-RU"/>
        </w:rPr>
      </w:pPr>
      <w:bookmarkStart w:id="72" w:name="P1976"/>
      <w:bookmarkEnd w:id="72"/>
    </w:p>
    <w:p w:rsidR="009F137B" w:rsidRDefault="009F137B" w:rsidP="009F137B">
      <w:pPr>
        <w:widowControl w:val="0"/>
        <w:suppressAutoHyphens w:val="0"/>
        <w:spacing w:line="276" w:lineRule="auto"/>
        <w:ind w:firstLine="709"/>
        <w:jc w:val="both"/>
        <w:outlineLvl w:val="2"/>
        <w:rPr>
          <w:rFonts w:ascii="PT Astra Serif" w:hAnsi="PT Astra Serif" w:cs="Arial"/>
          <w:bCs/>
          <w:sz w:val="28"/>
          <w:szCs w:val="28"/>
          <w:lang w:eastAsia="ru-RU"/>
        </w:rPr>
      </w:pPr>
      <w:r w:rsidRPr="009F137B">
        <w:rPr>
          <w:rFonts w:ascii="PT Astra Serif" w:hAnsi="PT Astra Serif" w:cs="Arial"/>
          <w:bCs/>
          <w:sz w:val="28"/>
          <w:szCs w:val="28"/>
          <w:lang w:eastAsia="ru-RU"/>
        </w:rPr>
        <w:t xml:space="preserve">Предельные значения расчетных показателей минимально допустимого УО помещений для работы участкового уполномоченного полиции, </w:t>
      </w:r>
      <w:proofErr w:type="gramStart"/>
      <w:r w:rsidRPr="009F137B">
        <w:rPr>
          <w:rFonts w:ascii="PT Astra Serif" w:hAnsi="PT Astra Serif" w:cs="Arial"/>
          <w:bCs/>
          <w:sz w:val="28"/>
          <w:szCs w:val="28"/>
          <w:lang w:eastAsia="ru-RU"/>
        </w:rPr>
        <w:t>жилых помещений, предоставляемых участковым уполномоченным и членам их семей</w:t>
      </w:r>
      <w:r w:rsidRPr="009F137B">
        <w:rPr>
          <w:sz w:val="28"/>
          <w:szCs w:val="24"/>
          <w:lang w:eastAsia="ru-RU"/>
        </w:rPr>
        <w:t xml:space="preserve"> </w:t>
      </w:r>
      <w:r w:rsidRPr="009F137B">
        <w:rPr>
          <w:rFonts w:ascii="PT Astra Serif" w:hAnsi="PT Astra Serif" w:cs="Arial"/>
          <w:bCs/>
          <w:sz w:val="28"/>
          <w:szCs w:val="28"/>
          <w:lang w:eastAsia="ru-RU"/>
        </w:rPr>
        <w:t>принимаются</w:t>
      </w:r>
      <w:proofErr w:type="gramEnd"/>
      <w:r w:rsidRPr="009F137B">
        <w:rPr>
          <w:rFonts w:ascii="PT Astra Serif" w:hAnsi="PT Astra Serif" w:cs="Arial"/>
          <w:bCs/>
          <w:sz w:val="28"/>
          <w:szCs w:val="28"/>
          <w:lang w:eastAsia="ru-RU"/>
        </w:rPr>
        <w:t xml:space="preserve"> согласно таблице 2.1:</w:t>
      </w:r>
    </w:p>
    <w:p w:rsidR="009766F0" w:rsidRPr="009F137B" w:rsidRDefault="009766F0" w:rsidP="009F137B">
      <w:pPr>
        <w:widowControl w:val="0"/>
        <w:suppressAutoHyphens w:val="0"/>
        <w:spacing w:line="276" w:lineRule="auto"/>
        <w:ind w:firstLine="709"/>
        <w:jc w:val="both"/>
        <w:outlineLvl w:val="2"/>
        <w:rPr>
          <w:rFonts w:ascii="PT Astra Serif" w:hAnsi="PT Astra Serif" w:cs="Arial"/>
          <w:bCs/>
          <w:sz w:val="28"/>
          <w:szCs w:val="28"/>
          <w:lang w:eastAsia="ru-RU"/>
        </w:rPr>
      </w:pPr>
    </w:p>
    <w:p w:rsidR="009F137B" w:rsidRPr="009F137B" w:rsidRDefault="009F137B" w:rsidP="009F137B">
      <w:pPr>
        <w:widowControl w:val="0"/>
        <w:suppressAutoHyphens w:val="0"/>
        <w:spacing w:line="276" w:lineRule="auto"/>
        <w:ind w:firstLine="709"/>
        <w:jc w:val="right"/>
        <w:outlineLvl w:val="2"/>
        <w:rPr>
          <w:rFonts w:ascii="PT Astra Serif" w:hAnsi="PT Astra Serif" w:cs="Arial"/>
          <w:bCs/>
          <w:sz w:val="28"/>
          <w:szCs w:val="28"/>
          <w:lang w:eastAsia="ru-RU"/>
        </w:rPr>
      </w:pPr>
      <w:r w:rsidRPr="009F137B">
        <w:rPr>
          <w:rFonts w:ascii="PT Astra Serif" w:hAnsi="PT Astra Serif" w:cs="Arial"/>
          <w:bCs/>
          <w:sz w:val="28"/>
          <w:szCs w:val="28"/>
          <w:lang w:eastAsia="ru-RU"/>
        </w:rPr>
        <w:t xml:space="preserve">Таблица 2.1 </w:t>
      </w:r>
    </w:p>
    <w:p w:rsidR="009F137B" w:rsidRPr="009F137B" w:rsidRDefault="009F137B" w:rsidP="009F137B">
      <w:pPr>
        <w:widowControl w:val="0"/>
        <w:suppressAutoHyphens w:val="0"/>
        <w:spacing w:line="276" w:lineRule="auto"/>
        <w:ind w:firstLine="709"/>
        <w:jc w:val="right"/>
        <w:outlineLvl w:val="2"/>
        <w:rPr>
          <w:rFonts w:ascii="PT Astra Serif" w:hAnsi="PT Astra Serif" w:cs="Arial"/>
          <w:bCs/>
          <w:sz w:val="28"/>
          <w:szCs w:val="28"/>
          <w:lang w:eastAsia="ru-RU"/>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4"/>
        <w:gridCol w:w="4413"/>
        <w:gridCol w:w="2428"/>
        <w:gridCol w:w="2207"/>
        <w:gridCol w:w="2207"/>
        <w:gridCol w:w="2651"/>
      </w:tblGrid>
      <w:tr w:rsidR="009F137B" w:rsidRPr="00881024" w:rsidTr="009F137B">
        <w:trPr>
          <w:trHeight w:val="778"/>
        </w:trPr>
        <w:tc>
          <w:tcPr>
            <w:tcW w:w="280" w:type="pct"/>
            <w:vMerge w:val="restart"/>
            <w:vAlign w:val="center"/>
          </w:tcPr>
          <w:p w:rsidR="009F137B" w:rsidRPr="00881024" w:rsidRDefault="009F137B" w:rsidP="009F137B">
            <w:pPr>
              <w:widowControl w:val="0"/>
              <w:suppressAutoHyphens w:val="0"/>
              <w:jc w:val="center"/>
              <w:rPr>
                <w:rFonts w:ascii="PT Astra Serif" w:hAnsi="PT Astra Serif" w:cs="Arial"/>
                <w:b/>
                <w:sz w:val="24"/>
                <w:szCs w:val="28"/>
                <w:lang w:eastAsia="ru-RU"/>
              </w:rPr>
            </w:pPr>
            <w:r w:rsidRPr="00881024">
              <w:rPr>
                <w:rFonts w:ascii="PT Astra Serif" w:hAnsi="PT Astra Serif" w:cs="Arial"/>
                <w:b/>
                <w:sz w:val="24"/>
                <w:szCs w:val="28"/>
                <w:lang w:eastAsia="ru-RU"/>
              </w:rPr>
              <w:t>№</w:t>
            </w:r>
          </w:p>
        </w:tc>
        <w:tc>
          <w:tcPr>
            <w:tcW w:w="1498" w:type="pct"/>
            <w:vMerge w:val="restart"/>
            <w:vAlign w:val="center"/>
          </w:tcPr>
          <w:p w:rsidR="009F137B" w:rsidRPr="00881024" w:rsidRDefault="009F137B" w:rsidP="009F137B">
            <w:pPr>
              <w:widowControl w:val="0"/>
              <w:suppressAutoHyphens w:val="0"/>
              <w:jc w:val="both"/>
              <w:rPr>
                <w:rFonts w:ascii="PT Astra Serif" w:hAnsi="PT Astra Serif" w:cs="Arial"/>
                <w:b/>
                <w:sz w:val="24"/>
                <w:szCs w:val="28"/>
                <w:lang w:eastAsia="ru-RU"/>
              </w:rPr>
            </w:pPr>
            <w:r w:rsidRPr="00881024">
              <w:rPr>
                <w:rFonts w:ascii="PT Astra Serif" w:hAnsi="PT Astra Serif" w:cs="Arial"/>
                <w:b/>
                <w:sz w:val="24"/>
                <w:szCs w:val="28"/>
                <w:lang w:eastAsia="ru-RU"/>
              </w:rPr>
              <w:t>Наименование объекта</w:t>
            </w:r>
          </w:p>
        </w:tc>
        <w:tc>
          <w:tcPr>
            <w:tcW w:w="1573" w:type="pct"/>
            <w:gridSpan w:val="2"/>
            <w:vAlign w:val="center"/>
          </w:tcPr>
          <w:p w:rsidR="009F137B" w:rsidRPr="00881024" w:rsidRDefault="009F137B" w:rsidP="009F137B">
            <w:pPr>
              <w:widowControl w:val="0"/>
              <w:suppressAutoHyphens w:val="0"/>
              <w:jc w:val="both"/>
              <w:rPr>
                <w:rFonts w:ascii="PT Astra Serif" w:hAnsi="PT Astra Serif" w:cs="Arial"/>
                <w:b/>
                <w:sz w:val="24"/>
                <w:szCs w:val="28"/>
                <w:lang w:eastAsia="ru-RU"/>
              </w:rPr>
            </w:pPr>
            <w:r w:rsidRPr="00881024">
              <w:rPr>
                <w:rFonts w:ascii="PT Astra Serif" w:hAnsi="PT Astra Serif" w:cs="Arial"/>
                <w:b/>
                <w:sz w:val="24"/>
                <w:szCs w:val="28"/>
                <w:lang w:eastAsia="ru-RU"/>
              </w:rPr>
              <w:t>Минимально допустимый уровень обеспеченности</w:t>
            </w:r>
          </w:p>
        </w:tc>
        <w:tc>
          <w:tcPr>
            <w:tcW w:w="1649" w:type="pct"/>
            <w:gridSpan w:val="2"/>
          </w:tcPr>
          <w:p w:rsidR="009F137B" w:rsidRPr="00881024" w:rsidRDefault="009F137B" w:rsidP="009F137B">
            <w:pPr>
              <w:widowControl w:val="0"/>
              <w:suppressAutoHyphens w:val="0"/>
              <w:jc w:val="both"/>
              <w:rPr>
                <w:rFonts w:ascii="PT Astra Serif" w:hAnsi="PT Astra Serif" w:cs="Arial"/>
                <w:b/>
                <w:sz w:val="24"/>
                <w:szCs w:val="28"/>
                <w:lang w:eastAsia="ru-RU"/>
              </w:rPr>
            </w:pPr>
            <w:r w:rsidRPr="00881024">
              <w:rPr>
                <w:rFonts w:ascii="PT Astra Serif" w:hAnsi="PT Astra Serif" w:cs="Arial"/>
                <w:b/>
                <w:sz w:val="24"/>
                <w:szCs w:val="28"/>
                <w:lang w:eastAsia="ru-RU"/>
              </w:rPr>
              <w:t>Максимально допустимый уровень территориальной доступности</w:t>
            </w:r>
          </w:p>
        </w:tc>
      </w:tr>
      <w:tr w:rsidR="009F137B" w:rsidRPr="00881024" w:rsidTr="009F137B">
        <w:trPr>
          <w:trHeight w:val="776"/>
        </w:trPr>
        <w:tc>
          <w:tcPr>
            <w:tcW w:w="280" w:type="pct"/>
            <w:vMerge/>
            <w:vAlign w:val="center"/>
          </w:tcPr>
          <w:p w:rsidR="009F137B" w:rsidRPr="00881024" w:rsidRDefault="009F137B" w:rsidP="009F137B">
            <w:pPr>
              <w:widowControl w:val="0"/>
              <w:suppressAutoHyphens w:val="0"/>
              <w:ind w:firstLine="709"/>
              <w:jc w:val="center"/>
              <w:rPr>
                <w:rFonts w:ascii="PT Astra Serif" w:hAnsi="PT Astra Serif" w:cs="Arial"/>
                <w:b/>
                <w:sz w:val="24"/>
                <w:szCs w:val="28"/>
                <w:lang w:eastAsia="ru-RU"/>
              </w:rPr>
            </w:pPr>
          </w:p>
        </w:tc>
        <w:tc>
          <w:tcPr>
            <w:tcW w:w="1498" w:type="pct"/>
            <w:vMerge/>
            <w:vAlign w:val="center"/>
          </w:tcPr>
          <w:p w:rsidR="009F137B" w:rsidRPr="00881024" w:rsidRDefault="009F137B" w:rsidP="009F137B">
            <w:pPr>
              <w:widowControl w:val="0"/>
              <w:suppressAutoHyphens w:val="0"/>
              <w:ind w:firstLine="709"/>
              <w:jc w:val="center"/>
              <w:rPr>
                <w:rFonts w:ascii="PT Astra Serif" w:hAnsi="PT Astra Serif" w:cs="Arial"/>
                <w:b/>
                <w:sz w:val="24"/>
                <w:szCs w:val="28"/>
                <w:lang w:eastAsia="ru-RU"/>
              </w:rPr>
            </w:pPr>
          </w:p>
        </w:tc>
        <w:tc>
          <w:tcPr>
            <w:tcW w:w="824" w:type="pct"/>
            <w:vAlign w:val="center"/>
          </w:tcPr>
          <w:p w:rsidR="009F137B" w:rsidRPr="00881024" w:rsidRDefault="009F137B" w:rsidP="009F137B">
            <w:pPr>
              <w:widowControl w:val="0"/>
              <w:suppressAutoHyphens w:val="0"/>
              <w:jc w:val="both"/>
              <w:rPr>
                <w:rFonts w:ascii="PT Astra Serif" w:hAnsi="PT Astra Serif" w:cs="Arial"/>
                <w:b/>
                <w:sz w:val="24"/>
                <w:szCs w:val="28"/>
                <w:lang w:eastAsia="ru-RU"/>
              </w:rPr>
            </w:pPr>
            <w:r w:rsidRPr="00881024">
              <w:rPr>
                <w:rFonts w:ascii="PT Astra Serif" w:hAnsi="PT Astra Serif" w:cs="Arial"/>
                <w:b/>
                <w:sz w:val="24"/>
                <w:szCs w:val="28"/>
                <w:lang w:eastAsia="ru-RU"/>
              </w:rPr>
              <w:t>Единица измерения</w:t>
            </w:r>
          </w:p>
        </w:tc>
        <w:tc>
          <w:tcPr>
            <w:tcW w:w="749" w:type="pct"/>
            <w:vAlign w:val="center"/>
          </w:tcPr>
          <w:p w:rsidR="009F137B" w:rsidRPr="00881024" w:rsidRDefault="009F137B" w:rsidP="009F137B">
            <w:pPr>
              <w:widowControl w:val="0"/>
              <w:suppressAutoHyphens w:val="0"/>
              <w:jc w:val="both"/>
              <w:rPr>
                <w:rFonts w:ascii="PT Astra Serif" w:hAnsi="PT Astra Serif" w:cs="Arial"/>
                <w:b/>
                <w:sz w:val="24"/>
                <w:szCs w:val="28"/>
                <w:lang w:eastAsia="ru-RU"/>
              </w:rPr>
            </w:pPr>
            <w:r w:rsidRPr="00881024">
              <w:rPr>
                <w:rFonts w:ascii="PT Astra Serif" w:hAnsi="PT Astra Serif" w:cs="Arial"/>
                <w:b/>
                <w:sz w:val="24"/>
                <w:szCs w:val="28"/>
                <w:lang w:eastAsia="ru-RU"/>
              </w:rPr>
              <w:t>Величина</w:t>
            </w:r>
          </w:p>
        </w:tc>
        <w:tc>
          <w:tcPr>
            <w:tcW w:w="749" w:type="pct"/>
            <w:vAlign w:val="center"/>
          </w:tcPr>
          <w:p w:rsidR="009F137B" w:rsidRPr="00881024" w:rsidRDefault="009F137B" w:rsidP="009F137B">
            <w:pPr>
              <w:widowControl w:val="0"/>
              <w:suppressAutoHyphens w:val="0"/>
              <w:jc w:val="both"/>
              <w:rPr>
                <w:rFonts w:ascii="PT Astra Serif" w:hAnsi="PT Astra Serif" w:cs="Arial"/>
                <w:b/>
                <w:sz w:val="24"/>
                <w:szCs w:val="28"/>
                <w:lang w:eastAsia="ru-RU"/>
              </w:rPr>
            </w:pPr>
            <w:r w:rsidRPr="00881024">
              <w:rPr>
                <w:rFonts w:ascii="PT Astra Serif" w:hAnsi="PT Astra Serif" w:cs="Arial"/>
                <w:b/>
                <w:sz w:val="24"/>
                <w:szCs w:val="28"/>
                <w:lang w:eastAsia="ru-RU"/>
              </w:rPr>
              <w:t>Единица измерения</w:t>
            </w:r>
          </w:p>
        </w:tc>
        <w:tc>
          <w:tcPr>
            <w:tcW w:w="900" w:type="pct"/>
            <w:vAlign w:val="center"/>
          </w:tcPr>
          <w:p w:rsidR="009F137B" w:rsidRPr="00881024" w:rsidRDefault="009F137B" w:rsidP="009F137B">
            <w:pPr>
              <w:widowControl w:val="0"/>
              <w:suppressAutoHyphens w:val="0"/>
              <w:jc w:val="both"/>
              <w:rPr>
                <w:rFonts w:ascii="PT Astra Serif" w:hAnsi="PT Astra Serif" w:cs="Arial"/>
                <w:b/>
                <w:sz w:val="24"/>
                <w:szCs w:val="28"/>
                <w:lang w:eastAsia="ru-RU"/>
              </w:rPr>
            </w:pPr>
            <w:r w:rsidRPr="00881024">
              <w:rPr>
                <w:rFonts w:ascii="PT Astra Serif" w:hAnsi="PT Astra Serif" w:cs="Arial"/>
                <w:b/>
                <w:sz w:val="24"/>
                <w:szCs w:val="28"/>
                <w:lang w:eastAsia="ru-RU"/>
              </w:rPr>
              <w:t>Величина</w:t>
            </w:r>
          </w:p>
        </w:tc>
      </w:tr>
      <w:tr w:rsidR="009F137B" w:rsidRPr="00881024" w:rsidTr="009F137B">
        <w:trPr>
          <w:trHeight w:val="836"/>
        </w:trPr>
        <w:tc>
          <w:tcPr>
            <w:tcW w:w="280" w:type="pct"/>
            <w:vAlign w:val="center"/>
          </w:tcPr>
          <w:p w:rsidR="009F137B" w:rsidRPr="00881024" w:rsidRDefault="009F137B" w:rsidP="009F137B">
            <w:pPr>
              <w:widowControl w:val="0"/>
              <w:suppressAutoHyphens w:val="0"/>
              <w:ind w:firstLine="709"/>
              <w:jc w:val="center"/>
              <w:rPr>
                <w:rFonts w:ascii="PT Astra Serif" w:hAnsi="PT Astra Serif" w:cs="Arial"/>
                <w:sz w:val="24"/>
                <w:szCs w:val="28"/>
                <w:lang w:eastAsia="ru-RU"/>
              </w:rPr>
            </w:pPr>
            <w:r w:rsidRPr="00881024">
              <w:rPr>
                <w:rFonts w:ascii="PT Astra Serif" w:hAnsi="PT Astra Serif" w:cs="Arial"/>
                <w:sz w:val="24"/>
                <w:szCs w:val="28"/>
                <w:lang w:eastAsia="ru-RU"/>
              </w:rPr>
              <w:t>11</w:t>
            </w:r>
          </w:p>
        </w:tc>
        <w:tc>
          <w:tcPr>
            <w:tcW w:w="1498" w:type="pct"/>
            <w:vAlign w:val="center"/>
          </w:tcPr>
          <w:p w:rsidR="009F137B" w:rsidRPr="00881024" w:rsidRDefault="009F137B" w:rsidP="009F137B">
            <w:pPr>
              <w:widowControl w:val="0"/>
              <w:suppressAutoHyphens w:val="0"/>
              <w:jc w:val="both"/>
              <w:rPr>
                <w:rFonts w:ascii="PT Astra Serif" w:hAnsi="PT Astra Serif" w:cs="Arial"/>
                <w:sz w:val="24"/>
                <w:szCs w:val="28"/>
                <w:lang w:eastAsia="ru-RU"/>
              </w:rPr>
            </w:pPr>
            <w:r w:rsidRPr="00881024">
              <w:rPr>
                <w:rFonts w:ascii="PT Astra Serif" w:hAnsi="PT Astra Serif" w:cs="Arial"/>
                <w:sz w:val="24"/>
                <w:szCs w:val="28"/>
                <w:lang w:eastAsia="ru-RU"/>
              </w:rPr>
              <w:t>Помещение для работы участкового уполномоченного полиции</w:t>
            </w:r>
          </w:p>
        </w:tc>
        <w:tc>
          <w:tcPr>
            <w:tcW w:w="824" w:type="pct"/>
            <w:vAlign w:val="center"/>
          </w:tcPr>
          <w:p w:rsidR="009F137B" w:rsidRPr="00881024" w:rsidRDefault="009F137B" w:rsidP="009F137B">
            <w:pPr>
              <w:widowControl w:val="0"/>
              <w:suppressAutoHyphens w:val="0"/>
              <w:jc w:val="center"/>
              <w:rPr>
                <w:rFonts w:ascii="PT Astra Serif" w:hAnsi="PT Astra Serif" w:cs="Arial"/>
                <w:sz w:val="24"/>
                <w:szCs w:val="28"/>
                <w:lang w:eastAsia="ru-RU"/>
              </w:rPr>
            </w:pPr>
            <w:proofErr w:type="gramStart"/>
            <w:r w:rsidRPr="00881024">
              <w:rPr>
                <w:rFonts w:ascii="PT Astra Serif" w:hAnsi="PT Astra Serif" w:cs="Arial"/>
                <w:sz w:val="24"/>
                <w:szCs w:val="28"/>
                <w:lang w:eastAsia="ru-RU"/>
              </w:rPr>
              <w:t>м</w:t>
            </w:r>
            <w:proofErr w:type="gramEnd"/>
            <w:r w:rsidRPr="00881024">
              <w:rPr>
                <w:rFonts w:ascii="PT Astra Serif" w:hAnsi="PT Astra Serif" w:cs="Arial"/>
                <w:sz w:val="24"/>
                <w:szCs w:val="28"/>
                <w:lang w:eastAsia="ru-RU"/>
              </w:rPr>
              <w:t>² общей площади /</w:t>
            </w:r>
          </w:p>
          <w:p w:rsidR="009F137B" w:rsidRPr="00881024" w:rsidRDefault="009F137B" w:rsidP="009F137B">
            <w:pPr>
              <w:widowControl w:val="0"/>
              <w:suppressAutoHyphens w:val="0"/>
              <w:jc w:val="center"/>
              <w:rPr>
                <w:rFonts w:ascii="PT Astra Serif" w:hAnsi="PT Astra Serif" w:cs="Arial"/>
                <w:sz w:val="24"/>
                <w:szCs w:val="28"/>
                <w:lang w:eastAsia="ru-RU"/>
              </w:rPr>
            </w:pPr>
            <w:r w:rsidRPr="00881024">
              <w:rPr>
                <w:rFonts w:ascii="PT Astra Serif" w:hAnsi="PT Astra Serif" w:cs="Arial"/>
                <w:sz w:val="24"/>
                <w:szCs w:val="28"/>
                <w:lang w:eastAsia="ru-RU"/>
              </w:rPr>
              <w:t>участок</w:t>
            </w:r>
          </w:p>
        </w:tc>
        <w:tc>
          <w:tcPr>
            <w:tcW w:w="749" w:type="pct"/>
            <w:vAlign w:val="center"/>
          </w:tcPr>
          <w:p w:rsidR="009F137B" w:rsidRPr="00881024" w:rsidRDefault="009F137B" w:rsidP="009F137B">
            <w:pPr>
              <w:widowControl w:val="0"/>
              <w:suppressAutoHyphens w:val="0"/>
              <w:jc w:val="center"/>
              <w:rPr>
                <w:rFonts w:ascii="PT Astra Serif" w:hAnsi="PT Astra Serif" w:cs="Arial"/>
                <w:sz w:val="24"/>
                <w:szCs w:val="28"/>
                <w:lang w:eastAsia="ru-RU"/>
              </w:rPr>
            </w:pPr>
            <w:r w:rsidRPr="00881024">
              <w:rPr>
                <w:rFonts w:ascii="PT Astra Serif" w:hAnsi="PT Astra Serif" w:cs="Arial"/>
                <w:sz w:val="24"/>
                <w:szCs w:val="28"/>
                <w:lang w:eastAsia="ru-RU"/>
              </w:rPr>
              <w:t>10,5 *</w:t>
            </w:r>
          </w:p>
        </w:tc>
        <w:tc>
          <w:tcPr>
            <w:tcW w:w="1649" w:type="pct"/>
            <w:gridSpan w:val="2"/>
            <w:vAlign w:val="center"/>
          </w:tcPr>
          <w:p w:rsidR="009F137B" w:rsidRPr="00881024" w:rsidRDefault="009F137B" w:rsidP="009F137B">
            <w:pPr>
              <w:widowControl w:val="0"/>
              <w:suppressAutoHyphens w:val="0"/>
              <w:jc w:val="center"/>
              <w:rPr>
                <w:rFonts w:ascii="PT Astra Serif" w:hAnsi="PT Astra Serif" w:cs="Arial"/>
                <w:sz w:val="24"/>
                <w:szCs w:val="28"/>
                <w:lang w:eastAsia="ru-RU"/>
              </w:rPr>
            </w:pPr>
            <w:r w:rsidRPr="00881024">
              <w:rPr>
                <w:rFonts w:ascii="PT Astra Serif" w:hAnsi="PT Astra Serif" w:cs="Arial"/>
                <w:sz w:val="24"/>
                <w:szCs w:val="28"/>
                <w:lang w:eastAsia="ru-RU"/>
              </w:rPr>
              <w:t>Не нормируется **</w:t>
            </w:r>
          </w:p>
        </w:tc>
      </w:tr>
      <w:tr w:rsidR="009F137B" w:rsidRPr="00881024" w:rsidTr="009F137B">
        <w:trPr>
          <w:trHeight w:val="836"/>
        </w:trPr>
        <w:tc>
          <w:tcPr>
            <w:tcW w:w="280" w:type="pct"/>
            <w:vAlign w:val="center"/>
          </w:tcPr>
          <w:p w:rsidR="009F137B" w:rsidRPr="00881024" w:rsidRDefault="009F137B" w:rsidP="009F137B">
            <w:pPr>
              <w:widowControl w:val="0"/>
              <w:suppressAutoHyphens w:val="0"/>
              <w:ind w:firstLine="709"/>
              <w:jc w:val="center"/>
              <w:rPr>
                <w:rFonts w:ascii="PT Astra Serif" w:hAnsi="PT Astra Serif" w:cs="Arial"/>
                <w:spacing w:val="-18"/>
                <w:sz w:val="24"/>
                <w:szCs w:val="28"/>
                <w:lang w:eastAsia="ru-RU"/>
              </w:rPr>
            </w:pPr>
            <w:r w:rsidRPr="00881024">
              <w:rPr>
                <w:rFonts w:ascii="PT Astra Serif" w:hAnsi="PT Astra Serif" w:cs="Arial"/>
                <w:spacing w:val="-18"/>
                <w:sz w:val="24"/>
                <w:szCs w:val="28"/>
                <w:lang w:eastAsia="ru-RU"/>
              </w:rPr>
              <w:t>22</w:t>
            </w:r>
          </w:p>
        </w:tc>
        <w:tc>
          <w:tcPr>
            <w:tcW w:w="1498" w:type="pct"/>
            <w:vAlign w:val="center"/>
          </w:tcPr>
          <w:p w:rsidR="009F137B" w:rsidRPr="00881024" w:rsidRDefault="009F137B" w:rsidP="009F137B">
            <w:pPr>
              <w:widowControl w:val="0"/>
              <w:suppressAutoHyphens w:val="0"/>
              <w:jc w:val="both"/>
              <w:rPr>
                <w:rFonts w:ascii="PT Astra Serif" w:hAnsi="PT Astra Serif" w:cs="Arial"/>
                <w:spacing w:val="-18"/>
                <w:sz w:val="24"/>
                <w:szCs w:val="28"/>
                <w:lang w:eastAsia="ru-RU"/>
              </w:rPr>
            </w:pPr>
            <w:r w:rsidRPr="00881024">
              <w:rPr>
                <w:rFonts w:ascii="PT Astra Serif" w:hAnsi="PT Astra Serif" w:cs="Arial"/>
                <w:spacing w:val="-18"/>
                <w:sz w:val="24"/>
                <w:szCs w:val="28"/>
                <w:lang w:eastAsia="ru-RU"/>
              </w:rPr>
              <w:t>Жилое помещение, предоставляемые участковым уполномоченным и членам их семей</w:t>
            </w:r>
          </w:p>
        </w:tc>
        <w:tc>
          <w:tcPr>
            <w:tcW w:w="824" w:type="pct"/>
            <w:vAlign w:val="center"/>
          </w:tcPr>
          <w:p w:rsidR="009F137B" w:rsidRPr="00881024" w:rsidRDefault="009F137B" w:rsidP="009F137B">
            <w:pPr>
              <w:widowControl w:val="0"/>
              <w:suppressAutoHyphens w:val="0"/>
              <w:jc w:val="center"/>
              <w:rPr>
                <w:rFonts w:ascii="PT Astra Serif" w:hAnsi="PT Astra Serif" w:cs="Arial"/>
                <w:sz w:val="24"/>
                <w:szCs w:val="28"/>
                <w:lang w:eastAsia="ru-RU"/>
              </w:rPr>
            </w:pPr>
            <w:proofErr w:type="gramStart"/>
            <w:r w:rsidRPr="00881024">
              <w:rPr>
                <w:rFonts w:ascii="PT Astra Serif" w:hAnsi="PT Astra Serif" w:cs="Arial"/>
                <w:sz w:val="24"/>
                <w:szCs w:val="28"/>
                <w:lang w:eastAsia="ru-RU"/>
              </w:rPr>
              <w:t>м</w:t>
            </w:r>
            <w:proofErr w:type="gramEnd"/>
            <w:r w:rsidRPr="00881024">
              <w:rPr>
                <w:rFonts w:ascii="PT Astra Serif" w:hAnsi="PT Astra Serif" w:cs="Arial"/>
                <w:sz w:val="24"/>
                <w:szCs w:val="28"/>
                <w:lang w:eastAsia="ru-RU"/>
              </w:rPr>
              <w:t>² общей площади /1 чел.</w:t>
            </w:r>
          </w:p>
        </w:tc>
        <w:tc>
          <w:tcPr>
            <w:tcW w:w="749" w:type="pct"/>
            <w:vAlign w:val="center"/>
          </w:tcPr>
          <w:p w:rsidR="009F137B" w:rsidRPr="00881024" w:rsidRDefault="009F137B" w:rsidP="009F137B">
            <w:pPr>
              <w:widowControl w:val="0"/>
              <w:suppressAutoHyphens w:val="0"/>
              <w:jc w:val="center"/>
              <w:rPr>
                <w:rFonts w:ascii="PT Astra Serif" w:hAnsi="PT Astra Serif" w:cs="Arial"/>
                <w:sz w:val="24"/>
                <w:szCs w:val="28"/>
                <w:lang w:eastAsia="ru-RU"/>
              </w:rPr>
            </w:pPr>
            <w:r w:rsidRPr="00881024">
              <w:rPr>
                <w:rFonts w:ascii="PT Astra Serif" w:hAnsi="PT Astra Serif" w:cs="Arial"/>
                <w:sz w:val="24"/>
                <w:szCs w:val="28"/>
                <w:lang w:eastAsia="ru-RU"/>
              </w:rPr>
              <w:t>18 ***</w:t>
            </w:r>
          </w:p>
        </w:tc>
        <w:tc>
          <w:tcPr>
            <w:tcW w:w="1649" w:type="pct"/>
            <w:gridSpan w:val="2"/>
            <w:vAlign w:val="center"/>
          </w:tcPr>
          <w:p w:rsidR="009F137B" w:rsidRPr="00881024" w:rsidRDefault="009F137B" w:rsidP="009F137B">
            <w:pPr>
              <w:widowControl w:val="0"/>
              <w:suppressAutoHyphens w:val="0"/>
              <w:jc w:val="center"/>
              <w:rPr>
                <w:rFonts w:ascii="PT Astra Serif" w:hAnsi="PT Astra Serif" w:cs="Arial"/>
                <w:sz w:val="24"/>
                <w:szCs w:val="28"/>
                <w:lang w:eastAsia="ru-RU"/>
              </w:rPr>
            </w:pPr>
            <w:r w:rsidRPr="00881024">
              <w:rPr>
                <w:rFonts w:ascii="PT Astra Serif" w:hAnsi="PT Astra Serif" w:cs="Arial"/>
                <w:sz w:val="24"/>
                <w:szCs w:val="28"/>
                <w:lang w:eastAsia="ru-RU"/>
              </w:rPr>
              <w:t>Не нормируется</w:t>
            </w:r>
          </w:p>
        </w:tc>
      </w:tr>
      <w:tr w:rsidR="00881024" w:rsidRPr="00881024" w:rsidTr="00881024">
        <w:trPr>
          <w:trHeight w:val="836"/>
        </w:trPr>
        <w:tc>
          <w:tcPr>
            <w:tcW w:w="5000" w:type="pct"/>
            <w:gridSpan w:val="6"/>
            <w:vAlign w:val="center"/>
          </w:tcPr>
          <w:p w:rsidR="00881024" w:rsidRPr="004A0722" w:rsidRDefault="00881024" w:rsidP="00881024">
            <w:pPr>
              <w:widowControl w:val="0"/>
              <w:suppressAutoHyphens w:val="0"/>
              <w:spacing w:line="276" w:lineRule="auto"/>
              <w:jc w:val="both"/>
              <w:rPr>
                <w:rFonts w:ascii="PT Astra Serif" w:hAnsi="PT Astra Serif" w:cs="Arial"/>
                <w:sz w:val="24"/>
                <w:szCs w:val="24"/>
                <w:lang w:eastAsia="ru-RU"/>
              </w:rPr>
            </w:pPr>
            <w:r w:rsidRPr="004A0722">
              <w:rPr>
                <w:rFonts w:ascii="PT Astra Serif" w:hAnsi="PT Astra Serif" w:cs="Arial"/>
                <w:sz w:val="24"/>
                <w:szCs w:val="24"/>
                <w:lang w:eastAsia="ru-RU"/>
              </w:rPr>
              <w:t>Примечание:</w:t>
            </w:r>
          </w:p>
          <w:p w:rsidR="00881024" w:rsidRPr="004A0722" w:rsidRDefault="00881024" w:rsidP="00881024">
            <w:pPr>
              <w:widowControl w:val="0"/>
              <w:suppressAutoHyphens w:val="0"/>
              <w:spacing w:line="276" w:lineRule="auto"/>
              <w:ind w:firstLine="709"/>
              <w:jc w:val="both"/>
              <w:rPr>
                <w:rFonts w:ascii="PT Astra Serif" w:hAnsi="PT Astra Serif" w:cs="Arial"/>
                <w:sz w:val="24"/>
                <w:szCs w:val="24"/>
                <w:lang w:eastAsia="ru-RU"/>
              </w:rPr>
            </w:pPr>
            <w:r w:rsidRPr="004A0722">
              <w:rPr>
                <w:rFonts w:ascii="PT Astra Serif" w:hAnsi="PT Astra Serif" w:cs="Arial"/>
                <w:sz w:val="24"/>
                <w:szCs w:val="24"/>
                <w:lang w:eastAsia="ru-RU"/>
              </w:rPr>
              <w:t xml:space="preserve">* Норма предоставления помещения для работы принимается для организации рабочего места одного участкового уполномоченного (6,0 м²) и организации места ожидания посетителей (4,5 м²). Для каждого дополнительного работника в помещении для работы (помощника </w:t>
            </w:r>
            <w:r w:rsidRPr="004A0722">
              <w:rPr>
                <w:rFonts w:ascii="PT Astra Serif" w:hAnsi="PT Astra Serif" w:cs="Arial"/>
                <w:sz w:val="24"/>
                <w:szCs w:val="24"/>
                <w:lang w:eastAsia="ru-RU"/>
              </w:rPr>
              <w:lastRenderedPageBreak/>
              <w:t>участкового уполномоченного полиции, инспектора по делам несовершеннолетних, сотрудника уголовного розыска, представителя общественности) следует предусматривать 4,5 м² общей площади для каждого из этих работников.</w:t>
            </w:r>
          </w:p>
          <w:p w:rsidR="00881024" w:rsidRPr="004A0722" w:rsidRDefault="00881024" w:rsidP="00881024">
            <w:pPr>
              <w:widowControl w:val="0"/>
              <w:suppressAutoHyphens w:val="0"/>
              <w:spacing w:line="276" w:lineRule="auto"/>
              <w:ind w:firstLine="709"/>
              <w:jc w:val="both"/>
              <w:rPr>
                <w:rFonts w:ascii="PT Astra Serif" w:hAnsi="PT Astra Serif" w:cs="Arial"/>
                <w:sz w:val="24"/>
                <w:szCs w:val="24"/>
                <w:lang w:eastAsia="ru-RU"/>
              </w:rPr>
            </w:pPr>
            <w:r w:rsidRPr="004A0722">
              <w:rPr>
                <w:rFonts w:ascii="PT Astra Serif" w:hAnsi="PT Astra Serif" w:cs="Arial"/>
                <w:sz w:val="24"/>
                <w:szCs w:val="24"/>
                <w:lang w:eastAsia="ru-RU"/>
              </w:rPr>
              <w:t xml:space="preserve">** Помещение для работы участкового уполномоченного полиции </w:t>
            </w:r>
            <w:proofErr w:type="gramStart"/>
            <w:r w:rsidRPr="004A0722">
              <w:rPr>
                <w:rFonts w:ascii="PT Astra Serif" w:hAnsi="PT Astra Serif" w:cs="Arial"/>
                <w:sz w:val="24"/>
                <w:szCs w:val="24"/>
                <w:lang w:eastAsia="ru-RU"/>
              </w:rPr>
              <w:t>при</w:t>
            </w:r>
            <w:proofErr w:type="gramEnd"/>
            <w:r w:rsidRPr="004A0722">
              <w:rPr>
                <w:rFonts w:ascii="PT Astra Serif" w:hAnsi="PT Astra Serif" w:cs="Arial"/>
                <w:sz w:val="24"/>
                <w:szCs w:val="24"/>
                <w:lang w:eastAsia="ru-RU"/>
              </w:rPr>
              <w:t xml:space="preserve"> комплексной жилой застройки новых микрорайонов города следует размещать в нежилых помещениях первого этажа многоквартирного жилого дома в центре микрорайона.</w:t>
            </w:r>
          </w:p>
          <w:p w:rsidR="00881024" w:rsidRPr="00881024" w:rsidRDefault="00881024" w:rsidP="009766F0">
            <w:pPr>
              <w:widowControl w:val="0"/>
              <w:suppressAutoHyphens w:val="0"/>
              <w:spacing w:line="276" w:lineRule="auto"/>
              <w:ind w:firstLine="709"/>
              <w:jc w:val="both"/>
              <w:rPr>
                <w:rFonts w:ascii="PT Astra Serif" w:hAnsi="PT Astra Serif" w:cs="Arial"/>
                <w:sz w:val="24"/>
                <w:szCs w:val="28"/>
                <w:lang w:eastAsia="ru-RU"/>
              </w:rPr>
            </w:pPr>
            <w:r w:rsidRPr="004A0722">
              <w:rPr>
                <w:rFonts w:ascii="PT Astra Serif" w:hAnsi="PT Astra Serif" w:cs="Arial"/>
                <w:sz w:val="24"/>
                <w:szCs w:val="24"/>
                <w:lang w:eastAsia="ru-RU"/>
              </w:rPr>
              <w:t xml:space="preserve">*** Норма предоставления жилого помещения приведена на каждого члена семьи для семьи из трех и более человек. Норма предоставления жилого помещения на одного человека составляет 33 м² общей площади жилого помещения, на семью из двух человек – 42 м² общей площади жилого помещения. </w:t>
            </w:r>
            <w:proofErr w:type="gramStart"/>
            <w:r w:rsidRPr="004A0722">
              <w:rPr>
                <w:rFonts w:ascii="PT Astra Serif" w:hAnsi="PT Astra Serif" w:cs="Arial"/>
                <w:sz w:val="24"/>
                <w:szCs w:val="24"/>
                <w:lang w:eastAsia="ru-RU"/>
              </w:rPr>
              <w:t>Сотрудники, имеющие специальное звание полковника полиции (юстиции, внутренней службы) и выше, а также сотрудники, имеющие ученые степени или ученые звания, имеют право на дополнительную площадь жилого помещения размером 20 квадратных метров (Федеральный закон от 19.07.2011 № 247-ФЗ «О социальных гарантиях сотрудникам органов внутренних дел Российской Федерации и внесении изменений в отдельные законодательн</w:t>
            </w:r>
            <w:r w:rsidR="009766F0" w:rsidRPr="004A0722">
              <w:rPr>
                <w:rFonts w:ascii="PT Astra Serif" w:hAnsi="PT Astra Serif" w:cs="Arial"/>
                <w:sz w:val="24"/>
                <w:szCs w:val="24"/>
                <w:lang w:eastAsia="ru-RU"/>
              </w:rPr>
              <w:t>ые акты Российской Федерации»).</w:t>
            </w:r>
            <w:proofErr w:type="gramEnd"/>
          </w:p>
        </w:tc>
      </w:tr>
    </w:tbl>
    <w:p w:rsidR="009F137B" w:rsidRPr="0093580C" w:rsidRDefault="009F137B" w:rsidP="009F137B">
      <w:pPr>
        <w:suppressAutoHyphens w:val="0"/>
        <w:spacing w:line="276" w:lineRule="auto"/>
        <w:jc w:val="both"/>
        <w:rPr>
          <w:rFonts w:ascii="PT Astra Serif" w:hAnsi="PT Astra Serif"/>
          <w:sz w:val="24"/>
          <w:szCs w:val="28"/>
          <w:lang w:eastAsia="ru-RU"/>
        </w:rPr>
      </w:pP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Минимальный размер земельного участка для многоквартирного жилого дома принимается согласно таблице 2.2:</w:t>
      </w:r>
    </w:p>
    <w:p w:rsidR="009F137B" w:rsidRPr="0093580C"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4"/>
          <w:szCs w:val="28"/>
          <w:lang w:eastAsia="ru-RU"/>
        </w:rPr>
      </w:pPr>
    </w:p>
    <w:p w:rsidR="009F137B" w:rsidRP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2.2</w:t>
      </w:r>
    </w:p>
    <w:p w:rsidR="009F137B" w:rsidRPr="0093580C"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4"/>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A0" w:firstRow="1" w:lastRow="0" w:firstColumn="1" w:lastColumn="0" w:noHBand="0" w:noVBand="0"/>
      </w:tblPr>
      <w:tblGrid>
        <w:gridCol w:w="1735"/>
        <w:gridCol w:w="3362"/>
        <w:gridCol w:w="1769"/>
        <w:gridCol w:w="1469"/>
        <w:gridCol w:w="3165"/>
        <w:gridCol w:w="3194"/>
      </w:tblGrid>
      <w:tr w:rsidR="009F137B" w:rsidRPr="009F137B" w:rsidTr="0093580C">
        <w:trPr>
          <w:cantSplit/>
          <w:trHeight w:val="758"/>
          <w:tblHeader/>
          <w:jc w:val="center"/>
        </w:trPr>
        <w:tc>
          <w:tcPr>
            <w:tcW w:w="590" w:type="pc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881024">
              <w:rPr>
                <w:rFonts w:ascii="PT Astra Serif" w:hAnsi="PT Astra Serif" w:cs="Arial"/>
                <w:b/>
                <w:sz w:val="24"/>
                <w:szCs w:val="24"/>
                <w:lang w:eastAsia="ru-RU"/>
              </w:rPr>
              <w:t>Наименование вида ОМЗ</w:t>
            </w:r>
          </w:p>
        </w:tc>
        <w:tc>
          <w:tcPr>
            <w:tcW w:w="1144" w:type="pc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9766F0">
              <w:rPr>
                <w:rFonts w:ascii="PT Astra Serif" w:hAnsi="PT Astra Serif" w:cs="Arial"/>
                <w:b/>
                <w:sz w:val="22"/>
                <w:szCs w:val="24"/>
                <w:lang w:eastAsia="ru-RU"/>
              </w:rPr>
              <w:t>Наименование расчетного показателя ОМЗ, единица измерения</w:t>
            </w:r>
          </w:p>
        </w:tc>
        <w:tc>
          <w:tcPr>
            <w:tcW w:w="3266" w:type="pct"/>
            <w:gridSpan w:val="4"/>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881024">
              <w:rPr>
                <w:rFonts w:ascii="PT Astra Serif" w:hAnsi="PT Astra Serif" w:cs="Arial"/>
                <w:b/>
                <w:sz w:val="24"/>
                <w:szCs w:val="24"/>
                <w:lang w:eastAsia="ru-RU"/>
              </w:rPr>
              <w:t>Предельное значение расчетного показателя минимально допустимого УО ОМЗ</w:t>
            </w:r>
          </w:p>
        </w:tc>
      </w:tr>
      <w:tr w:rsidR="004614A7" w:rsidRPr="009F137B" w:rsidTr="009766F0">
        <w:trPr>
          <w:cantSplit/>
          <w:trHeight w:val="20"/>
          <w:jc w:val="center"/>
        </w:trPr>
        <w:tc>
          <w:tcPr>
            <w:tcW w:w="59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r w:rsidRPr="009F137B">
              <w:rPr>
                <w:rFonts w:ascii="PT Astra Serif" w:hAnsi="PT Astra Serif" w:cs="Arial"/>
                <w:sz w:val="22"/>
                <w:szCs w:val="24"/>
                <w:lang w:eastAsia="ru-RU"/>
              </w:rPr>
              <w:t>Объекты жилищного строительства, в том числе инвестиционные площадки</w:t>
            </w:r>
          </w:p>
        </w:tc>
        <w:tc>
          <w:tcPr>
            <w:tcW w:w="1144"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r w:rsidRPr="009F137B">
              <w:rPr>
                <w:rFonts w:ascii="PT Astra Serif" w:hAnsi="PT Astra Serif" w:cs="Arial"/>
                <w:sz w:val="22"/>
                <w:szCs w:val="24"/>
                <w:lang w:eastAsia="ru-RU"/>
              </w:rPr>
              <w:t>Размер земельного участка, кв. м площади земельного участка на 1 кв. м общей площади квартир</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jc w:val="both"/>
              <w:outlineLvl w:val="1"/>
              <w:rPr>
                <w:rFonts w:ascii="PT Astra Serif" w:hAnsi="PT Astra Serif" w:cs="Arial"/>
                <w:szCs w:val="24"/>
                <w:lang w:eastAsia="ru-RU"/>
              </w:rPr>
            </w:pPr>
            <w:r w:rsidRPr="009F137B">
              <w:rPr>
                <w:rFonts w:ascii="PT Astra Serif" w:hAnsi="PT Astra Serif" w:cs="Arial"/>
                <w:szCs w:val="24"/>
                <w:lang w:eastAsia="ru-RU"/>
              </w:rPr>
              <w:t>тип застройки</w:t>
            </w: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jc w:val="both"/>
              <w:outlineLvl w:val="1"/>
              <w:rPr>
                <w:rFonts w:ascii="PT Astra Serif" w:hAnsi="PT Astra Serif" w:cs="Arial"/>
                <w:szCs w:val="24"/>
                <w:lang w:eastAsia="ru-RU"/>
              </w:rPr>
            </w:pPr>
            <w:r w:rsidRPr="009F137B">
              <w:rPr>
                <w:rFonts w:ascii="PT Astra Serif" w:hAnsi="PT Astra Serif" w:cs="Arial"/>
                <w:szCs w:val="24"/>
                <w:lang w:eastAsia="ru-RU"/>
              </w:rPr>
              <w:t>количество жилых этажей в здании</w:t>
            </w:r>
          </w:p>
        </w:tc>
        <w:tc>
          <w:tcPr>
            <w:tcW w:w="2164" w:type="pct"/>
            <w:gridSpan w:val="2"/>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jc w:val="both"/>
              <w:outlineLvl w:val="1"/>
              <w:rPr>
                <w:rFonts w:ascii="PT Astra Serif" w:hAnsi="PT Astra Serif" w:cs="Arial"/>
                <w:szCs w:val="24"/>
                <w:lang w:eastAsia="ru-RU"/>
              </w:rPr>
            </w:pPr>
            <w:r w:rsidRPr="009F137B">
              <w:rPr>
                <w:rFonts w:ascii="PT Astra Serif" w:hAnsi="PT Astra Serif" w:cs="Arial"/>
                <w:szCs w:val="24"/>
                <w:lang w:eastAsia="ru-RU"/>
              </w:rPr>
              <w:t>размер земельного участка, кв. м площади земельного участка на 1 кв. м общей площади квартир</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jc w:val="both"/>
              <w:outlineLvl w:val="1"/>
              <w:rPr>
                <w:rFonts w:ascii="PT Astra Serif" w:hAnsi="PT Astra Serif" w:cs="Arial"/>
                <w:szCs w:val="24"/>
                <w:lang w:eastAsia="ru-RU"/>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jc w:val="both"/>
              <w:outlineLvl w:val="1"/>
              <w:rPr>
                <w:rFonts w:ascii="PT Astra Serif" w:hAnsi="PT Astra Serif" w:cs="Arial"/>
                <w:szCs w:val="24"/>
                <w:lang w:eastAsia="ru-RU"/>
              </w:rPr>
            </w:pP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jc w:val="both"/>
              <w:outlineLvl w:val="1"/>
              <w:rPr>
                <w:rFonts w:ascii="PT Astra Serif" w:hAnsi="PT Astra Serif" w:cs="Arial"/>
                <w:szCs w:val="24"/>
                <w:lang w:eastAsia="ru-RU"/>
              </w:rPr>
            </w:pPr>
            <w:r w:rsidRPr="009F137B">
              <w:rPr>
                <w:rFonts w:ascii="PT Astra Serif" w:hAnsi="PT Astra Serif" w:cs="Arial"/>
                <w:szCs w:val="24"/>
                <w:lang w:eastAsia="ru-RU"/>
              </w:rPr>
              <w:t>при расчетной обеспеченности 18 кв. м общей площади квартир/чел.</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jc w:val="both"/>
              <w:outlineLvl w:val="1"/>
              <w:rPr>
                <w:rFonts w:ascii="PT Astra Serif" w:hAnsi="PT Astra Serif" w:cs="Arial"/>
                <w:szCs w:val="24"/>
                <w:lang w:eastAsia="ru-RU"/>
              </w:rPr>
            </w:pPr>
            <w:r w:rsidRPr="009F137B">
              <w:rPr>
                <w:rFonts w:ascii="PT Astra Serif" w:hAnsi="PT Astra Serif" w:cs="Arial"/>
                <w:szCs w:val="24"/>
                <w:lang w:eastAsia="ru-RU"/>
              </w:rPr>
              <w:t>при расчетной обеспеченности 30 кв. м общей площади квартир/чел.</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малоэтажная жилая застройка</w:t>
            </w: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2,27</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2,76</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2</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1,27</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1,61</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3</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0,94</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1,23</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proofErr w:type="spellStart"/>
            <w:r w:rsidRPr="009F137B">
              <w:rPr>
                <w:rFonts w:ascii="PT Astra Serif" w:hAnsi="PT Astra Serif" w:cs="Arial"/>
                <w:szCs w:val="24"/>
                <w:lang w:eastAsia="ru-RU"/>
              </w:rPr>
              <w:t>среднеэтажная</w:t>
            </w:r>
            <w:proofErr w:type="spellEnd"/>
            <w:r w:rsidRPr="009F137B">
              <w:rPr>
                <w:rFonts w:ascii="PT Astra Serif" w:hAnsi="PT Astra Serif" w:cs="Arial"/>
                <w:szCs w:val="24"/>
                <w:lang w:eastAsia="ru-RU"/>
              </w:rPr>
              <w:t xml:space="preserve"> жилая застройка</w:t>
            </w: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4</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0,82</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1,10</w:t>
            </w:r>
          </w:p>
        </w:tc>
      </w:tr>
      <w:tr w:rsidR="004614A7" w:rsidRPr="009F137B" w:rsidTr="009766F0">
        <w:trPr>
          <w:cantSplit/>
          <w:trHeight w:val="203"/>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5</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0,73</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1,00</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6</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0,69</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0,97</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7</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0,65</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0,92</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8</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0,62</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0,90</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многоэтажная жилая застройка</w:t>
            </w: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9</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0,60</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0,88</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10</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0,58</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0,85</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11</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0,56</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0,83</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12</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0,55</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0,82</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13</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0,54</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0,81</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14</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0,53</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0,80</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15</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0,52</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0,79</w:t>
            </w:r>
          </w:p>
        </w:tc>
      </w:tr>
      <w:tr w:rsidR="004614A7" w:rsidRPr="009F137B" w:rsidTr="009766F0">
        <w:trPr>
          <w:cantSplit/>
          <w:trHeight w:val="20"/>
          <w:jc w:val="center"/>
        </w:trPr>
        <w:tc>
          <w:tcPr>
            <w:tcW w:w="590"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4"/>
                <w:lang w:eastAsia="ru-RU"/>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16 и выше</w:t>
            </w:r>
          </w:p>
        </w:tc>
        <w:tc>
          <w:tcPr>
            <w:tcW w:w="107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0,51</w:t>
            </w:r>
          </w:p>
        </w:tc>
        <w:tc>
          <w:tcPr>
            <w:tcW w:w="1087" w:type="pct"/>
            <w:tcBorders>
              <w:top w:val="single" w:sz="4" w:space="0" w:color="auto"/>
              <w:left w:val="single" w:sz="4" w:space="0" w:color="auto"/>
              <w:bottom w:val="single" w:sz="4" w:space="0" w:color="auto"/>
              <w:right w:val="single" w:sz="4" w:space="0" w:color="auto"/>
            </w:tcBorders>
            <w:vAlign w:val="center"/>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Cs w:val="24"/>
                <w:lang w:eastAsia="ru-RU"/>
              </w:rPr>
            </w:pPr>
            <w:r w:rsidRPr="009F137B">
              <w:rPr>
                <w:rFonts w:ascii="PT Astra Serif" w:hAnsi="PT Astra Serif" w:cs="Arial"/>
                <w:szCs w:val="24"/>
                <w:lang w:eastAsia="ru-RU"/>
              </w:rPr>
              <w:t>0,78</w:t>
            </w:r>
          </w:p>
        </w:tc>
      </w:tr>
      <w:tr w:rsidR="00881024" w:rsidRPr="009F137B" w:rsidTr="009766F0">
        <w:trPr>
          <w:cantSplit/>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81024" w:rsidRPr="004A0722" w:rsidRDefault="00881024" w:rsidP="00881024">
            <w:pPr>
              <w:suppressAutoHyphens w:val="0"/>
              <w:spacing w:line="276" w:lineRule="auto"/>
              <w:jc w:val="both"/>
              <w:rPr>
                <w:rFonts w:ascii="PT Astra Serif" w:hAnsi="PT Astra Serif"/>
                <w:sz w:val="24"/>
                <w:szCs w:val="24"/>
                <w:lang w:eastAsia="ru-RU"/>
              </w:rPr>
            </w:pPr>
            <w:r w:rsidRPr="004A0722">
              <w:rPr>
                <w:rFonts w:ascii="PT Astra Serif" w:hAnsi="PT Astra Serif"/>
                <w:sz w:val="24"/>
                <w:szCs w:val="24"/>
                <w:lang w:eastAsia="ru-RU"/>
              </w:rPr>
              <w:t xml:space="preserve">Примечание: </w:t>
            </w:r>
          </w:p>
          <w:p w:rsidR="00881024" w:rsidRPr="00881024" w:rsidRDefault="00881024" w:rsidP="00881024">
            <w:pPr>
              <w:suppressAutoHyphens w:val="0"/>
              <w:spacing w:line="276" w:lineRule="auto"/>
              <w:jc w:val="both"/>
              <w:rPr>
                <w:rFonts w:ascii="PT Astra Serif" w:hAnsi="PT Astra Serif"/>
                <w:sz w:val="28"/>
                <w:szCs w:val="28"/>
                <w:lang w:eastAsia="ru-RU"/>
              </w:rPr>
            </w:pPr>
            <w:r w:rsidRPr="004A0722">
              <w:rPr>
                <w:rFonts w:ascii="PT Astra Serif" w:hAnsi="PT Astra Serif"/>
                <w:sz w:val="24"/>
                <w:szCs w:val="24"/>
                <w:lang w:eastAsia="ru-RU"/>
              </w:rPr>
              <w:t>Минимальный размер земельного участка для многоквартирного дома применяется в отношении новых объектов жилищного строительства, в том числе инвестиционных площадок. 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tc>
      </w:tr>
    </w:tbl>
    <w:p w:rsidR="009F137B" w:rsidRPr="004614A7" w:rsidRDefault="009F137B" w:rsidP="009F137B">
      <w:pPr>
        <w:suppressAutoHyphens w:val="0"/>
        <w:rPr>
          <w:rFonts w:ascii="PT Astra Serif" w:hAnsi="PT Astra Serif"/>
          <w:sz w:val="28"/>
          <w:szCs w:val="28"/>
          <w:lang w:eastAsia="ru-RU"/>
        </w:rPr>
      </w:pPr>
      <w:bookmarkStart w:id="73" w:name="P2081"/>
      <w:bookmarkEnd w:id="73"/>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 xml:space="preserve">Предельные значения расчетных показателей минимально допустимого УО объектами образования принимаются согласно таблице 3: </w:t>
      </w:r>
    </w:p>
    <w:p w:rsidR="004614A7" w:rsidRPr="0093580C" w:rsidRDefault="004614A7" w:rsidP="009F137B">
      <w:pPr>
        <w:suppressAutoHyphens w:val="0"/>
        <w:spacing w:line="276" w:lineRule="auto"/>
        <w:ind w:firstLine="709"/>
        <w:jc w:val="both"/>
        <w:rPr>
          <w:rFonts w:ascii="PT Astra Serif" w:hAnsi="PT Astra Serif"/>
          <w:sz w:val="24"/>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3</w:t>
      </w:r>
    </w:p>
    <w:p w:rsidR="00881024" w:rsidRPr="0093580C" w:rsidRDefault="00881024"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4"/>
          <w:szCs w:val="28"/>
          <w:lang w:eastAsia="ru-RU"/>
        </w:rPr>
      </w:pPr>
    </w:p>
    <w:tbl>
      <w:tblPr>
        <w:tblW w:w="14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A0" w:firstRow="1" w:lastRow="0" w:firstColumn="1" w:lastColumn="0" w:noHBand="0" w:noVBand="0"/>
      </w:tblPr>
      <w:tblGrid>
        <w:gridCol w:w="2451"/>
        <w:gridCol w:w="5038"/>
        <w:gridCol w:w="5954"/>
        <w:gridCol w:w="1362"/>
      </w:tblGrid>
      <w:tr w:rsidR="009F137B" w:rsidRPr="00881024" w:rsidTr="004614A7">
        <w:trPr>
          <w:cantSplit/>
          <w:trHeight w:val="19"/>
          <w:tblHeader/>
          <w:jc w:val="center"/>
        </w:trPr>
        <w:tc>
          <w:tcPr>
            <w:tcW w:w="2451" w:type="dxa"/>
            <w:tcBorders>
              <w:top w:val="single" w:sz="4" w:space="0" w:color="auto"/>
              <w:left w:val="single" w:sz="4" w:space="0" w:color="auto"/>
              <w:bottom w:val="single" w:sz="4" w:space="0" w:color="auto"/>
              <w:right w:val="single" w:sz="4" w:space="0" w:color="auto"/>
            </w:tcBorders>
            <w:vAlign w:val="center"/>
            <w:hideMark/>
          </w:tcPr>
          <w:p w:rsidR="009F137B" w:rsidRPr="0093580C"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3580C">
              <w:rPr>
                <w:rFonts w:ascii="PT Astra Serif" w:hAnsi="PT Astra Serif" w:cs="Arial"/>
                <w:b/>
                <w:sz w:val="24"/>
                <w:szCs w:val="28"/>
                <w:lang w:eastAsia="ru-RU"/>
              </w:rPr>
              <w:t>Наименование вида ОМЗ</w:t>
            </w:r>
          </w:p>
        </w:tc>
        <w:tc>
          <w:tcPr>
            <w:tcW w:w="5038" w:type="dxa"/>
            <w:tcBorders>
              <w:top w:val="single" w:sz="4" w:space="0" w:color="auto"/>
              <w:left w:val="single" w:sz="4" w:space="0" w:color="auto"/>
              <w:bottom w:val="single" w:sz="4" w:space="0" w:color="auto"/>
              <w:right w:val="single" w:sz="4" w:space="0" w:color="auto"/>
            </w:tcBorders>
            <w:vAlign w:val="center"/>
            <w:hideMark/>
          </w:tcPr>
          <w:p w:rsidR="009F137B" w:rsidRPr="0093580C"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3580C">
              <w:rPr>
                <w:rFonts w:ascii="PT Astra Serif" w:hAnsi="PT Astra Serif" w:cs="Arial"/>
                <w:b/>
                <w:sz w:val="24"/>
                <w:szCs w:val="28"/>
                <w:lang w:eastAsia="ru-RU"/>
              </w:rPr>
              <w:t>Наименование расчетного показателя ОМЗ, единица измерения</w:t>
            </w:r>
          </w:p>
        </w:tc>
        <w:tc>
          <w:tcPr>
            <w:tcW w:w="7316" w:type="dxa"/>
            <w:gridSpan w:val="2"/>
            <w:tcBorders>
              <w:top w:val="single" w:sz="4" w:space="0" w:color="auto"/>
              <w:left w:val="single" w:sz="4" w:space="0" w:color="auto"/>
              <w:bottom w:val="single" w:sz="4" w:space="0" w:color="auto"/>
              <w:right w:val="single" w:sz="4" w:space="0" w:color="auto"/>
            </w:tcBorders>
            <w:vAlign w:val="center"/>
            <w:hideMark/>
          </w:tcPr>
          <w:p w:rsidR="009F137B" w:rsidRPr="0093580C"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3580C">
              <w:rPr>
                <w:rFonts w:ascii="PT Astra Serif" w:hAnsi="PT Astra Serif" w:cs="Arial"/>
                <w:b/>
                <w:sz w:val="24"/>
                <w:szCs w:val="28"/>
                <w:lang w:eastAsia="ru-RU"/>
              </w:rPr>
              <w:t>Предельное значение расчетного показателя минимально допустимого УО ОМЗ</w:t>
            </w:r>
          </w:p>
        </w:tc>
      </w:tr>
      <w:tr w:rsidR="009F137B" w:rsidRPr="00881024" w:rsidTr="004614A7">
        <w:trPr>
          <w:cantSplit/>
          <w:jc w:val="center"/>
        </w:trPr>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 xml:space="preserve">Дошкольные образовательные </w:t>
            </w:r>
            <w:r w:rsidRPr="00881024">
              <w:rPr>
                <w:rFonts w:ascii="PT Astra Serif" w:hAnsi="PT Astra Serif" w:cs="Arial"/>
                <w:sz w:val="24"/>
                <w:szCs w:val="28"/>
                <w:lang w:eastAsia="ru-RU"/>
              </w:rPr>
              <w:lastRenderedPageBreak/>
              <w:t>организации</w:t>
            </w:r>
          </w:p>
        </w:tc>
        <w:tc>
          <w:tcPr>
            <w:tcW w:w="5038"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lastRenderedPageBreak/>
              <w:t>УО, место</w:t>
            </w:r>
          </w:p>
        </w:tc>
        <w:tc>
          <w:tcPr>
            <w:tcW w:w="7316" w:type="dxa"/>
            <w:gridSpan w:val="2"/>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85% охват детей в возрасте от 1,5 до 7 лет или 75 мест на 100 детей</w:t>
            </w:r>
          </w:p>
        </w:tc>
      </w:tr>
      <w:tr w:rsidR="009F137B" w:rsidRPr="00881024" w:rsidTr="004614A7">
        <w:trPr>
          <w:cantSplit/>
          <w:trHeight w:val="20"/>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Размер земельного участка, кв. м/место</w:t>
            </w:r>
          </w:p>
        </w:tc>
        <w:tc>
          <w:tcPr>
            <w:tcW w:w="7316" w:type="dxa"/>
            <w:gridSpan w:val="2"/>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при вместимости, мест - кв. м/место:</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до 100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40</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свыше 100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35</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316" w:type="dxa"/>
            <w:gridSpan w:val="2"/>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размер групповой площадки на 1 место следует принимать не менее:</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для детей ясельного возраста</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7,2</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для детей дошкольного возраста</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9,0</w:t>
            </w:r>
          </w:p>
        </w:tc>
      </w:tr>
      <w:tr w:rsidR="009F137B" w:rsidRPr="00881024" w:rsidTr="00881024">
        <w:trPr>
          <w:cantSplit/>
          <w:jc w:val="center"/>
        </w:trPr>
        <w:tc>
          <w:tcPr>
            <w:tcW w:w="14805" w:type="dxa"/>
            <w:gridSpan w:val="4"/>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Примечание: размеры земельных участков могут быть уменьшены на 30-40%; на 25% - в условиях реконструкции; на 15% - при размещении на рельефе с уклоном более 20%.</w:t>
            </w:r>
          </w:p>
        </w:tc>
      </w:tr>
      <w:tr w:rsidR="009F137B" w:rsidRPr="00881024" w:rsidTr="004614A7">
        <w:trPr>
          <w:cantSplit/>
          <w:jc w:val="center"/>
        </w:trPr>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Общеобразовательные организации</w:t>
            </w:r>
          </w:p>
        </w:tc>
        <w:tc>
          <w:tcPr>
            <w:tcW w:w="5038"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УО, учащийся</w:t>
            </w:r>
          </w:p>
        </w:tc>
        <w:tc>
          <w:tcPr>
            <w:tcW w:w="7316" w:type="dxa"/>
            <w:gridSpan w:val="2"/>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100% охват детей в возрасте от 7 до 16 лет начальным и основным общим образованием, 90% охват детей в возрасте от 16 до 18 лет средним общим образованием; 165 учащихся на 1 тыс. чел. общей численности населения</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Размер земельного участка, кв. м/учащийся</w:t>
            </w:r>
          </w:p>
        </w:tc>
        <w:tc>
          <w:tcPr>
            <w:tcW w:w="7316" w:type="dxa"/>
            <w:gridSpan w:val="2"/>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при вместимости организации, учащихся - кв. м/учащийся:</w:t>
            </w:r>
          </w:p>
        </w:tc>
      </w:tr>
      <w:tr w:rsidR="009F137B" w:rsidRPr="00881024" w:rsidTr="004614A7">
        <w:trPr>
          <w:cantSplit/>
          <w:trHeight w:val="20"/>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от 40 до 400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50</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от 400 до 500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60</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от 500 до 600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50</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от 600 до 800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40</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от 800 до 1100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33</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от 1100 до 1500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21</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от 1500 до 2000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17</w:t>
            </w:r>
          </w:p>
        </w:tc>
      </w:tr>
      <w:tr w:rsidR="009F137B" w:rsidRPr="00881024" w:rsidTr="004614A7">
        <w:trPr>
          <w:cantSplit/>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свыше 2000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16</w:t>
            </w:r>
          </w:p>
        </w:tc>
      </w:tr>
      <w:tr w:rsidR="009F137B" w:rsidRPr="00881024" w:rsidTr="00881024">
        <w:trPr>
          <w:cantSplit/>
          <w:jc w:val="center"/>
        </w:trPr>
        <w:tc>
          <w:tcPr>
            <w:tcW w:w="14805" w:type="dxa"/>
            <w:gridSpan w:val="4"/>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881024">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Примечани</w:t>
            </w:r>
            <w:r w:rsidR="00881024">
              <w:rPr>
                <w:rFonts w:ascii="PT Astra Serif" w:hAnsi="PT Astra Serif" w:cs="Arial"/>
                <w:sz w:val="24"/>
                <w:szCs w:val="28"/>
                <w:lang w:eastAsia="ru-RU"/>
              </w:rPr>
              <w:t>е</w:t>
            </w:r>
            <w:r w:rsidRPr="00881024">
              <w:rPr>
                <w:rFonts w:ascii="PT Astra Serif" w:hAnsi="PT Astra Serif" w:cs="Arial"/>
                <w:sz w:val="24"/>
                <w:szCs w:val="28"/>
                <w:lang w:eastAsia="ru-RU"/>
              </w:rPr>
              <w:t>: Размеры земельных участков школ могут быть уменьшены на 40%; на 20% - в условиях реконструкции; Размер земельного участка под комплекс общеобразовательной школы с детским садом принимается из расчета 35 кв. м на 1 место.</w:t>
            </w:r>
          </w:p>
        </w:tc>
      </w:tr>
      <w:tr w:rsidR="009F137B" w:rsidRPr="00881024" w:rsidTr="004614A7">
        <w:trPr>
          <w:cantSplit/>
          <w:jc w:val="center"/>
        </w:trPr>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lastRenderedPageBreak/>
              <w:t>Организации дополнительного образования</w:t>
            </w:r>
          </w:p>
        </w:tc>
        <w:tc>
          <w:tcPr>
            <w:tcW w:w="5038"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УО, место</w:t>
            </w:r>
          </w:p>
        </w:tc>
        <w:tc>
          <w:tcPr>
            <w:tcW w:w="7316" w:type="dxa"/>
            <w:gridSpan w:val="2"/>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67% охват от общего числа детей в возрасте от 5 до 18 лет, в том числе по видам: центры детского творчества - 14%; детско-юношеские спортивные школы (детско-юношеские клубы общей физической подготовки) - 25%; центры эстетического воспитания детей (детские школы искусств) - 15%; центры детского технического творчества - 6%; детские эколого-биологические центры - 4%; центры детского туризма и экскурсий (краеведения) - 3%. Норматив обеспеченности следует определять исходя из количества детей, фактически охваченных дополнительным образованием. Проектная мощность организаций дополнительного образования определяется согласно удельному нормативу 65 мест на 1 тыс. чел. общей численности населения, установленному с учетом сменности данных организаций.</w:t>
            </w:r>
          </w:p>
        </w:tc>
      </w:tr>
      <w:tr w:rsidR="009F137B" w:rsidRPr="00881024" w:rsidTr="004614A7">
        <w:trPr>
          <w:cantSplit/>
          <w:trHeight w:val="116"/>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Размер земельного участка, кв. м/место</w:t>
            </w: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встроенные</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отдельно стоящие</w:t>
            </w:r>
          </w:p>
        </w:tc>
      </w:tr>
      <w:tr w:rsidR="009F137B" w:rsidRPr="00881024" w:rsidTr="004614A7">
        <w:trPr>
          <w:cantSplit/>
          <w:trHeight w:val="36"/>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038"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размещаются в 1-х этажах жилых, общественных зданий</w:t>
            </w:r>
          </w:p>
        </w:tc>
        <w:tc>
          <w:tcPr>
            <w:tcW w:w="136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15 кв. м/место</w:t>
            </w:r>
          </w:p>
        </w:tc>
      </w:tr>
    </w:tbl>
    <w:p w:rsidR="009F137B" w:rsidRPr="009F137B" w:rsidRDefault="009F137B" w:rsidP="009F137B">
      <w:pPr>
        <w:widowControl w:val="0"/>
        <w:suppressAutoHyphens w:val="0"/>
        <w:autoSpaceDE w:val="0"/>
        <w:autoSpaceDN w:val="0"/>
        <w:adjustRightInd w:val="0"/>
        <w:spacing w:line="276" w:lineRule="auto"/>
        <w:ind w:firstLine="720"/>
        <w:jc w:val="center"/>
        <w:outlineLvl w:val="4"/>
        <w:rPr>
          <w:rFonts w:ascii="PT Astra Serif" w:hAnsi="PT Astra Serif" w:cs="Arial"/>
          <w:sz w:val="28"/>
          <w:szCs w:val="28"/>
          <w:lang w:eastAsia="ru-RU"/>
        </w:rPr>
      </w:pP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Предельные значения расчетных показателей минимально допустимого УО объектами культурно-досугового назначения принимаются согласно таблице 4:</w:t>
      </w: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4</w:t>
      </w:r>
    </w:p>
    <w:p w:rsidR="00881024" w:rsidRPr="009F137B" w:rsidRDefault="00881024"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14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3923"/>
        <w:gridCol w:w="5810"/>
        <w:gridCol w:w="5025"/>
      </w:tblGrid>
      <w:tr w:rsidR="009F137B" w:rsidRPr="00881024" w:rsidTr="00881024">
        <w:trPr>
          <w:cantSplit/>
          <w:tblHeader/>
          <w:jc w:val="center"/>
        </w:trPr>
        <w:tc>
          <w:tcPr>
            <w:tcW w:w="3923"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eastAsia="Calibri" w:hAnsi="PT Astra Serif" w:cs="Arial"/>
                <w:b/>
                <w:sz w:val="24"/>
                <w:szCs w:val="28"/>
                <w:lang w:eastAsia="ru-RU"/>
              </w:rPr>
            </w:pPr>
            <w:r w:rsidRPr="00881024">
              <w:rPr>
                <w:rFonts w:ascii="PT Astra Serif" w:hAnsi="PT Astra Serif" w:cs="Arial"/>
                <w:b/>
                <w:sz w:val="24"/>
                <w:szCs w:val="28"/>
                <w:lang w:eastAsia="ru-RU"/>
              </w:rPr>
              <w:t>Наименование вида ОМЗ</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eastAsia="Calibri" w:hAnsi="PT Astra Serif" w:cs="Arial"/>
                <w:b/>
                <w:sz w:val="24"/>
                <w:szCs w:val="28"/>
                <w:lang w:eastAsia="ru-RU"/>
              </w:rPr>
            </w:pPr>
            <w:r w:rsidRPr="00881024">
              <w:rPr>
                <w:rFonts w:ascii="PT Astra Serif" w:hAnsi="PT Astra Serif" w:cs="Arial"/>
                <w:b/>
                <w:sz w:val="24"/>
                <w:szCs w:val="28"/>
                <w:lang w:eastAsia="ru-RU"/>
              </w:rPr>
              <w:t>Наименование расчетного показателя ОМЗ, единица измерения</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eastAsia="Calibri" w:hAnsi="PT Astra Serif" w:cs="Arial"/>
                <w:b/>
                <w:sz w:val="24"/>
                <w:szCs w:val="28"/>
                <w:lang w:eastAsia="ru-RU"/>
              </w:rPr>
            </w:pPr>
            <w:r w:rsidRPr="00881024">
              <w:rPr>
                <w:rFonts w:ascii="PT Astra Serif" w:hAnsi="PT Astra Serif" w:cs="Arial"/>
                <w:b/>
                <w:sz w:val="24"/>
                <w:szCs w:val="28"/>
                <w:lang w:eastAsia="ru-RU"/>
              </w:rPr>
              <w:t>Предельное значение расчетного показателя минимально допустимого УО ОМЗ</w:t>
            </w:r>
          </w:p>
        </w:tc>
      </w:tr>
      <w:tr w:rsidR="009F137B" w:rsidRPr="00881024" w:rsidTr="00881024">
        <w:trPr>
          <w:cantSplit/>
          <w:jc w:val="center"/>
        </w:trPr>
        <w:tc>
          <w:tcPr>
            <w:tcW w:w="392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Общедоступные библиотеки</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 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на 20 тыс. жителей</w:t>
            </w:r>
          </w:p>
        </w:tc>
      </w:tr>
      <w:tr w:rsidR="009F137B" w:rsidRPr="00881024" w:rsidTr="00881024">
        <w:trPr>
          <w:cantSplit/>
          <w:jc w:val="center"/>
        </w:trPr>
        <w:tc>
          <w:tcPr>
            <w:tcW w:w="3923"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 xml:space="preserve">размер земельного участка, </w:t>
            </w:r>
            <w:proofErr w:type="gramStart"/>
            <w:r w:rsidRPr="00881024">
              <w:rPr>
                <w:rFonts w:ascii="PT Astra Serif" w:hAnsi="PT Astra Serif" w:cs="Arial"/>
                <w:sz w:val="24"/>
                <w:szCs w:val="28"/>
                <w:lang w:eastAsia="ru-RU"/>
              </w:rPr>
              <w:t>га</w:t>
            </w:r>
            <w:proofErr w:type="gramEnd"/>
            <w:r w:rsidRPr="00881024">
              <w:rPr>
                <w:rFonts w:ascii="PT Astra Serif" w:hAnsi="PT Astra Serif" w:cs="Arial"/>
                <w:sz w:val="24"/>
                <w:szCs w:val="28"/>
                <w:lang w:eastAsia="ru-RU"/>
              </w:rPr>
              <w:t>/1 тыс. ед. хранения</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по заданию на проектирование</w:t>
            </w:r>
          </w:p>
        </w:tc>
      </w:tr>
      <w:tr w:rsidR="009F137B" w:rsidRPr="00881024" w:rsidTr="00881024">
        <w:trPr>
          <w:cantSplit/>
          <w:jc w:val="center"/>
        </w:trPr>
        <w:tc>
          <w:tcPr>
            <w:tcW w:w="392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Детские библиотеки</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 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на 10 тыс. детей</w:t>
            </w:r>
          </w:p>
        </w:tc>
      </w:tr>
      <w:tr w:rsidR="009F137B" w:rsidRPr="00881024" w:rsidTr="00881024">
        <w:trPr>
          <w:cantSplit/>
          <w:jc w:val="center"/>
        </w:trPr>
        <w:tc>
          <w:tcPr>
            <w:tcW w:w="3923"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 xml:space="preserve">размер земельного участка, </w:t>
            </w:r>
            <w:proofErr w:type="gramStart"/>
            <w:r w:rsidRPr="00881024">
              <w:rPr>
                <w:rFonts w:ascii="PT Astra Serif" w:hAnsi="PT Astra Serif" w:cs="Arial"/>
                <w:sz w:val="24"/>
                <w:szCs w:val="28"/>
                <w:lang w:eastAsia="ru-RU"/>
              </w:rPr>
              <w:t>га</w:t>
            </w:r>
            <w:proofErr w:type="gramEnd"/>
            <w:r w:rsidRPr="00881024">
              <w:rPr>
                <w:rFonts w:ascii="PT Astra Serif" w:hAnsi="PT Astra Serif" w:cs="Arial"/>
                <w:sz w:val="24"/>
                <w:szCs w:val="28"/>
                <w:lang w:eastAsia="ru-RU"/>
              </w:rPr>
              <w:t>/тыс. ед. хранения</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по заданию на проектирование</w:t>
            </w:r>
          </w:p>
        </w:tc>
      </w:tr>
      <w:tr w:rsidR="009F137B" w:rsidRPr="00881024" w:rsidTr="00881024">
        <w:trPr>
          <w:cantSplit/>
          <w:jc w:val="center"/>
        </w:trPr>
        <w:tc>
          <w:tcPr>
            <w:tcW w:w="3923"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Точка доступа к полнотекстовым информационным ресурсам</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 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2 независимо от количества населения</w:t>
            </w:r>
          </w:p>
        </w:tc>
      </w:tr>
      <w:tr w:rsidR="009F137B" w:rsidRPr="00881024" w:rsidTr="00881024">
        <w:trPr>
          <w:cantSplit/>
          <w:jc w:val="center"/>
        </w:trPr>
        <w:tc>
          <w:tcPr>
            <w:tcW w:w="14758" w:type="dxa"/>
            <w:gridSpan w:val="3"/>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 xml:space="preserve">Примечание: Библиотеки в городских округах целесообразно размещать с учетом не только норматива минимально допустимого уровня обеспеченности, но и с учетом показателя территориальной доступности. Общедоступная, детская библиотека, филиалы общедоступных библиотек могут размещаться в отдельно стоящем здании или в </w:t>
            </w:r>
            <w:proofErr w:type="gramStart"/>
            <w:r w:rsidRPr="00881024">
              <w:rPr>
                <w:rFonts w:ascii="PT Astra Serif" w:hAnsi="PT Astra Serif" w:cs="Arial"/>
                <w:sz w:val="24"/>
                <w:szCs w:val="28"/>
                <w:lang w:eastAsia="ru-RU"/>
              </w:rPr>
              <w:t>блок-пристройке</w:t>
            </w:r>
            <w:proofErr w:type="gramEnd"/>
            <w:r w:rsidRPr="00881024">
              <w:rPr>
                <w:rFonts w:ascii="PT Astra Serif" w:hAnsi="PT Astra Serif" w:cs="Arial"/>
                <w:sz w:val="24"/>
                <w:szCs w:val="28"/>
                <w:lang w:eastAsia="ru-RU"/>
              </w:rPr>
              <w:t xml:space="preserve"> к жилому или общественному зданию, а также в специально приспособленном помещении жилого или общественного здания</w:t>
            </w:r>
          </w:p>
        </w:tc>
      </w:tr>
      <w:tr w:rsidR="009F137B" w:rsidRPr="00881024" w:rsidTr="00881024">
        <w:trPr>
          <w:cantSplit/>
          <w:jc w:val="center"/>
        </w:trPr>
        <w:tc>
          <w:tcPr>
            <w:tcW w:w="392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Краеведческий музей</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 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независимо от количества населения</w:t>
            </w:r>
          </w:p>
        </w:tc>
      </w:tr>
      <w:tr w:rsidR="009F137B" w:rsidRPr="00881024" w:rsidTr="00881024">
        <w:trPr>
          <w:cantSplit/>
          <w:jc w:val="center"/>
        </w:trPr>
        <w:tc>
          <w:tcPr>
            <w:tcW w:w="3923"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 xml:space="preserve">размер земельного участка, </w:t>
            </w:r>
            <w:proofErr w:type="gramStart"/>
            <w:r w:rsidRPr="00881024">
              <w:rPr>
                <w:rFonts w:ascii="PT Astra Serif" w:hAnsi="PT Astra Serif" w:cs="Arial"/>
                <w:sz w:val="24"/>
                <w:szCs w:val="28"/>
                <w:lang w:eastAsia="ru-RU"/>
              </w:rPr>
              <w:t>га</w:t>
            </w:r>
            <w:proofErr w:type="gramEnd"/>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по заданию на проектирование</w:t>
            </w:r>
          </w:p>
        </w:tc>
      </w:tr>
      <w:tr w:rsidR="009F137B" w:rsidRPr="00881024" w:rsidTr="00881024">
        <w:trPr>
          <w:cantSplit/>
          <w:jc w:val="center"/>
        </w:trPr>
        <w:tc>
          <w:tcPr>
            <w:tcW w:w="392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Тематический музей</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 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независимо от количества населения</w:t>
            </w:r>
          </w:p>
        </w:tc>
      </w:tr>
      <w:tr w:rsidR="009F137B" w:rsidRPr="00881024" w:rsidTr="00881024">
        <w:trPr>
          <w:cantSplit/>
          <w:jc w:val="center"/>
        </w:trPr>
        <w:tc>
          <w:tcPr>
            <w:tcW w:w="3923"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 xml:space="preserve">размер земельного участка, </w:t>
            </w:r>
            <w:proofErr w:type="gramStart"/>
            <w:r w:rsidRPr="00881024">
              <w:rPr>
                <w:rFonts w:ascii="PT Astra Serif" w:hAnsi="PT Astra Serif" w:cs="Arial"/>
                <w:sz w:val="24"/>
                <w:szCs w:val="28"/>
                <w:lang w:eastAsia="ru-RU"/>
              </w:rPr>
              <w:t>га</w:t>
            </w:r>
            <w:proofErr w:type="gramEnd"/>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по заданию на проектирование</w:t>
            </w:r>
          </w:p>
        </w:tc>
      </w:tr>
      <w:tr w:rsidR="009F137B" w:rsidRPr="00881024" w:rsidTr="00881024">
        <w:trPr>
          <w:cantSplit/>
          <w:jc w:val="center"/>
        </w:trPr>
        <w:tc>
          <w:tcPr>
            <w:tcW w:w="14758" w:type="dxa"/>
            <w:gridSpan w:val="3"/>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r w:rsidR="009F137B" w:rsidRPr="00881024" w:rsidTr="00881024">
        <w:trPr>
          <w:cantSplit/>
          <w:trHeight w:val="64"/>
          <w:jc w:val="center"/>
        </w:trPr>
        <w:tc>
          <w:tcPr>
            <w:tcW w:w="392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Театр по видам искусств</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 место</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с населением от 100 до 200 тыс. чел.</w:t>
            </w:r>
          </w:p>
        </w:tc>
      </w:tr>
      <w:tr w:rsidR="009F137B" w:rsidRPr="00881024" w:rsidTr="00881024">
        <w:trPr>
          <w:cantSplit/>
          <w:jc w:val="center"/>
        </w:trPr>
        <w:tc>
          <w:tcPr>
            <w:tcW w:w="3923"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 xml:space="preserve">размер земельного участка, </w:t>
            </w:r>
            <w:proofErr w:type="gramStart"/>
            <w:r w:rsidRPr="00881024">
              <w:rPr>
                <w:rFonts w:ascii="PT Astra Serif" w:hAnsi="PT Astra Serif" w:cs="Arial"/>
                <w:sz w:val="24"/>
                <w:szCs w:val="28"/>
                <w:lang w:eastAsia="ru-RU"/>
              </w:rPr>
              <w:t>га</w:t>
            </w:r>
            <w:proofErr w:type="gramEnd"/>
            <w:r w:rsidRPr="00881024">
              <w:rPr>
                <w:rFonts w:ascii="PT Astra Serif" w:hAnsi="PT Astra Serif" w:cs="Arial"/>
                <w:sz w:val="24"/>
                <w:szCs w:val="28"/>
                <w:lang w:eastAsia="ru-RU"/>
              </w:rPr>
              <w:t>/объект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по заданию на проектирование</w:t>
            </w:r>
          </w:p>
        </w:tc>
      </w:tr>
      <w:tr w:rsidR="009F137B" w:rsidRPr="00881024" w:rsidTr="00881024">
        <w:trPr>
          <w:cantSplit/>
          <w:jc w:val="center"/>
        </w:trPr>
        <w:tc>
          <w:tcPr>
            <w:tcW w:w="14758" w:type="dxa"/>
            <w:gridSpan w:val="3"/>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881024">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Примечани</w:t>
            </w:r>
            <w:r w:rsidR="00881024">
              <w:rPr>
                <w:rFonts w:ascii="PT Astra Serif" w:hAnsi="PT Astra Serif" w:cs="Arial"/>
                <w:sz w:val="24"/>
                <w:szCs w:val="28"/>
                <w:lang w:eastAsia="ru-RU"/>
              </w:rPr>
              <w:t>е</w:t>
            </w:r>
            <w:r w:rsidRPr="00881024">
              <w:rPr>
                <w:rFonts w:ascii="PT Astra Serif" w:hAnsi="PT Astra Serif" w:cs="Arial"/>
                <w:sz w:val="24"/>
                <w:szCs w:val="28"/>
                <w:lang w:eastAsia="ru-RU"/>
              </w:rPr>
              <w:t>: При кооперировании 2 и более театров в одном здании площадь участка может составлять 0,8 - 0,85 суммарной площади земельных участков отдельных театров. В условиях стесненной городской застройки возможно сокращение размеров земельного участка за счет уменьшения площадок перед входами на 15 - 20% и сокращения состава зон участка за счет хозяйственного двора и площадки для стоянок автомобилей путем перевода их на подземные или наземные уровни</w:t>
            </w:r>
          </w:p>
        </w:tc>
      </w:tr>
      <w:tr w:rsidR="009F137B" w:rsidRPr="00881024" w:rsidTr="00881024">
        <w:trPr>
          <w:cantSplit/>
          <w:jc w:val="center"/>
        </w:trPr>
        <w:tc>
          <w:tcPr>
            <w:tcW w:w="392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Концертный зал</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 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независимо от количества населения</w:t>
            </w:r>
          </w:p>
        </w:tc>
      </w:tr>
      <w:tr w:rsidR="009F137B" w:rsidRPr="00881024" w:rsidTr="00881024">
        <w:trPr>
          <w:cantSplit/>
          <w:jc w:val="center"/>
        </w:trPr>
        <w:tc>
          <w:tcPr>
            <w:tcW w:w="3923"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 xml:space="preserve">размер земельного участка, </w:t>
            </w:r>
            <w:proofErr w:type="gramStart"/>
            <w:r w:rsidRPr="00881024">
              <w:rPr>
                <w:rFonts w:ascii="PT Astra Serif" w:hAnsi="PT Astra Serif" w:cs="Arial"/>
                <w:sz w:val="24"/>
                <w:szCs w:val="28"/>
                <w:lang w:eastAsia="ru-RU"/>
              </w:rPr>
              <w:t>га</w:t>
            </w:r>
            <w:proofErr w:type="gramEnd"/>
            <w:r w:rsidRPr="00881024">
              <w:rPr>
                <w:rFonts w:ascii="PT Astra Serif" w:hAnsi="PT Astra Serif" w:cs="Arial"/>
                <w:sz w:val="24"/>
                <w:szCs w:val="28"/>
                <w:lang w:eastAsia="ru-RU"/>
              </w:rPr>
              <w:t>/объект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по заданию на проектирование</w:t>
            </w:r>
          </w:p>
        </w:tc>
      </w:tr>
      <w:tr w:rsidR="009F137B" w:rsidRPr="00881024" w:rsidTr="00881024">
        <w:trPr>
          <w:cantSplit/>
          <w:jc w:val="center"/>
        </w:trPr>
        <w:tc>
          <w:tcPr>
            <w:tcW w:w="3923"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Концертный творческий коллектив</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 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независимо от количества населения</w:t>
            </w:r>
          </w:p>
        </w:tc>
      </w:tr>
      <w:tr w:rsidR="009F137B" w:rsidRPr="00881024" w:rsidTr="00881024">
        <w:trPr>
          <w:cantSplit/>
          <w:jc w:val="center"/>
        </w:trPr>
        <w:tc>
          <w:tcPr>
            <w:tcW w:w="14758" w:type="dxa"/>
            <w:gridSpan w:val="3"/>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Примечание: Необходимое количество зрительских мест для концертных залов устанавливается из расчета 2 места на 1 тыс. чел.</w:t>
            </w:r>
          </w:p>
        </w:tc>
      </w:tr>
      <w:tr w:rsidR="009F137B" w:rsidRPr="00881024" w:rsidTr="00881024">
        <w:trPr>
          <w:cantSplit/>
          <w:jc w:val="center"/>
        </w:trPr>
        <w:tc>
          <w:tcPr>
            <w:tcW w:w="392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lastRenderedPageBreak/>
              <w:t>Цирковая площадка (цирковой коллектив)</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с населением от 100 до 500 тыс. чел.</w:t>
            </w:r>
          </w:p>
        </w:tc>
      </w:tr>
      <w:tr w:rsidR="009F137B" w:rsidRPr="00881024" w:rsidTr="00881024">
        <w:trPr>
          <w:cantSplit/>
          <w:jc w:val="center"/>
        </w:trPr>
        <w:tc>
          <w:tcPr>
            <w:tcW w:w="3923"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 xml:space="preserve">размер земельного участка, </w:t>
            </w:r>
            <w:proofErr w:type="gramStart"/>
            <w:r w:rsidRPr="00881024">
              <w:rPr>
                <w:rFonts w:ascii="PT Astra Serif" w:hAnsi="PT Astra Serif" w:cs="Arial"/>
                <w:sz w:val="24"/>
                <w:szCs w:val="28"/>
                <w:lang w:eastAsia="ru-RU"/>
              </w:rPr>
              <w:t>га</w:t>
            </w:r>
            <w:proofErr w:type="gramEnd"/>
            <w:r w:rsidRPr="00881024">
              <w:rPr>
                <w:rFonts w:ascii="PT Astra Serif" w:hAnsi="PT Astra Serif" w:cs="Arial"/>
                <w:sz w:val="24"/>
                <w:szCs w:val="28"/>
                <w:lang w:eastAsia="ru-RU"/>
              </w:rPr>
              <w:t>/объект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по заданию на проектирование</w:t>
            </w:r>
          </w:p>
        </w:tc>
      </w:tr>
      <w:tr w:rsidR="009F137B" w:rsidRPr="00881024" w:rsidTr="00881024">
        <w:trPr>
          <w:cantSplit/>
          <w:jc w:val="center"/>
        </w:trPr>
        <w:tc>
          <w:tcPr>
            <w:tcW w:w="392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Дом культуры</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на 20 тыс. чел. при населении до 100 тыс. чел.</w:t>
            </w:r>
          </w:p>
        </w:tc>
      </w:tr>
      <w:tr w:rsidR="009F137B" w:rsidRPr="00881024" w:rsidTr="00881024">
        <w:trPr>
          <w:cantSplit/>
          <w:jc w:val="center"/>
        </w:trPr>
        <w:tc>
          <w:tcPr>
            <w:tcW w:w="3923"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 xml:space="preserve">размер земельного участка, </w:t>
            </w:r>
            <w:proofErr w:type="gramStart"/>
            <w:r w:rsidRPr="00881024">
              <w:rPr>
                <w:rFonts w:ascii="PT Astra Serif" w:hAnsi="PT Astra Serif" w:cs="Arial"/>
                <w:sz w:val="24"/>
                <w:szCs w:val="28"/>
                <w:lang w:eastAsia="ru-RU"/>
              </w:rPr>
              <w:t>га</w:t>
            </w:r>
            <w:proofErr w:type="gramEnd"/>
            <w:r w:rsidRPr="00881024">
              <w:rPr>
                <w:rFonts w:ascii="PT Astra Serif" w:hAnsi="PT Astra Serif" w:cs="Arial"/>
                <w:sz w:val="24"/>
                <w:szCs w:val="28"/>
                <w:lang w:eastAsia="ru-RU"/>
              </w:rPr>
              <w:t>/объект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5,0</w:t>
            </w:r>
          </w:p>
        </w:tc>
      </w:tr>
      <w:tr w:rsidR="009F137B" w:rsidRPr="00881024" w:rsidTr="00881024">
        <w:trPr>
          <w:cantSplit/>
          <w:jc w:val="center"/>
        </w:trPr>
        <w:tc>
          <w:tcPr>
            <w:tcW w:w="392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Парк культуры и отдыха</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на 30 тыс. чел.</w:t>
            </w:r>
          </w:p>
        </w:tc>
      </w:tr>
      <w:tr w:rsidR="009F137B" w:rsidRPr="00881024" w:rsidTr="00881024">
        <w:trPr>
          <w:cantSplit/>
          <w:jc w:val="center"/>
        </w:trPr>
        <w:tc>
          <w:tcPr>
            <w:tcW w:w="3923"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 xml:space="preserve">размер земельного участка, </w:t>
            </w:r>
            <w:proofErr w:type="gramStart"/>
            <w:r w:rsidRPr="00881024">
              <w:rPr>
                <w:rFonts w:ascii="PT Astra Serif" w:hAnsi="PT Astra Serif" w:cs="Arial"/>
                <w:sz w:val="24"/>
                <w:szCs w:val="28"/>
                <w:lang w:eastAsia="ru-RU"/>
              </w:rPr>
              <w:t>га</w:t>
            </w:r>
            <w:proofErr w:type="gramEnd"/>
            <w:r w:rsidRPr="00881024">
              <w:rPr>
                <w:rFonts w:ascii="PT Astra Serif" w:hAnsi="PT Astra Serif" w:cs="Arial"/>
                <w:sz w:val="24"/>
                <w:szCs w:val="28"/>
                <w:lang w:eastAsia="ru-RU"/>
              </w:rPr>
              <w:t>/объект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по заданию на проектирование</w:t>
            </w:r>
          </w:p>
        </w:tc>
      </w:tr>
      <w:tr w:rsidR="009F137B" w:rsidRPr="00881024" w:rsidTr="00881024">
        <w:trPr>
          <w:cantSplit/>
          <w:jc w:val="center"/>
        </w:trPr>
        <w:tc>
          <w:tcPr>
            <w:tcW w:w="392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Зоопарк (ботанический сад)</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с населением от 250 тыс. чел.</w:t>
            </w:r>
          </w:p>
        </w:tc>
      </w:tr>
      <w:tr w:rsidR="009F137B" w:rsidRPr="00881024" w:rsidTr="00881024">
        <w:trPr>
          <w:cantSplit/>
          <w:jc w:val="center"/>
        </w:trPr>
        <w:tc>
          <w:tcPr>
            <w:tcW w:w="3923"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 xml:space="preserve">размер земельного участка, </w:t>
            </w:r>
            <w:proofErr w:type="gramStart"/>
            <w:r w:rsidRPr="00881024">
              <w:rPr>
                <w:rFonts w:ascii="PT Astra Serif" w:hAnsi="PT Astra Serif" w:cs="Arial"/>
                <w:sz w:val="24"/>
                <w:szCs w:val="28"/>
                <w:lang w:eastAsia="ru-RU"/>
              </w:rPr>
              <w:t>га</w:t>
            </w:r>
            <w:proofErr w:type="gramEnd"/>
            <w:r w:rsidRPr="00881024">
              <w:rPr>
                <w:rFonts w:ascii="PT Astra Serif" w:hAnsi="PT Astra Serif" w:cs="Arial"/>
                <w:sz w:val="24"/>
                <w:szCs w:val="28"/>
                <w:lang w:eastAsia="ru-RU"/>
              </w:rPr>
              <w:t>/объект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по заданию на проектирование</w:t>
            </w:r>
          </w:p>
        </w:tc>
      </w:tr>
      <w:tr w:rsidR="009F137B" w:rsidRPr="00881024" w:rsidTr="00881024">
        <w:trPr>
          <w:cantSplit/>
          <w:jc w:val="center"/>
        </w:trPr>
        <w:tc>
          <w:tcPr>
            <w:tcW w:w="392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Кинозал</w:t>
            </w: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УО</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1 на 20 тыс. чел.</w:t>
            </w:r>
          </w:p>
        </w:tc>
      </w:tr>
      <w:tr w:rsidR="009F137B" w:rsidRPr="00881024" w:rsidTr="00881024">
        <w:trPr>
          <w:cantSplit/>
          <w:jc w:val="center"/>
        </w:trPr>
        <w:tc>
          <w:tcPr>
            <w:tcW w:w="3923"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0"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 xml:space="preserve">размер земельного участка, </w:t>
            </w:r>
            <w:proofErr w:type="gramStart"/>
            <w:r w:rsidRPr="00881024">
              <w:rPr>
                <w:rFonts w:ascii="PT Astra Serif" w:hAnsi="PT Astra Serif" w:cs="Arial"/>
                <w:sz w:val="24"/>
                <w:szCs w:val="28"/>
                <w:lang w:eastAsia="ru-RU"/>
              </w:rPr>
              <w:t>га</w:t>
            </w:r>
            <w:proofErr w:type="gramEnd"/>
            <w:r w:rsidRPr="00881024">
              <w:rPr>
                <w:rFonts w:ascii="PT Astra Serif" w:hAnsi="PT Astra Serif" w:cs="Arial"/>
                <w:sz w:val="24"/>
                <w:szCs w:val="28"/>
                <w:lang w:eastAsia="ru-RU"/>
              </w:rPr>
              <w:t>/объект</w:t>
            </w:r>
          </w:p>
        </w:tc>
        <w:tc>
          <w:tcPr>
            <w:tcW w:w="5025"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81024">
              <w:rPr>
                <w:rFonts w:ascii="PT Astra Serif" w:hAnsi="PT Astra Serif" w:cs="Arial"/>
                <w:sz w:val="24"/>
                <w:szCs w:val="28"/>
                <w:lang w:eastAsia="ru-RU"/>
              </w:rPr>
              <w:t>по заданию на проектирование</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Поправочные коэффициенты для расчета потребности в библиотеках принимаются согласно таблице 4.1:</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4.1</w:t>
      </w:r>
    </w:p>
    <w:p w:rsidR="00881024" w:rsidRPr="009F137B" w:rsidRDefault="00881024"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A0" w:firstRow="1" w:lastRow="0" w:firstColumn="1" w:lastColumn="0" w:noHBand="0" w:noVBand="0"/>
      </w:tblPr>
      <w:tblGrid>
        <w:gridCol w:w="8142"/>
        <w:gridCol w:w="4678"/>
        <w:gridCol w:w="1843"/>
      </w:tblGrid>
      <w:tr w:rsidR="009F137B" w:rsidRPr="00881024" w:rsidTr="00881024">
        <w:trPr>
          <w:cantSplit/>
          <w:tblHeader/>
          <w:jc w:val="center"/>
        </w:trPr>
        <w:tc>
          <w:tcPr>
            <w:tcW w:w="814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81024">
              <w:rPr>
                <w:rFonts w:ascii="PT Astra Serif" w:hAnsi="PT Astra Serif" w:cs="Arial"/>
                <w:b/>
                <w:sz w:val="24"/>
                <w:szCs w:val="28"/>
                <w:lang w:eastAsia="ru-RU"/>
              </w:rPr>
              <w:t>Фактор влияния</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81024">
              <w:rPr>
                <w:rFonts w:ascii="PT Astra Serif" w:hAnsi="PT Astra Serif" w:cs="Arial"/>
                <w:b/>
                <w:sz w:val="24"/>
                <w:szCs w:val="28"/>
                <w:lang w:eastAsia="ru-RU"/>
              </w:rPr>
              <w:t>Поправочные коэффициенты к нормативам</w:t>
            </w:r>
          </w:p>
        </w:tc>
      </w:tr>
      <w:tr w:rsidR="009F137B" w:rsidRPr="00881024" w:rsidTr="00881024">
        <w:trPr>
          <w:cantSplit/>
          <w:tblHeader/>
          <w:jc w:val="center"/>
        </w:trPr>
        <w:tc>
          <w:tcPr>
            <w:tcW w:w="8142" w:type="dxa"/>
            <w:vMerge/>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численность населения в расчете на 1 библиотеку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книжный фонд</w:t>
            </w:r>
          </w:p>
        </w:tc>
      </w:tr>
      <w:tr w:rsidR="009F137B" w:rsidRPr="00881024" w:rsidTr="00881024">
        <w:trPr>
          <w:cantSplit/>
          <w:jc w:val="center"/>
        </w:trPr>
        <w:tc>
          <w:tcPr>
            <w:tcW w:w="814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Сложность рельефа местности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0,5 - 0,8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1,2</w:t>
            </w:r>
          </w:p>
        </w:tc>
      </w:tr>
      <w:tr w:rsidR="009F137B" w:rsidRPr="00881024" w:rsidTr="00881024">
        <w:trPr>
          <w:cantSplit/>
          <w:jc w:val="center"/>
        </w:trPr>
        <w:tc>
          <w:tcPr>
            <w:tcW w:w="814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Радиус района обслуживания более 5 км, наличие в районе более 10 населенных пунктов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0,5 - 0,7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1,1 - 1,2</w:t>
            </w:r>
          </w:p>
        </w:tc>
      </w:tr>
      <w:tr w:rsidR="009F137B" w:rsidRPr="00881024" w:rsidTr="00881024">
        <w:trPr>
          <w:cantSplit/>
          <w:jc w:val="center"/>
        </w:trPr>
        <w:tc>
          <w:tcPr>
            <w:tcW w:w="8142"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Многонациональное население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137B" w:rsidRPr="00881024"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81024">
              <w:rPr>
                <w:rFonts w:ascii="PT Astra Serif" w:hAnsi="PT Astra Serif" w:cs="Arial"/>
                <w:sz w:val="24"/>
                <w:szCs w:val="28"/>
                <w:lang w:eastAsia="ru-RU"/>
              </w:rPr>
              <w:t>1,2</w:t>
            </w:r>
          </w:p>
        </w:tc>
      </w:tr>
    </w:tbl>
    <w:p w:rsidR="004614A7" w:rsidRDefault="004614A7"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4A0722" w:rsidRPr="009F137B" w:rsidRDefault="004A0722"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r w:rsidRPr="009F137B">
        <w:rPr>
          <w:rFonts w:ascii="PT Astra Serif" w:hAnsi="PT Astra Serif" w:cs="Arial"/>
          <w:sz w:val="28"/>
          <w:szCs w:val="28"/>
          <w:lang w:eastAsia="ru-RU"/>
        </w:rPr>
        <w:lastRenderedPageBreak/>
        <w:t>Предельные значения расчетных показателей минимально допустимого УО объектами в области физической культуры и массового спорта принимаются согласно таблице 5:</w:t>
      </w:r>
    </w:p>
    <w:p w:rsidR="009766F0" w:rsidRPr="009F137B" w:rsidRDefault="009766F0"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5</w:t>
      </w:r>
    </w:p>
    <w:p w:rsidR="004614A7" w:rsidRPr="009F137B" w:rsidRDefault="004614A7"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firstRow="1" w:lastRow="0" w:firstColumn="1" w:lastColumn="0" w:noHBand="0" w:noVBand="0"/>
      </w:tblPr>
      <w:tblGrid>
        <w:gridCol w:w="3466"/>
        <w:gridCol w:w="5246"/>
        <w:gridCol w:w="1995"/>
        <w:gridCol w:w="129"/>
        <w:gridCol w:w="708"/>
        <w:gridCol w:w="1134"/>
        <w:gridCol w:w="935"/>
        <w:gridCol w:w="1081"/>
      </w:tblGrid>
      <w:tr w:rsidR="009F137B" w:rsidRPr="004614A7" w:rsidTr="004614A7">
        <w:trPr>
          <w:cantSplit/>
          <w:tblHeader/>
          <w:jc w:val="center"/>
        </w:trPr>
        <w:tc>
          <w:tcPr>
            <w:tcW w:w="1179"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4614A7">
              <w:rPr>
                <w:rFonts w:ascii="PT Astra Serif" w:hAnsi="PT Astra Serif" w:cs="Arial"/>
                <w:b/>
                <w:sz w:val="24"/>
                <w:szCs w:val="24"/>
                <w:lang w:eastAsia="ru-RU"/>
              </w:rPr>
              <w:t>Наименование вида ОМЗ</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4614A7">
              <w:rPr>
                <w:rFonts w:ascii="PT Astra Serif" w:hAnsi="PT Astra Serif" w:cs="Arial"/>
                <w:b/>
                <w:sz w:val="24"/>
                <w:szCs w:val="24"/>
                <w:lang w:eastAsia="ru-RU"/>
              </w:rPr>
              <w:t>Наименование расчетного показателя ОМЗ, единица измерения</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4614A7">
              <w:rPr>
                <w:rFonts w:ascii="PT Astra Serif" w:hAnsi="PT Astra Serif" w:cs="Arial"/>
                <w:b/>
                <w:sz w:val="24"/>
                <w:szCs w:val="24"/>
                <w:lang w:eastAsia="ru-RU"/>
              </w:rPr>
              <w:t>Предельное значение расчетного показателя минимально допустимого УО ОМЗ</w:t>
            </w:r>
          </w:p>
        </w:tc>
      </w:tr>
      <w:tr w:rsidR="009F137B" w:rsidRPr="004614A7" w:rsidTr="004614A7">
        <w:trPr>
          <w:jc w:val="center"/>
        </w:trPr>
        <w:tc>
          <w:tcPr>
            <w:tcW w:w="1179"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Объекты физической культуры и массового спорта</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Норматив единовременной пропускной способности, тыс. чел.</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0,19 на 1 тыс. чел.</w:t>
            </w:r>
          </w:p>
        </w:tc>
      </w:tr>
      <w:tr w:rsidR="009F137B" w:rsidRPr="004614A7" w:rsidTr="004614A7">
        <w:trPr>
          <w:jc w:val="center"/>
        </w:trPr>
        <w:tc>
          <w:tcPr>
            <w:tcW w:w="1179"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Физкультурно-спортивные залы</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УО, кв. м площади пола</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350 на 1 тыс. чел.</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Размер земельного участка кв. м/тыс. чел.</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3500</w:t>
            </w:r>
          </w:p>
        </w:tc>
      </w:tr>
      <w:tr w:rsidR="009F137B" w:rsidRPr="004614A7" w:rsidTr="004614A7">
        <w:trPr>
          <w:jc w:val="center"/>
        </w:trPr>
        <w:tc>
          <w:tcPr>
            <w:tcW w:w="1179"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Плавательные бассейны</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УО, кв. м зеркала воды</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75 на 1 тыс. чел.</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Размер земельного участка кв. м/тыс. чел.</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3500</w:t>
            </w:r>
          </w:p>
        </w:tc>
      </w:tr>
      <w:tr w:rsidR="009F137B" w:rsidRPr="004614A7" w:rsidTr="004614A7">
        <w:trPr>
          <w:jc w:val="center"/>
        </w:trPr>
        <w:tc>
          <w:tcPr>
            <w:tcW w:w="1179"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Плоскостные сооружения</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УО, кв. м</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1950 на 1 тыс. чел., в том числе по типу: крытые плоскостные сооружения - 30%; открытые плоскостные сооружения - 70%</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Размер земельного участка кв. м/тыс. чел.</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2500</w:t>
            </w:r>
          </w:p>
        </w:tc>
      </w:tr>
      <w:tr w:rsidR="009F137B" w:rsidRPr="004614A7" w:rsidTr="004614A7">
        <w:trPr>
          <w:jc w:val="center"/>
        </w:trPr>
        <w:tc>
          <w:tcPr>
            <w:tcW w:w="1179"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Стадионы</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УО, мест</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по заданию на проектирование</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w:t>
            </w:r>
            <w:proofErr w:type="gramStart"/>
            <w:r w:rsidRPr="004614A7">
              <w:rPr>
                <w:rFonts w:ascii="PT Astra Serif" w:hAnsi="PT Astra Serif" w:cs="Arial"/>
                <w:sz w:val="24"/>
                <w:szCs w:val="24"/>
                <w:lang w:eastAsia="ru-RU"/>
              </w:rPr>
              <w:t>га</w:t>
            </w:r>
            <w:proofErr w:type="gramEnd"/>
          </w:p>
        </w:tc>
        <w:tc>
          <w:tcPr>
            <w:tcW w:w="679"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вместимость, зрительских мест</w:t>
            </w:r>
          </w:p>
        </w:tc>
        <w:tc>
          <w:tcPr>
            <w:tcW w:w="1357"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w:t>
            </w:r>
            <w:proofErr w:type="gramStart"/>
            <w:r w:rsidRPr="004614A7">
              <w:rPr>
                <w:rFonts w:ascii="PT Astra Serif" w:hAnsi="PT Astra Serif" w:cs="Arial"/>
                <w:sz w:val="24"/>
                <w:szCs w:val="24"/>
                <w:lang w:eastAsia="ru-RU"/>
              </w:rPr>
              <w:t>га</w:t>
            </w:r>
            <w:proofErr w:type="gramEnd"/>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679"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200</w:t>
            </w:r>
          </w:p>
        </w:tc>
        <w:tc>
          <w:tcPr>
            <w:tcW w:w="1357"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3,5</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679"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200 - 400</w:t>
            </w:r>
          </w:p>
        </w:tc>
        <w:tc>
          <w:tcPr>
            <w:tcW w:w="1357"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4,0</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679"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400 - 600</w:t>
            </w:r>
          </w:p>
        </w:tc>
        <w:tc>
          <w:tcPr>
            <w:tcW w:w="1357"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4,5</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679"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600 - 800</w:t>
            </w:r>
          </w:p>
        </w:tc>
        <w:tc>
          <w:tcPr>
            <w:tcW w:w="1357"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5,0</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679"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800 - 1000</w:t>
            </w:r>
          </w:p>
        </w:tc>
        <w:tc>
          <w:tcPr>
            <w:tcW w:w="1357"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5,5</w:t>
            </w:r>
          </w:p>
        </w:tc>
      </w:tr>
      <w:tr w:rsidR="009F137B" w:rsidRPr="004614A7" w:rsidTr="004614A7">
        <w:trPr>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Примечания: Нормативы минимально допустимого УО объектами физической культуры и спорта и их единовременной пропускной способности определены суммарно с учетом объектов, находящихся в ведении городского округа, а также объектов иного значения. При размещении спортивного комплекса, физкультурно-оздоровительного комплекса необходимо суммировать значения расчетных показателей </w:t>
            </w:r>
            <w:r w:rsidRPr="004614A7">
              <w:rPr>
                <w:rFonts w:ascii="PT Astra Serif" w:hAnsi="PT Astra Serif" w:cs="Arial"/>
                <w:sz w:val="24"/>
                <w:szCs w:val="24"/>
                <w:lang w:eastAsia="ru-RU"/>
              </w:rPr>
              <w:lastRenderedPageBreak/>
              <w:t>размеров земельных участков в зависимости от состава комплекса. Минимальный размер стадиона без учета парковочных мест - 3,0 га.</w:t>
            </w:r>
          </w:p>
        </w:tc>
      </w:tr>
      <w:tr w:rsidR="009F137B" w:rsidRPr="004614A7" w:rsidTr="004614A7">
        <w:trPr>
          <w:jc w:val="center"/>
        </w:trPr>
        <w:tc>
          <w:tcPr>
            <w:tcW w:w="1179"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lastRenderedPageBreak/>
              <w:t>Спортивно-оздоровительные лагеря</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УО, объект</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по заданию на проектирование</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Размер земельного участка, кв. м/место</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195</w:t>
            </w:r>
          </w:p>
        </w:tc>
      </w:tr>
      <w:tr w:rsidR="009F137B" w:rsidRPr="004614A7" w:rsidTr="004614A7">
        <w:trPr>
          <w:jc w:val="center"/>
        </w:trPr>
        <w:tc>
          <w:tcPr>
            <w:tcW w:w="1179"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Стрельбища</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УО, объект</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по заданию на проектирование</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w:t>
            </w:r>
            <w:proofErr w:type="gramStart"/>
            <w:r w:rsidRPr="004614A7">
              <w:rPr>
                <w:rFonts w:ascii="PT Astra Serif" w:hAnsi="PT Astra Serif" w:cs="Arial"/>
                <w:sz w:val="24"/>
                <w:szCs w:val="24"/>
                <w:lang w:eastAsia="ru-RU"/>
              </w:rPr>
              <w:t>га</w:t>
            </w:r>
            <w:proofErr w:type="gramEnd"/>
          </w:p>
        </w:tc>
        <w:tc>
          <w:tcPr>
            <w:tcW w:w="1668"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площадки для стрельбы из мелкокалиберного оружия</w:t>
            </w:r>
          </w:p>
        </w:tc>
        <w:tc>
          <w:tcPr>
            <w:tcW w:w="368"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0,14</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668"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площадки для стрельбы из мелкокалиберного оружия и для стрельбы из револьверов по силуэтам</w:t>
            </w:r>
          </w:p>
        </w:tc>
        <w:tc>
          <w:tcPr>
            <w:tcW w:w="368"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0,45</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668"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площадки для стрелково-охотничьих стрельб</w:t>
            </w:r>
          </w:p>
        </w:tc>
        <w:tc>
          <w:tcPr>
            <w:tcW w:w="368"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3,0</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668"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для отдельно стоящих открытых тиров</w:t>
            </w:r>
          </w:p>
        </w:tc>
        <w:tc>
          <w:tcPr>
            <w:tcW w:w="368"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37,5</w:t>
            </w:r>
          </w:p>
        </w:tc>
      </w:tr>
      <w:tr w:rsidR="009F137B" w:rsidRPr="004614A7" w:rsidTr="004614A7">
        <w:trPr>
          <w:jc w:val="center"/>
        </w:trPr>
        <w:tc>
          <w:tcPr>
            <w:tcW w:w="1179"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Лыжные базы</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УО, объект</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по заданию на проектирование</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w:t>
            </w:r>
            <w:proofErr w:type="gramStart"/>
            <w:r w:rsidRPr="004614A7">
              <w:rPr>
                <w:rFonts w:ascii="PT Astra Serif" w:hAnsi="PT Astra Serif" w:cs="Arial"/>
                <w:sz w:val="24"/>
                <w:szCs w:val="24"/>
                <w:lang w:eastAsia="ru-RU"/>
              </w:rPr>
              <w:t>га</w:t>
            </w:r>
            <w:proofErr w:type="gramEnd"/>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0,3 (без трасс и трамплинов)</w:t>
            </w:r>
          </w:p>
        </w:tc>
      </w:tr>
      <w:tr w:rsidR="009F137B" w:rsidRPr="004614A7" w:rsidTr="004614A7">
        <w:trPr>
          <w:jc w:val="center"/>
        </w:trPr>
        <w:tc>
          <w:tcPr>
            <w:tcW w:w="1179"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Конноспортивные базы</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УО, объект</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по заданию на проектирование</w:t>
            </w:r>
          </w:p>
        </w:tc>
      </w:tr>
      <w:tr w:rsidR="004614A7"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Размер земельного участка, кв. м/1 голову</w:t>
            </w: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расчетное число поголовья</w:t>
            </w:r>
          </w:p>
        </w:tc>
        <w:tc>
          <w:tcPr>
            <w:tcW w:w="241"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До 10 голов</w:t>
            </w:r>
          </w:p>
        </w:tc>
        <w:tc>
          <w:tcPr>
            <w:tcW w:w="386"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До 20 голов</w:t>
            </w:r>
          </w:p>
        </w:tc>
        <w:tc>
          <w:tcPr>
            <w:tcW w:w="318"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До 40 голов</w:t>
            </w:r>
          </w:p>
        </w:tc>
        <w:tc>
          <w:tcPr>
            <w:tcW w:w="368"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40 голов</w:t>
            </w:r>
          </w:p>
        </w:tc>
      </w:tr>
      <w:tr w:rsidR="004614A7"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размер земельного участка кв. м/1 голову</w:t>
            </w:r>
          </w:p>
        </w:tc>
        <w:tc>
          <w:tcPr>
            <w:tcW w:w="241"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1000</w:t>
            </w:r>
          </w:p>
        </w:tc>
        <w:tc>
          <w:tcPr>
            <w:tcW w:w="386"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800</w:t>
            </w:r>
          </w:p>
        </w:tc>
        <w:tc>
          <w:tcPr>
            <w:tcW w:w="318"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700</w:t>
            </w:r>
          </w:p>
        </w:tc>
        <w:tc>
          <w:tcPr>
            <w:tcW w:w="368"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650</w:t>
            </w:r>
          </w:p>
        </w:tc>
      </w:tr>
      <w:tr w:rsidR="009F137B" w:rsidRPr="004614A7" w:rsidTr="004614A7">
        <w:trPr>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Примечания: 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Земельный участок не предусматривает размещение ипподрома.</w:t>
            </w:r>
          </w:p>
        </w:tc>
      </w:tr>
      <w:tr w:rsidR="009F137B" w:rsidRPr="004614A7" w:rsidTr="004614A7">
        <w:trPr>
          <w:jc w:val="center"/>
        </w:trPr>
        <w:tc>
          <w:tcPr>
            <w:tcW w:w="1179"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Авто- и мотодромы</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УО, объект</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по заданию на проектирование</w:t>
            </w:r>
          </w:p>
        </w:tc>
      </w:tr>
      <w:tr w:rsidR="009F137B" w:rsidRPr="004614A7" w:rsidTr="004614A7">
        <w:trPr>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w:t>
            </w:r>
            <w:proofErr w:type="gramStart"/>
            <w:r w:rsidRPr="004614A7">
              <w:rPr>
                <w:rFonts w:ascii="PT Astra Serif" w:hAnsi="PT Astra Serif" w:cs="Arial"/>
                <w:sz w:val="24"/>
                <w:szCs w:val="24"/>
                <w:lang w:eastAsia="ru-RU"/>
              </w:rPr>
              <w:t>га</w:t>
            </w:r>
            <w:proofErr w:type="gramEnd"/>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по заданию на проектирование</w:t>
            </w:r>
          </w:p>
        </w:tc>
      </w:tr>
      <w:tr w:rsidR="009F137B" w:rsidRPr="004614A7" w:rsidTr="004614A7">
        <w:trPr>
          <w:jc w:val="center"/>
        </w:trPr>
        <w:tc>
          <w:tcPr>
            <w:tcW w:w="1179"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Лодочные станции, яхт-клубы</w:t>
            </w: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УО, объект</w:t>
            </w:r>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по заданию на проектирование</w:t>
            </w:r>
          </w:p>
        </w:tc>
      </w:tr>
      <w:tr w:rsidR="009F137B" w:rsidRPr="004614A7" w:rsidTr="004614A7">
        <w:trPr>
          <w:trHeight w:val="73"/>
          <w:jc w:val="center"/>
        </w:trPr>
        <w:tc>
          <w:tcPr>
            <w:tcW w:w="1179"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w:t>
            </w:r>
            <w:proofErr w:type="gramStart"/>
            <w:r w:rsidRPr="004614A7">
              <w:rPr>
                <w:rFonts w:ascii="PT Astra Serif" w:hAnsi="PT Astra Serif" w:cs="Arial"/>
                <w:sz w:val="24"/>
                <w:szCs w:val="24"/>
                <w:lang w:eastAsia="ru-RU"/>
              </w:rPr>
              <w:t>га</w:t>
            </w:r>
            <w:proofErr w:type="gramEnd"/>
          </w:p>
        </w:tc>
        <w:tc>
          <w:tcPr>
            <w:tcW w:w="2036"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1,0 для каждого причала, но не менее 1,5 га</w:t>
            </w:r>
          </w:p>
        </w:tc>
      </w:tr>
    </w:tbl>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Предельные значения расчетных показателей минимально допустимого УО объектами в области электро-, тепл</w:t>
      </w:r>
      <w:proofErr w:type="gramStart"/>
      <w:r w:rsidRPr="009F137B">
        <w:rPr>
          <w:rFonts w:ascii="PT Astra Serif" w:hAnsi="PT Astra Serif"/>
          <w:sz w:val="28"/>
          <w:szCs w:val="28"/>
          <w:lang w:eastAsia="ru-RU"/>
        </w:rPr>
        <w:t>о-</w:t>
      </w:r>
      <w:proofErr w:type="gramEnd"/>
      <w:r w:rsidRPr="009F137B">
        <w:rPr>
          <w:rFonts w:ascii="PT Astra Serif" w:hAnsi="PT Astra Serif"/>
          <w:sz w:val="28"/>
          <w:szCs w:val="28"/>
          <w:lang w:eastAsia="ru-RU"/>
        </w:rPr>
        <w:t>, газо- и водоснабжения населения, водоотведения принимаются согласно таблице 6:</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6</w:t>
      </w:r>
    </w:p>
    <w:p w:rsidR="004614A7" w:rsidRPr="009F137B" w:rsidRDefault="004614A7"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firstRow="1" w:lastRow="0" w:firstColumn="1" w:lastColumn="0" w:noHBand="0" w:noVBand="0"/>
      </w:tblPr>
      <w:tblGrid>
        <w:gridCol w:w="3516"/>
        <w:gridCol w:w="3487"/>
        <w:gridCol w:w="886"/>
        <w:gridCol w:w="524"/>
        <w:gridCol w:w="361"/>
        <w:gridCol w:w="785"/>
        <w:gridCol w:w="102"/>
        <w:gridCol w:w="48"/>
        <w:gridCol w:w="664"/>
        <w:gridCol w:w="239"/>
        <w:gridCol w:w="319"/>
        <w:gridCol w:w="9"/>
        <w:gridCol w:w="842"/>
        <w:gridCol w:w="293"/>
        <w:gridCol w:w="11"/>
        <w:gridCol w:w="26"/>
        <w:gridCol w:w="8"/>
        <w:gridCol w:w="287"/>
        <w:gridCol w:w="98"/>
        <w:gridCol w:w="500"/>
        <w:gridCol w:w="122"/>
        <w:gridCol w:w="89"/>
        <w:gridCol w:w="675"/>
        <w:gridCol w:w="842"/>
        <w:gridCol w:w="49"/>
      </w:tblGrid>
      <w:tr w:rsidR="004614A7" w:rsidRPr="004614A7" w:rsidTr="008F2FFA">
        <w:trPr>
          <w:gridAfter w:val="1"/>
          <w:wAfter w:w="17" w:type="pct"/>
          <w:cantSplit/>
          <w:tblHeader/>
          <w:jc w:val="center"/>
        </w:trPr>
        <w:tc>
          <w:tcPr>
            <w:tcW w:w="1190"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4614A7">
              <w:rPr>
                <w:rFonts w:ascii="PT Astra Serif" w:hAnsi="PT Astra Serif" w:cs="Arial"/>
                <w:b/>
                <w:sz w:val="24"/>
                <w:szCs w:val="24"/>
                <w:lang w:eastAsia="ru-RU"/>
              </w:rPr>
              <w:t>Наименование вида ОМЗ</w:t>
            </w:r>
          </w:p>
        </w:tc>
        <w:tc>
          <w:tcPr>
            <w:tcW w:w="1180"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4614A7">
              <w:rPr>
                <w:rFonts w:ascii="PT Astra Serif" w:hAnsi="PT Astra Serif" w:cs="Arial"/>
                <w:b/>
                <w:sz w:val="24"/>
                <w:szCs w:val="24"/>
                <w:lang w:eastAsia="ru-RU"/>
              </w:rPr>
              <w:t>Наименование расчетного показателя ОМЗ, единица измерения</w:t>
            </w: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4614A7">
              <w:rPr>
                <w:rFonts w:ascii="PT Astra Serif" w:hAnsi="PT Astra Serif" w:cs="Arial"/>
                <w:b/>
                <w:sz w:val="24"/>
                <w:szCs w:val="24"/>
                <w:lang w:eastAsia="ru-RU"/>
              </w:rPr>
              <w:t>Предельное значение расчетного показателя минимально допустимого УО ОМЗ</w:t>
            </w:r>
          </w:p>
        </w:tc>
      </w:tr>
      <w:tr w:rsidR="004614A7" w:rsidRPr="004614A7" w:rsidTr="008F2FFA">
        <w:trPr>
          <w:gridAfter w:val="1"/>
          <w:wAfter w:w="17" w:type="pct"/>
          <w:cantSplit/>
          <w:trHeight w:val="569"/>
          <w:jc w:val="center"/>
        </w:trPr>
        <w:tc>
          <w:tcPr>
            <w:tcW w:w="119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gramStart"/>
            <w:r w:rsidRPr="004614A7">
              <w:rPr>
                <w:rFonts w:ascii="PT Astra Serif" w:hAnsi="PT Astra Serif" w:cs="Arial"/>
                <w:sz w:val="24"/>
                <w:szCs w:val="24"/>
                <w:lang w:eastAsia="ru-RU"/>
              </w:rPr>
              <w:t xml:space="preserve">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МВт включительно; Электрические станции, установленная генерируемая мощность которых составляет до 5 МВт включительно; Подстанции и переключательные пункты, проектный номинальный класс напряжений которых находится в диапазоне от 20 </w:t>
            </w:r>
            <w:proofErr w:type="spellStart"/>
            <w:r w:rsidRPr="004614A7">
              <w:rPr>
                <w:rFonts w:ascii="PT Astra Serif" w:hAnsi="PT Astra Serif" w:cs="Arial"/>
                <w:sz w:val="24"/>
                <w:szCs w:val="24"/>
                <w:lang w:eastAsia="ru-RU"/>
              </w:rPr>
              <w:t>кВ</w:t>
            </w:r>
            <w:proofErr w:type="spellEnd"/>
            <w:r w:rsidRPr="004614A7">
              <w:rPr>
                <w:rFonts w:ascii="PT Astra Serif" w:hAnsi="PT Astra Serif" w:cs="Arial"/>
                <w:sz w:val="24"/>
                <w:szCs w:val="24"/>
                <w:lang w:eastAsia="ru-RU"/>
              </w:rPr>
              <w:t xml:space="preserve"> до 35 </w:t>
            </w:r>
            <w:proofErr w:type="spellStart"/>
            <w:r w:rsidRPr="004614A7">
              <w:rPr>
                <w:rFonts w:ascii="PT Astra Serif" w:hAnsi="PT Astra Serif" w:cs="Arial"/>
                <w:sz w:val="24"/>
                <w:szCs w:val="24"/>
                <w:lang w:eastAsia="ru-RU"/>
              </w:rPr>
              <w:t>кВ</w:t>
            </w:r>
            <w:proofErr w:type="spellEnd"/>
            <w:r w:rsidRPr="004614A7">
              <w:rPr>
                <w:rFonts w:ascii="PT Astra Serif" w:hAnsi="PT Astra Serif" w:cs="Arial"/>
                <w:sz w:val="24"/>
                <w:szCs w:val="24"/>
                <w:lang w:eastAsia="ru-RU"/>
              </w:rPr>
              <w:t xml:space="preserve"> включительно;</w:t>
            </w:r>
            <w:proofErr w:type="gramEnd"/>
            <w:r w:rsidRPr="004614A7">
              <w:rPr>
                <w:rFonts w:ascii="PT Astra Serif" w:hAnsi="PT Astra Serif" w:cs="Arial"/>
                <w:sz w:val="24"/>
                <w:szCs w:val="24"/>
                <w:lang w:eastAsia="ru-RU"/>
              </w:rPr>
              <w:t xml:space="preserve"> Трансформаторные подстанции </w:t>
            </w:r>
            <w:r w:rsidRPr="004614A7">
              <w:rPr>
                <w:rFonts w:ascii="PT Astra Serif" w:hAnsi="PT Astra Serif" w:cs="Arial"/>
                <w:sz w:val="24"/>
                <w:szCs w:val="24"/>
                <w:lang w:eastAsia="ru-RU"/>
              </w:rPr>
              <w:lastRenderedPageBreak/>
              <w:t xml:space="preserve">(распределительные пункты, секционирующие пункты), проектный номинальный класс напряжений которых находится в диапазоне от 6 </w:t>
            </w:r>
            <w:proofErr w:type="spellStart"/>
            <w:r w:rsidRPr="004614A7">
              <w:rPr>
                <w:rFonts w:ascii="PT Astra Serif" w:hAnsi="PT Astra Serif" w:cs="Arial"/>
                <w:sz w:val="24"/>
                <w:szCs w:val="24"/>
                <w:lang w:eastAsia="ru-RU"/>
              </w:rPr>
              <w:t>кВ</w:t>
            </w:r>
            <w:proofErr w:type="spellEnd"/>
            <w:r w:rsidRPr="004614A7">
              <w:rPr>
                <w:rFonts w:ascii="PT Astra Serif" w:hAnsi="PT Astra Serif" w:cs="Arial"/>
                <w:sz w:val="24"/>
                <w:szCs w:val="24"/>
                <w:lang w:eastAsia="ru-RU"/>
              </w:rPr>
              <w:t xml:space="preserve"> до 10 </w:t>
            </w:r>
            <w:proofErr w:type="spellStart"/>
            <w:r w:rsidRPr="004614A7">
              <w:rPr>
                <w:rFonts w:ascii="PT Astra Serif" w:hAnsi="PT Astra Serif" w:cs="Arial"/>
                <w:sz w:val="24"/>
                <w:szCs w:val="24"/>
                <w:lang w:eastAsia="ru-RU"/>
              </w:rPr>
              <w:t>кВ</w:t>
            </w:r>
            <w:proofErr w:type="spellEnd"/>
            <w:r w:rsidRPr="004614A7">
              <w:rPr>
                <w:rFonts w:ascii="PT Astra Serif" w:hAnsi="PT Astra Serif" w:cs="Arial"/>
                <w:sz w:val="24"/>
                <w:szCs w:val="24"/>
                <w:lang w:eastAsia="ru-RU"/>
              </w:rPr>
              <w:t xml:space="preserve"> включительно; Линии электропередачи, проектный номинальный класс напряжений которых находится в диапазоне от 20 </w:t>
            </w:r>
            <w:proofErr w:type="spellStart"/>
            <w:r w:rsidRPr="004614A7">
              <w:rPr>
                <w:rFonts w:ascii="PT Astra Serif" w:hAnsi="PT Astra Serif" w:cs="Arial"/>
                <w:sz w:val="24"/>
                <w:szCs w:val="24"/>
                <w:lang w:eastAsia="ru-RU"/>
              </w:rPr>
              <w:t>кВ</w:t>
            </w:r>
            <w:proofErr w:type="spellEnd"/>
            <w:r w:rsidRPr="004614A7">
              <w:rPr>
                <w:rFonts w:ascii="PT Astra Serif" w:hAnsi="PT Astra Serif" w:cs="Arial"/>
                <w:sz w:val="24"/>
                <w:szCs w:val="24"/>
                <w:lang w:eastAsia="ru-RU"/>
              </w:rPr>
              <w:t xml:space="preserve"> до 35 </w:t>
            </w:r>
            <w:proofErr w:type="spellStart"/>
            <w:r w:rsidRPr="004614A7">
              <w:rPr>
                <w:rFonts w:ascii="PT Astra Serif" w:hAnsi="PT Astra Serif" w:cs="Arial"/>
                <w:sz w:val="24"/>
                <w:szCs w:val="24"/>
                <w:lang w:eastAsia="ru-RU"/>
              </w:rPr>
              <w:t>кВ</w:t>
            </w:r>
            <w:proofErr w:type="spellEnd"/>
            <w:r w:rsidRPr="004614A7">
              <w:rPr>
                <w:rFonts w:ascii="PT Astra Serif" w:hAnsi="PT Astra Serif" w:cs="Arial"/>
                <w:sz w:val="24"/>
                <w:szCs w:val="24"/>
                <w:lang w:eastAsia="ru-RU"/>
              </w:rPr>
              <w:t xml:space="preserve"> включительно; Линии электропередачи, проектный номинальный класс напряжений которых находится в диапазоне от 6 </w:t>
            </w:r>
            <w:proofErr w:type="spellStart"/>
            <w:r w:rsidRPr="004614A7">
              <w:rPr>
                <w:rFonts w:ascii="PT Astra Serif" w:hAnsi="PT Astra Serif" w:cs="Arial"/>
                <w:sz w:val="24"/>
                <w:szCs w:val="24"/>
                <w:lang w:eastAsia="ru-RU"/>
              </w:rPr>
              <w:t>кВ</w:t>
            </w:r>
            <w:proofErr w:type="spellEnd"/>
            <w:r w:rsidRPr="004614A7">
              <w:rPr>
                <w:rFonts w:ascii="PT Astra Serif" w:hAnsi="PT Astra Serif" w:cs="Arial"/>
                <w:sz w:val="24"/>
                <w:szCs w:val="24"/>
                <w:lang w:eastAsia="ru-RU"/>
              </w:rPr>
              <w:t xml:space="preserve"> до 10 </w:t>
            </w:r>
            <w:proofErr w:type="spellStart"/>
            <w:r w:rsidRPr="004614A7">
              <w:rPr>
                <w:rFonts w:ascii="PT Astra Serif" w:hAnsi="PT Astra Serif" w:cs="Arial"/>
                <w:sz w:val="24"/>
                <w:szCs w:val="24"/>
                <w:lang w:eastAsia="ru-RU"/>
              </w:rPr>
              <w:t>кВ</w:t>
            </w:r>
            <w:proofErr w:type="spellEnd"/>
            <w:r w:rsidRPr="004614A7">
              <w:rPr>
                <w:rFonts w:ascii="PT Astra Serif" w:hAnsi="PT Astra Serif" w:cs="Arial"/>
                <w:sz w:val="24"/>
                <w:szCs w:val="24"/>
                <w:lang w:eastAsia="ru-RU"/>
              </w:rPr>
              <w:t xml:space="preserve"> включительно, проходящие по территориям двух и более поселений</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lastRenderedPageBreak/>
              <w:t xml:space="preserve">Норматив потребления коммунальных услуг по электроснабжению, </w:t>
            </w:r>
            <w:proofErr w:type="spellStart"/>
            <w:r w:rsidRPr="004614A7">
              <w:rPr>
                <w:rFonts w:ascii="PT Astra Serif" w:hAnsi="PT Astra Serif" w:cs="Arial"/>
                <w:sz w:val="24"/>
                <w:szCs w:val="24"/>
                <w:lang w:eastAsia="ru-RU"/>
              </w:rPr>
              <w:t>кВт•</w:t>
            </w:r>
            <w:proofErr w:type="gramStart"/>
            <w:r w:rsidRPr="004614A7">
              <w:rPr>
                <w:rFonts w:ascii="PT Astra Serif" w:hAnsi="PT Astra Serif" w:cs="Arial"/>
                <w:sz w:val="24"/>
                <w:szCs w:val="24"/>
                <w:lang w:eastAsia="ru-RU"/>
              </w:rPr>
              <w:t>ч</w:t>
            </w:r>
            <w:proofErr w:type="spellEnd"/>
            <w:proofErr w:type="gramEnd"/>
            <w:r w:rsidRPr="004614A7">
              <w:rPr>
                <w:rFonts w:ascii="PT Astra Serif" w:hAnsi="PT Astra Serif" w:cs="Arial"/>
                <w:sz w:val="24"/>
                <w:szCs w:val="24"/>
                <w:lang w:eastAsia="ru-RU"/>
              </w:rPr>
              <w:t>/чел. в год</w:t>
            </w: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Состав семьи</w:t>
            </w:r>
          </w:p>
        </w:tc>
      </w:tr>
      <w:tr w:rsidR="008F2FFA"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477"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 чел.</w:t>
            </w:r>
          </w:p>
        </w:tc>
        <w:tc>
          <w:tcPr>
            <w:tcW w:w="438" w:type="pct"/>
            <w:gridSpan w:val="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 чел.</w:t>
            </w:r>
          </w:p>
        </w:tc>
        <w:tc>
          <w:tcPr>
            <w:tcW w:w="702"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 чел.</w:t>
            </w:r>
          </w:p>
        </w:tc>
        <w:tc>
          <w:tcPr>
            <w:tcW w:w="454"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4 чел.</w:t>
            </w:r>
          </w:p>
        </w:tc>
        <w:tc>
          <w:tcPr>
            <w:tcW w:w="543" w:type="pct"/>
            <w:gridSpan w:val="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5 чел. и более</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При наличии газовой плиты</w:t>
            </w:r>
          </w:p>
        </w:tc>
      </w:tr>
      <w:tr w:rsidR="008F2FFA"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477" w:type="pct"/>
            <w:gridSpan w:val="2"/>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ind w:firstLine="709"/>
              <w:jc w:val="center"/>
              <w:rPr>
                <w:rFonts w:ascii="PT Astra Serif" w:hAnsi="PT Astra Serif"/>
                <w:sz w:val="24"/>
                <w:szCs w:val="24"/>
                <w:lang w:eastAsia="ru-RU"/>
              </w:rPr>
            </w:pPr>
            <w:r w:rsidRPr="004614A7">
              <w:rPr>
                <w:rFonts w:ascii="PT Astra Serif" w:hAnsi="PT Astra Serif"/>
                <w:sz w:val="24"/>
                <w:szCs w:val="24"/>
                <w:lang w:eastAsia="ru-RU"/>
              </w:rPr>
              <w:t>2186,88</w:t>
            </w:r>
          </w:p>
        </w:tc>
        <w:tc>
          <w:tcPr>
            <w:tcW w:w="438" w:type="pct"/>
            <w:gridSpan w:val="4"/>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ind w:firstLine="709"/>
              <w:jc w:val="center"/>
              <w:rPr>
                <w:rFonts w:ascii="PT Astra Serif" w:hAnsi="PT Astra Serif"/>
                <w:sz w:val="24"/>
                <w:szCs w:val="24"/>
                <w:lang w:eastAsia="ru-RU"/>
              </w:rPr>
            </w:pPr>
            <w:r w:rsidRPr="004614A7">
              <w:rPr>
                <w:rFonts w:ascii="PT Astra Serif" w:hAnsi="PT Astra Serif"/>
                <w:sz w:val="24"/>
                <w:szCs w:val="24"/>
                <w:lang w:eastAsia="ru-RU"/>
              </w:rPr>
              <w:t>2186,88</w:t>
            </w:r>
          </w:p>
        </w:tc>
        <w:tc>
          <w:tcPr>
            <w:tcW w:w="702" w:type="pct"/>
            <w:gridSpan w:val="5"/>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ind w:firstLine="709"/>
              <w:jc w:val="center"/>
              <w:rPr>
                <w:rFonts w:ascii="PT Astra Serif" w:hAnsi="PT Astra Serif"/>
                <w:sz w:val="24"/>
                <w:szCs w:val="24"/>
                <w:lang w:eastAsia="ru-RU"/>
              </w:rPr>
            </w:pPr>
            <w:r w:rsidRPr="004614A7">
              <w:rPr>
                <w:rFonts w:ascii="PT Astra Serif" w:hAnsi="PT Astra Serif"/>
                <w:sz w:val="24"/>
                <w:szCs w:val="24"/>
                <w:lang w:eastAsia="ru-RU"/>
              </w:rPr>
              <w:t>2186,88</w:t>
            </w:r>
          </w:p>
        </w:tc>
        <w:tc>
          <w:tcPr>
            <w:tcW w:w="454" w:type="pct"/>
            <w:gridSpan w:val="8"/>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ind w:firstLine="709"/>
              <w:jc w:val="center"/>
              <w:rPr>
                <w:rFonts w:ascii="PT Astra Serif" w:hAnsi="PT Astra Serif"/>
                <w:sz w:val="24"/>
                <w:szCs w:val="24"/>
                <w:lang w:eastAsia="ru-RU"/>
              </w:rPr>
            </w:pPr>
            <w:r w:rsidRPr="004614A7">
              <w:rPr>
                <w:rFonts w:ascii="PT Astra Serif" w:hAnsi="PT Astra Serif"/>
                <w:sz w:val="24"/>
                <w:szCs w:val="24"/>
                <w:lang w:eastAsia="ru-RU"/>
              </w:rPr>
              <w:t>2186,88</w:t>
            </w:r>
          </w:p>
        </w:tc>
        <w:tc>
          <w:tcPr>
            <w:tcW w:w="543" w:type="pct"/>
            <w:gridSpan w:val="3"/>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ind w:firstLine="709"/>
              <w:jc w:val="center"/>
              <w:rPr>
                <w:rFonts w:ascii="PT Astra Serif" w:hAnsi="PT Astra Serif"/>
                <w:sz w:val="24"/>
                <w:szCs w:val="24"/>
                <w:lang w:eastAsia="ru-RU"/>
              </w:rPr>
            </w:pPr>
            <w:r w:rsidRPr="004614A7">
              <w:rPr>
                <w:rFonts w:ascii="PT Astra Serif" w:hAnsi="PT Astra Serif"/>
                <w:sz w:val="24"/>
                <w:szCs w:val="24"/>
                <w:lang w:eastAsia="ru-RU"/>
              </w:rPr>
              <w:t>2186,88</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При наличии электрической плиты</w:t>
            </w:r>
          </w:p>
        </w:tc>
      </w:tr>
      <w:tr w:rsidR="008F2FFA"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477" w:type="pct"/>
            <w:gridSpan w:val="2"/>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2702,28</w:t>
            </w:r>
          </w:p>
        </w:tc>
        <w:tc>
          <w:tcPr>
            <w:tcW w:w="438" w:type="pct"/>
            <w:gridSpan w:val="4"/>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1676,64</w:t>
            </w:r>
          </w:p>
        </w:tc>
        <w:tc>
          <w:tcPr>
            <w:tcW w:w="702" w:type="pct"/>
            <w:gridSpan w:val="5"/>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1300,56</w:t>
            </w:r>
          </w:p>
        </w:tc>
        <w:tc>
          <w:tcPr>
            <w:tcW w:w="454" w:type="pct"/>
            <w:gridSpan w:val="8"/>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1053,6</w:t>
            </w:r>
          </w:p>
        </w:tc>
        <w:tc>
          <w:tcPr>
            <w:tcW w:w="543" w:type="pct"/>
            <w:gridSpan w:val="3"/>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917,4</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При наличии </w:t>
            </w:r>
            <w:proofErr w:type="spellStart"/>
            <w:r w:rsidRPr="004614A7">
              <w:rPr>
                <w:rFonts w:ascii="PT Astra Serif" w:hAnsi="PT Astra Serif" w:cs="Arial"/>
                <w:sz w:val="24"/>
                <w:szCs w:val="24"/>
                <w:lang w:eastAsia="ru-RU"/>
              </w:rPr>
              <w:t>электроводонагревателя</w:t>
            </w:r>
            <w:proofErr w:type="spellEnd"/>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852</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Примечание: Нормативы потребления коммунальных услуг по электроснабжению для различных территорий могут быть изменены, путем введения уточняющих понижающих коэффициентов, учитывающих фактическое потребление.</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отводимого для понизительных подстанций и переключательных пунктов напряжением от 20 </w:t>
            </w:r>
            <w:proofErr w:type="spellStart"/>
            <w:r w:rsidRPr="004614A7">
              <w:rPr>
                <w:rFonts w:ascii="PT Astra Serif" w:hAnsi="PT Astra Serif" w:cs="Arial"/>
                <w:sz w:val="24"/>
                <w:szCs w:val="24"/>
                <w:lang w:eastAsia="ru-RU"/>
              </w:rPr>
              <w:t>кВ</w:t>
            </w:r>
            <w:proofErr w:type="spellEnd"/>
            <w:r w:rsidRPr="004614A7">
              <w:rPr>
                <w:rFonts w:ascii="PT Astra Serif" w:hAnsi="PT Astra Serif" w:cs="Arial"/>
                <w:sz w:val="24"/>
                <w:szCs w:val="24"/>
                <w:lang w:eastAsia="ru-RU"/>
              </w:rPr>
              <w:t xml:space="preserve"> до 35 </w:t>
            </w:r>
            <w:proofErr w:type="spellStart"/>
            <w:r w:rsidRPr="004614A7">
              <w:rPr>
                <w:rFonts w:ascii="PT Astra Serif" w:hAnsi="PT Astra Serif" w:cs="Arial"/>
                <w:sz w:val="24"/>
                <w:szCs w:val="24"/>
                <w:lang w:eastAsia="ru-RU"/>
              </w:rPr>
              <w:t>кВ</w:t>
            </w:r>
            <w:proofErr w:type="spellEnd"/>
            <w:r w:rsidRPr="004614A7">
              <w:rPr>
                <w:rFonts w:ascii="PT Astra Serif" w:hAnsi="PT Astra Serif" w:cs="Arial"/>
                <w:sz w:val="24"/>
                <w:szCs w:val="24"/>
                <w:lang w:eastAsia="ru-RU"/>
              </w:rPr>
              <w:t xml:space="preserve"> включительно, кв. м</w:t>
            </w: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Не более 5000</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Размер земельного участка, отводимого для трансформаторных подстанций (распределительных пунктов, секционирующих пунктов), кв. м</w:t>
            </w:r>
          </w:p>
        </w:tc>
        <w:tc>
          <w:tcPr>
            <w:tcW w:w="2101" w:type="pct"/>
            <w:gridSpan w:val="2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Вид объекта</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Размер земельного участка, кв. м</w:t>
            </w:r>
          </w:p>
        </w:tc>
      </w:tr>
      <w:tr w:rsidR="004614A7" w:rsidRPr="004614A7" w:rsidTr="008F2FFA">
        <w:trPr>
          <w:gridAfter w:val="1"/>
          <w:wAfter w:w="17" w:type="pct"/>
          <w:cantSplit/>
          <w:trHeight w:val="116"/>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101" w:type="pct"/>
            <w:gridSpan w:val="2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Мачтовые подстанции мощностью от 25 до 250 </w:t>
            </w:r>
            <w:proofErr w:type="spellStart"/>
            <w:r w:rsidRPr="004614A7">
              <w:rPr>
                <w:rFonts w:ascii="PT Astra Serif" w:hAnsi="PT Astra Serif" w:cs="Arial"/>
                <w:sz w:val="24"/>
                <w:szCs w:val="24"/>
                <w:lang w:eastAsia="ru-RU"/>
              </w:rPr>
              <w:t>кВА</w:t>
            </w:r>
            <w:proofErr w:type="spellEnd"/>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Не более 50</w:t>
            </w:r>
          </w:p>
        </w:tc>
      </w:tr>
      <w:tr w:rsidR="004614A7" w:rsidRPr="004614A7" w:rsidTr="008F2FFA">
        <w:trPr>
          <w:gridAfter w:val="1"/>
          <w:wAfter w:w="17" w:type="pct"/>
          <w:cantSplit/>
          <w:trHeight w:val="70"/>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101" w:type="pct"/>
            <w:gridSpan w:val="2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Комплектные подстанции с одним трансформатором мощностью от 25 до 630 </w:t>
            </w:r>
            <w:proofErr w:type="spellStart"/>
            <w:r w:rsidRPr="004614A7">
              <w:rPr>
                <w:rFonts w:ascii="PT Astra Serif" w:hAnsi="PT Astra Serif" w:cs="Arial"/>
                <w:sz w:val="24"/>
                <w:szCs w:val="24"/>
                <w:lang w:eastAsia="ru-RU"/>
              </w:rPr>
              <w:t>кВА</w:t>
            </w:r>
            <w:proofErr w:type="spellEnd"/>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Не более 50</w:t>
            </w:r>
          </w:p>
        </w:tc>
      </w:tr>
      <w:tr w:rsidR="004614A7" w:rsidRPr="004614A7" w:rsidTr="008F2FFA">
        <w:trPr>
          <w:gridAfter w:val="1"/>
          <w:wAfter w:w="17" w:type="pct"/>
          <w:cantSplit/>
          <w:trHeight w:val="70"/>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101" w:type="pct"/>
            <w:gridSpan w:val="2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Комплектные подстанции с двумя трансформаторами мощностью от 160 до 630 </w:t>
            </w:r>
            <w:proofErr w:type="spellStart"/>
            <w:r w:rsidRPr="004614A7">
              <w:rPr>
                <w:rFonts w:ascii="PT Astra Serif" w:hAnsi="PT Astra Serif" w:cs="Arial"/>
                <w:sz w:val="24"/>
                <w:szCs w:val="24"/>
                <w:lang w:eastAsia="ru-RU"/>
              </w:rPr>
              <w:t>кВА</w:t>
            </w:r>
            <w:proofErr w:type="spellEnd"/>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Не более 80</w:t>
            </w:r>
          </w:p>
        </w:tc>
      </w:tr>
      <w:tr w:rsidR="004614A7" w:rsidRPr="004614A7" w:rsidTr="008F2FFA">
        <w:trPr>
          <w:gridAfter w:val="1"/>
          <w:wAfter w:w="17" w:type="pct"/>
          <w:cantSplit/>
          <w:trHeight w:val="70"/>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101" w:type="pct"/>
            <w:gridSpan w:val="2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Подстанции с двумя трансформаторами закрытого типа мощностью от 160 до 630 </w:t>
            </w:r>
            <w:proofErr w:type="spellStart"/>
            <w:r w:rsidRPr="004614A7">
              <w:rPr>
                <w:rFonts w:ascii="PT Astra Serif" w:hAnsi="PT Astra Serif" w:cs="Arial"/>
                <w:sz w:val="24"/>
                <w:szCs w:val="24"/>
                <w:lang w:eastAsia="ru-RU"/>
              </w:rPr>
              <w:t>кВА</w:t>
            </w:r>
            <w:proofErr w:type="spellEnd"/>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Не более 150</w:t>
            </w:r>
          </w:p>
        </w:tc>
      </w:tr>
      <w:tr w:rsidR="004614A7" w:rsidRPr="004614A7" w:rsidTr="008F2FFA">
        <w:trPr>
          <w:gridAfter w:val="1"/>
          <w:wAfter w:w="17" w:type="pct"/>
          <w:cantSplit/>
          <w:trHeight w:val="70"/>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101" w:type="pct"/>
            <w:gridSpan w:val="2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Распределительные пункты наружной установки</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Не более 250</w:t>
            </w:r>
          </w:p>
        </w:tc>
      </w:tr>
      <w:tr w:rsidR="004614A7" w:rsidRPr="004614A7" w:rsidTr="008F2FFA">
        <w:trPr>
          <w:gridAfter w:val="1"/>
          <w:wAfter w:w="17" w:type="pct"/>
          <w:cantSplit/>
          <w:trHeight w:val="70"/>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101" w:type="pct"/>
            <w:gridSpan w:val="2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Распределительные пункты закрытого типа</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Не более 200</w:t>
            </w:r>
          </w:p>
        </w:tc>
      </w:tr>
      <w:tr w:rsidR="004614A7" w:rsidRPr="004614A7" w:rsidTr="008F2FFA">
        <w:trPr>
          <w:gridAfter w:val="1"/>
          <w:wAfter w:w="17" w:type="pct"/>
          <w:cantSplit/>
          <w:trHeight w:val="70"/>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101" w:type="pct"/>
            <w:gridSpan w:val="2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Секционирующие пункты</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Не более 80</w:t>
            </w:r>
          </w:p>
        </w:tc>
      </w:tr>
      <w:tr w:rsidR="004614A7" w:rsidRPr="004614A7" w:rsidTr="008F2FFA">
        <w:trPr>
          <w:gridAfter w:val="1"/>
          <w:wAfter w:w="17" w:type="pct"/>
          <w:cantSplit/>
          <w:trHeight w:val="1727"/>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tcBorders>
              <w:top w:val="single" w:sz="4" w:space="0" w:color="auto"/>
              <w:left w:val="single" w:sz="4" w:space="0" w:color="auto"/>
              <w:bottom w:val="single" w:sz="4" w:space="0" w:color="auto"/>
              <w:right w:val="single" w:sz="4" w:space="0" w:color="auto"/>
            </w:tcBorders>
            <w:vAlign w:val="center"/>
            <w:hideMark/>
          </w:tcPr>
          <w:p w:rsid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Расстояние от границы земельного участка до точки подключения к распределительным сетям электроснабжения, </w:t>
            </w:r>
            <w:proofErr w:type="gramStart"/>
            <w:r w:rsidRPr="004614A7">
              <w:rPr>
                <w:rFonts w:ascii="PT Astra Serif" w:hAnsi="PT Astra Serif" w:cs="Arial"/>
                <w:sz w:val="24"/>
                <w:szCs w:val="24"/>
                <w:lang w:eastAsia="ru-RU"/>
              </w:rPr>
              <w:t>м</w:t>
            </w:r>
            <w:proofErr w:type="gramEnd"/>
          </w:p>
          <w:p w:rsidR="008F2FFA" w:rsidRDefault="008F2FF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p w:rsidR="008F2FFA" w:rsidRDefault="008F2FF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p w:rsidR="008F2FFA" w:rsidRDefault="008F2FF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p w:rsidR="008F2FFA" w:rsidRDefault="008F2FF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p w:rsidR="008F2FFA" w:rsidRDefault="008F2FF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p w:rsidR="008F2FFA" w:rsidRPr="004614A7" w:rsidRDefault="008F2FF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613" w:type="pct"/>
            <w:gridSpan w:val="22"/>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не более 10 м. В случае наличия инвестиционной программы у </w:t>
            </w:r>
            <w:proofErr w:type="spellStart"/>
            <w:r w:rsidRPr="004614A7">
              <w:rPr>
                <w:rFonts w:ascii="PT Astra Serif" w:hAnsi="PT Astra Serif" w:cs="Arial"/>
                <w:sz w:val="24"/>
                <w:szCs w:val="24"/>
                <w:lang w:eastAsia="ru-RU"/>
              </w:rPr>
              <w:t>энергоснабжающей</w:t>
            </w:r>
            <w:proofErr w:type="spellEnd"/>
            <w:r w:rsidRPr="004614A7">
              <w:rPr>
                <w:rFonts w:ascii="PT Astra Serif" w:hAnsi="PT Astra Serif" w:cs="Arial"/>
                <w:sz w:val="24"/>
                <w:szCs w:val="24"/>
                <w:lang w:eastAsia="ru-RU"/>
              </w:rPr>
              <w:t xml:space="preserve"> организации минимальное расстояние до точки подключения рассчитывается в соответствии с утвержденной инвестиционной программой для конкретной территории.</w:t>
            </w:r>
          </w:p>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r>
      <w:tr w:rsidR="004614A7" w:rsidRPr="004614A7" w:rsidTr="008F2FFA">
        <w:trPr>
          <w:gridAfter w:val="1"/>
          <w:wAfter w:w="17" w:type="pct"/>
          <w:cantSplit/>
          <w:jc w:val="center"/>
        </w:trPr>
        <w:tc>
          <w:tcPr>
            <w:tcW w:w="119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lastRenderedPageBreak/>
              <w:t>Котельные. Центральные тепловые пункты. Тепловые перекачивающие насосные станции. Магистральные теплопроводы</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для отдельно стоящих котельных в зависимости от </w:t>
            </w:r>
            <w:proofErr w:type="spellStart"/>
            <w:r w:rsidRPr="004614A7">
              <w:rPr>
                <w:rFonts w:ascii="PT Astra Serif" w:hAnsi="PT Astra Serif" w:cs="Arial"/>
                <w:sz w:val="24"/>
                <w:szCs w:val="24"/>
                <w:lang w:eastAsia="ru-RU"/>
              </w:rPr>
              <w:t>теплопроизводительности</w:t>
            </w:r>
            <w:proofErr w:type="spellEnd"/>
            <w:r w:rsidRPr="004614A7">
              <w:rPr>
                <w:rFonts w:ascii="PT Astra Serif" w:hAnsi="PT Astra Serif" w:cs="Arial"/>
                <w:sz w:val="24"/>
                <w:szCs w:val="24"/>
                <w:lang w:eastAsia="ru-RU"/>
              </w:rPr>
              <w:t>, га</w:t>
            </w:r>
          </w:p>
        </w:tc>
        <w:tc>
          <w:tcPr>
            <w:tcW w:w="1221"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spellStart"/>
            <w:r w:rsidRPr="004614A7">
              <w:rPr>
                <w:rFonts w:ascii="PT Astra Serif" w:hAnsi="PT Astra Serif" w:cs="Arial"/>
                <w:sz w:val="24"/>
                <w:szCs w:val="24"/>
                <w:lang w:eastAsia="ru-RU"/>
              </w:rPr>
              <w:t>Теплопроизводительность</w:t>
            </w:r>
            <w:proofErr w:type="spellEnd"/>
            <w:r w:rsidRPr="004614A7">
              <w:rPr>
                <w:rFonts w:ascii="PT Astra Serif" w:hAnsi="PT Astra Serif" w:cs="Arial"/>
                <w:sz w:val="24"/>
                <w:szCs w:val="24"/>
                <w:lang w:eastAsia="ru-RU"/>
              </w:rPr>
              <w:t xml:space="preserve"> котельных, Гкал/</w:t>
            </w:r>
            <w:proofErr w:type="gramStart"/>
            <w:r w:rsidRPr="004614A7">
              <w:rPr>
                <w:rFonts w:ascii="PT Astra Serif" w:hAnsi="PT Astra Serif" w:cs="Arial"/>
                <w:sz w:val="24"/>
                <w:szCs w:val="24"/>
                <w:lang w:eastAsia="ru-RU"/>
              </w:rPr>
              <w:t>ч</w:t>
            </w:r>
            <w:proofErr w:type="gramEnd"/>
            <w:r w:rsidRPr="004614A7">
              <w:rPr>
                <w:rFonts w:ascii="PT Astra Serif" w:hAnsi="PT Astra Serif" w:cs="Arial"/>
                <w:sz w:val="24"/>
                <w:szCs w:val="24"/>
                <w:lang w:eastAsia="ru-RU"/>
              </w:rPr>
              <w:t xml:space="preserve"> (МВт)</w:t>
            </w:r>
          </w:p>
        </w:tc>
        <w:tc>
          <w:tcPr>
            <w:tcW w:w="1392" w:type="pct"/>
            <w:gridSpan w:val="1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Размеры земельных участков, </w:t>
            </w:r>
            <w:proofErr w:type="gramStart"/>
            <w:r w:rsidRPr="004614A7">
              <w:rPr>
                <w:rFonts w:ascii="PT Astra Serif" w:hAnsi="PT Astra Serif" w:cs="Arial"/>
                <w:sz w:val="24"/>
                <w:szCs w:val="24"/>
                <w:lang w:eastAsia="ru-RU"/>
              </w:rPr>
              <w:t>га</w:t>
            </w:r>
            <w:proofErr w:type="gramEnd"/>
            <w:r w:rsidRPr="004614A7">
              <w:rPr>
                <w:rFonts w:ascii="PT Astra Serif" w:hAnsi="PT Astra Serif" w:cs="Arial"/>
                <w:sz w:val="24"/>
                <w:szCs w:val="24"/>
                <w:lang w:eastAsia="ru-RU"/>
              </w:rPr>
              <w:t>, котельных, работающих</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221" w:type="pct"/>
            <w:gridSpan w:val="8"/>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640" w:type="pct"/>
            <w:gridSpan w:val="9"/>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на твердом топливе</w:t>
            </w:r>
          </w:p>
        </w:tc>
        <w:tc>
          <w:tcPr>
            <w:tcW w:w="751"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на </w:t>
            </w:r>
            <w:proofErr w:type="spellStart"/>
            <w:r w:rsidRPr="004614A7">
              <w:rPr>
                <w:rFonts w:ascii="PT Astra Serif" w:hAnsi="PT Astra Serif" w:cs="Arial"/>
                <w:sz w:val="24"/>
                <w:szCs w:val="24"/>
                <w:lang w:eastAsia="ru-RU"/>
              </w:rPr>
              <w:t>газомазутном</w:t>
            </w:r>
            <w:proofErr w:type="spellEnd"/>
            <w:r w:rsidRPr="004614A7">
              <w:rPr>
                <w:rFonts w:ascii="PT Astra Serif" w:hAnsi="PT Astra Serif" w:cs="Arial"/>
                <w:sz w:val="24"/>
                <w:szCs w:val="24"/>
                <w:lang w:eastAsia="ru-RU"/>
              </w:rPr>
              <w:t xml:space="preserve"> топливе</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221"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до 5</w:t>
            </w:r>
          </w:p>
        </w:tc>
        <w:tc>
          <w:tcPr>
            <w:tcW w:w="640" w:type="pct"/>
            <w:gridSpan w:val="9"/>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0,7</w:t>
            </w:r>
          </w:p>
        </w:tc>
        <w:tc>
          <w:tcPr>
            <w:tcW w:w="751"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0,7</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221"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 5 до 10 (св. 6 до 12)</w:t>
            </w:r>
          </w:p>
        </w:tc>
        <w:tc>
          <w:tcPr>
            <w:tcW w:w="640" w:type="pct"/>
            <w:gridSpan w:val="9"/>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1,0</w:t>
            </w:r>
          </w:p>
        </w:tc>
        <w:tc>
          <w:tcPr>
            <w:tcW w:w="751"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1,0</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221"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 10 до 50 (св. 12 до 58)</w:t>
            </w:r>
          </w:p>
        </w:tc>
        <w:tc>
          <w:tcPr>
            <w:tcW w:w="640" w:type="pct"/>
            <w:gridSpan w:val="9"/>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2,0</w:t>
            </w:r>
          </w:p>
        </w:tc>
        <w:tc>
          <w:tcPr>
            <w:tcW w:w="751"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1,5</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221"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 50 до 100 (св. 58 до 116)</w:t>
            </w:r>
          </w:p>
        </w:tc>
        <w:tc>
          <w:tcPr>
            <w:tcW w:w="640" w:type="pct"/>
            <w:gridSpan w:val="9"/>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3,0</w:t>
            </w:r>
          </w:p>
        </w:tc>
        <w:tc>
          <w:tcPr>
            <w:tcW w:w="751"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2,5</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221"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 100 до 200 (св. 16 до 233)</w:t>
            </w:r>
          </w:p>
        </w:tc>
        <w:tc>
          <w:tcPr>
            <w:tcW w:w="640" w:type="pct"/>
            <w:gridSpan w:val="9"/>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3,7</w:t>
            </w:r>
          </w:p>
        </w:tc>
        <w:tc>
          <w:tcPr>
            <w:tcW w:w="751"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3,0</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221"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 200 до 400 (св. 233 до 466)</w:t>
            </w:r>
          </w:p>
        </w:tc>
        <w:tc>
          <w:tcPr>
            <w:tcW w:w="640" w:type="pct"/>
            <w:gridSpan w:val="9"/>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4,3</w:t>
            </w:r>
          </w:p>
        </w:tc>
        <w:tc>
          <w:tcPr>
            <w:tcW w:w="751"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3,5</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Удельные расходы тепла на отопление жилых зданий, </w:t>
            </w:r>
            <w:proofErr w:type="gramStart"/>
            <w:r w:rsidRPr="004614A7">
              <w:rPr>
                <w:rFonts w:ascii="PT Astra Serif" w:hAnsi="PT Astra Serif" w:cs="Arial"/>
                <w:sz w:val="24"/>
                <w:szCs w:val="24"/>
                <w:lang w:eastAsia="ru-RU"/>
              </w:rPr>
              <w:t>ккал</w:t>
            </w:r>
            <w:proofErr w:type="gramEnd"/>
            <w:r w:rsidRPr="004614A7">
              <w:rPr>
                <w:rFonts w:ascii="PT Astra Serif" w:hAnsi="PT Astra Serif" w:cs="Arial"/>
                <w:sz w:val="24"/>
                <w:szCs w:val="24"/>
                <w:lang w:eastAsia="ru-RU"/>
              </w:rPr>
              <w:t>/ч на 1 кв. м общей площади здания по этажности (килокалорий на отопление одного квадратного метра площади в год)</w:t>
            </w:r>
          </w:p>
          <w:p w:rsidR="008F2FFA" w:rsidRPr="004614A7" w:rsidRDefault="008F2FF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Этажность</w:t>
            </w:r>
          </w:p>
        </w:tc>
      </w:tr>
      <w:tr w:rsidR="008F2FFA" w:rsidRPr="004614A7" w:rsidTr="008F2FFA">
        <w:trPr>
          <w:cantSplit/>
          <w:trHeight w:val="443"/>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300" w:type="pc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w:t>
            </w:r>
          </w:p>
        </w:tc>
        <w:tc>
          <w:tcPr>
            <w:tcW w:w="299"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w:t>
            </w:r>
          </w:p>
        </w:tc>
        <w:tc>
          <w:tcPr>
            <w:tcW w:w="300"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w:t>
            </w:r>
          </w:p>
        </w:tc>
        <w:tc>
          <w:tcPr>
            <w:tcW w:w="433"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4, 5</w:t>
            </w:r>
          </w:p>
        </w:tc>
        <w:tc>
          <w:tcPr>
            <w:tcW w:w="399"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6, 7</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8, 9</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10, 11</w:t>
            </w:r>
          </w:p>
        </w:tc>
        <w:tc>
          <w:tcPr>
            <w:tcW w:w="300" w:type="pct"/>
            <w:gridSpan w:val="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12 и выше</w:t>
            </w:r>
          </w:p>
        </w:tc>
      </w:tr>
      <w:tr w:rsidR="008F2FFA" w:rsidRPr="004614A7" w:rsidTr="008F2FFA">
        <w:trPr>
          <w:cantSplit/>
          <w:trHeight w:val="617"/>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300" w:type="pct"/>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66,7</w:t>
            </w:r>
          </w:p>
        </w:tc>
        <w:tc>
          <w:tcPr>
            <w:tcW w:w="299" w:type="pct"/>
            <w:gridSpan w:val="2"/>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60,7</w:t>
            </w:r>
          </w:p>
        </w:tc>
        <w:tc>
          <w:tcPr>
            <w:tcW w:w="300" w:type="pct"/>
            <w:gridSpan w:val="2"/>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54,5</w:t>
            </w:r>
          </w:p>
        </w:tc>
        <w:tc>
          <w:tcPr>
            <w:tcW w:w="433" w:type="pct"/>
            <w:gridSpan w:val="5"/>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52,6</w:t>
            </w:r>
          </w:p>
        </w:tc>
        <w:tc>
          <w:tcPr>
            <w:tcW w:w="399" w:type="pct"/>
            <w:gridSpan w:val="5"/>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49,3</w:t>
            </w:r>
          </w:p>
        </w:tc>
        <w:tc>
          <w:tcPr>
            <w:tcW w:w="299" w:type="pct"/>
            <w:gridSpan w:val="3"/>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46,8</w:t>
            </w:r>
          </w:p>
        </w:tc>
        <w:tc>
          <w:tcPr>
            <w:tcW w:w="299" w:type="pct"/>
            <w:gridSpan w:val="3"/>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44,1</w:t>
            </w:r>
          </w:p>
        </w:tc>
        <w:tc>
          <w:tcPr>
            <w:tcW w:w="300" w:type="pct"/>
            <w:gridSpan w:val="2"/>
            <w:tcBorders>
              <w:top w:val="single" w:sz="4" w:space="0" w:color="auto"/>
              <w:left w:val="single" w:sz="4" w:space="0" w:color="auto"/>
              <w:bottom w:val="single" w:sz="4" w:space="0" w:color="auto"/>
              <w:right w:val="single" w:sz="4" w:space="0" w:color="auto"/>
            </w:tcBorders>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42,5</w:t>
            </w:r>
          </w:p>
        </w:tc>
      </w:tr>
      <w:tr w:rsidR="008F2FFA" w:rsidRPr="004614A7" w:rsidTr="008F2FFA">
        <w:trPr>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300" w:type="pct"/>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(16332)</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(14860)</w:t>
            </w:r>
          </w:p>
        </w:tc>
        <w:tc>
          <w:tcPr>
            <w:tcW w:w="300" w:type="pct"/>
            <w:gridSpan w:val="2"/>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(13353)</w:t>
            </w:r>
          </w:p>
        </w:tc>
        <w:tc>
          <w:tcPr>
            <w:tcW w:w="433" w:type="pct"/>
            <w:gridSpan w:val="5"/>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(12886)</w:t>
            </w:r>
          </w:p>
        </w:tc>
        <w:tc>
          <w:tcPr>
            <w:tcW w:w="399" w:type="pct"/>
            <w:gridSpan w:val="5"/>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(12060)</w:t>
            </w:r>
          </w:p>
        </w:tc>
        <w:tc>
          <w:tcPr>
            <w:tcW w:w="299" w:type="pct"/>
            <w:gridSpan w:val="3"/>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(11450)</w:t>
            </w:r>
          </w:p>
        </w:tc>
        <w:tc>
          <w:tcPr>
            <w:tcW w:w="299" w:type="pct"/>
            <w:gridSpan w:val="3"/>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(10804)</w:t>
            </w:r>
          </w:p>
        </w:tc>
        <w:tc>
          <w:tcPr>
            <w:tcW w:w="300" w:type="pct"/>
            <w:gridSpan w:val="2"/>
            <w:tcBorders>
              <w:top w:val="single" w:sz="4" w:space="0" w:color="auto"/>
              <w:left w:val="single" w:sz="4" w:space="0" w:color="auto"/>
              <w:bottom w:val="single" w:sz="4" w:space="0" w:color="auto"/>
              <w:right w:val="single" w:sz="4" w:space="0" w:color="auto"/>
            </w:tcBorders>
            <w:hideMark/>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(10409)</w:t>
            </w:r>
          </w:p>
        </w:tc>
      </w:tr>
      <w:tr w:rsidR="008F2FFA" w:rsidRPr="004614A7" w:rsidTr="008F2FFA">
        <w:trPr>
          <w:cantSplit/>
          <w:trHeight w:val="1041"/>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Удельные расходы тепла на отопление административных и общественных зданий, </w:t>
            </w:r>
            <w:proofErr w:type="gramStart"/>
            <w:r w:rsidRPr="004614A7">
              <w:rPr>
                <w:rFonts w:ascii="PT Astra Serif" w:hAnsi="PT Astra Serif" w:cs="Arial"/>
                <w:sz w:val="24"/>
                <w:szCs w:val="24"/>
                <w:lang w:eastAsia="ru-RU"/>
              </w:rPr>
              <w:t>ккал</w:t>
            </w:r>
            <w:proofErr w:type="gramEnd"/>
            <w:r w:rsidRPr="004614A7">
              <w:rPr>
                <w:rFonts w:ascii="PT Astra Serif" w:hAnsi="PT Astra Serif" w:cs="Arial"/>
                <w:sz w:val="24"/>
                <w:szCs w:val="24"/>
                <w:lang w:eastAsia="ru-RU"/>
              </w:rPr>
              <w:t>/ч на 1 кв. м общей площади здания по этажности (килокалорий на отопление одного квадратного метра площади в год)</w:t>
            </w:r>
          </w:p>
          <w:p w:rsidR="008F2FFA" w:rsidRPr="004614A7" w:rsidRDefault="008F2FF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300" w:type="pct"/>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63,5</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60,0</w:t>
            </w:r>
          </w:p>
        </w:tc>
        <w:tc>
          <w:tcPr>
            <w:tcW w:w="300" w:type="pct"/>
            <w:gridSpan w:val="2"/>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58,1</w:t>
            </w:r>
          </w:p>
        </w:tc>
        <w:tc>
          <w:tcPr>
            <w:tcW w:w="433" w:type="pct"/>
            <w:gridSpan w:val="5"/>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47,6</w:t>
            </w:r>
          </w:p>
        </w:tc>
        <w:tc>
          <w:tcPr>
            <w:tcW w:w="399" w:type="pct"/>
            <w:gridSpan w:val="5"/>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42,3</w:t>
            </w:r>
          </w:p>
        </w:tc>
        <w:tc>
          <w:tcPr>
            <w:tcW w:w="299" w:type="pct"/>
            <w:gridSpan w:val="3"/>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38,8</w:t>
            </w:r>
          </w:p>
        </w:tc>
        <w:tc>
          <w:tcPr>
            <w:tcW w:w="599" w:type="pct"/>
            <w:gridSpan w:val="5"/>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35,3</w:t>
            </w:r>
          </w:p>
        </w:tc>
      </w:tr>
      <w:tr w:rsidR="008F2FFA" w:rsidRPr="004614A7" w:rsidTr="008F2FFA">
        <w:trPr>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300" w:type="pct"/>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(14968)</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(14142)</w:t>
            </w:r>
          </w:p>
        </w:tc>
        <w:tc>
          <w:tcPr>
            <w:tcW w:w="300" w:type="pct"/>
            <w:gridSpan w:val="2"/>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(13712)</w:t>
            </w:r>
          </w:p>
        </w:tc>
        <w:tc>
          <w:tcPr>
            <w:tcW w:w="433" w:type="pct"/>
            <w:gridSpan w:val="5"/>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(11235)</w:t>
            </w:r>
          </w:p>
        </w:tc>
        <w:tc>
          <w:tcPr>
            <w:tcW w:w="399" w:type="pct"/>
            <w:gridSpan w:val="5"/>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(9979)</w:t>
            </w:r>
          </w:p>
        </w:tc>
        <w:tc>
          <w:tcPr>
            <w:tcW w:w="299" w:type="pct"/>
            <w:gridSpan w:val="3"/>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(9153)</w:t>
            </w:r>
          </w:p>
        </w:tc>
        <w:tc>
          <w:tcPr>
            <w:tcW w:w="599" w:type="pct"/>
            <w:gridSpan w:val="5"/>
            <w:tcBorders>
              <w:top w:val="single" w:sz="4" w:space="0" w:color="auto"/>
              <w:left w:val="single" w:sz="4" w:space="0" w:color="auto"/>
              <w:bottom w:val="single" w:sz="4" w:space="0" w:color="auto"/>
              <w:right w:val="single" w:sz="4" w:space="0" w:color="auto"/>
            </w:tcBorders>
            <w:vAlign w:val="center"/>
          </w:tcPr>
          <w:p w:rsidR="009F137B" w:rsidRPr="004614A7" w:rsidRDefault="009F137B" w:rsidP="009F137B">
            <w:pPr>
              <w:suppressAutoHyphens w:val="0"/>
              <w:jc w:val="center"/>
              <w:rPr>
                <w:rFonts w:ascii="PT Astra Serif" w:hAnsi="PT Astra Serif"/>
                <w:color w:val="22272F"/>
                <w:sz w:val="24"/>
                <w:szCs w:val="24"/>
                <w:lang w:eastAsia="ru-RU"/>
              </w:rPr>
            </w:pPr>
            <w:r w:rsidRPr="004614A7">
              <w:rPr>
                <w:rFonts w:ascii="PT Astra Serif" w:hAnsi="PT Astra Serif"/>
                <w:color w:val="22272F"/>
                <w:sz w:val="24"/>
                <w:szCs w:val="24"/>
                <w:lang w:eastAsia="ru-RU"/>
              </w:rPr>
              <w:t>(8327)</w:t>
            </w:r>
          </w:p>
        </w:tc>
      </w:tr>
      <w:tr w:rsidR="004614A7" w:rsidRPr="004614A7" w:rsidTr="008F2FFA">
        <w:trPr>
          <w:gridAfter w:val="1"/>
          <w:wAfter w:w="17" w:type="pct"/>
          <w:cantSplit/>
          <w:jc w:val="center"/>
        </w:trPr>
        <w:tc>
          <w:tcPr>
            <w:tcW w:w="119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lastRenderedPageBreak/>
              <w:t xml:space="preserve">Пункты редуцирования газа; Газонаполнительные станции; Резервуарные установки сжиженных углеводородных газов; Межпоселковые газопроводы высокого давления, Межпоселковые газопроводы среднего давления, </w:t>
            </w:r>
            <w:proofErr w:type="spellStart"/>
            <w:r w:rsidRPr="004614A7">
              <w:rPr>
                <w:rFonts w:ascii="PT Astra Serif" w:hAnsi="PT Astra Serif" w:cs="Arial"/>
                <w:sz w:val="24"/>
                <w:szCs w:val="24"/>
                <w:lang w:eastAsia="ru-RU"/>
              </w:rPr>
              <w:t>Внеквартальные</w:t>
            </w:r>
            <w:proofErr w:type="spellEnd"/>
            <w:r w:rsidRPr="004614A7">
              <w:rPr>
                <w:rFonts w:ascii="PT Astra Serif" w:hAnsi="PT Astra Serif" w:cs="Arial"/>
                <w:sz w:val="24"/>
                <w:szCs w:val="24"/>
                <w:lang w:eastAsia="ru-RU"/>
              </w:rPr>
              <w:t xml:space="preserve"> газопроводы среднего давления;</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Удельные расходы природного и сжиженного газа для различных коммунальных нужд куб. м</w:t>
            </w: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Природный газ</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29" w:type="pct"/>
            <w:gridSpan w:val="1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Вид </w:t>
            </w:r>
            <w:proofErr w:type="spellStart"/>
            <w:r w:rsidRPr="004614A7">
              <w:rPr>
                <w:rFonts w:ascii="PT Astra Serif" w:hAnsi="PT Astra Serif" w:cs="Arial"/>
                <w:sz w:val="24"/>
                <w:szCs w:val="24"/>
                <w:lang w:eastAsia="ru-RU"/>
              </w:rPr>
              <w:t>газопотребления</w:t>
            </w:r>
            <w:proofErr w:type="spellEnd"/>
          </w:p>
        </w:tc>
        <w:tc>
          <w:tcPr>
            <w:tcW w:w="884"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Удельный расход газа, куб. м </w:t>
            </w:r>
            <w:proofErr w:type="gramStart"/>
            <w:r w:rsidRPr="004614A7">
              <w:rPr>
                <w:rFonts w:ascii="PT Astra Serif" w:hAnsi="PT Astra Serif" w:cs="Arial"/>
                <w:sz w:val="24"/>
                <w:szCs w:val="24"/>
                <w:lang w:eastAsia="ru-RU"/>
              </w:rPr>
              <w:t>на</w:t>
            </w:r>
            <w:proofErr w:type="gramEnd"/>
            <w:r w:rsidRPr="004614A7">
              <w:rPr>
                <w:rFonts w:ascii="PT Astra Serif" w:hAnsi="PT Astra Serif" w:cs="Arial"/>
                <w:sz w:val="24"/>
                <w:szCs w:val="24"/>
                <w:lang w:eastAsia="ru-RU"/>
              </w:rPr>
              <w:t xml:space="preserve"> чел. в мес. (куб. м</w:t>
            </w:r>
            <w:r w:rsidRPr="004614A7">
              <w:rPr>
                <w:rFonts w:ascii="PT Astra Serif" w:hAnsi="PT Astra Serif" w:cs="Arial"/>
                <w:sz w:val="24"/>
                <w:szCs w:val="24"/>
                <w:vertAlign w:val="superscript"/>
                <w:lang w:eastAsia="ru-RU"/>
              </w:rPr>
              <w:t xml:space="preserve"> </w:t>
            </w:r>
            <w:r w:rsidRPr="004614A7">
              <w:rPr>
                <w:rFonts w:ascii="PT Astra Serif" w:hAnsi="PT Astra Serif" w:cs="Arial"/>
                <w:sz w:val="24"/>
                <w:szCs w:val="24"/>
                <w:lang w:eastAsia="ru-RU"/>
              </w:rPr>
              <w:t>на чел. в год)</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29" w:type="pct"/>
            <w:gridSpan w:val="1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Для газовой плиты при наличии централизованного отопления и централизованного горячего водоснабжения</w:t>
            </w:r>
          </w:p>
        </w:tc>
        <w:tc>
          <w:tcPr>
            <w:tcW w:w="884"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13,6 (163,2)</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29" w:type="pct"/>
            <w:gridSpan w:val="1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Для газовой плиты и газового водонагревателя при отсутствии централизованного горячего водоснабжения</w:t>
            </w:r>
          </w:p>
        </w:tc>
        <w:tc>
          <w:tcPr>
            <w:tcW w:w="884"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34,6 (415,2)</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29" w:type="pct"/>
            <w:gridSpan w:val="1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Для газовой плиты при отсутствии газового водонагревателя и отсутствии централизованного горячего водоснабжения</w:t>
            </w:r>
          </w:p>
        </w:tc>
        <w:tc>
          <w:tcPr>
            <w:tcW w:w="884" w:type="pct"/>
            <w:gridSpan w:val="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20,5 (246)</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Сжиженный газ</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20" w:type="pct"/>
            <w:gridSpan w:val="1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Вид </w:t>
            </w:r>
            <w:proofErr w:type="spellStart"/>
            <w:r w:rsidRPr="004614A7">
              <w:rPr>
                <w:rFonts w:ascii="PT Astra Serif" w:hAnsi="PT Astra Serif" w:cs="Arial"/>
                <w:sz w:val="24"/>
                <w:szCs w:val="24"/>
                <w:lang w:eastAsia="ru-RU"/>
              </w:rPr>
              <w:t>газопотребления</w:t>
            </w:r>
            <w:proofErr w:type="spellEnd"/>
          </w:p>
        </w:tc>
        <w:tc>
          <w:tcPr>
            <w:tcW w:w="893" w:type="pct"/>
            <w:gridSpan w:val="9"/>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Удельный расход газа, кг на чел. в мес. (кг </w:t>
            </w:r>
            <w:proofErr w:type="gramStart"/>
            <w:r w:rsidRPr="004614A7">
              <w:rPr>
                <w:rFonts w:ascii="PT Astra Serif" w:hAnsi="PT Astra Serif" w:cs="Arial"/>
                <w:sz w:val="24"/>
                <w:szCs w:val="24"/>
                <w:lang w:eastAsia="ru-RU"/>
              </w:rPr>
              <w:t>на</w:t>
            </w:r>
            <w:proofErr w:type="gramEnd"/>
            <w:r w:rsidRPr="004614A7">
              <w:rPr>
                <w:rFonts w:ascii="PT Astra Serif" w:hAnsi="PT Astra Serif" w:cs="Arial"/>
                <w:sz w:val="24"/>
                <w:szCs w:val="24"/>
                <w:lang w:eastAsia="ru-RU"/>
              </w:rPr>
              <w:t xml:space="preserve"> чел. в год)</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20" w:type="pct"/>
            <w:gridSpan w:val="1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Для газовой плиты при наличии централизованного горячего водоснабжения</w:t>
            </w:r>
          </w:p>
        </w:tc>
        <w:tc>
          <w:tcPr>
            <w:tcW w:w="893" w:type="pct"/>
            <w:gridSpan w:val="9"/>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6,9 (82,8)</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20" w:type="pct"/>
            <w:gridSpan w:val="1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Для газовой плиты и газового водонагревателя</w:t>
            </w:r>
          </w:p>
        </w:tc>
        <w:tc>
          <w:tcPr>
            <w:tcW w:w="893" w:type="pct"/>
            <w:gridSpan w:val="9"/>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16,9 (202,8)</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720" w:type="pct"/>
            <w:gridSpan w:val="1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Для газовой плиты и при отсутствии централизованного горячего водоснабжения и газового водонагревателя</w:t>
            </w:r>
          </w:p>
        </w:tc>
        <w:tc>
          <w:tcPr>
            <w:tcW w:w="893" w:type="pct"/>
            <w:gridSpan w:val="9"/>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10,4 (124,8)</w:t>
            </w:r>
          </w:p>
        </w:tc>
      </w:tr>
      <w:tr w:rsidR="009F137B"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3793" w:type="pct"/>
            <w:gridSpan w:val="2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Примечание: Нормативы удельных расходов природного и сжиженного газа для различных территорий могут быть изменены, путем введения уточняющих понижающих коэффициентов, учитывающих фактическое потребление.</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tcBorders>
              <w:top w:val="single" w:sz="4" w:space="0" w:color="auto"/>
              <w:left w:val="single" w:sz="4" w:space="0" w:color="auto"/>
              <w:bottom w:val="single" w:sz="4" w:space="0" w:color="auto"/>
              <w:right w:val="single" w:sz="4" w:space="0" w:color="auto"/>
            </w:tcBorders>
            <w:vAlign w:val="center"/>
            <w:hideMark/>
          </w:tcPr>
          <w:p w:rsidR="008F2FFA"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Размер земельного участка для размещения пунктов редуцирования газа, кв. м</w:t>
            </w: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от 4,0</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Размер земельного участка для размещения газонаполнительной станции (ГНС), га</w:t>
            </w:r>
          </w:p>
        </w:tc>
        <w:tc>
          <w:tcPr>
            <w:tcW w:w="1140" w:type="pct"/>
            <w:gridSpan w:val="7"/>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Производительность ГНС тыс. т/год</w:t>
            </w:r>
          </w:p>
        </w:tc>
        <w:tc>
          <w:tcPr>
            <w:tcW w:w="1473" w:type="pct"/>
            <w:gridSpan w:val="1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w:t>
            </w:r>
            <w:proofErr w:type="gramStart"/>
            <w:r w:rsidRPr="004614A7">
              <w:rPr>
                <w:rFonts w:ascii="PT Astra Serif" w:hAnsi="PT Astra Serif" w:cs="Arial"/>
                <w:sz w:val="24"/>
                <w:szCs w:val="24"/>
                <w:lang w:eastAsia="ru-RU"/>
              </w:rPr>
              <w:t>га</w:t>
            </w:r>
            <w:proofErr w:type="gramEnd"/>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40" w:type="pct"/>
            <w:gridSpan w:val="7"/>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10</w:t>
            </w:r>
          </w:p>
        </w:tc>
        <w:tc>
          <w:tcPr>
            <w:tcW w:w="1473" w:type="pct"/>
            <w:gridSpan w:val="1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6</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40" w:type="pct"/>
            <w:gridSpan w:val="7"/>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20</w:t>
            </w:r>
          </w:p>
        </w:tc>
        <w:tc>
          <w:tcPr>
            <w:tcW w:w="1473" w:type="pct"/>
            <w:gridSpan w:val="1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7</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40" w:type="pct"/>
            <w:gridSpan w:val="7"/>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40</w:t>
            </w:r>
          </w:p>
        </w:tc>
        <w:tc>
          <w:tcPr>
            <w:tcW w:w="1473" w:type="pct"/>
            <w:gridSpan w:val="1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8</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tcBorders>
              <w:top w:val="single" w:sz="4" w:space="0" w:color="auto"/>
              <w:left w:val="single" w:sz="4" w:space="0" w:color="auto"/>
              <w:bottom w:val="single" w:sz="4" w:space="0" w:color="auto"/>
              <w:right w:val="single" w:sz="4" w:space="0" w:color="auto"/>
            </w:tcBorders>
            <w:vAlign w:val="center"/>
            <w:hideMark/>
          </w:tcPr>
          <w:p w:rsidR="008F2FFA"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Размеры земельных участков газонаполнительных пунктов и промежуточных складов баллонов не более, </w:t>
            </w:r>
            <w:proofErr w:type="gramStart"/>
            <w:r w:rsidRPr="004614A7">
              <w:rPr>
                <w:rFonts w:ascii="PT Astra Serif" w:hAnsi="PT Astra Serif" w:cs="Arial"/>
                <w:sz w:val="24"/>
                <w:szCs w:val="24"/>
                <w:lang w:eastAsia="ru-RU"/>
              </w:rPr>
              <w:t>га</w:t>
            </w:r>
            <w:proofErr w:type="gramEnd"/>
          </w:p>
        </w:tc>
        <w:tc>
          <w:tcPr>
            <w:tcW w:w="1140" w:type="pct"/>
            <w:gridSpan w:val="7"/>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w:t>
            </w:r>
          </w:p>
        </w:tc>
        <w:tc>
          <w:tcPr>
            <w:tcW w:w="1473" w:type="pct"/>
            <w:gridSpan w:val="1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0,6</w:t>
            </w:r>
          </w:p>
        </w:tc>
      </w:tr>
      <w:tr w:rsidR="004614A7" w:rsidRPr="004614A7" w:rsidTr="008F2FFA">
        <w:trPr>
          <w:gridAfter w:val="1"/>
          <w:wAfter w:w="17" w:type="pct"/>
          <w:cantSplit/>
          <w:jc w:val="center"/>
        </w:trPr>
        <w:tc>
          <w:tcPr>
            <w:tcW w:w="119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Водозаборы. Станции водоподготовки (водопроводные очистные сооружения). Водопроводные насосные станции. Резервуары для хранения воды, водонапорные башни, расположенные на территории поселения. Магистральные водопроводы</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для размещения станций водоподготовки в зависимости от их производительности, </w:t>
            </w:r>
            <w:proofErr w:type="gramStart"/>
            <w:r w:rsidRPr="004614A7">
              <w:rPr>
                <w:rFonts w:ascii="PT Astra Serif" w:hAnsi="PT Astra Serif" w:cs="Arial"/>
                <w:sz w:val="24"/>
                <w:szCs w:val="24"/>
                <w:lang w:eastAsia="ru-RU"/>
              </w:rPr>
              <w:t>га</w:t>
            </w:r>
            <w:proofErr w:type="gramEnd"/>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Производительность станций водоподготовки, тыс. куб. м/</w:t>
            </w:r>
            <w:proofErr w:type="spellStart"/>
            <w:r w:rsidRPr="004614A7">
              <w:rPr>
                <w:rFonts w:ascii="PT Astra Serif" w:hAnsi="PT Astra Serif" w:cs="Arial"/>
                <w:sz w:val="24"/>
                <w:szCs w:val="24"/>
                <w:lang w:eastAsia="ru-RU"/>
              </w:rPr>
              <w:t>сут</w:t>
            </w:r>
            <w:proofErr w:type="spellEnd"/>
            <w:r w:rsidRPr="004614A7">
              <w:rPr>
                <w:rFonts w:ascii="PT Astra Serif" w:hAnsi="PT Astra Serif" w:cs="Arial"/>
                <w:sz w:val="24"/>
                <w:szCs w:val="24"/>
                <w:lang w:eastAsia="ru-RU"/>
              </w:rPr>
              <w:t>.</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w:t>
            </w:r>
            <w:proofErr w:type="gramStart"/>
            <w:r w:rsidRPr="004614A7">
              <w:rPr>
                <w:rFonts w:ascii="PT Astra Serif" w:hAnsi="PT Astra Serif" w:cs="Arial"/>
                <w:sz w:val="24"/>
                <w:szCs w:val="24"/>
                <w:lang w:eastAsia="ru-RU"/>
              </w:rPr>
              <w:t>га</w:t>
            </w:r>
            <w:proofErr w:type="gramEnd"/>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до 0,1</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0,1</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0,1 до 0,2</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0,25</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0,2 до 0,4</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0,4</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0,4 до 0,8</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1,0</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0,8 до 12</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2,0</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12 до 32</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3,0</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32 до 80</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4,0</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80 до 125</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6,0</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125 до 250</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12,0</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250 до 400</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18,0</w:t>
            </w:r>
          </w:p>
        </w:tc>
      </w:tr>
      <w:tr w:rsidR="004614A7"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828" w:type="pct"/>
            <w:gridSpan w:val="1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400 до 800</w:t>
            </w:r>
          </w:p>
        </w:tc>
        <w:tc>
          <w:tcPr>
            <w:tcW w:w="785" w:type="pct"/>
            <w:gridSpan w:val="6"/>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24,0</w:t>
            </w:r>
          </w:p>
        </w:tc>
      </w:tr>
      <w:tr w:rsidR="004614A7" w:rsidRPr="004614A7" w:rsidTr="008F2FFA">
        <w:trPr>
          <w:gridAfter w:val="1"/>
          <w:wAfter w:w="17" w:type="pct"/>
          <w:cantSplit/>
          <w:trHeight w:val="920"/>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tcBorders>
              <w:top w:val="single" w:sz="4" w:space="0" w:color="auto"/>
              <w:left w:val="single" w:sz="4" w:space="0" w:color="auto"/>
              <w:bottom w:val="single" w:sz="4" w:space="0" w:color="auto"/>
              <w:right w:val="single" w:sz="4" w:space="0" w:color="auto"/>
            </w:tcBorders>
            <w:vAlign w:val="center"/>
            <w:hideMark/>
          </w:tcPr>
          <w:p w:rsidR="008F2FFA"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Показатель водопотребления для жилых домов, /мес. (куб. м/год) (</w:t>
            </w:r>
            <w:proofErr w:type="gramStart"/>
            <w:r w:rsidRPr="004614A7">
              <w:rPr>
                <w:rFonts w:ascii="PT Astra Serif" w:hAnsi="PT Astra Serif" w:cs="Arial"/>
                <w:sz w:val="24"/>
                <w:szCs w:val="24"/>
                <w:lang w:eastAsia="ru-RU"/>
              </w:rPr>
              <w:t>л</w:t>
            </w:r>
            <w:proofErr w:type="gramEnd"/>
            <w:r w:rsidRPr="004614A7">
              <w:rPr>
                <w:rFonts w:ascii="PT Astra Serif" w:hAnsi="PT Astra Serif" w:cs="Arial"/>
                <w:sz w:val="24"/>
                <w:szCs w:val="24"/>
                <w:lang w:eastAsia="ru-RU"/>
              </w:rPr>
              <w:t>/</w:t>
            </w:r>
            <w:proofErr w:type="spellStart"/>
            <w:r w:rsidRPr="004614A7">
              <w:rPr>
                <w:rFonts w:ascii="PT Astra Serif" w:hAnsi="PT Astra Serif" w:cs="Arial"/>
                <w:sz w:val="24"/>
                <w:szCs w:val="24"/>
                <w:lang w:eastAsia="ru-RU"/>
              </w:rPr>
              <w:t>сут</w:t>
            </w:r>
            <w:proofErr w:type="spellEnd"/>
            <w:r w:rsidRPr="004614A7">
              <w:rPr>
                <w:rFonts w:ascii="PT Astra Serif" w:hAnsi="PT Astra Serif" w:cs="Arial"/>
                <w:sz w:val="24"/>
                <w:szCs w:val="24"/>
                <w:lang w:eastAsia="ru-RU"/>
              </w:rPr>
              <w:t>.) на 1 чел.</w:t>
            </w: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4,5/54,75/150</w:t>
            </w:r>
          </w:p>
        </w:tc>
      </w:tr>
      <w:tr w:rsidR="004614A7" w:rsidRPr="004614A7" w:rsidTr="008F2FFA">
        <w:trPr>
          <w:gridAfter w:val="1"/>
          <w:wAfter w:w="17" w:type="pct"/>
          <w:cantSplit/>
          <w:jc w:val="center"/>
        </w:trPr>
        <w:tc>
          <w:tcPr>
            <w:tcW w:w="119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Канализационные очистные сооружения. Канализационные насосные станции. Магистральная канализация. Коллекторы сброса очищенных канализационных сточных вод; Магистральная ливневая канализация</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для размещения канализационных очистных сооружений в зависимости от их производительности, </w:t>
            </w:r>
            <w:proofErr w:type="gramStart"/>
            <w:r w:rsidRPr="004614A7">
              <w:rPr>
                <w:rFonts w:ascii="PT Astra Serif" w:hAnsi="PT Astra Serif" w:cs="Arial"/>
                <w:sz w:val="24"/>
                <w:szCs w:val="24"/>
                <w:lang w:eastAsia="ru-RU"/>
              </w:rPr>
              <w:t>га</w:t>
            </w:r>
            <w:proofErr w:type="gramEnd"/>
          </w:p>
        </w:tc>
        <w:tc>
          <w:tcPr>
            <w:tcW w:w="865"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Производительность канализационных очистных сооружений, тыс. куб. м/</w:t>
            </w:r>
            <w:proofErr w:type="spellStart"/>
            <w:r w:rsidRPr="004614A7">
              <w:rPr>
                <w:rFonts w:ascii="PT Astra Serif" w:hAnsi="PT Astra Serif" w:cs="Arial"/>
                <w:sz w:val="24"/>
                <w:szCs w:val="24"/>
                <w:lang w:eastAsia="ru-RU"/>
              </w:rPr>
              <w:t>сут</w:t>
            </w:r>
            <w:proofErr w:type="spellEnd"/>
            <w:r w:rsidRPr="004614A7">
              <w:rPr>
                <w:rFonts w:ascii="PT Astra Serif" w:hAnsi="PT Astra Serif" w:cs="Arial"/>
                <w:sz w:val="24"/>
                <w:szCs w:val="24"/>
                <w:lang w:eastAsia="ru-RU"/>
              </w:rPr>
              <w:t>.</w:t>
            </w:r>
          </w:p>
        </w:tc>
        <w:tc>
          <w:tcPr>
            <w:tcW w:w="1748" w:type="pct"/>
            <w:gridSpan w:val="18"/>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 xml:space="preserve">Размер земельного участка, </w:t>
            </w:r>
            <w:proofErr w:type="gramStart"/>
            <w:r w:rsidRPr="004614A7">
              <w:rPr>
                <w:rFonts w:ascii="PT Astra Serif" w:hAnsi="PT Astra Serif" w:cs="Arial"/>
                <w:sz w:val="24"/>
                <w:szCs w:val="24"/>
                <w:lang w:eastAsia="ru-RU"/>
              </w:rPr>
              <w:t>га</w:t>
            </w:r>
            <w:proofErr w:type="gramEnd"/>
          </w:p>
        </w:tc>
      </w:tr>
      <w:tr w:rsidR="008F2FFA"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865" w:type="pct"/>
            <w:gridSpan w:val="4"/>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464"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очистных сооружений</w:t>
            </w:r>
          </w:p>
        </w:tc>
        <w:tc>
          <w:tcPr>
            <w:tcW w:w="387" w:type="pct"/>
            <w:gridSpan w:val="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иловых площадок</w:t>
            </w:r>
          </w:p>
        </w:tc>
        <w:tc>
          <w:tcPr>
            <w:tcW w:w="897" w:type="pct"/>
            <w:gridSpan w:val="1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биологических прудов глубокой очистки сточных вод</w:t>
            </w:r>
          </w:p>
        </w:tc>
      </w:tr>
      <w:tr w:rsidR="008F2FFA"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865" w:type="pct"/>
            <w:gridSpan w:val="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до 0,7</w:t>
            </w:r>
          </w:p>
        </w:tc>
        <w:tc>
          <w:tcPr>
            <w:tcW w:w="464"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0,5</w:t>
            </w:r>
          </w:p>
        </w:tc>
        <w:tc>
          <w:tcPr>
            <w:tcW w:w="387" w:type="pct"/>
            <w:gridSpan w:val="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0,2</w:t>
            </w:r>
          </w:p>
        </w:tc>
        <w:tc>
          <w:tcPr>
            <w:tcW w:w="897" w:type="pct"/>
            <w:gridSpan w:val="1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w:t>
            </w:r>
          </w:p>
        </w:tc>
      </w:tr>
      <w:tr w:rsidR="008F2FFA"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865" w:type="pct"/>
            <w:gridSpan w:val="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0,7 до 17</w:t>
            </w:r>
          </w:p>
        </w:tc>
        <w:tc>
          <w:tcPr>
            <w:tcW w:w="464"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4</w:t>
            </w:r>
          </w:p>
        </w:tc>
        <w:tc>
          <w:tcPr>
            <w:tcW w:w="387" w:type="pct"/>
            <w:gridSpan w:val="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w:t>
            </w:r>
          </w:p>
        </w:tc>
        <w:tc>
          <w:tcPr>
            <w:tcW w:w="897" w:type="pct"/>
            <w:gridSpan w:val="1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w:t>
            </w:r>
          </w:p>
        </w:tc>
      </w:tr>
      <w:tr w:rsidR="008F2FFA"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865" w:type="pct"/>
            <w:gridSpan w:val="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17 до 40</w:t>
            </w:r>
          </w:p>
        </w:tc>
        <w:tc>
          <w:tcPr>
            <w:tcW w:w="464"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6</w:t>
            </w:r>
          </w:p>
        </w:tc>
        <w:tc>
          <w:tcPr>
            <w:tcW w:w="387" w:type="pct"/>
            <w:gridSpan w:val="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9</w:t>
            </w:r>
          </w:p>
        </w:tc>
        <w:tc>
          <w:tcPr>
            <w:tcW w:w="897" w:type="pct"/>
            <w:gridSpan w:val="1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6</w:t>
            </w:r>
          </w:p>
        </w:tc>
      </w:tr>
      <w:tr w:rsidR="008F2FFA"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865" w:type="pct"/>
            <w:gridSpan w:val="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40 до 130</w:t>
            </w:r>
          </w:p>
        </w:tc>
        <w:tc>
          <w:tcPr>
            <w:tcW w:w="464"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12</w:t>
            </w:r>
          </w:p>
        </w:tc>
        <w:tc>
          <w:tcPr>
            <w:tcW w:w="387" w:type="pct"/>
            <w:gridSpan w:val="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25</w:t>
            </w:r>
          </w:p>
        </w:tc>
        <w:tc>
          <w:tcPr>
            <w:tcW w:w="897" w:type="pct"/>
            <w:gridSpan w:val="1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20</w:t>
            </w:r>
          </w:p>
        </w:tc>
      </w:tr>
      <w:tr w:rsidR="008F2FFA"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865" w:type="pct"/>
            <w:gridSpan w:val="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130 до 175</w:t>
            </w:r>
          </w:p>
        </w:tc>
        <w:tc>
          <w:tcPr>
            <w:tcW w:w="464"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14</w:t>
            </w:r>
          </w:p>
        </w:tc>
        <w:tc>
          <w:tcPr>
            <w:tcW w:w="387" w:type="pct"/>
            <w:gridSpan w:val="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30</w:t>
            </w:r>
          </w:p>
        </w:tc>
        <w:tc>
          <w:tcPr>
            <w:tcW w:w="897" w:type="pct"/>
            <w:gridSpan w:val="1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30</w:t>
            </w:r>
          </w:p>
        </w:tc>
      </w:tr>
      <w:tr w:rsidR="008F2FFA" w:rsidRPr="004614A7" w:rsidTr="008F2FFA">
        <w:trPr>
          <w:gridAfter w:val="1"/>
          <w:wAfter w:w="17" w:type="pct"/>
          <w:cantSplit/>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865" w:type="pct"/>
            <w:gridSpan w:val="4"/>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свыше 175 до 280</w:t>
            </w:r>
          </w:p>
        </w:tc>
        <w:tc>
          <w:tcPr>
            <w:tcW w:w="464" w:type="pct"/>
            <w:gridSpan w:val="5"/>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18</w:t>
            </w:r>
          </w:p>
        </w:tc>
        <w:tc>
          <w:tcPr>
            <w:tcW w:w="387" w:type="pct"/>
            <w:gridSpan w:val="3"/>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55</w:t>
            </w:r>
          </w:p>
        </w:tc>
        <w:tc>
          <w:tcPr>
            <w:tcW w:w="897" w:type="pct"/>
            <w:gridSpan w:val="10"/>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w:t>
            </w:r>
          </w:p>
        </w:tc>
      </w:tr>
      <w:tr w:rsidR="004614A7" w:rsidRPr="004614A7" w:rsidTr="008F2FFA">
        <w:trPr>
          <w:gridAfter w:val="1"/>
          <w:wAfter w:w="17" w:type="pct"/>
          <w:cantSplit/>
          <w:trHeight w:val="920"/>
          <w:jc w:val="center"/>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180" w:type="pct"/>
            <w:tcBorders>
              <w:top w:val="single" w:sz="4" w:space="0" w:color="auto"/>
              <w:left w:val="single" w:sz="4" w:space="0" w:color="auto"/>
              <w:bottom w:val="single" w:sz="4" w:space="0" w:color="auto"/>
              <w:right w:val="single" w:sz="4" w:space="0" w:color="auto"/>
            </w:tcBorders>
            <w:vAlign w:val="center"/>
            <w:hideMark/>
          </w:tcPr>
          <w:p w:rsidR="008F2FFA"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Показатель водоотведения для жилых домов, куб. м/мес. (куб. м/год) (</w:t>
            </w:r>
            <w:proofErr w:type="gramStart"/>
            <w:r w:rsidRPr="004614A7">
              <w:rPr>
                <w:rFonts w:ascii="PT Astra Serif" w:hAnsi="PT Astra Serif" w:cs="Arial"/>
                <w:sz w:val="24"/>
                <w:szCs w:val="24"/>
                <w:lang w:eastAsia="ru-RU"/>
              </w:rPr>
              <w:t>л</w:t>
            </w:r>
            <w:proofErr w:type="gramEnd"/>
            <w:r w:rsidRPr="004614A7">
              <w:rPr>
                <w:rFonts w:ascii="PT Astra Serif" w:hAnsi="PT Astra Serif" w:cs="Arial"/>
                <w:sz w:val="24"/>
                <w:szCs w:val="24"/>
                <w:lang w:eastAsia="ru-RU"/>
              </w:rPr>
              <w:t>/</w:t>
            </w:r>
            <w:proofErr w:type="spellStart"/>
            <w:r w:rsidRPr="004614A7">
              <w:rPr>
                <w:rFonts w:ascii="PT Astra Serif" w:hAnsi="PT Astra Serif" w:cs="Arial"/>
                <w:sz w:val="24"/>
                <w:szCs w:val="24"/>
                <w:lang w:eastAsia="ru-RU"/>
              </w:rPr>
              <w:t>сут</w:t>
            </w:r>
            <w:proofErr w:type="spellEnd"/>
            <w:r w:rsidRPr="004614A7">
              <w:rPr>
                <w:rFonts w:ascii="PT Astra Serif" w:hAnsi="PT Astra Serif" w:cs="Arial"/>
                <w:sz w:val="24"/>
                <w:szCs w:val="24"/>
                <w:lang w:eastAsia="ru-RU"/>
              </w:rPr>
              <w:t>.) на 1 чел.</w:t>
            </w:r>
          </w:p>
        </w:tc>
        <w:tc>
          <w:tcPr>
            <w:tcW w:w="2613" w:type="pct"/>
            <w:gridSpan w:val="22"/>
            <w:tcBorders>
              <w:top w:val="single" w:sz="4" w:space="0" w:color="auto"/>
              <w:left w:val="single" w:sz="4" w:space="0" w:color="auto"/>
              <w:bottom w:val="single" w:sz="4" w:space="0" w:color="auto"/>
              <w:right w:val="single" w:sz="4" w:space="0" w:color="auto"/>
            </w:tcBorders>
            <w:vAlign w:val="center"/>
            <w:hideMark/>
          </w:tcPr>
          <w:p w:rsidR="009F137B" w:rsidRPr="004614A7"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614A7">
              <w:rPr>
                <w:rFonts w:ascii="PT Astra Serif" w:hAnsi="PT Astra Serif" w:cs="Arial"/>
                <w:sz w:val="24"/>
                <w:szCs w:val="24"/>
                <w:lang w:eastAsia="ru-RU"/>
              </w:rPr>
              <w:t>4,5/54,75/150</w:t>
            </w:r>
          </w:p>
        </w:tc>
      </w:tr>
    </w:tbl>
    <w:p w:rsidR="008F2FFA" w:rsidRPr="008F2FFA" w:rsidRDefault="008F2FFA" w:rsidP="008F2FFA">
      <w:pPr>
        <w:widowControl w:val="0"/>
        <w:suppressAutoHyphens w:val="0"/>
        <w:autoSpaceDE w:val="0"/>
        <w:autoSpaceDN w:val="0"/>
        <w:adjustRightInd w:val="0"/>
        <w:spacing w:line="276" w:lineRule="auto"/>
        <w:rPr>
          <w:rFonts w:ascii="PT Astra Serif" w:hAnsi="PT Astra Serif" w:cs="Arial"/>
          <w:sz w:val="24"/>
          <w:szCs w:val="28"/>
          <w:lang w:eastAsia="ru-RU"/>
        </w:rPr>
      </w:pP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 xml:space="preserve">Ширина полос земельных участков, предоставляемых на период строительства </w:t>
      </w:r>
      <w:proofErr w:type="gramStart"/>
      <w:r w:rsidRPr="009F137B">
        <w:rPr>
          <w:rFonts w:ascii="PT Astra Serif" w:hAnsi="PT Astra Serif"/>
          <w:sz w:val="28"/>
          <w:szCs w:val="28"/>
          <w:lang w:eastAsia="ru-RU"/>
        </w:rPr>
        <w:t>воздушных линий электропередачи, сооружаемых на унифицированных и типовых опорах принимается</w:t>
      </w:r>
      <w:proofErr w:type="gramEnd"/>
      <w:r w:rsidRPr="009F137B">
        <w:rPr>
          <w:rFonts w:ascii="PT Astra Serif" w:hAnsi="PT Astra Serif"/>
          <w:sz w:val="28"/>
          <w:szCs w:val="28"/>
          <w:lang w:eastAsia="ru-RU"/>
        </w:rPr>
        <w:t xml:space="preserve"> согласно таблице 6.1:</w:t>
      </w:r>
    </w:p>
    <w:p w:rsidR="009F137B" w:rsidRPr="008F2FFA" w:rsidRDefault="009F137B" w:rsidP="009F137B">
      <w:pPr>
        <w:widowControl w:val="0"/>
        <w:suppressAutoHyphens w:val="0"/>
        <w:autoSpaceDE w:val="0"/>
        <w:autoSpaceDN w:val="0"/>
        <w:adjustRightInd w:val="0"/>
        <w:spacing w:line="276" w:lineRule="auto"/>
        <w:ind w:firstLine="720"/>
        <w:jc w:val="right"/>
        <w:rPr>
          <w:rFonts w:ascii="PT Astra Serif" w:hAnsi="PT Astra Serif" w:cs="Arial"/>
          <w:sz w:val="24"/>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6.1</w:t>
      </w:r>
    </w:p>
    <w:p w:rsidR="008F2FFA" w:rsidRPr="008F2FFA" w:rsidRDefault="008F2FFA" w:rsidP="009F137B">
      <w:pPr>
        <w:widowControl w:val="0"/>
        <w:suppressAutoHyphens w:val="0"/>
        <w:autoSpaceDE w:val="0"/>
        <w:autoSpaceDN w:val="0"/>
        <w:adjustRightInd w:val="0"/>
        <w:spacing w:line="276" w:lineRule="auto"/>
        <w:ind w:firstLine="720"/>
        <w:jc w:val="right"/>
        <w:rPr>
          <w:rFonts w:ascii="PT Astra Serif" w:hAnsi="PT Astra Serif" w:cs="Arial"/>
          <w:sz w:val="24"/>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3308"/>
        <w:gridCol w:w="1417"/>
        <w:gridCol w:w="1327"/>
        <w:gridCol w:w="1722"/>
        <w:gridCol w:w="1722"/>
        <w:gridCol w:w="1722"/>
        <w:gridCol w:w="1722"/>
        <w:gridCol w:w="1723"/>
      </w:tblGrid>
      <w:tr w:rsidR="009F137B" w:rsidRPr="008F2FFA" w:rsidTr="008F2FFA">
        <w:trPr>
          <w:tblHeader/>
          <w:jc w:val="center"/>
        </w:trPr>
        <w:tc>
          <w:tcPr>
            <w:tcW w:w="330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8F2FFA">
              <w:rPr>
                <w:rFonts w:ascii="PT Astra Serif" w:hAnsi="PT Astra Serif" w:cs="Arial"/>
                <w:b/>
                <w:sz w:val="24"/>
                <w:szCs w:val="24"/>
                <w:lang w:eastAsia="ru-RU"/>
              </w:rPr>
              <w:t>Опоры воздушных линий электропередачи</w:t>
            </w:r>
          </w:p>
        </w:tc>
        <w:tc>
          <w:tcPr>
            <w:tcW w:w="11355"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8F2FFA">
              <w:rPr>
                <w:rFonts w:ascii="PT Astra Serif" w:hAnsi="PT Astra Serif" w:cs="Arial"/>
                <w:b/>
                <w:sz w:val="24"/>
                <w:szCs w:val="24"/>
                <w:lang w:eastAsia="ru-RU"/>
              </w:rPr>
              <w:t xml:space="preserve">Ширина полос предоставляемых земель, </w:t>
            </w:r>
            <w:proofErr w:type="gramStart"/>
            <w:r w:rsidRPr="008F2FFA">
              <w:rPr>
                <w:rFonts w:ascii="PT Astra Serif" w:hAnsi="PT Astra Serif" w:cs="Arial"/>
                <w:b/>
                <w:sz w:val="24"/>
                <w:szCs w:val="24"/>
                <w:lang w:eastAsia="ru-RU"/>
              </w:rPr>
              <w:t>м</w:t>
            </w:r>
            <w:proofErr w:type="gramEnd"/>
            <w:r w:rsidRPr="008F2FFA">
              <w:rPr>
                <w:rFonts w:ascii="PT Astra Serif" w:hAnsi="PT Astra Serif" w:cs="Arial"/>
                <w:b/>
                <w:sz w:val="24"/>
                <w:szCs w:val="24"/>
                <w:lang w:eastAsia="ru-RU"/>
              </w:rPr>
              <w:t xml:space="preserve">, при напряжении линии, </w:t>
            </w:r>
            <w:proofErr w:type="spellStart"/>
            <w:r w:rsidRPr="008F2FFA">
              <w:rPr>
                <w:rFonts w:ascii="PT Astra Serif" w:hAnsi="PT Astra Serif" w:cs="Arial"/>
                <w:b/>
                <w:sz w:val="24"/>
                <w:szCs w:val="24"/>
                <w:lang w:eastAsia="ru-RU"/>
              </w:rPr>
              <w:t>кВ</w:t>
            </w:r>
            <w:proofErr w:type="spellEnd"/>
          </w:p>
        </w:tc>
      </w:tr>
      <w:tr w:rsidR="009F137B" w:rsidRPr="008F2FFA" w:rsidTr="008F2FFA">
        <w:trPr>
          <w:tblHeader/>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0,38-20</w:t>
            </w:r>
          </w:p>
        </w:tc>
        <w:tc>
          <w:tcPr>
            <w:tcW w:w="132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35</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110</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150 - 220</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330</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500</w:t>
            </w:r>
          </w:p>
        </w:tc>
        <w:tc>
          <w:tcPr>
            <w:tcW w:w="172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750</w:t>
            </w:r>
          </w:p>
        </w:tc>
      </w:tr>
      <w:tr w:rsidR="009F137B" w:rsidRPr="008F2FFA" w:rsidTr="009F137B">
        <w:trPr>
          <w:jc w:val="center"/>
        </w:trPr>
        <w:tc>
          <w:tcPr>
            <w:tcW w:w="14663" w:type="dxa"/>
            <w:gridSpan w:val="8"/>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Железобетонные</w:t>
            </w:r>
          </w:p>
        </w:tc>
      </w:tr>
      <w:tr w:rsidR="009F137B" w:rsidRPr="008F2FFA" w:rsidTr="008F2FFA">
        <w:trPr>
          <w:jc w:val="center"/>
        </w:trPr>
        <w:tc>
          <w:tcPr>
            <w:tcW w:w="33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spellStart"/>
            <w:r w:rsidRPr="008F2FFA">
              <w:rPr>
                <w:rFonts w:ascii="PT Astra Serif" w:hAnsi="PT Astra Serif" w:cs="Arial"/>
                <w:sz w:val="24"/>
                <w:szCs w:val="24"/>
                <w:lang w:eastAsia="ru-RU"/>
              </w:rPr>
              <w:lastRenderedPageBreak/>
              <w:t>Одноцепные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8</w:t>
            </w:r>
          </w:p>
        </w:tc>
        <w:tc>
          <w:tcPr>
            <w:tcW w:w="132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9 (11)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10 (12)</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12 (16)</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15</w:t>
            </w:r>
          </w:p>
        </w:tc>
        <w:tc>
          <w:tcPr>
            <w:tcW w:w="172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15</w:t>
            </w:r>
          </w:p>
        </w:tc>
      </w:tr>
      <w:tr w:rsidR="009F137B" w:rsidRPr="008F2FFA" w:rsidTr="008F2FFA">
        <w:trPr>
          <w:jc w:val="center"/>
        </w:trPr>
        <w:tc>
          <w:tcPr>
            <w:tcW w:w="33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spellStart"/>
            <w:r w:rsidRPr="008F2FFA">
              <w:rPr>
                <w:rFonts w:ascii="PT Astra Serif" w:hAnsi="PT Astra Serif" w:cs="Arial"/>
                <w:sz w:val="24"/>
                <w:szCs w:val="24"/>
                <w:lang w:eastAsia="ru-RU"/>
              </w:rPr>
              <w:t>Двухцепные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8</w:t>
            </w:r>
          </w:p>
        </w:tc>
        <w:tc>
          <w:tcPr>
            <w:tcW w:w="132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10</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12</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24 (32)</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28</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14663" w:type="dxa"/>
            <w:gridSpan w:val="8"/>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Стальные</w:t>
            </w:r>
          </w:p>
        </w:tc>
      </w:tr>
      <w:tr w:rsidR="009F137B" w:rsidRPr="008F2FFA" w:rsidTr="008F2FFA">
        <w:trPr>
          <w:jc w:val="center"/>
        </w:trPr>
        <w:tc>
          <w:tcPr>
            <w:tcW w:w="33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spellStart"/>
            <w:r w:rsidRPr="008F2FFA">
              <w:rPr>
                <w:rFonts w:ascii="PT Astra Serif" w:hAnsi="PT Astra Serif" w:cs="Arial"/>
                <w:sz w:val="24"/>
                <w:szCs w:val="24"/>
                <w:lang w:eastAsia="ru-RU"/>
              </w:rPr>
              <w:t>Одноцепные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8</w:t>
            </w:r>
          </w:p>
        </w:tc>
        <w:tc>
          <w:tcPr>
            <w:tcW w:w="132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12</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15</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18 (21)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15</w:t>
            </w:r>
          </w:p>
        </w:tc>
        <w:tc>
          <w:tcPr>
            <w:tcW w:w="172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15</w:t>
            </w:r>
          </w:p>
        </w:tc>
      </w:tr>
      <w:tr w:rsidR="009F137B" w:rsidRPr="008F2FFA" w:rsidTr="008F2FFA">
        <w:trPr>
          <w:jc w:val="center"/>
        </w:trPr>
        <w:tc>
          <w:tcPr>
            <w:tcW w:w="33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spellStart"/>
            <w:r w:rsidRPr="008F2FFA">
              <w:rPr>
                <w:rFonts w:ascii="PT Astra Serif" w:hAnsi="PT Astra Serif" w:cs="Arial"/>
                <w:sz w:val="24"/>
                <w:szCs w:val="24"/>
                <w:lang w:eastAsia="ru-RU"/>
              </w:rPr>
              <w:t>Двухцепные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8</w:t>
            </w:r>
          </w:p>
        </w:tc>
        <w:tc>
          <w:tcPr>
            <w:tcW w:w="132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11</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14</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18</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22</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14663" w:type="dxa"/>
            <w:gridSpan w:val="8"/>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Деревянные</w:t>
            </w:r>
          </w:p>
        </w:tc>
      </w:tr>
      <w:tr w:rsidR="009F137B" w:rsidRPr="008F2FFA" w:rsidTr="008F2FFA">
        <w:trPr>
          <w:jc w:val="center"/>
        </w:trPr>
        <w:tc>
          <w:tcPr>
            <w:tcW w:w="33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spellStart"/>
            <w:r w:rsidRPr="008F2FFA">
              <w:rPr>
                <w:rFonts w:ascii="PT Astra Serif" w:hAnsi="PT Astra Serif" w:cs="Arial"/>
                <w:sz w:val="24"/>
                <w:szCs w:val="24"/>
                <w:lang w:eastAsia="ru-RU"/>
              </w:rPr>
              <w:t>Одноцепные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8</w:t>
            </w:r>
          </w:p>
        </w:tc>
        <w:tc>
          <w:tcPr>
            <w:tcW w:w="132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10</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12</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15</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8F2FFA">
        <w:trPr>
          <w:jc w:val="center"/>
        </w:trPr>
        <w:tc>
          <w:tcPr>
            <w:tcW w:w="33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spellStart"/>
            <w:r w:rsidRPr="008F2FFA">
              <w:rPr>
                <w:rFonts w:ascii="PT Astra Serif" w:hAnsi="PT Astra Serif" w:cs="Arial"/>
                <w:sz w:val="24"/>
                <w:szCs w:val="24"/>
                <w:lang w:eastAsia="ru-RU"/>
              </w:rPr>
              <w:t>Двухцепные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8</w:t>
            </w:r>
          </w:p>
        </w:tc>
        <w:tc>
          <w:tcPr>
            <w:tcW w:w="132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72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14663" w:type="dxa"/>
            <w:gridSpan w:val="8"/>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Примечание:</w:t>
            </w:r>
          </w:p>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 В скобках указана ширина полос земель для опор с горизонтальным расположением проводов.</w:t>
            </w:r>
          </w:p>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2. Для </w:t>
            </w:r>
            <w:proofErr w:type="gramStart"/>
            <w:r w:rsidRPr="008F2FFA">
              <w:rPr>
                <w:rFonts w:ascii="PT Astra Serif" w:hAnsi="PT Astra Serif" w:cs="Arial"/>
                <w:sz w:val="24"/>
                <w:szCs w:val="24"/>
                <w:lang w:eastAsia="ru-RU"/>
              </w:rPr>
              <w:t>ВЛ</w:t>
            </w:r>
            <w:proofErr w:type="gramEnd"/>
            <w:r w:rsidRPr="008F2FFA">
              <w:rPr>
                <w:rFonts w:ascii="PT Astra Serif" w:hAnsi="PT Astra Serif" w:cs="Arial"/>
                <w:sz w:val="24"/>
                <w:szCs w:val="24"/>
                <w:lang w:eastAsia="ru-RU"/>
              </w:rPr>
              <w:t xml:space="preserve"> 500 и 750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ширина полосы 15 м является суммарной шириной трех раздельных полос по 5 м</w:t>
            </w:r>
          </w:p>
        </w:tc>
      </w:tr>
    </w:tbl>
    <w:p w:rsidR="009F137B" w:rsidRPr="009F137B" w:rsidRDefault="009F137B" w:rsidP="009F137B">
      <w:pPr>
        <w:widowControl w:val="0"/>
        <w:suppressAutoHyphens w:val="0"/>
        <w:autoSpaceDE w:val="0"/>
        <w:autoSpaceDN w:val="0"/>
        <w:adjustRightInd w:val="0"/>
        <w:spacing w:line="276" w:lineRule="auto"/>
        <w:ind w:firstLine="851"/>
        <w:jc w:val="both"/>
        <w:rPr>
          <w:rFonts w:ascii="PT Astra Serif" w:hAnsi="PT Astra Serif" w:cs="Arial"/>
          <w:sz w:val="28"/>
          <w:szCs w:val="28"/>
          <w:lang w:eastAsia="ru-RU"/>
        </w:rPr>
      </w:pPr>
      <w:bookmarkStart w:id="74" w:name="P1689"/>
      <w:bookmarkStart w:id="75" w:name="P1718"/>
      <w:bookmarkEnd w:id="74"/>
      <w:bookmarkEnd w:id="75"/>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 xml:space="preserve">Площади </w:t>
      </w:r>
      <w:proofErr w:type="gramStart"/>
      <w:r w:rsidRPr="009F137B">
        <w:rPr>
          <w:rFonts w:ascii="PT Astra Serif" w:hAnsi="PT Astra Serif"/>
          <w:sz w:val="28"/>
          <w:szCs w:val="28"/>
          <w:lang w:eastAsia="ru-RU"/>
        </w:rPr>
        <w:t xml:space="preserve">земельных участков, отводимых для подстанций и переключательных пунктов с различными схемами электрических соединений распределительных устройств с внешним напряжением от 35 до 500 </w:t>
      </w:r>
      <w:proofErr w:type="spellStart"/>
      <w:r w:rsidRPr="009F137B">
        <w:rPr>
          <w:rFonts w:ascii="PT Astra Serif" w:hAnsi="PT Astra Serif"/>
          <w:sz w:val="28"/>
          <w:szCs w:val="28"/>
          <w:lang w:eastAsia="ru-RU"/>
        </w:rPr>
        <w:t>кВ</w:t>
      </w:r>
      <w:proofErr w:type="spellEnd"/>
      <w:r w:rsidRPr="009F137B">
        <w:rPr>
          <w:rFonts w:ascii="PT Astra Serif" w:hAnsi="PT Astra Serif"/>
          <w:sz w:val="28"/>
          <w:szCs w:val="28"/>
          <w:lang w:eastAsia="ru-RU"/>
        </w:rPr>
        <w:t xml:space="preserve"> принимаются</w:t>
      </w:r>
      <w:proofErr w:type="gramEnd"/>
      <w:r w:rsidRPr="009F137B">
        <w:rPr>
          <w:rFonts w:ascii="PT Astra Serif" w:hAnsi="PT Astra Serif"/>
          <w:sz w:val="28"/>
          <w:szCs w:val="28"/>
          <w:lang w:eastAsia="ru-RU"/>
        </w:rPr>
        <w:t xml:space="preserve"> согласно таблице 6.2:</w:t>
      </w: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6.2</w:t>
      </w:r>
    </w:p>
    <w:p w:rsidR="009766F0" w:rsidRPr="009F137B" w:rsidRDefault="009766F0" w:rsidP="009F137B">
      <w:pPr>
        <w:widowControl w:val="0"/>
        <w:suppressAutoHyphens w:val="0"/>
        <w:autoSpaceDE w:val="0"/>
        <w:autoSpaceDN w:val="0"/>
        <w:adjustRightInd w:val="0"/>
        <w:spacing w:line="276" w:lineRule="auto"/>
        <w:ind w:firstLine="720"/>
        <w:jc w:val="right"/>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7433"/>
        <w:gridCol w:w="993"/>
        <w:gridCol w:w="708"/>
        <w:gridCol w:w="993"/>
        <w:gridCol w:w="708"/>
        <w:gridCol w:w="993"/>
        <w:gridCol w:w="1275"/>
        <w:gridCol w:w="1561"/>
      </w:tblGrid>
      <w:tr w:rsidR="009F137B" w:rsidRPr="008F2FFA" w:rsidTr="008F2FFA">
        <w:trPr>
          <w:tblHeader/>
          <w:jc w:val="center"/>
        </w:trPr>
        <w:tc>
          <w:tcPr>
            <w:tcW w:w="743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8F2FFA">
              <w:rPr>
                <w:rFonts w:ascii="PT Astra Serif" w:hAnsi="PT Astra Serif" w:cs="Arial"/>
                <w:b/>
                <w:sz w:val="24"/>
                <w:szCs w:val="24"/>
                <w:lang w:eastAsia="ru-RU"/>
              </w:rPr>
              <w:t>Подстанции по схеме электрических соединений закрытых распределительных устройств</w:t>
            </w:r>
          </w:p>
        </w:tc>
        <w:tc>
          <w:tcPr>
            <w:tcW w:w="7231"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8F2FFA">
              <w:rPr>
                <w:rFonts w:ascii="PT Astra Serif" w:hAnsi="PT Astra Serif" w:cs="Arial"/>
                <w:b/>
                <w:sz w:val="24"/>
                <w:szCs w:val="24"/>
                <w:lang w:eastAsia="ru-RU"/>
              </w:rPr>
              <w:t xml:space="preserve">Площади отводимых земельных участков, в тыс. </w:t>
            </w:r>
            <w:proofErr w:type="spellStart"/>
            <w:r w:rsidRPr="008F2FFA">
              <w:rPr>
                <w:rFonts w:ascii="PT Astra Serif" w:hAnsi="PT Astra Serif" w:cs="Arial"/>
                <w:b/>
                <w:sz w:val="24"/>
                <w:szCs w:val="24"/>
                <w:lang w:eastAsia="ru-RU"/>
              </w:rPr>
              <w:t>кв</w:t>
            </w:r>
            <w:proofErr w:type="gramStart"/>
            <w:r w:rsidRPr="008F2FFA">
              <w:rPr>
                <w:rFonts w:ascii="PT Astra Serif" w:hAnsi="PT Astra Serif" w:cs="Arial"/>
                <w:b/>
                <w:sz w:val="24"/>
                <w:szCs w:val="24"/>
                <w:lang w:eastAsia="ru-RU"/>
              </w:rPr>
              <w:t>.м</w:t>
            </w:r>
            <w:proofErr w:type="spellEnd"/>
            <w:proofErr w:type="gramEnd"/>
            <w:r w:rsidRPr="008F2FFA">
              <w:rPr>
                <w:rFonts w:ascii="PT Astra Serif" w:hAnsi="PT Astra Serif" w:cs="Arial"/>
                <w:b/>
                <w:sz w:val="24"/>
                <w:szCs w:val="24"/>
                <w:lang w:eastAsia="ru-RU"/>
              </w:rPr>
              <w:t>, при установке на подстанции трансформаторов</w:t>
            </w:r>
          </w:p>
        </w:tc>
      </w:tr>
      <w:tr w:rsidR="009F137B" w:rsidRPr="008F2FFA" w:rsidTr="008F2FFA">
        <w:trPr>
          <w:tblHeader/>
          <w:jc w:val="center"/>
        </w:trPr>
        <w:tc>
          <w:tcPr>
            <w:tcW w:w="743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spellStart"/>
            <w:r w:rsidRPr="008F2FFA">
              <w:rPr>
                <w:rFonts w:ascii="PT Astra Serif" w:hAnsi="PT Astra Serif" w:cs="Arial"/>
                <w:sz w:val="24"/>
                <w:szCs w:val="24"/>
                <w:lang w:eastAsia="ru-RU"/>
              </w:rPr>
              <w:t>двухобмоточных</w:t>
            </w:r>
            <w:proofErr w:type="spellEnd"/>
            <w:r w:rsidRPr="008F2FFA">
              <w:rPr>
                <w:rFonts w:ascii="PT Astra Serif" w:hAnsi="PT Astra Serif" w:cs="Arial"/>
                <w:sz w:val="24"/>
                <w:szCs w:val="24"/>
                <w:lang w:eastAsia="ru-RU"/>
              </w:rPr>
              <w:t xml:space="preserve">, напряжением в </w:t>
            </w:r>
            <w:proofErr w:type="spellStart"/>
            <w:r w:rsidRPr="008F2FFA">
              <w:rPr>
                <w:rFonts w:ascii="PT Astra Serif" w:hAnsi="PT Astra Serif" w:cs="Arial"/>
                <w:sz w:val="24"/>
                <w:szCs w:val="24"/>
                <w:lang w:eastAsia="ru-RU"/>
              </w:rPr>
              <w:t>кВ</w:t>
            </w:r>
            <w:proofErr w:type="spellEnd"/>
          </w:p>
        </w:tc>
        <w:tc>
          <w:tcPr>
            <w:tcW w:w="4537"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spellStart"/>
            <w:proofErr w:type="gramStart"/>
            <w:r w:rsidRPr="008F2FFA">
              <w:rPr>
                <w:rFonts w:ascii="PT Astra Serif" w:hAnsi="PT Astra Serif" w:cs="Arial"/>
                <w:sz w:val="24"/>
                <w:szCs w:val="24"/>
                <w:lang w:eastAsia="ru-RU"/>
              </w:rPr>
              <w:t>трехобмоточных</w:t>
            </w:r>
            <w:proofErr w:type="spellEnd"/>
            <w:r w:rsidRPr="008F2FFA">
              <w:rPr>
                <w:rFonts w:ascii="PT Astra Serif" w:hAnsi="PT Astra Serif" w:cs="Arial"/>
                <w:sz w:val="24"/>
                <w:szCs w:val="24"/>
                <w:lang w:eastAsia="ru-RU"/>
              </w:rPr>
              <w:t xml:space="preserve">, напряжением в </w:t>
            </w:r>
            <w:proofErr w:type="spellStart"/>
            <w:r w:rsidRPr="008F2FFA">
              <w:rPr>
                <w:rFonts w:ascii="PT Astra Serif" w:hAnsi="PT Astra Serif" w:cs="Arial"/>
                <w:sz w:val="24"/>
                <w:szCs w:val="24"/>
                <w:lang w:eastAsia="ru-RU"/>
              </w:rPr>
              <w:t>кВ</w:t>
            </w:r>
            <w:proofErr w:type="spellEnd"/>
            <w:proofErr w:type="gramEnd"/>
          </w:p>
        </w:tc>
      </w:tr>
      <w:tr w:rsidR="009F137B" w:rsidRPr="008F2FFA" w:rsidTr="008F2FFA">
        <w:trPr>
          <w:tblHeader/>
          <w:jc w:val="center"/>
        </w:trPr>
        <w:tc>
          <w:tcPr>
            <w:tcW w:w="743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110</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150 - 220</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110</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150 - 220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330/110/6-35</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500/220/110/6-10</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Блок-линия - трансформатор с выключателем и низшим напряжением </w:t>
            </w:r>
            <w:r w:rsidRPr="008F2FFA">
              <w:rPr>
                <w:rFonts w:ascii="PT Astra Serif" w:hAnsi="PT Astra Serif" w:cs="Arial"/>
                <w:sz w:val="24"/>
                <w:szCs w:val="24"/>
                <w:lang w:eastAsia="ru-RU"/>
              </w:rPr>
              <w:lastRenderedPageBreak/>
              <w:t xml:space="preserve">6 - 10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lastRenderedPageBreak/>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lastRenderedPageBreak/>
              <w:t xml:space="preserve">то же, с 5 ячейками 35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то же, с 10 ячейками 35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или с 6 ячейками 110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Мостики с 3-мя выключателями или 2 блока с дополнительной линией с низшим напряжением 6 - 10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то же, с 9 ячейками среднего напряжения 35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то же, с 12 ячейками среднего напряжения 110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Четырехугольник с низшим напряжением 6 - 10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16,0</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Со сборными шинами с 8 ячейками высшего напряжения, с низшим напряжением 6 - 10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то же, с 9 ячейками высшего напряжения 110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и 9 ячейками среднего напряжения 35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Со сборными шинами с 9 ячейками 220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с низшим напряжением 6 - 10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22,0</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то же, с 9 ячейками 220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и 8 ячейками 110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32,5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Со сборными шинами с 9 ячейками 220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9 ячейками 110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и 10 ячейками 35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двумя трансформаторами 220/110/6 и двумя трансформаторами 110/35</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36,0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Блок-линия - трансформатор с 6 ячейками 110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gramStart"/>
            <w:r w:rsidRPr="008F2FFA">
              <w:rPr>
                <w:rFonts w:ascii="PT Astra Serif" w:hAnsi="PT Astra Serif" w:cs="Arial"/>
                <w:sz w:val="24"/>
                <w:szCs w:val="24"/>
                <w:lang w:eastAsia="ru-RU"/>
              </w:rPr>
              <w:t>Четырехугольная</w:t>
            </w:r>
            <w:proofErr w:type="gramEnd"/>
            <w:r w:rsidRPr="008F2FFA">
              <w:rPr>
                <w:rFonts w:ascii="PT Astra Serif" w:hAnsi="PT Astra Serif" w:cs="Arial"/>
                <w:sz w:val="24"/>
                <w:szCs w:val="24"/>
                <w:lang w:eastAsia="ru-RU"/>
              </w:rPr>
              <w:t xml:space="preserve"> с 9 ячейками 110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34,5</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С полуторным присоединением с 12 ячейками 330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и 9 ячейками 110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и двумя синхронными компенсаторами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69,0</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lastRenderedPageBreak/>
              <w:t xml:space="preserve">Четырехугольник с 10 ячейками 220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и 8 ячейками 110 </w:t>
            </w:r>
            <w:proofErr w:type="spellStart"/>
            <w:r w:rsidRPr="008F2FFA">
              <w:rPr>
                <w:rFonts w:ascii="PT Astra Serif" w:hAnsi="PT Astra Serif" w:cs="Arial"/>
                <w:sz w:val="24"/>
                <w:szCs w:val="24"/>
                <w:lang w:eastAsia="ru-RU"/>
              </w:rPr>
              <w:t>кВ</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115,0</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gramStart"/>
            <w:r w:rsidRPr="008F2FFA">
              <w:rPr>
                <w:rFonts w:ascii="PT Astra Serif" w:hAnsi="PT Astra Serif" w:cs="Arial"/>
                <w:sz w:val="24"/>
                <w:szCs w:val="24"/>
                <w:lang w:eastAsia="ru-RU"/>
              </w:rPr>
              <w:t>Трансформатор-шины</w:t>
            </w:r>
            <w:proofErr w:type="gramEnd"/>
            <w:r w:rsidRPr="008F2FFA">
              <w:rPr>
                <w:rFonts w:ascii="PT Astra Serif" w:hAnsi="PT Astra Serif" w:cs="Arial"/>
                <w:sz w:val="24"/>
                <w:szCs w:val="24"/>
                <w:lang w:eastAsia="ru-RU"/>
              </w:rPr>
              <w:t xml:space="preserve"> с 10 ячейками 500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и 15 ячейками 220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2 группы автотрансформаторов и 2 синхронных компенсатора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180,0</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С полуторным присоединением с 15 ячейками 500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10 ячейками 220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и 8 ячейками 110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вариант расположения оборудования ОРУ 500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в один ряд; две группы автотрансформаторов 500/220 и один автотрансформатор 500/110</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255,0</w:t>
            </w:r>
          </w:p>
        </w:tc>
      </w:tr>
      <w:tr w:rsidR="009F137B" w:rsidRPr="008F2FFA" w:rsidTr="009F137B">
        <w:trPr>
          <w:jc w:val="center"/>
        </w:trPr>
        <w:tc>
          <w:tcPr>
            <w:tcW w:w="743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 xml:space="preserve">С полуторным присоединением с 15 ячейками 500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10 ячейками 220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и 11 ячейками 110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вариант расположения оборудования ОРУ 500 </w:t>
            </w:r>
            <w:proofErr w:type="spellStart"/>
            <w:r w:rsidRPr="008F2FFA">
              <w:rPr>
                <w:rFonts w:ascii="PT Astra Serif" w:hAnsi="PT Astra Serif" w:cs="Arial"/>
                <w:sz w:val="24"/>
                <w:szCs w:val="24"/>
                <w:lang w:eastAsia="ru-RU"/>
              </w:rPr>
              <w:t>кВ</w:t>
            </w:r>
            <w:proofErr w:type="spellEnd"/>
            <w:r w:rsidRPr="008F2FFA">
              <w:rPr>
                <w:rFonts w:ascii="PT Astra Serif" w:hAnsi="PT Astra Serif" w:cs="Arial"/>
                <w:sz w:val="24"/>
                <w:szCs w:val="24"/>
                <w:lang w:eastAsia="ru-RU"/>
              </w:rPr>
              <w:t xml:space="preserve"> в два ряда; две группы автотрансформаторов 500/220 и один трансформатор 500/110</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250,0</w:t>
            </w:r>
          </w:p>
        </w:tc>
      </w:tr>
    </w:tbl>
    <w:p w:rsidR="009F137B" w:rsidRPr="009F137B" w:rsidRDefault="009F137B" w:rsidP="009F137B">
      <w:pPr>
        <w:widowControl w:val="0"/>
        <w:suppressAutoHyphens w:val="0"/>
        <w:autoSpaceDE w:val="0"/>
        <w:autoSpaceDN w:val="0"/>
        <w:adjustRightInd w:val="0"/>
        <w:spacing w:line="276" w:lineRule="auto"/>
        <w:ind w:firstLine="851"/>
        <w:jc w:val="both"/>
        <w:rPr>
          <w:rFonts w:ascii="PT Astra Serif" w:hAnsi="PT Astra Serif" w:cs="Arial"/>
          <w:sz w:val="28"/>
          <w:szCs w:val="28"/>
          <w:lang w:eastAsia="ru-RU"/>
        </w:rPr>
      </w:pPr>
      <w:bookmarkStart w:id="76" w:name="P1890"/>
      <w:bookmarkEnd w:id="76"/>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 xml:space="preserve">Ширина полосы </w:t>
      </w:r>
      <w:proofErr w:type="gramStart"/>
      <w:r w:rsidRPr="009F137B">
        <w:rPr>
          <w:rFonts w:ascii="PT Astra Serif" w:hAnsi="PT Astra Serif"/>
          <w:sz w:val="28"/>
          <w:szCs w:val="28"/>
          <w:lang w:eastAsia="ru-RU"/>
        </w:rPr>
        <w:t>земель, отводимых во временное краткосрочное пользование на период строительства одного магистрального подземного трубопровода принимается</w:t>
      </w:r>
      <w:proofErr w:type="gramEnd"/>
      <w:r w:rsidRPr="009F137B">
        <w:rPr>
          <w:rFonts w:ascii="PT Astra Serif" w:hAnsi="PT Astra Serif"/>
          <w:sz w:val="28"/>
          <w:szCs w:val="28"/>
          <w:lang w:eastAsia="ru-RU"/>
        </w:rPr>
        <w:t xml:space="preserve"> согласно таблице 6.3:</w:t>
      </w: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6.3</w:t>
      </w:r>
    </w:p>
    <w:p w:rsidR="008F2FFA" w:rsidRPr="009F137B" w:rsidRDefault="008F2FFA" w:rsidP="009F137B">
      <w:pPr>
        <w:widowControl w:val="0"/>
        <w:suppressAutoHyphens w:val="0"/>
        <w:autoSpaceDE w:val="0"/>
        <w:autoSpaceDN w:val="0"/>
        <w:adjustRightInd w:val="0"/>
        <w:spacing w:line="276" w:lineRule="auto"/>
        <w:ind w:firstLine="720"/>
        <w:jc w:val="right"/>
        <w:rPr>
          <w:rFonts w:ascii="PT Astra Serif" w:hAnsi="PT Astra Serif" w:cs="Arial"/>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firstRow="1" w:lastRow="0" w:firstColumn="1" w:lastColumn="0" w:noHBand="0" w:noVBand="0"/>
      </w:tblPr>
      <w:tblGrid>
        <w:gridCol w:w="2471"/>
        <w:gridCol w:w="5813"/>
        <w:gridCol w:w="6410"/>
      </w:tblGrid>
      <w:tr w:rsidR="009F137B" w:rsidRPr="008F2FFA" w:rsidTr="008F2FFA">
        <w:trPr>
          <w:cantSplit/>
          <w:tblHeader/>
          <w:jc w:val="center"/>
        </w:trPr>
        <w:tc>
          <w:tcPr>
            <w:tcW w:w="841"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8F2FFA">
              <w:rPr>
                <w:rFonts w:ascii="PT Astra Serif" w:hAnsi="PT Astra Serif" w:cs="Arial"/>
                <w:b/>
                <w:sz w:val="24"/>
                <w:szCs w:val="24"/>
                <w:lang w:eastAsia="ru-RU"/>
              </w:rPr>
              <w:t xml:space="preserve">Диаметр трубопровода, </w:t>
            </w:r>
            <w:proofErr w:type="gramStart"/>
            <w:r w:rsidRPr="008F2FFA">
              <w:rPr>
                <w:rFonts w:ascii="PT Astra Serif" w:hAnsi="PT Astra Serif" w:cs="Arial"/>
                <w:b/>
                <w:sz w:val="24"/>
                <w:szCs w:val="24"/>
                <w:lang w:eastAsia="ru-RU"/>
              </w:rPr>
              <w:t>мм</w:t>
            </w:r>
            <w:proofErr w:type="gramEnd"/>
          </w:p>
        </w:tc>
        <w:tc>
          <w:tcPr>
            <w:tcW w:w="4159" w:type="pct"/>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4"/>
                <w:lang w:eastAsia="ru-RU"/>
              </w:rPr>
            </w:pPr>
            <w:r w:rsidRPr="008F2FFA">
              <w:rPr>
                <w:rFonts w:ascii="PT Astra Serif" w:hAnsi="PT Astra Serif" w:cs="Arial"/>
                <w:b/>
                <w:sz w:val="24"/>
                <w:szCs w:val="24"/>
                <w:lang w:eastAsia="ru-RU"/>
              </w:rPr>
              <w:t xml:space="preserve">Ширина полосы земель для одного подземного трубопровода, </w:t>
            </w:r>
            <w:proofErr w:type="gramStart"/>
            <w:r w:rsidRPr="008F2FFA">
              <w:rPr>
                <w:rFonts w:ascii="PT Astra Serif" w:hAnsi="PT Astra Serif" w:cs="Arial"/>
                <w:b/>
                <w:sz w:val="24"/>
                <w:szCs w:val="24"/>
                <w:lang w:eastAsia="ru-RU"/>
              </w:rPr>
              <w:t>м</w:t>
            </w:r>
            <w:proofErr w:type="gramEnd"/>
          </w:p>
        </w:tc>
      </w:tr>
      <w:tr w:rsidR="009F137B" w:rsidRPr="008F2FFA" w:rsidTr="008F2FFA">
        <w:trPr>
          <w:cantSplit/>
          <w:tblHeader/>
          <w:jc w:val="center"/>
        </w:trPr>
        <w:tc>
          <w:tcPr>
            <w:tcW w:w="841" w:type="pct"/>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
        </w:tc>
        <w:tc>
          <w:tcPr>
            <w:tcW w:w="1978"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на землях несельскохозяйственного назначения или непригодных для сельского хозяйства и землях государственного лесного фонда</w:t>
            </w:r>
          </w:p>
        </w:tc>
        <w:tc>
          <w:tcPr>
            <w:tcW w:w="2181"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на землях сельскохозяйственного назначения худшего качества (при снятии и восстановлении плодородного слоя)</w:t>
            </w:r>
          </w:p>
        </w:tc>
      </w:tr>
      <w:tr w:rsidR="009F137B" w:rsidRPr="008F2FFA" w:rsidTr="008F2FFA">
        <w:trPr>
          <w:cantSplit/>
          <w:jc w:val="center"/>
        </w:trPr>
        <w:tc>
          <w:tcPr>
            <w:tcW w:w="841"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До 426 включительно</w:t>
            </w:r>
          </w:p>
        </w:tc>
        <w:tc>
          <w:tcPr>
            <w:tcW w:w="1978"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20</w:t>
            </w:r>
          </w:p>
        </w:tc>
        <w:tc>
          <w:tcPr>
            <w:tcW w:w="2181"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28</w:t>
            </w:r>
          </w:p>
        </w:tc>
      </w:tr>
      <w:tr w:rsidR="009F137B" w:rsidRPr="008F2FFA" w:rsidTr="008F2FFA">
        <w:trPr>
          <w:cantSplit/>
          <w:jc w:val="center"/>
        </w:trPr>
        <w:tc>
          <w:tcPr>
            <w:tcW w:w="841"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lastRenderedPageBreak/>
              <w:t>Более 426 до 720 включительно</w:t>
            </w:r>
          </w:p>
        </w:tc>
        <w:tc>
          <w:tcPr>
            <w:tcW w:w="1978"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23</w:t>
            </w:r>
          </w:p>
        </w:tc>
        <w:tc>
          <w:tcPr>
            <w:tcW w:w="2181"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33</w:t>
            </w:r>
          </w:p>
        </w:tc>
      </w:tr>
      <w:tr w:rsidR="009F137B" w:rsidRPr="008F2FFA" w:rsidTr="008F2FFA">
        <w:trPr>
          <w:cantSplit/>
          <w:jc w:val="center"/>
        </w:trPr>
        <w:tc>
          <w:tcPr>
            <w:tcW w:w="841"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Более 720 до 1020 включительно</w:t>
            </w:r>
          </w:p>
        </w:tc>
        <w:tc>
          <w:tcPr>
            <w:tcW w:w="1978"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28</w:t>
            </w:r>
          </w:p>
        </w:tc>
        <w:tc>
          <w:tcPr>
            <w:tcW w:w="2181"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39</w:t>
            </w:r>
          </w:p>
        </w:tc>
      </w:tr>
      <w:tr w:rsidR="009F137B" w:rsidRPr="008F2FFA" w:rsidTr="008F2FFA">
        <w:trPr>
          <w:cantSplit/>
          <w:jc w:val="center"/>
        </w:trPr>
        <w:tc>
          <w:tcPr>
            <w:tcW w:w="841"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Более 1020 до 1220 включительно</w:t>
            </w:r>
          </w:p>
        </w:tc>
        <w:tc>
          <w:tcPr>
            <w:tcW w:w="1978"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30</w:t>
            </w:r>
          </w:p>
        </w:tc>
        <w:tc>
          <w:tcPr>
            <w:tcW w:w="2181"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42</w:t>
            </w:r>
          </w:p>
        </w:tc>
      </w:tr>
      <w:tr w:rsidR="009F137B" w:rsidRPr="008F2FFA" w:rsidTr="008F2FFA">
        <w:trPr>
          <w:cantSplit/>
          <w:jc w:val="center"/>
        </w:trPr>
        <w:tc>
          <w:tcPr>
            <w:tcW w:w="841"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Более 1220 до 1420 включительно</w:t>
            </w:r>
          </w:p>
        </w:tc>
        <w:tc>
          <w:tcPr>
            <w:tcW w:w="1978"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32</w:t>
            </w:r>
          </w:p>
        </w:tc>
        <w:tc>
          <w:tcPr>
            <w:tcW w:w="2181" w:type="pc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F2FFA">
              <w:rPr>
                <w:rFonts w:ascii="PT Astra Serif" w:hAnsi="PT Astra Serif" w:cs="Arial"/>
                <w:sz w:val="24"/>
                <w:szCs w:val="24"/>
                <w:lang w:eastAsia="ru-RU"/>
              </w:rPr>
              <w:t>45</w:t>
            </w:r>
          </w:p>
        </w:tc>
      </w:tr>
    </w:tbl>
    <w:p w:rsidR="009F137B" w:rsidRPr="009F137B" w:rsidRDefault="009F137B" w:rsidP="009F137B">
      <w:pPr>
        <w:widowControl w:val="0"/>
        <w:suppressAutoHyphens w:val="0"/>
        <w:autoSpaceDE w:val="0"/>
        <w:autoSpaceDN w:val="0"/>
        <w:adjustRightInd w:val="0"/>
        <w:spacing w:line="276" w:lineRule="auto"/>
        <w:ind w:firstLine="720"/>
        <w:jc w:val="both"/>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bookmarkStart w:id="77" w:name="P1919"/>
      <w:bookmarkEnd w:id="77"/>
      <w:r w:rsidRPr="009F137B">
        <w:rPr>
          <w:rFonts w:ascii="PT Astra Serif" w:hAnsi="PT Astra Serif"/>
          <w:sz w:val="28"/>
          <w:szCs w:val="28"/>
          <w:lang w:eastAsia="ru-RU"/>
        </w:rPr>
        <w:t xml:space="preserve">Ширина полосы </w:t>
      </w:r>
      <w:proofErr w:type="gramStart"/>
      <w:r w:rsidRPr="009F137B">
        <w:rPr>
          <w:rFonts w:ascii="PT Astra Serif" w:hAnsi="PT Astra Serif"/>
          <w:sz w:val="28"/>
          <w:szCs w:val="28"/>
          <w:lang w:eastAsia="ru-RU"/>
        </w:rPr>
        <w:t>земель, отводимых во временное краткосрочное пользование на период строительства двух и более параллельных магистральных подземных трубопроводов принимается</w:t>
      </w:r>
      <w:proofErr w:type="gramEnd"/>
      <w:r w:rsidRPr="009F137B">
        <w:rPr>
          <w:rFonts w:ascii="PT Astra Serif" w:hAnsi="PT Astra Serif"/>
          <w:sz w:val="28"/>
          <w:szCs w:val="28"/>
          <w:lang w:eastAsia="ru-RU"/>
        </w:rPr>
        <w:t xml:space="preserve"> согласно таблице 6.4:</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6.4</w:t>
      </w:r>
    </w:p>
    <w:p w:rsidR="008F2FFA" w:rsidRPr="009F137B" w:rsidRDefault="008F2FFA" w:rsidP="009F137B">
      <w:pPr>
        <w:widowControl w:val="0"/>
        <w:suppressAutoHyphens w:val="0"/>
        <w:autoSpaceDE w:val="0"/>
        <w:autoSpaceDN w:val="0"/>
        <w:adjustRightInd w:val="0"/>
        <w:spacing w:line="276" w:lineRule="auto"/>
        <w:ind w:firstLine="720"/>
        <w:jc w:val="right"/>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009"/>
        <w:gridCol w:w="3913"/>
        <w:gridCol w:w="5741"/>
      </w:tblGrid>
      <w:tr w:rsidR="009F137B" w:rsidRPr="008F2FFA" w:rsidTr="008F2FFA">
        <w:trPr>
          <w:jc w:val="center"/>
        </w:trPr>
        <w:tc>
          <w:tcPr>
            <w:tcW w:w="500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 xml:space="preserve">Диаметр трубопровода, </w:t>
            </w:r>
            <w:proofErr w:type="gramStart"/>
            <w:r w:rsidRPr="008F2FFA">
              <w:rPr>
                <w:rFonts w:ascii="PT Astra Serif" w:hAnsi="PT Astra Serif" w:cs="Arial"/>
                <w:b/>
                <w:sz w:val="24"/>
                <w:szCs w:val="28"/>
                <w:lang w:eastAsia="ru-RU"/>
              </w:rPr>
              <w:t>мм</w:t>
            </w:r>
            <w:proofErr w:type="gramEnd"/>
          </w:p>
        </w:tc>
        <w:tc>
          <w:tcPr>
            <w:tcW w:w="9654"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 xml:space="preserve">Расстояние между осями смежных магистральных трубопроводов, </w:t>
            </w:r>
            <w:proofErr w:type="gramStart"/>
            <w:r w:rsidRPr="008F2FFA">
              <w:rPr>
                <w:rFonts w:ascii="PT Astra Serif" w:hAnsi="PT Astra Serif" w:cs="Arial"/>
                <w:b/>
                <w:sz w:val="24"/>
                <w:szCs w:val="28"/>
                <w:lang w:eastAsia="ru-RU"/>
              </w:rPr>
              <w:t>м</w:t>
            </w:r>
            <w:proofErr w:type="gramEnd"/>
          </w:p>
        </w:tc>
      </w:tr>
      <w:tr w:rsidR="009F137B" w:rsidRPr="008F2FFA" w:rsidTr="008F2FFA">
        <w:trPr>
          <w:jc w:val="center"/>
        </w:trPr>
        <w:tc>
          <w:tcPr>
            <w:tcW w:w="5009"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1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газопроводов</w:t>
            </w:r>
          </w:p>
        </w:tc>
        <w:tc>
          <w:tcPr>
            <w:tcW w:w="574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нефтепроводов и нефтепродуктопроводов</w:t>
            </w:r>
          </w:p>
        </w:tc>
      </w:tr>
      <w:tr w:rsidR="009F137B" w:rsidRPr="008F2FFA" w:rsidTr="008F2FFA">
        <w:trPr>
          <w:jc w:val="center"/>
        </w:trPr>
        <w:tc>
          <w:tcPr>
            <w:tcW w:w="500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До 426 включительно</w:t>
            </w:r>
          </w:p>
        </w:tc>
        <w:tc>
          <w:tcPr>
            <w:tcW w:w="391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w:t>
            </w:r>
          </w:p>
        </w:tc>
        <w:tc>
          <w:tcPr>
            <w:tcW w:w="574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w:t>
            </w:r>
          </w:p>
        </w:tc>
      </w:tr>
      <w:tr w:rsidR="009F137B" w:rsidRPr="008F2FFA" w:rsidTr="008F2FFA">
        <w:trPr>
          <w:jc w:val="center"/>
        </w:trPr>
        <w:tc>
          <w:tcPr>
            <w:tcW w:w="500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Более 426 до 720 включительно</w:t>
            </w:r>
          </w:p>
        </w:tc>
        <w:tc>
          <w:tcPr>
            <w:tcW w:w="391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9</w:t>
            </w:r>
          </w:p>
        </w:tc>
        <w:tc>
          <w:tcPr>
            <w:tcW w:w="574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w:t>
            </w:r>
          </w:p>
        </w:tc>
      </w:tr>
      <w:tr w:rsidR="009F137B" w:rsidRPr="008F2FFA" w:rsidTr="008F2FFA">
        <w:trPr>
          <w:jc w:val="center"/>
        </w:trPr>
        <w:tc>
          <w:tcPr>
            <w:tcW w:w="500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Более 720 до 1020 включительно</w:t>
            </w:r>
          </w:p>
        </w:tc>
        <w:tc>
          <w:tcPr>
            <w:tcW w:w="391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11</w:t>
            </w:r>
          </w:p>
        </w:tc>
        <w:tc>
          <w:tcPr>
            <w:tcW w:w="574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w:t>
            </w:r>
          </w:p>
        </w:tc>
      </w:tr>
      <w:tr w:rsidR="009F137B" w:rsidRPr="008F2FFA" w:rsidTr="008F2FFA">
        <w:trPr>
          <w:jc w:val="center"/>
        </w:trPr>
        <w:tc>
          <w:tcPr>
            <w:tcW w:w="500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Более 1020 до 1220 включительно</w:t>
            </w:r>
          </w:p>
        </w:tc>
        <w:tc>
          <w:tcPr>
            <w:tcW w:w="391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13</w:t>
            </w:r>
          </w:p>
        </w:tc>
        <w:tc>
          <w:tcPr>
            <w:tcW w:w="574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w:t>
            </w:r>
          </w:p>
        </w:tc>
      </w:tr>
      <w:tr w:rsidR="009F137B" w:rsidRPr="008F2FFA" w:rsidTr="008F2FFA">
        <w:trPr>
          <w:jc w:val="center"/>
        </w:trPr>
        <w:tc>
          <w:tcPr>
            <w:tcW w:w="500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Более 1220 до 1420 включительно</w:t>
            </w:r>
          </w:p>
        </w:tc>
        <w:tc>
          <w:tcPr>
            <w:tcW w:w="391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15</w:t>
            </w:r>
          </w:p>
        </w:tc>
        <w:tc>
          <w:tcPr>
            <w:tcW w:w="574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w:t>
            </w:r>
          </w:p>
        </w:tc>
      </w:tr>
      <w:tr w:rsidR="009F137B" w:rsidRPr="008F2FFA" w:rsidTr="009F137B">
        <w:trPr>
          <w:jc w:val="center"/>
        </w:trPr>
        <w:tc>
          <w:tcPr>
            <w:tcW w:w="14663"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Примечания: Расстояние между осями смежных трубопроводов разных диаметров следует принимать равным расстоянию, установленному для трубопровода большего диаметра</w:t>
            </w:r>
          </w:p>
        </w:tc>
      </w:tr>
    </w:tbl>
    <w:p w:rsidR="009F137B" w:rsidRP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Предельные значения расчетных показателей минимально допустимого УО объектами в области информатизации и связи принимаются согласно таблице 7:</w:t>
      </w: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7</w:t>
      </w:r>
    </w:p>
    <w:p w:rsidR="008F2FFA" w:rsidRPr="009F137B" w:rsidRDefault="008F2FFA"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576"/>
        <w:gridCol w:w="5953"/>
        <w:gridCol w:w="3134"/>
      </w:tblGrid>
      <w:tr w:rsidR="009F137B" w:rsidRPr="008F2FFA" w:rsidTr="009F137B">
        <w:trPr>
          <w:jc w:val="center"/>
        </w:trPr>
        <w:tc>
          <w:tcPr>
            <w:tcW w:w="5576"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Наименование вида ОМЗ</w:t>
            </w:r>
          </w:p>
        </w:tc>
        <w:tc>
          <w:tcPr>
            <w:tcW w:w="595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Наименование расчетного показателя ОМЗ, единица измерения</w:t>
            </w:r>
          </w:p>
        </w:tc>
        <w:tc>
          <w:tcPr>
            <w:tcW w:w="313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Предельное значение расчетного показателя минимально допустимого УО ОМЗ</w:t>
            </w:r>
          </w:p>
        </w:tc>
      </w:tr>
      <w:tr w:rsidR="009F137B" w:rsidRPr="008F2FFA" w:rsidTr="009F137B">
        <w:trPr>
          <w:jc w:val="center"/>
        </w:trPr>
        <w:tc>
          <w:tcPr>
            <w:tcW w:w="557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Антенно-мачтовые сооружения. Автоматические телефонные станции. Узлы </w:t>
            </w:r>
            <w:proofErr w:type="spellStart"/>
            <w:r w:rsidRPr="008F2FFA">
              <w:rPr>
                <w:rFonts w:ascii="PT Astra Serif" w:hAnsi="PT Astra Serif" w:cs="Arial"/>
                <w:sz w:val="24"/>
                <w:szCs w:val="28"/>
                <w:lang w:eastAsia="ru-RU"/>
              </w:rPr>
              <w:t>мультисервисного</w:t>
            </w:r>
            <w:proofErr w:type="spellEnd"/>
            <w:r w:rsidRPr="008F2FFA">
              <w:rPr>
                <w:rFonts w:ascii="PT Astra Serif" w:hAnsi="PT Astra Serif" w:cs="Arial"/>
                <w:sz w:val="24"/>
                <w:szCs w:val="28"/>
                <w:lang w:eastAsia="ru-RU"/>
              </w:rPr>
              <w:t xml:space="preserve"> доступа. Линии электросвязи. Линейно-кабельные сооружения электросвязи</w:t>
            </w:r>
          </w:p>
        </w:tc>
        <w:tc>
          <w:tcPr>
            <w:tcW w:w="595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Уровень охвата населения стационарной или мобильной связью, %</w:t>
            </w:r>
          </w:p>
        </w:tc>
        <w:tc>
          <w:tcPr>
            <w:tcW w:w="313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100</w:t>
            </w:r>
          </w:p>
        </w:tc>
      </w:tr>
      <w:tr w:rsidR="009F137B" w:rsidRPr="008F2FFA" w:rsidTr="009F137B">
        <w:trPr>
          <w:jc w:val="center"/>
        </w:trPr>
        <w:tc>
          <w:tcPr>
            <w:tcW w:w="5576"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Уровень охвата населения доступом в интернет, %</w:t>
            </w:r>
          </w:p>
        </w:tc>
        <w:tc>
          <w:tcPr>
            <w:tcW w:w="313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90</w:t>
            </w:r>
          </w:p>
        </w:tc>
      </w:tr>
      <w:tr w:rsidR="009F137B" w:rsidRPr="008F2FFA" w:rsidTr="009F137B">
        <w:trPr>
          <w:jc w:val="center"/>
        </w:trPr>
        <w:tc>
          <w:tcPr>
            <w:tcW w:w="5576"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Скорость передачи данных на пользовательское оборудование с использованием волоконно-оптической линии связи, Мбит/</w:t>
            </w:r>
            <w:proofErr w:type="gramStart"/>
            <w:r w:rsidRPr="008F2FFA">
              <w:rPr>
                <w:rFonts w:ascii="PT Astra Serif" w:hAnsi="PT Astra Serif" w:cs="Arial"/>
                <w:sz w:val="24"/>
                <w:szCs w:val="28"/>
                <w:lang w:eastAsia="ru-RU"/>
              </w:rPr>
              <w:t>с</w:t>
            </w:r>
            <w:proofErr w:type="gramEnd"/>
          </w:p>
        </w:tc>
        <w:tc>
          <w:tcPr>
            <w:tcW w:w="313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 менее 10</w:t>
            </w:r>
          </w:p>
        </w:tc>
      </w:tr>
      <w:tr w:rsidR="009F137B" w:rsidRPr="008F2FFA" w:rsidTr="009F137B">
        <w:trPr>
          <w:jc w:val="center"/>
        </w:trPr>
        <w:tc>
          <w:tcPr>
            <w:tcW w:w="557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Антенно-мачтовые сооружения, телевизионные ретрансляторы</w:t>
            </w:r>
          </w:p>
        </w:tc>
        <w:tc>
          <w:tcPr>
            <w:tcW w:w="9087"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Размеры земельных участков, </w:t>
            </w:r>
            <w:proofErr w:type="gramStart"/>
            <w:r w:rsidRPr="008F2FFA">
              <w:rPr>
                <w:rFonts w:ascii="PT Astra Serif" w:hAnsi="PT Astra Serif" w:cs="Arial"/>
                <w:sz w:val="24"/>
                <w:szCs w:val="28"/>
                <w:lang w:eastAsia="ru-RU"/>
              </w:rPr>
              <w:t>га</w:t>
            </w:r>
            <w:proofErr w:type="gramEnd"/>
          </w:p>
        </w:tc>
      </w:tr>
      <w:tr w:rsidR="009F137B" w:rsidRPr="008F2FFA" w:rsidTr="009F137B">
        <w:trPr>
          <w:jc w:val="center"/>
        </w:trPr>
        <w:tc>
          <w:tcPr>
            <w:tcW w:w="5576"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087"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От 0,3</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proofErr w:type="gramStart"/>
      <w:r w:rsidRPr="009F137B">
        <w:rPr>
          <w:rFonts w:ascii="PT Astra Serif" w:hAnsi="PT Astra Serif"/>
          <w:sz w:val="28"/>
          <w:szCs w:val="28"/>
          <w:lang w:eastAsia="ru-RU"/>
        </w:rPr>
        <w:t>Предельные значения расчетных показателей минимально допустимого УО объектами в области автомобильных дорог принимаются согласно таблице 8:</w:t>
      </w:r>
      <w:proofErr w:type="gramEnd"/>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8</w:t>
      </w:r>
    </w:p>
    <w:p w:rsidR="008F2FFA" w:rsidRPr="009F137B" w:rsidRDefault="008F2FFA"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2330"/>
        <w:gridCol w:w="5103"/>
        <w:gridCol w:w="3403"/>
        <w:gridCol w:w="284"/>
        <w:gridCol w:w="144"/>
        <w:gridCol w:w="144"/>
        <w:gridCol w:w="1844"/>
        <w:gridCol w:w="144"/>
        <w:gridCol w:w="1267"/>
      </w:tblGrid>
      <w:tr w:rsidR="009F137B" w:rsidRPr="008F2FFA" w:rsidTr="008F2FFA">
        <w:trPr>
          <w:cantSplit/>
          <w:tblHeader/>
        </w:trPr>
        <w:tc>
          <w:tcPr>
            <w:tcW w:w="233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Наименование вида ОМЗ</w:t>
            </w: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Наименование расчетного показателя ОМЗ, единица измерения</w:t>
            </w: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Предельное значение расчетного показателя минимально допустимого УО ОМЗ</w:t>
            </w:r>
          </w:p>
        </w:tc>
      </w:tr>
      <w:tr w:rsidR="009F137B" w:rsidRPr="008F2FFA" w:rsidTr="008F2FFA">
        <w:trPr>
          <w:cantSplit/>
        </w:trPr>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Автомобильные дороги местного значения*</w:t>
            </w:r>
          </w:p>
        </w:tc>
        <w:tc>
          <w:tcPr>
            <w:tcW w:w="12333" w:type="dxa"/>
            <w:gridSpan w:val="8"/>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Категории и параметры улично-дорожной сети</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Расчетная скорость движения, </w:t>
            </w:r>
            <w:proofErr w:type="gramStart"/>
            <w:r w:rsidRPr="008F2FFA">
              <w:rPr>
                <w:rFonts w:ascii="PT Astra Serif" w:hAnsi="PT Astra Serif" w:cs="Arial"/>
                <w:sz w:val="24"/>
                <w:szCs w:val="28"/>
                <w:lang w:eastAsia="ru-RU"/>
              </w:rPr>
              <w:t>км</w:t>
            </w:r>
            <w:proofErr w:type="gramEnd"/>
            <w:r w:rsidRPr="008F2FFA">
              <w:rPr>
                <w:rFonts w:ascii="PT Astra Serif" w:hAnsi="PT Astra Serif" w:cs="Arial"/>
                <w:sz w:val="24"/>
                <w:szCs w:val="28"/>
                <w:lang w:eastAsia="ru-RU"/>
              </w:rPr>
              <w:t>/ч</w:t>
            </w: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ДСД</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120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ДРД</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УНД</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УРД</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УТП</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УПТ</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 **</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УЖ</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УПр</w:t>
            </w:r>
            <w:proofErr w:type="spellEnd"/>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ДПар</w:t>
            </w:r>
            <w:proofErr w:type="spellEnd"/>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proofErr w:type="gramStart"/>
            <w:r w:rsidRPr="008F2FFA">
              <w:rPr>
                <w:rFonts w:ascii="PT Astra Serif" w:hAnsi="PT Astra Serif" w:cs="Arial"/>
                <w:sz w:val="24"/>
                <w:szCs w:val="28"/>
                <w:lang w:eastAsia="ru-RU"/>
              </w:rPr>
              <w:t>Пр</w:t>
            </w:r>
            <w:proofErr w:type="spellEnd"/>
            <w:proofErr w:type="gramEnd"/>
            <w:r w:rsidRPr="008F2FFA">
              <w:rPr>
                <w:rFonts w:ascii="PT Astra Serif" w:hAnsi="PT Astra Serif" w:cs="Arial"/>
                <w:sz w:val="24"/>
                <w:szCs w:val="28"/>
                <w:lang w:eastAsia="ru-RU"/>
              </w:rPr>
              <w:t xml:space="preserve"> основные</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proofErr w:type="gramStart"/>
            <w:r w:rsidRPr="008F2FFA">
              <w:rPr>
                <w:rFonts w:ascii="PT Astra Serif" w:hAnsi="PT Astra Serif" w:cs="Arial"/>
                <w:sz w:val="24"/>
                <w:szCs w:val="28"/>
                <w:lang w:eastAsia="ru-RU"/>
              </w:rPr>
              <w:t>Пр</w:t>
            </w:r>
            <w:proofErr w:type="spellEnd"/>
            <w:proofErr w:type="gramEnd"/>
            <w:r w:rsidRPr="008F2FFA">
              <w:rPr>
                <w:rFonts w:ascii="PT Astra Serif" w:hAnsi="PT Astra Serif" w:cs="Arial"/>
                <w:sz w:val="24"/>
                <w:szCs w:val="28"/>
                <w:lang w:eastAsia="ru-RU"/>
              </w:rPr>
              <w:t xml:space="preserve"> второстепенные</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ДВ обособленные</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ДВ изолированные</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bookmarkStart w:id="78" w:name="P3438"/>
            <w:bookmarkEnd w:id="78"/>
            <w:r w:rsidRPr="008F2FFA">
              <w:rPr>
                <w:rFonts w:ascii="PT Astra Serif" w:hAnsi="PT Astra Serif" w:cs="Arial"/>
                <w:sz w:val="24"/>
                <w:szCs w:val="28"/>
                <w:lang w:eastAsia="ru-RU"/>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8F2FFA">
              <w:rPr>
                <w:rFonts w:ascii="PT Astra Serif" w:hAnsi="PT Astra Serif" w:cs="Arial"/>
                <w:sz w:val="24"/>
                <w:szCs w:val="28"/>
                <w:lang w:eastAsia="ru-RU"/>
              </w:rPr>
              <w:t>автобусно</w:t>
            </w:r>
            <w:proofErr w:type="spellEnd"/>
            <w:r w:rsidRPr="008F2FFA">
              <w:rPr>
                <w:rFonts w:ascii="PT Astra Serif" w:hAnsi="PT Astra Serif" w:cs="Arial"/>
                <w:sz w:val="24"/>
                <w:szCs w:val="28"/>
                <w:lang w:eastAsia="ru-RU"/>
              </w:rPr>
              <w:t>-пешеходного движения</w:t>
            </w:r>
          </w:p>
        </w:tc>
      </w:tr>
      <w:tr w:rsidR="009F137B" w:rsidRPr="008F2FFA" w:rsidTr="008F2FFA">
        <w:trPr>
          <w:cantSplit/>
          <w:trHeight w:val="70"/>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Ширина полосы движения, </w:t>
            </w:r>
            <w:proofErr w:type="gramStart"/>
            <w:r w:rsidRPr="008F2FFA">
              <w:rPr>
                <w:rFonts w:ascii="PT Astra Serif" w:hAnsi="PT Astra Serif" w:cs="Arial"/>
                <w:sz w:val="24"/>
                <w:szCs w:val="28"/>
                <w:lang w:eastAsia="ru-RU"/>
              </w:rPr>
              <w:t>м</w:t>
            </w:r>
            <w:proofErr w:type="gramEnd"/>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ДСД</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ДРД</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УНД</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УРД</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УТП</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УПТ</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УЖ</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УПр</w:t>
            </w:r>
            <w:proofErr w:type="spellEnd"/>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ДПар</w:t>
            </w:r>
            <w:proofErr w:type="spellEnd"/>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proofErr w:type="gramStart"/>
            <w:r w:rsidRPr="008F2FFA">
              <w:rPr>
                <w:rFonts w:ascii="PT Astra Serif" w:hAnsi="PT Astra Serif" w:cs="Arial"/>
                <w:sz w:val="24"/>
                <w:szCs w:val="28"/>
                <w:lang w:eastAsia="ru-RU"/>
              </w:rPr>
              <w:t>Пр</w:t>
            </w:r>
            <w:proofErr w:type="spellEnd"/>
            <w:proofErr w:type="gramEnd"/>
            <w:r w:rsidRPr="008F2FFA">
              <w:rPr>
                <w:rFonts w:ascii="PT Astra Serif" w:hAnsi="PT Astra Serif" w:cs="Arial"/>
                <w:sz w:val="24"/>
                <w:szCs w:val="28"/>
                <w:lang w:eastAsia="ru-RU"/>
              </w:rPr>
              <w:t xml:space="preserve"> основные</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 ****</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proofErr w:type="gramStart"/>
            <w:r w:rsidRPr="008F2FFA">
              <w:rPr>
                <w:rFonts w:ascii="PT Astra Serif" w:hAnsi="PT Astra Serif" w:cs="Arial"/>
                <w:sz w:val="24"/>
                <w:szCs w:val="28"/>
                <w:lang w:eastAsia="ru-RU"/>
              </w:rPr>
              <w:t>Пр</w:t>
            </w:r>
            <w:proofErr w:type="spellEnd"/>
            <w:proofErr w:type="gramEnd"/>
            <w:r w:rsidRPr="008F2FFA">
              <w:rPr>
                <w:rFonts w:ascii="PT Astra Serif" w:hAnsi="PT Astra Serif" w:cs="Arial"/>
                <w:sz w:val="24"/>
                <w:szCs w:val="28"/>
                <w:lang w:eastAsia="ru-RU"/>
              </w:rPr>
              <w:t xml:space="preserve"> второстепенные</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УПш</w:t>
            </w:r>
            <w:proofErr w:type="spellEnd"/>
            <w:r w:rsidRPr="008F2FFA">
              <w:rPr>
                <w:rFonts w:ascii="PT Astra Serif" w:hAnsi="PT Astra Serif" w:cs="Arial"/>
                <w:sz w:val="24"/>
                <w:szCs w:val="28"/>
                <w:lang w:eastAsia="ru-RU"/>
              </w:rPr>
              <w:t xml:space="preserve"> основные</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УПш</w:t>
            </w:r>
            <w:proofErr w:type="spellEnd"/>
            <w:r w:rsidRPr="008F2FFA">
              <w:rPr>
                <w:rFonts w:ascii="PT Astra Serif" w:hAnsi="PT Astra Serif" w:cs="Arial"/>
                <w:sz w:val="24"/>
                <w:szCs w:val="28"/>
                <w:lang w:eastAsia="ru-RU"/>
              </w:rPr>
              <w:t xml:space="preserve"> второстепенные</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ДВ</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Примечание: 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230" w:type="dxa"/>
            <w:gridSpan w:val="7"/>
            <w:tcBorders>
              <w:top w:val="nil"/>
              <w:left w:val="single" w:sz="4" w:space="0" w:color="auto"/>
              <w:bottom w:val="nil"/>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bookmarkStart w:id="79" w:name="P3485"/>
            <w:bookmarkEnd w:id="79"/>
            <w:r w:rsidRPr="008F2FFA">
              <w:rPr>
                <w:rFonts w:ascii="PT Astra Serif" w:hAnsi="PT Astra Serif" w:cs="Arial"/>
                <w:sz w:val="24"/>
                <w:szCs w:val="28"/>
                <w:lang w:eastAsia="ru-RU"/>
              </w:rPr>
              <w:t>****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bookmarkStart w:id="80" w:name="P3488"/>
            <w:bookmarkEnd w:id="80"/>
            <w:proofErr w:type="gramStart"/>
            <w:r w:rsidRPr="008F2FFA">
              <w:rPr>
                <w:rFonts w:ascii="PT Astra Serif" w:hAnsi="PT Astra Serif" w:cs="Arial"/>
                <w:sz w:val="24"/>
                <w:szCs w:val="28"/>
                <w:lang w:eastAsia="ru-RU"/>
              </w:rPr>
              <w:t>***** На однополосных проездах следует предусматривать разъездные площадки шириной не менее 6 м и длиной не менее 15 м на расстоянии не более 75 м между ними, на территории малоэтажной жилой застройки расстояние между разъездными площадками следует принимать не более 200 м; в пределах фасадов зданий, имеющих входы, проезды следует принимать шириной 5,5 м</w:t>
            </w:r>
            <w:proofErr w:type="gramEnd"/>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Число полос движения</w:t>
            </w: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ДСД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4 - 8</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ДРД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2 - 6</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УНД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4 - 8</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УРД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4 - 8</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УТП</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2 - 4</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УПТ</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УЖ</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2 - 3</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УПр</w:t>
            </w:r>
            <w:proofErr w:type="spellEnd"/>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2 - 4</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ДПар</w:t>
            </w:r>
            <w:proofErr w:type="spellEnd"/>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proofErr w:type="gramStart"/>
            <w:r w:rsidRPr="008F2FFA">
              <w:rPr>
                <w:rFonts w:ascii="PT Astra Serif" w:hAnsi="PT Astra Serif" w:cs="Arial"/>
                <w:sz w:val="24"/>
                <w:szCs w:val="28"/>
                <w:lang w:eastAsia="ru-RU"/>
              </w:rPr>
              <w:t>Пр</w:t>
            </w:r>
            <w:proofErr w:type="spellEnd"/>
            <w:proofErr w:type="gramEnd"/>
            <w:r w:rsidRPr="008F2FFA">
              <w:rPr>
                <w:rFonts w:ascii="PT Astra Serif" w:hAnsi="PT Astra Serif" w:cs="Arial"/>
                <w:sz w:val="24"/>
                <w:szCs w:val="28"/>
                <w:lang w:eastAsia="ru-RU"/>
              </w:rPr>
              <w:t xml:space="preserve"> основные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proofErr w:type="gramStart"/>
            <w:r w:rsidRPr="008F2FFA">
              <w:rPr>
                <w:rFonts w:ascii="PT Astra Serif" w:hAnsi="PT Astra Serif" w:cs="Arial"/>
                <w:sz w:val="24"/>
                <w:szCs w:val="28"/>
                <w:lang w:eastAsia="ru-RU"/>
              </w:rPr>
              <w:t>Пр</w:t>
            </w:r>
            <w:proofErr w:type="spellEnd"/>
            <w:proofErr w:type="gramEnd"/>
            <w:r w:rsidRPr="008F2FFA">
              <w:rPr>
                <w:rFonts w:ascii="PT Astra Serif" w:hAnsi="PT Astra Serif" w:cs="Arial"/>
                <w:sz w:val="24"/>
                <w:szCs w:val="28"/>
                <w:lang w:eastAsia="ru-RU"/>
              </w:rPr>
              <w:t xml:space="preserve"> второстепенные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УПш</w:t>
            </w:r>
            <w:proofErr w:type="spellEnd"/>
            <w:r w:rsidRPr="008F2FFA">
              <w:rPr>
                <w:rFonts w:ascii="PT Astra Serif" w:hAnsi="PT Astra Serif" w:cs="Arial"/>
                <w:sz w:val="24"/>
                <w:szCs w:val="28"/>
                <w:lang w:eastAsia="ru-RU"/>
              </w:rPr>
              <w:t xml:space="preserve"> основные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по расчету</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УПш</w:t>
            </w:r>
            <w:proofErr w:type="spellEnd"/>
            <w:r w:rsidRPr="008F2FFA">
              <w:rPr>
                <w:rFonts w:ascii="PT Astra Serif" w:hAnsi="PT Astra Serif" w:cs="Arial"/>
                <w:sz w:val="24"/>
                <w:szCs w:val="28"/>
                <w:lang w:eastAsia="ru-RU"/>
              </w:rPr>
              <w:t xml:space="preserve"> второстепенные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по расчету</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ДВ обособленные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1-2</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ДВ изолированные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2-4</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Наименьший радиус кривых в плане, </w:t>
            </w:r>
            <w:proofErr w:type="gramStart"/>
            <w:r w:rsidRPr="008F2FFA">
              <w:rPr>
                <w:rFonts w:ascii="PT Astra Serif" w:hAnsi="PT Astra Serif" w:cs="Arial"/>
                <w:sz w:val="24"/>
                <w:szCs w:val="28"/>
                <w:lang w:eastAsia="ru-RU"/>
              </w:rPr>
              <w:t>м</w:t>
            </w:r>
            <w:proofErr w:type="gramEnd"/>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ДСД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ДРД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УНД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УРД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УТП</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УПТ</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125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УЖ</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90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УПр</w:t>
            </w:r>
            <w:proofErr w:type="spellEnd"/>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90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ДПар</w:t>
            </w:r>
            <w:proofErr w:type="spellEnd"/>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proofErr w:type="gramStart"/>
            <w:r w:rsidRPr="008F2FFA">
              <w:rPr>
                <w:rFonts w:ascii="PT Astra Serif" w:hAnsi="PT Astra Serif" w:cs="Arial"/>
                <w:sz w:val="24"/>
                <w:szCs w:val="28"/>
                <w:lang w:eastAsia="ru-RU"/>
              </w:rPr>
              <w:t>Пр</w:t>
            </w:r>
            <w:proofErr w:type="spellEnd"/>
            <w:proofErr w:type="gramEnd"/>
            <w:r w:rsidRPr="008F2FFA">
              <w:rPr>
                <w:rFonts w:ascii="PT Astra Serif" w:hAnsi="PT Astra Serif" w:cs="Arial"/>
                <w:sz w:val="24"/>
                <w:szCs w:val="28"/>
                <w:lang w:eastAsia="ru-RU"/>
              </w:rPr>
              <w:t xml:space="preserve"> основные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proofErr w:type="gramStart"/>
            <w:r w:rsidRPr="008F2FFA">
              <w:rPr>
                <w:rFonts w:ascii="PT Astra Serif" w:hAnsi="PT Astra Serif" w:cs="Arial"/>
                <w:sz w:val="24"/>
                <w:szCs w:val="28"/>
                <w:lang w:eastAsia="ru-RU"/>
              </w:rPr>
              <w:t>Пр</w:t>
            </w:r>
            <w:proofErr w:type="spellEnd"/>
            <w:proofErr w:type="gramEnd"/>
            <w:r w:rsidRPr="008F2FFA">
              <w:rPr>
                <w:rFonts w:ascii="PT Astra Serif" w:hAnsi="PT Astra Serif" w:cs="Arial"/>
                <w:sz w:val="24"/>
                <w:szCs w:val="28"/>
                <w:lang w:eastAsia="ru-RU"/>
              </w:rPr>
              <w:t xml:space="preserve"> второстепенные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ДВ</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Наибольший продольный уклон, °/00</w:t>
            </w: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ДРД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УНД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УРД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УТП</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УПТ</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УЖ</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УПр</w:t>
            </w:r>
            <w:proofErr w:type="spellEnd"/>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ДПар</w:t>
            </w:r>
            <w:proofErr w:type="spellEnd"/>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proofErr w:type="gramStart"/>
            <w:r w:rsidRPr="008F2FFA">
              <w:rPr>
                <w:rFonts w:ascii="PT Astra Serif" w:hAnsi="PT Astra Serif" w:cs="Arial"/>
                <w:sz w:val="24"/>
                <w:szCs w:val="28"/>
                <w:lang w:eastAsia="ru-RU"/>
              </w:rPr>
              <w:t>Пр</w:t>
            </w:r>
            <w:proofErr w:type="spellEnd"/>
            <w:proofErr w:type="gramEnd"/>
            <w:r w:rsidRPr="008F2FFA">
              <w:rPr>
                <w:rFonts w:ascii="PT Astra Serif" w:hAnsi="PT Astra Serif" w:cs="Arial"/>
                <w:sz w:val="24"/>
                <w:szCs w:val="28"/>
                <w:lang w:eastAsia="ru-RU"/>
              </w:rPr>
              <w:t xml:space="preserve"> основные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proofErr w:type="gramStart"/>
            <w:r w:rsidRPr="008F2FFA">
              <w:rPr>
                <w:rFonts w:ascii="PT Astra Serif" w:hAnsi="PT Astra Serif" w:cs="Arial"/>
                <w:sz w:val="24"/>
                <w:szCs w:val="28"/>
                <w:lang w:eastAsia="ru-RU"/>
              </w:rPr>
              <w:t>Пр</w:t>
            </w:r>
            <w:proofErr w:type="spellEnd"/>
            <w:proofErr w:type="gramEnd"/>
            <w:r w:rsidRPr="008F2FFA">
              <w:rPr>
                <w:rFonts w:ascii="PT Astra Serif" w:hAnsi="PT Astra Serif" w:cs="Arial"/>
                <w:sz w:val="24"/>
                <w:szCs w:val="28"/>
                <w:lang w:eastAsia="ru-RU"/>
              </w:rPr>
              <w:t xml:space="preserve"> второстепенные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УПш</w:t>
            </w:r>
            <w:proofErr w:type="spellEnd"/>
            <w:r w:rsidRPr="008F2FFA">
              <w:rPr>
                <w:rFonts w:ascii="PT Astra Serif" w:hAnsi="PT Astra Serif" w:cs="Arial"/>
                <w:sz w:val="24"/>
                <w:szCs w:val="28"/>
                <w:lang w:eastAsia="ru-RU"/>
              </w:rPr>
              <w:t xml:space="preserve"> основные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УПш</w:t>
            </w:r>
            <w:proofErr w:type="spellEnd"/>
            <w:r w:rsidRPr="008F2FFA">
              <w:rPr>
                <w:rFonts w:ascii="PT Astra Serif" w:hAnsi="PT Astra Serif" w:cs="Arial"/>
                <w:sz w:val="24"/>
                <w:szCs w:val="28"/>
                <w:lang w:eastAsia="ru-RU"/>
              </w:rPr>
              <w:t xml:space="preserve"> второстепенные</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ДВ</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Ширина улиц и дорог в красных линиях, </w:t>
            </w:r>
            <w:proofErr w:type="gramStart"/>
            <w:r w:rsidRPr="008F2FFA">
              <w:rPr>
                <w:rFonts w:ascii="PT Astra Serif" w:hAnsi="PT Astra Serif" w:cs="Arial"/>
                <w:sz w:val="24"/>
                <w:szCs w:val="28"/>
                <w:lang w:eastAsia="ru-RU"/>
              </w:rPr>
              <w:t>м</w:t>
            </w:r>
            <w:proofErr w:type="gramEnd"/>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ДСД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ДРД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УНД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40-80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УРД</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40-80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УТП</w:t>
            </w:r>
          </w:p>
        </w:tc>
        <w:tc>
          <w:tcPr>
            <w:tcW w:w="33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40-80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УПТ</w:t>
            </w:r>
          </w:p>
        </w:tc>
        <w:tc>
          <w:tcPr>
            <w:tcW w:w="3399"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УЖ</w:t>
            </w:r>
          </w:p>
        </w:tc>
        <w:tc>
          <w:tcPr>
            <w:tcW w:w="33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15-25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УПр</w:t>
            </w:r>
            <w:proofErr w:type="spellEnd"/>
          </w:p>
        </w:tc>
        <w:tc>
          <w:tcPr>
            <w:tcW w:w="3399"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Ширина краевых полос между проезжей частью и бортовым камнем (окаймляющими плитами или лотками) на магистральных улицах и дорогах, </w:t>
            </w:r>
            <w:proofErr w:type="gramStart"/>
            <w:r w:rsidRPr="008F2FFA">
              <w:rPr>
                <w:rFonts w:ascii="PT Astra Serif" w:hAnsi="PT Astra Serif" w:cs="Arial"/>
                <w:sz w:val="24"/>
                <w:szCs w:val="28"/>
                <w:lang w:eastAsia="ru-RU"/>
              </w:rPr>
              <w:t>м</w:t>
            </w:r>
            <w:proofErr w:type="gramEnd"/>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дороги скоростного движения</w:t>
            </w:r>
          </w:p>
          <w:p w:rsidR="008F2FFA" w:rsidRPr="008F2FFA" w:rsidRDefault="008F2FF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магистральные улицы непрерывного движения</w:t>
            </w:r>
          </w:p>
          <w:p w:rsidR="008F2FFA" w:rsidRPr="008F2FFA" w:rsidRDefault="008F2FF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31" w:type="dxa"/>
            <w:gridSpan w:val="3"/>
            <w:tcBorders>
              <w:top w:val="single" w:sz="4" w:space="0" w:color="auto"/>
              <w:left w:val="single" w:sz="4" w:space="0" w:color="auto"/>
              <w:bottom w:val="single" w:sz="4" w:space="0" w:color="auto"/>
              <w:right w:val="single" w:sz="4" w:space="0" w:color="auto"/>
            </w:tcBorders>
            <w:vAlign w:val="center"/>
            <w:hideMark/>
          </w:tcPr>
          <w:p w:rsid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магистральные улицы общегородского и районного значения регулируемого движения</w:t>
            </w:r>
          </w:p>
          <w:p w:rsidR="008F2FFA" w:rsidRPr="008F2FFA" w:rsidRDefault="008F2FF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8F2FFA"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Примечание: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0,50 м</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Радиус закругления проезжей части улиц и дорог, </w:t>
            </w:r>
            <w:proofErr w:type="gramStart"/>
            <w:r w:rsidRPr="008F2FFA">
              <w:rPr>
                <w:rFonts w:ascii="PT Astra Serif" w:hAnsi="PT Astra Serif" w:cs="Arial"/>
                <w:sz w:val="24"/>
                <w:szCs w:val="28"/>
                <w:lang w:eastAsia="ru-RU"/>
              </w:rPr>
              <w:t>м</w:t>
            </w:r>
            <w:proofErr w:type="gramEnd"/>
          </w:p>
        </w:tc>
        <w:tc>
          <w:tcPr>
            <w:tcW w:w="368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улиц</w:t>
            </w:r>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Радиус закругления проезжей части, </w:t>
            </w:r>
            <w:proofErr w:type="gramStart"/>
            <w:r w:rsidRPr="008F2FFA">
              <w:rPr>
                <w:rFonts w:ascii="PT Astra Serif" w:hAnsi="PT Astra Serif" w:cs="Arial"/>
                <w:sz w:val="24"/>
                <w:szCs w:val="28"/>
                <w:lang w:eastAsia="ru-RU"/>
              </w:rPr>
              <w:t>м</w:t>
            </w:r>
            <w:proofErr w:type="gramEnd"/>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276"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новом строительстве</w:t>
            </w:r>
          </w:p>
        </w:tc>
        <w:tc>
          <w:tcPr>
            <w:tcW w:w="126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в условиях реконструкции</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7"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магистральные улицы и дороги</w:t>
            </w:r>
          </w:p>
        </w:tc>
        <w:tc>
          <w:tcPr>
            <w:tcW w:w="2276"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10,0</w:t>
            </w:r>
          </w:p>
        </w:tc>
        <w:tc>
          <w:tcPr>
            <w:tcW w:w="126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7"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улицы местного значения</w:t>
            </w:r>
          </w:p>
        </w:tc>
        <w:tc>
          <w:tcPr>
            <w:tcW w:w="2276"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w:t>
            </w:r>
          </w:p>
        </w:tc>
        <w:tc>
          <w:tcPr>
            <w:tcW w:w="126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7"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проезды</w:t>
            </w:r>
          </w:p>
        </w:tc>
        <w:tc>
          <w:tcPr>
            <w:tcW w:w="2276" w:type="dxa"/>
            <w:gridSpan w:val="4"/>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w:t>
            </w:r>
          </w:p>
        </w:tc>
        <w:tc>
          <w:tcPr>
            <w:tcW w:w="126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Ширина боковых проездов, </w:t>
            </w:r>
            <w:proofErr w:type="gramStart"/>
            <w:r w:rsidRPr="008F2FFA">
              <w:rPr>
                <w:rFonts w:ascii="PT Astra Serif" w:hAnsi="PT Astra Serif" w:cs="Arial"/>
                <w:sz w:val="24"/>
                <w:szCs w:val="28"/>
                <w:lang w:eastAsia="ru-RU"/>
              </w:rPr>
              <w:t>м</w:t>
            </w:r>
            <w:proofErr w:type="gramEnd"/>
          </w:p>
        </w:tc>
        <w:tc>
          <w:tcPr>
            <w:tcW w:w="5963" w:type="dxa"/>
            <w:gridSpan w:val="6"/>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движении транспорта и без устройства специальных полос для стоянки автомобилей</w:t>
            </w:r>
          </w:p>
        </w:tc>
        <w:tc>
          <w:tcPr>
            <w:tcW w:w="126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 менее 7</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63" w:type="dxa"/>
            <w:gridSpan w:val="6"/>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движении транспорта и организации по местному проезду движения общественного пассажирского транспорта в одном направлении</w:t>
            </w:r>
          </w:p>
        </w:tc>
        <w:tc>
          <w:tcPr>
            <w:tcW w:w="126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963" w:type="dxa"/>
            <w:gridSpan w:val="6"/>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движении транспорта и организации по местному проезду движения общественного пассажирского транспорта в двух направлениях</w:t>
            </w:r>
          </w:p>
        </w:tc>
        <w:tc>
          <w:tcPr>
            <w:tcW w:w="126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Расстояние до примыканий </w:t>
            </w:r>
            <w:proofErr w:type="spellStart"/>
            <w:r w:rsidRPr="008F2FFA">
              <w:rPr>
                <w:rFonts w:ascii="PT Astra Serif" w:hAnsi="PT Astra Serif" w:cs="Arial"/>
                <w:sz w:val="24"/>
                <w:szCs w:val="28"/>
                <w:lang w:eastAsia="ru-RU"/>
              </w:rPr>
              <w:t>пешеходно</w:t>
            </w:r>
            <w:proofErr w:type="spellEnd"/>
            <w:r w:rsidRPr="008F2FFA">
              <w:rPr>
                <w:rFonts w:ascii="PT Astra Serif" w:hAnsi="PT Astra Serif" w:cs="Arial"/>
                <w:sz w:val="24"/>
                <w:szCs w:val="28"/>
                <w:lang w:eastAsia="ru-RU"/>
              </w:rPr>
              <w:t xml:space="preserve">-транспортных улиц, улиц и дорог местного значения, проездов к другим магистральным улицам и дорогам регулируемого движения, </w:t>
            </w:r>
            <w:proofErr w:type="gramStart"/>
            <w:r w:rsidRPr="008F2FFA">
              <w:rPr>
                <w:rFonts w:ascii="PT Astra Serif" w:hAnsi="PT Astra Serif" w:cs="Arial"/>
                <w:sz w:val="24"/>
                <w:szCs w:val="28"/>
                <w:lang w:eastAsia="ru-RU"/>
              </w:rPr>
              <w:t>м</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 менее 50 от конца кривой радиуса закругления на ближайшем пересечении и не менее 150 друг от друга</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Расстояние от края основной проезжей части магистральных дорог до линии регулирования жилой застройки, </w:t>
            </w:r>
            <w:proofErr w:type="gramStart"/>
            <w:r w:rsidRPr="008F2FFA">
              <w:rPr>
                <w:rFonts w:ascii="PT Astra Serif" w:hAnsi="PT Astra Serif" w:cs="Arial"/>
                <w:sz w:val="24"/>
                <w:szCs w:val="28"/>
                <w:lang w:eastAsia="ru-RU"/>
              </w:rPr>
              <w:t>м</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не менее 50, при условии применения </w:t>
            </w:r>
            <w:proofErr w:type="spellStart"/>
            <w:r w:rsidRPr="008F2FFA">
              <w:rPr>
                <w:rFonts w:ascii="PT Astra Serif" w:hAnsi="PT Astra Serif" w:cs="Arial"/>
                <w:sz w:val="24"/>
                <w:szCs w:val="28"/>
                <w:lang w:eastAsia="ru-RU"/>
              </w:rPr>
              <w:t>шумозащитных</w:t>
            </w:r>
            <w:proofErr w:type="spellEnd"/>
            <w:r w:rsidRPr="008F2FFA">
              <w:rPr>
                <w:rFonts w:ascii="PT Astra Serif" w:hAnsi="PT Astra Serif" w:cs="Arial"/>
                <w:sz w:val="24"/>
                <w:szCs w:val="28"/>
                <w:lang w:eastAsia="ru-RU"/>
              </w:rPr>
              <w:t xml:space="preserve"> устройств - не менее 25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Расстояние от края основной проезжей части улиц, местных или боковых проездов до линии застройки, </w:t>
            </w:r>
            <w:proofErr w:type="gramStart"/>
            <w:r w:rsidRPr="008F2FFA">
              <w:rPr>
                <w:rFonts w:ascii="PT Astra Serif" w:hAnsi="PT Astra Serif" w:cs="Arial"/>
                <w:sz w:val="24"/>
                <w:szCs w:val="28"/>
                <w:lang w:eastAsia="ru-RU"/>
              </w:rPr>
              <w:t>м</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Расстояние до въездов и выездов на территории кварталов и микрорайонов, иных прилегающих территорий, </w:t>
            </w:r>
            <w:proofErr w:type="gramStart"/>
            <w:r w:rsidRPr="008F2FFA">
              <w:rPr>
                <w:rFonts w:ascii="PT Astra Serif" w:hAnsi="PT Astra Serif" w:cs="Arial"/>
                <w:sz w:val="24"/>
                <w:szCs w:val="28"/>
                <w:lang w:eastAsia="ru-RU"/>
              </w:rPr>
              <w:t>м</w:t>
            </w:r>
            <w:proofErr w:type="gramEnd"/>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от границы пересечений улиц, дорог и проездов местного значения (от </w:t>
            </w:r>
            <w:proofErr w:type="gramStart"/>
            <w:r w:rsidRPr="008F2FFA">
              <w:rPr>
                <w:rFonts w:ascii="PT Astra Serif" w:hAnsi="PT Astra Serif" w:cs="Arial"/>
                <w:sz w:val="24"/>
                <w:szCs w:val="28"/>
                <w:lang w:eastAsia="ru-RU"/>
              </w:rPr>
              <w:t>стоп-линии</w:t>
            </w:r>
            <w:proofErr w:type="gramEnd"/>
            <w:r w:rsidRPr="008F2FFA">
              <w:rPr>
                <w:rFonts w:ascii="PT Astra Serif" w:hAnsi="PT Astra Serif" w:cs="Arial"/>
                <w:sz w:val="24"/>
                <w:szCs w:val="28"/>
                <w:lang w:eastAsia="ru-RU"/>
              </w:rPr>
              <w:t>)</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 менее 35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от остановочного пункта общественного транспорта при отсутствии островка безопасности</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 менее 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от остановочного пункта общественного транспорта при </w:t>
            </w:r>
            <w:proofErr w:type="gramStart"/>
            <w:r w:rsidRPr="008F2FFA">
              <w:rPr>
                <w:rFonts w:ascii="PT Astra Serif" w:hAnsi="PT Astra Serif" w:cs="Arial"/>
                <w:sz w:val="24"/>
                <w:szCs w:val="28"/>
                <w:lang w:eastAsia="ru-RU"/>
              </w:rPr>
              <w:t>поднятом</w:t>
            </w:r>
            <w:proofErr w:type="gramEnd"/>
            <w:r w:rsidRPr="008F2FFA">
              <w:rPr>
                <w:rFonts w:ascii="PT Astra Serif" w:hAnsi="PT Astra Serif" w:cs="Arial"/>
                <w:sz w:val="24"/>
                <w:szCs w:val="28"/>
                <w:lang w:eastAsia="ru-RU"/>
              </w:rPr>
              <w:t xml:space="preserve"> над уровнем проезжей части островком безопасности</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 менее 20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Тупиковые проезды следует принимать протяженностью не более 150 м.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9F137B" w:rsidRPr="008F2FFA" w:rsidTr="008F2FFA">
        <w:trPr>
          <w:cantSplit/>
          <w:trHeight w:val="67"/>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Максимальное расстояние между пешеходными переходами, </w:t>
            </w:r>
            <w:proofErr w:type="gramStart"/>
            <w:r w:rsidRPr="008F2FFA">
              <w:rPr>
                <w:rFonts w:ascii="PT Astra Serif" w:hAnsi="PT Astra Serif" w:cs="Arial"/>
                <w:sz w:val="24"/>
                <w:szCs w:val="28"/>
                <w:lang w:eastAsia="ru-RU"/>
              </w:rPr>
              <w:t>м</w:t>
            </w:r>
            <w:proofErr w:type="gramEnd"/>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магистральных дорогах регулируемого движения в пределах застроенной территории</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300 м в одном уровне</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магистральных дорогах скоростного движения</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800 м в двух уровнях</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магистральных дорогах непрерывного движения</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400 м в двух уровнях</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2333" w:type="dxa"/>
            <w:gridSpan w:val="8"/>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Категории и параметры автомобильных дорог общей сети</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Расчетная скорость движения, </w:t>
            </w:r>
            <w:proofErr w:type="gramStart"/>
            <w:r w:rsidRPr="008F2FFA">
              <w:rPr>
                <w:rFonts w:ascii="PT Astra Serif" w:hAnsi="PT Astra Serif" w:cs="Arial"/>
                <w:sz w:val="24"/>
                <w:szCs w:val="28"/>
                <w:lang w:eastAsia="ru-RU"/>
              </w:rPr>
              <w:t>км</w:t>
            </w:r>
            <w:proofErr w:type="gramEnd"/>
            <w:r w:rsidRPr="008F2FFA">
              <w:rPr>
                <w:rFonts w:ascii="PT Astra Serif" w:hAnsi="PT Astra Serif" w:cs="Arial"/>
                <w:sz w:val="24"/>
                <w:szCs w:val="28"/>
                <w:lang w:eastAsia="ru-RU"/>
              </w:rPr>
              <w:t>/ч</w:t>
            </w: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А</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Б</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120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В</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120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Число полос движения</w:t>
            </w: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А</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 6; 8 *</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Б</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 6; 8 *</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В</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 6; 8 *</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 4</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bookmarkStart w:id="81" w:name="P3688"/>
            <w:bookmarkEnd w:id="81"/>
            <w:r w:rsidRPr="008F2FFA">
              <w:rPr>
                <w:rFonts w:ascii="PT Astra Serif" w:hAnsi="PT Astra Serif" w:cs="Arial"/>
                <w:sz w:val="24"/>
                <w:szCs w:val="28"/>
                <w:lang w:eastAsia="ru-RU"/>
              </w:rPr>
              <w:t>*Количество полос движения на дорогах I категории устанавливают в зависимости от интенсивности движения: - свыше 14000 до 40000 ед./</w:t>
            </w:r>
            <w:proofErr w:type="spellStart"/>
            <w:r w:rsidRPr="008F2FFA">
              <w:rPr>
                <w:rFonts w:ascii="PT Astra Serif" w:hAnsi="PT Astra Serif" w:cs="Arial"/>
                <w:sz w:val="24"/>
                <w:szCs w:val="28"/>
                <w:lang w:eastAsia="ru-RU"/>
              </w:rPr>
              <w:t>сут</w:t>
            </w:r>
            <w:proofErr w:type="spellEnd"/>
            <w:r w:rsidRPr="008F2FFA">
              <w:rPr>
                <w:rFonts w:ascii="PT Astra Serif" w:hAnsi="PT Astra Serif" w:cs="Arial"/>
                <w:sz w:val="24"/>
                <w:szCs w:val="28"/>
                <w:lang w:eastAsia="ru-RU"/>
              </w:rPr>
              <w:t>. - 4 полосы; - свыше 40000 до 80000 ед./</w:t>
            </w:r>
            <w:proofErr w:type="spellStart"/>
            <w:r w:rsidRPr="008F2FFA">
              <w:rPr>
                <w:rFonts w:ascii="PT Astra Serif" w:hAnsi="PT Astra Serif" w:cs="Arial"/>
                <w:sz w:val="24"/>
                <w:szCs w:val="28"/>
                <w:lang w:eastAsia="ru-RU"/>
              </w:rPr>
              <w:t>сут</w:t>
            </w:r>
            <w:proofErr w:type="spellEnd"/>
            <w:r w:rsidRPr="008F2FFA">
              <w:rPr>
                <w:rFonts w:ascii="PT Astra Serif" w:hAnsi="PT Astra Serif" w:cs="Arial"/>
                <w:sz w:val="24"/>
                <w:szCs w:val="28"/>
                <w:lang w:eastAsia="ru-RU"/>
              </w:rPr>
              <w:t>. - 6 полос; - свыше 80000 ед./</w:t>
            </w:r>
            <w:proofErr w:type="spellStart"/>
            <w:r w:rsidRPr="008F2FFA">
              <w:rPr>
                <w:rFonts w:ascii="PT Astra Serif" w:hAnsi="PT Astra Serif" w:cs="Arial"/>
                <w:sz w:val="24"/>
                <w:szCs w:val="28"/>
                <w:lang w:eastAsia="ru-RU"/>
              </w:rPr>
              <w:t>сут</w:t>
            </w:r>
            <w:proofErr w:type="spellEnd"/>
            <w:r w:rsidRPr="008F2FFA">
              <w:rPr>
                <w:rFonts w:ascii="PT Astra Serif" w:hAnsi="PT Astra Serif" w:cs="Arial"/>
                <w:sz w:val="24"/>
                <w:szCs w:val="28"/>
                <w:lang w:eastAsia="ru-RU"/>
              </w:rPr>
              <w:t>. - 8 полос</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Ширина полосы движения, </w:t>
            </w:r>
            <w:proofErr w:type="gramStart"/>
            <w:r w:rsidRPr="008F2FFA">
              <w:rPr>
                <w:rFonts w:ascii="PT Astra Serif" w:hAnsi="PT Astra Serif" w:cs="Arial"/>
                <w:sz w:val="24"/>
                <w:szCs w:val="28"/>
                <w:lang w:eastAsia="ru-RU"/>
              </w:rPr>
              <w:t>м</w:t>
            </w:r>
            <w:proofErr w:type="gramEnd"/>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А</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Б</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В</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3,75/3,50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3,75/3,50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Ширина центральной разделительной полосы**, </w:t>
            </w:r>
            <w:proofErr w:type="gramStart"/>
            <w:r w:rsidRPr="008F2FFA">
              <w:rPr>
                <w:rFonts w:ascii="PT Astra Serif" w:hAnsi="PT Astra Serif" w:cs="Arial"/>
                <w:sz w:val="24"/>
                <w:szCs w:val="28"/>
                <w:lang w:eastAsia="ru-RU"/>
              </w:rPr>
              <w:t>м</w:t>
            </w:r>
            <w:proofErr w:type="gramEnd"/>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А</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Б</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В</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bookmarkStart w:id="82" w:name="P3712"/>
            <w:bookmarkEnd w:id="82"/>
            <w:r w:rsidRPr="008F2FFA">
              <w:rPr>
                <w:rFonts w:ascii="PT Astra Serif" w:hAnsi="PT Astra Serif" w:cs="Arial"/>
                <w:sz w:val="24"/>
                <w:szCs w:val="28"/>
                <w:lang w:eastAsia="ru-RU"/>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Б. 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Ширина обочины, </w:t>
            </w:r>
            <w:proofErr w:type="gramStart"/>
            <w:r w:rsidRPr="008F2FFA">
              <w:rPr>
                <w:rFonts w:ascii="PT Astra Serif" w:hAnsi="PT Astra Serif" w:cs="Arial"/>
                <w:sz w:val="24"/>
                <w:szCs w:val="28"/>
                <w:lang w:eastAsia="ru-RU"/>
              </w:rPr>
              <w:t>м</w:t>
            </w:r>
            <w:proofErr w:type="gramEnd"/>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А</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Б</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В</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3,75/2,5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Наименьший радиус кривых в плане, </w:t>
            </w:r>
            <w:proofErr w:type="gramStart"/>
            <w:r w:rsidRPr="008F2FFA">
              <w:rPr>
                <w:rFonts w:ascii="PT Astra Serif" w:hAnsi="PT Astra Serif" w:cs="Arial"/>
                <w:sz w:val="24"/>
                <w:szCs w:val="28"/>
                <w:lang w:eastAsia="ru-RU"/>
              </w:rPr>
              <w:t>м</w:t>
            </w:r>
            <w:proofErr w:type="gramEnd"/>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А</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1200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Б</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В</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Наибольший продольный уклон, °/00</w:t>
            </w: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А</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Б</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В</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V ***</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bookmarkStart w:id="83" w:name="P3760"/>
            <w:bookmarkEnd w:id="83"/>
            <w:r w:rsidRPr="008F2FFA">
              <w:rPr>
                <w:rFonts w:ascii="PT Astra Serif" w:hAnsi="PT Astra Serif" w:cs="Arial"/>
                <w:sz w:val="24"/>
                <w:szCs w:val="28"/>
                <w:lang w:eastAsia="ru-RU"/>
              </w:rPr>
              <w:t xml:space="preserve">***На участках дорог категории V с уклонами более 60 °/00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8F2FFA">
              <w:rPr>
                <w:rFonts w:ascii="PT Astra Serif" w:hAnsi="PT Astra Serif" w:cs="Arial"/>
                <w:sz w:val="24"/>
                <w:szCs w:val="28"/>
                <w:lang w:eastAsia="ru-RU"/>
              </w:rPr>
              <w:t>двухполосной</w:t>
            </w:r>
            <w:proofErr w:type="spellEnd"/>
            <w:r w:rsidRPr="008F2FFA">
              <w:rPr>
                <w:rFonts w:ascii="PT Astra Serif" w:hAnsi="PT Astra Serif" w:cs="Arial"/>
                <w:sz w:val="24"/>
                <w:szCs w:val="28"/>
                <w:lang w:eastAsia="ru-RU"/>
              </w:rPr>
              <w:t xml:space="preserve"> осуществляют на протяжении 10 м</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Общая площадь полосы отвода под автомобильную дорогу, </w:t>
            </w:r>
            <w:proofErr w:type="gramStart"/>
            <w:r w:rsidRPr="008F2FFA">
              <w:rPr>
                <w:rFonts w:ascii="PT Astra Serif" w:hAnsi="PT Astra Serif" w:cs="Arial"/>
                <w:sz w:val="24"/>
                <w:szCs w:val="28"/>
                <w:lang w:eastAsia="ru-RU"/>
              </w:rPr>
              <w:t>га</w:t>
            </w:r>
            <w:proofErr w:type="gramEnd"/>
            <w:r w:rsidRPr="008F2FFA">
              <w:rPr>
                <w:rFonts w:ascii="PT Astra Serif" w:hAnsi="PT Astra Serif" w:cs="Arial"/>
                <w:sz w:val="24"/>
                <w:szCs w:val="28"/>
                <w:lang w:eastAsia="ru-RU"/>
              </w:rPr>
              <w:t>/км</w:t>
            </w: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А</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8,1</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Б</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7,2</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категория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В</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4,9</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III</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4,6</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IV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категория 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3,3</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Минимально допустимая обеспеченность подъездами до границы земельных участков</w:t>
            </w: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улицы и дороги местного значения автомобильная дорога шириной не менее 6,0 метров</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Примечание: </w:t>
            </w:r>
            <w:proofErr w:type="gramStart"/>
            <w:r w:rsidRPr="008F2FFA">
              <w:rPr>
                <w:rFonts w:ascii="PT Astra Serif" w:hAnsi="PT Astra Serif" w:cs="Arial"/>
                <w:sz w:val="24"/>
                <w:szCs w:val="28"/>
                <w:lang w:eastAsia="ru-RU"/>
              </w:rPr>
              <w:t xml:space="preserve">Данный норматив распространяется для земельных участков земель населенных пунктов, находящихся в государственной и муниципальной собственности, предоставляемых бесплатно в собственность граждан, отнесенных к категориям, указанным в пунктах 1, 2 статьи 7.4 Закона Ханты-Мансийского автономного округа - Югры от 6 июля 2005 года </w:t>
            </w:r>
            <w:hyperlink r:id="rId15" w:tgtFrame="_self" w:tooltip="Закон от 06.07.2005 № 57-оз Дума Ханты-Мансийского автономного округа-Югры&#10;&#10;О РЕГУЛИРОВАНИИ ОТДЕЛЬНЫХ  ЖИЛИЩНЫХ ОТНОШЕНИЙ В ХАНТЫ-МАНСИЙСКОМ АВТОНОМНОМ ОКРУГЕ-ЮГРЕ" w:history="1">
              <w:r w:rsidRPr="008F2FFA">
                <w:rPr>
                  <w:rFonts w:ascii="PT Astra Serif" w:hAnsi="PT Astra Serif" w:cs="Arial"/>
                  <w:sz w:val="24"/>
                  <w:szCs w:val="28"/>
                  <w:lang w:eastAsia="ru-RU"/>
                </w:rPr>
                <w:t>№ 57-оз</w:t>
              </w:r>
            </w:hyperlink>
            <w:r w:rsidRPr="008F2FFA">
              <w:rPr>
                <w:rFonts w:ascii="PT Astra Serif" w:hAnsi="PT Astra Serif" w:cs="Arial"/>
                <w:sz w:val="24"/>
                <w:szCs w:val="28"/>
                <w:lang w:eastAsia="ru-RU"/>
              </w:rPr>
              <w:t xml:space="preserve"> «О регулировании отдельных жилищных отношений в Ханты-Мансийском автономном округе – Югре», для строительства индивидуальных жилых домов</w:t>
            </w:r>
            <w:proofErr w:type="gramEnd"/>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Минимальные радиусы кривых в плане для размещения остановок на автомобильных дорогах категории, </w:t>
            </w:r>
            <w:proofErr w:type="gramStart"/>
            <w:r w:rsidRPr="008F2FFA">
              <w:rPr>
                <w:rFonts w:ascii="PT Astra Serif" w:hAnsi="PT Astra Serif" w:cs="Arial"/>
                <w:sz w:val="24"/>
                <w:szCs w:val="28"/>
                <w:lang w:eastAsia="ru-RU"/>
              </w:rPr>
              <w:t>м</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дорогах I - II категорий - 1000, на дорогах III категории - 600, на дорогах IV - V категорий - 400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Минимальная длина остановочной площадки, </w:t>
            </w:r>
            <w:proofErr w:type="gramStart"/>
            <w:r w:rsidRPr="008F2FFA">
              <w:rPr>
                <w:rFonts w:ascii="PT Astra Serif" w:hAnsi="PT Astra Serif" w:cs="Arial"/>
                <w:sz w:val="24"/>
                <w:szCs w:val="28"/>
                <w:lang w:eastAsia="ru-RU"/>
              </w:rPr>
              <w:t>м</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Минимально допустимые радиусы кривых в плане для размещения остановок, </w:t>
            </w:r>
            <w:proofErr w:type="gramStart"/>
            <w:r w:rsidRPr="008F2FFA">
              <w:rPr>
                <w:rFonts w:ascii="PT Astra Serif" w:hAnsi="PT Astra Serif" w:cs="Arial"/>
                <w:sz w:val="24"/>
                <w:szCs w:val="28"/>
                <w:lang w:eastAsia="ru-RU"/>
              </w:rPr>
              <w:t>м</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автомобильных дорогах I - II категорий - 1000, на автомобильных дорогах III категории - 600, на автомобильных дорогах IV - V категорий - 400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Минимальное расстояние между остановочными пунктами, </w:t>
            </w:r>
            <w:proofErr w:type="gramStart"/>
            <w:r w:rsidRPr="008F2FFA">
              <w:rPr>
                <w:rFonts w:ascii="PT Astra Serif" w:hAnsi="PT Astra Serif" w:cs="Arial"/>
                <w:sz w:val="24"/>
                <w:szCs w:val="28"/>
                <w:lang w:eastAsia="ru-RU"/>
              </w:rPr>
              <w:t>км</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для автомобильных дорог I - III категорий - 3,0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2333" w:type="dxa"/>
            <w:gridSpan w:val="8"/>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Общественный пассажирский транспорт</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Норма наполнения подвижного состава общественного пассажирского транспорта на расчетный срок, чел/кв. м свободной площади пола пассажирского салона</w:t>
            </w: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Расчетная скорость движения, </w:t>
            </w:r>
            <w:proofErr w:type="gramStart"/>
            <w:r w:rsidRPr="008F2FFA">
              <w:rPr>
                <w:rFonts w:ascii="PT Astra Serif" w:hAnsi="PT Astra Serif" w:cs="Arial"/>
                <w:sz w:val="24"/>
                <w:szCs w:val="28"/>
                <w:lang w:eastAsia="ru-RU"/>
              </w:rPr>
              <w:t>км</w:t>
            </w:r>
            <w:proofErr w:type="gramEnd"/>
            <w:r w:rsidRPr="008F2FFA">
              <w:rPr>
                <w:rFonts w:ascii="PT Astra Serif" w:hAnsi="PT Astra Serif" w:cs="Arial"/>
                <w:sz w:val="24"/>
                <w:szCs w:val="28"/>
                <w:lang w:eastAsia="ru-RU"/>
              </w:rPr>
              <w:t>/ч</w:t>
            </w: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Плотность сети линий наземного общественного пассажирского транспорта</w:t>
            </w: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1,5</w:t>
            </w:r>
          </w:p>
        </w:tc>
      </w:tr>
      <w:tr w:rsidR="009F137B" w:rsidRPr="008F2FFA" w:rsidTr="008F2FFA">
        <w:trPr>
          <w:cantSplit/>
          <w:trHeight w:val="573"/>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Максимальное расстояние между остановочными пунктами на линиях общественного пассажирского транспорта, </w:t>
            </w:r>
            <w:proofErr w:type="gramStart"/>
            <w:r w:rsidRPr="008F2FFA">
              <w:rPr>
                <w:rFonts w:ascii="PT Astra Serif" w:hAnsi="PT Astra Serif" w:cs="Arial"/>
                <w:sz w:val="24"/>
                <w:szCs w:val="28"/>
                <w:lang w:eastAsia="ru-RU"/>
              </w:rPr>
              <w:t>м</w:t>
            </w:r>
            <w:proofErr w:type="gramEnd"/>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в пределах населенных пунктов</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600</w:t>
            </w:r>
          </w:p>
        </w:tc>
      </w:tr>
      <w:tr w:rsidR="009F137B" w:rsidRPr="008F2FFA" w:rsidTr="008F2FFA">
        <w:trPr>
          <w:cantSplit/>
          <w:trHeight w:val="64"/>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зона индивидуальной застройки</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800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Ширина крайней полосы для движения автобусов на магистральных улицах и дорогах в больших и крупных городах, </w:t>
            </w:r>
            <w:proofErr w:type="gramStart"/>
            <w:r w:rsidRPr="008F2FFA">
              <w:rPr>
                <w:rFonts w:ascii="PT Astra Serif" w:hAnsi="PT Astra Serif" w:cs="Arial"/>
                <w:sz w:val="24"/>
                <w:szCs w:val="28"/>
                <w:lang w:eastAsia="ru-RU"/>
              </w:rPr>
              <w:t>м</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Размещение остановочных площадок автобусов</w:t>
            </w:r>
          </w:p>
        </w:tc>
        <w:tc>
          <w:tcPr>
            <w:tcW w:w="34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за перекрестками</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не менее 25 м до </w:t>
            </w:r>
            <w:proofErr w:type="gramStart"/>
            <w:r w:rsidRPr="008F2FFA">
              <w:rPr>
                <w:rFonts w:ascii="PT Astra Serif" w:hAnsi="PT Astra Serif" w:cs="Arial"/>
                <w:sz w:val="24"/>
                <w:szCs w:val="28"/>
                <w:lang w:eastAsia="ru-RU"/>
              </w:rPr>
              <w:t>стоп-линии</w:t>
            </w:r>
            <w:proofErr w:type="gramEnd"/>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перед перекрестками</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не менее 40 м до </w:t>
            </w:r>
            <w:proofErr w:type="gramStart"/>
            <w:r w:rsidRPr="008F2FFA">
              <w:rPr>
                <w:rFonts w:ascii="PT Astra Serif" w:hAnsi="PT Astra Serif" w:cs="Arial"/>
                <w:sz w:val="24"/>
                <w:szCs w:val="28"/>
                <w:lang w:eastAsia="ru-RU"/>
              </w:rPr>
              <w:t>стоп-линии</w:t>
            </w:r>
            <w:proofErr w:type="gramEnd"/>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за наземными пешеходными переходами</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 менее 5 м</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Длина остановочной площадки, </w:t>
            </w:r>
            <w:proofErr w:type="gramStart"/>
            <w:r w:rsidRPr="008F2FFA">
              <w:rPr>
                <w:rFonts w:ascii="PT Astra Serif" w:hAnsi="PT Astra Serif" w:cs="Arial"/>
                <w:sz w:val="24"/>
                <w:szCs w:val="28"/>
                <w:lang w:eastAsia="ru-RU"/>
              </w:rPr>
              <w:t>м</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20 м на один автобус, но не более 60 м</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2333" w:type="dxa"/>
            <w:gridSpan w:val="8"/>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Примечание: Ширина остановочной площадки в заездном кармане равна ширине основных полос проезжей части</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Ширина </w:t>
            </w:r>
            <w:proofErr w:type="spellStart"/>
            <w:r w:rsidRPr="008F2FFA">
              <w:rPr>
                <w:rFonts w:ascii="PT Astra Serif" w:hAnsi="PT Astra Serif" w:cs="Arial"/>
                <w:sz w:val="24"/>
                <w:szCs w:val="28"/>
                <w:lang w:eastAsia="ru-RU"/>
              </w:rPr>
              <w:t>отстойно</w:t>
            </w:r>
            <w:proofErr w:type="spellEnd"/>
            <w:r w:rsidRPr="008F2FFA">
              <w:rPr>
                <w:rFonts w:ascii="PT Astra Serif" w:hAnsi="PT Astra Serif" w:cs="Arial"/>
                <w:sz w:val="24"/>
                <w:szCs w:val="28"/>
                <w:lang w:eastAsia="ru-RU"/>
              </w:rPr>
              <w:t xml:space="preserve">-разворотной площадки, </w:t>
            </w:r>
            <w:proofErr w:type="gramStart"/>
            <w:r w:rsidRPr="008F2FFA">
              <w:rPr>
                <w:rFonts w:ascii="PT Astra Serif" w:hAnsi="PT Astra Serif" w:cs="Arial"/>
                <w:sz w:val="24"/>
                <w:szCs w:val="28"/>
                <w:lang w:eastAsia="ru-RU"/>
              </w:rPr>
              <w:t>м</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 менее 30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Расстояние от </w:t>
            </w:r>
            <w:proofErr w:type="spellStart"/>
            <w:r w:rsidRPr="008F2FFA">
              <w:rPr>
                <w:rFonts w:ascii="PT Astra Serif" w:hAnsi="PT Astra Serif" w:cs="Arial"/>
                <w:sz w:val="24"/>
                <w:szCs w:val="28"/>
                <w:lang w:eastAsia="ru-RU"/>
              </w:rPr>
              <w:t>отстойно</w:t>
            </w:r>
            <w:proofErr w:type="spellEnd"/>
            <w:r w:rsidRPr="008F2FFA">
              <w:rPr>
                <w:rFonts w:ascii="PT Astra Serif" w:hAnsi="PT Astra Serif" w:cs="Arial"/>
                <w:sz w:val="24"/>
                <w:szCs w:val="28"/>
                <w:lang w:eastAsia="ru-RU"/>
              </w:rPr>
              <w:t xml:space="preserve">-разворотной площадки до жилой застройки, </w:t>
            </w:r>
            <w:proofErr w:type="gramStart"/>
            <w:r w:rsidRPr="008F2FFA">
              <w:rPr>
                <w:rFonts w:ascii="PT Astra Serif" w:hAnsi="PT Astra Serif" w:cs="Arial"/>
                <w:sz w:val="24"/>
                <w:szCs w:val="28"/>
                <w:lang w:eastAsia="ru-RU"/>
              </w:rPr>
              <w:t>м</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 менее 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Площадь земельных участков для размещения автобусных парков (гаражей) в зависимости от вместимости сооружений, </w:t>
            </w:r>
            <w:proofErr w:type="gramStart"/>
            <w:r w:rsidRPr="008F2FFA">
              <w:rPr>
                <w:rFonts w:ascii="PT Astra Serif" w:hAnsi="PT Astra Serif" w:cs="Arial"/>
                <w:sz w:val="24"/>
                <w:szCs w:val="28"/>
                <w:lang w:eastAsia="ru-RU"/>
              </w:rPr>
              <w:t>га</w:t>
            </w:r>
            <w:proofErr w:type="gramEnd"/>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100 машин</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2,3</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200 машин</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3,5</w:t>
            </w:r>
          </w:p>
        </w:tc>
      </w:tr>
      <w:tr w:rsidR="009F137B" w:rsidRPr="008F2FFA" w:rsidTr="008F2FFA">
        <w:trPr>
          <w:cantSplit/>
          <w:trHeight w:val="64"/>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300 машин</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4,5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500 машин</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6,5</w:t>
            </w:r>
          </w:p>
        </w:tc>
      </w:tr>
      <w:tr w:rsidR="009F137B" w:rsidRPr="008F2FFA" w:rsidTr="008F2FFA">
        <w:trPr>
          <w:cantSplit/>
        </w:trPr>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Автостанции</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Вместимость автостанции, пассажир</w:t>
            </w: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расчетном суточном отправлении от 100 до 200</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расчетном суточном отправлении от 200 до 400</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расчетном суточном отправлении от 400 до 600</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расчетном суточном отправлении от 600 до 1000</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Количество постов (посадки/высадки)</w:t>
            </w: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расчетном суточном отправлении от 100 до 200</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 (1/1)</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расчетном суточном отправлении от 200 до 400</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 (2/1)</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расчетном суточном отправлении от 400 до 600</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 (2/1)</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при расчетном суточном отправлении от 600 до 1000</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 (3/2)</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Размер земельного участка на один пост посадки-высадки пассажиров (без учета привокзальной площади), </w:t>
            </w:r>
            <w:proofErr w:type="gramStart"/>
            <w:r w:rsidRPr="008F2FFA">
              <w:rPr>
                <w:rFonts w:ascii="PT Astra Serif" w:hAnsi="PT Astra Serif" w:cs="Arial"/>
                <w:sz w:val="24"/>
                <w:szCs w:val="28"/>
                <w:lang w:eastAsia="ru-RU"/>
              </w:rPr>
              <w:t>га</w:t>
            </w:r>
            <w:proofErr w:type="gramEnd"/>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0,13</w:t>
            </w:r>
          </w:p>
        </w:tc>
      </w:tr>
      <w:tr w:rsidR="009F137B" w:rsidRPr="008F2FFA" w:rsidTr="008F2FFA">
        <w:trPr>
          <w:cantSplit/>
        </w:trPr>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Автозаправочные станции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УО, колонка, автомобилей</w:t>
            </w: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 на 1200 автомобилей</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Размер земельного участка, </w:t>
            </w:r>
            <w:proofErr w:type="gramStart"/>
            <w:r w:rsidRPr="008F2FFA">
              <w:rPr>
                <w:rFonts w:ascii="PT Astra Serif" w:hAnsi="PT Astra Serif" w:cs="Arial"/>
                <w:sz w:val="24"/>
                <w:szCs w:val="28"/>
                <w:lang w:eastAsia="ru-RU"/>
              </w:rPr>
              <w:t>га</w:t>
            </w:r>
            <w:proofErr w:type="gramEnd"/>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2 колонки</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0,1</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5 колонок</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0,2</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7 колонок</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0,3</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9 колонок</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0,35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11 колонок</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0,4</w:t>
            </w:r>
          </w:p>
        </w:tc>
      </w:tr>
      <w:tr w:rsidR="009F137B" w:rsidRPr="008F2FFA" w:rsidTr="008F2FFA">
        <w:trPr>
          <w:cantSplit/>
        </w:trPr>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Автогазозаправочные</w:t>
            </w:r>
            <w:proofErr w:type="spellEnd"/>
            <w:r w:rsidRPr="008F2FFA">
              <w:rPr>
                <w:rFonts w:ascii="PT Astra Serif" w:hAnsi="PT Astra Serif" w:cs="Arial"/>
                <w:sz w:val="24"/>
                <w:szCs w:val="28"/>
                <w:lang w:eastAsia="ru-RU"/>
              </w:rPr>
              <w:t xml:space="preserve"> станции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Доля от общего количества автозаправочных станций, %</w:t>
            </w: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не менее 15%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Размер земельного участка, </w:t>
            </w:r>
            <w:proofErr w:type="gramStart"/>
            <w:r w:rsidRPr="008F2FFA">
              <w:rPr>
                <w:rFonts w:ascii="PT Astra Serif" w:hAnsi="PT Astra Serif" w:cs="Arial"/>
                <w:sz w:val="24"/>
                <w:szCs w:val="28"/>
                <w:lang w:eastAsia="ru-RU"/>
              </w:rPr>
              <w:t>га</w:t>
            </w:r>
            <w:proofErr w:type="gramEnd"/>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2 колонки</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0,1</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5 колонок</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0,2</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7 колонок</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0,3</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9 колонок</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0,35</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11 колонок</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0,4</w:t>
            </w:r>
          </w:p>
        </w:tc>
      </w:tr>
      <w:tr w:rsidR="009F137B" w:rsidRPr="008F2FFA" w:rsidTr="008F2FFA">
        <w:trPr>
          <w:cantSplit/>
        </w:trPr>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8F2FFA">
              <w:rPr>
                <w:rFonts w:ascii="PT Astra Serif" w:hAnsi="PT Astra Serif" w:cs="Arial"/>
                <w:sz w:val="24"/>
                <w:szCs w:val="28"/>
                <w:lang w:eastAsia="ru-RU"/>
              </w:rPr>
              <w:t>Автокемпинги</w:t>
            </w:r>
            <w:proofErr w:type="spellEnd"/>
            <w:r w:rsidRPr="008F2FFA">
              <w:rPr>
                <w:rFonts w:ascii="PT Astra Serif" w:hAnsi="PT Astra Serif" w:cs="Arial"/>
                <w:sz w:val="24"/>
                <w:szCs w:val="28"/>
                <w:lang w:eastAsia="ru-RU"/>
              </w:rPr>
              <w:t>, мотели</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Максимальное расстояние между объектами, </w:t>
            </w:r>
            <w:proofErr w:type="gramStart"/>
            <w:r w:rsidRPr="008F2FFA">
              <w:rPr>
                <w:rFonts w:ascii="PT Astra Serif" w:hAnsi="PT Astra Serif" w:cs="Arial"/>
                <w:sz w:val="24"/>
                <w:szCs w:val="28"/>
                <w:lang w:eastAsia="ru-RU"/>
              </w:rPr>
              <w:t>км</w:t>
            </w:r>
            <w:proofErr w:type="gramEnd"/>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на автомобильных дорогах категории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А, IБ</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250</w:t>
            </w:r>
          </w:p>
        </w:tc>
      </w:tr>
      <w:tr w:rsidR="009F137B" w:rsidRPr="008F2FFA" w:rsidTr="008F2FFA">
        <w:trPr>
          <w:cantSplit/>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819"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на автомобильных дорогах категории </w:t>
            </w:r>
            <w:proofErr w:type="gramStart"/>
            <w:r w:rsidRPr="008F2FFA">
              <w:rPr>
                <w:rFonts w:ascii="PT Astra Serif" w:hAnsi="PT Astra Serif" w:cs="Arial"/>
                <w:sz w:val="24"/>
                <w:szCs w:val="28"/>
                <w:lang w:eastAsia="ru-RU"/>
              </w:rPr>
              <w:t>I</w:t>
            </w:r>
            <w:proofErr w:type="gramEnd"/>
            <w:r w:rsidRPr="008F2FFA">
              <w:rPr>
                <w:rFonts w:ascii="PT Astra Serif" w:hAnsi="PT Astra Serif" w:cs="Arial"/>
                <w:sz w:val="24"/>
                <w:szCs w:val="28"/>
                <w:lang w:eastAsia="ru-RU"/>
              </w:rPr>
              <w:t>В, II, III, IV, V</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500</w:t>
            </w:r>
          </w:p>
        </w:tc>
      </w:tr>
    </w:tbl>
    <w:p w:rsidR="004A0722" w:rsidRDefault="004A0722" w:rsidP="009F137B">
      <w:pPr>
        <w:suppressAutoHyphens w:val="0"/>
        <w:spacing w:line="276" w:lineRule="auto"/>
        <w:ind w:firstLine="709"/>
        <w:jc w:val="both"/>
        <w:rPr>
          <w:rFonts w:ascii="PT Astra Serif" w:hAnsi="PT Astra Serif"/>
          <w:sz w:val="28"/>
          <w:szCs w:val="28"/>
          <w:lang w:eastAsia="ru-RU"/>
        </w:rPr>
      </w:pPr>
      <w:bookmarkStart w:id="84" w:name="_Toc485996234"/>
      <w:bookmarkStart w:id="85" w:name="_Toc485996545"/>
      <w:bookmarkStart w:id="86" w:name="_Toc485997014"/>
    </w:p>
    <w:p w:rsidR="004A0722" w:rsidRDefault="004A0722" w:rsidP="009F137B">
      <w:pPr>
        <w:suppressAutoHyphens w:val="0"/>
        <w:spacing w:line="276" w:lineRule="auto"/>
        <w:ind w:firstLine="709"/>
        <w:jc w:val="both"/>
        <w:rPr>
          <w:rFonts w:ascii="PT Astra Serif" w:hAnsi="PT Astra Serif"/>
          <w:sz w:val="28"/>
          <w:szCs w:val="28"/>
          <w:lang w:eastAsia="ru-RU"/>
        </w:rPr>
      </w:pPr>
    </w:p>
    <w:p w:rsidR="004A0722" w:rsidRDefault="004A0722" w:rsidP="009F137B">
      <w:pPr>
        <w:suppressAutoHyphens w:val="0"/>
        <w:spacing w:line="276" w:lineRule="auto"/>
        <w:ind w:firstLine="709"/>
        <w:jc w:val="both"/>
        <w:rPr>
          <w:rFonts w:ascii="PT Astra Serif" w:hAnsi="PT Astra Serif"/>
          <w:sz w:val="28"/>
          <w:szCs w:val="28"/>
          <w:lang w:eastAsia="ru-RU"/>
        </w:rPr>
      </w:pPr>
    </w:p>
    <w:p w:rsidR="004A0722" w:rsidRDefault="004A0722" w:rsidP="009F137B">
      <w:pPr>
        <w:suppressAutoHyphens w:val="0"/>
        <w:spacing w:line="276" w:lineRule="auto"/>
        <w:ind w:firstLine="709"/>
        <w:jc w:val="both"/>
        <w:rPr>
          <w:rFonts w:ascii="PT Astra Serif" w:hAnsi="PT Astra Serif"/>
          <w:sz w:val="28"/>
          <w:szCs w:val="28"/>
          <w:lang w:eastAsia="ru-RU"/>
        </w:rPr>
      </w:pPr>
    </w:p>
    <w:p w:rsidR="004A0722" w:rsidRDefault="004A0722" w:rsidP="009F137B">
      <w:pPr>
        <w:suppressAutoHyphens w:val="0"/>
        <w:spacing w:line="276" w:lineRule="auto"/>
        <w:ind w:firstLine="709"/>
        <w:jc w:val="both"/>
        <w:rPr>
          <w:rFonts w:ascii="PT Astra Serif" w:hAnsi="PT Astra Serif"/>
          <w:sz w:val="28"/>
          <w:szCs w:val="28"/>
          <w:lang w:eastAsia="ru-RU"/>
        </w:rPr>
      </w:pPr>
    </w:p>
    <w:p w:rsidR="004A0722" w:rsidRDefault="004A0722"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Классификация улиц и дорог, основное назначение улиц и дорог</w:t>
      </w:r>
      <w:bookmarkEnd w:id="84"/>
      <w:bookmarkEnd w:id="85"/>
      <w:bookmarkEnd w:id="86"/>
      <w:r w:rsidRPr="009F137B">
        <w:rPr>
          <w:rFonts w:ascii="PT Astra Serif" w:hAnsi="PT Astra Serif"/>
          <w:sz w:val="28"/>
          <w:szCs w:val="28"/>
          <w:lang w:eastAsia="ru-RU"/>
        </w:rPr>
        <w:t xml:space="preserve"> принимаются согласно таблице 8.1:</w:t>
      </w:r>
    </w:p>
    <w:p w:rsidR="008F2FFA" w:rsidRPr="009F137B" w:rsidRDefault="008F2FFA"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2"/>
        <w:rPr>
          <w:rFonts w:ascii="PT Astra Serif" w:hAnsi="PT Astra Serif" w:cs="Arial"/>
          <w:sz w:val="28"/>
          <w:szCs w:val="28"/>
          <w:lang w:eastAsia="ru-RU"/>
        </w:rPr>
      </w:pPr>
      <w:r w:rsidRPr="009F137B">
        <w:rPr>
          <w:rFonts w:ascii="PT Astra Serif" w:hAnsi="PT Astra Serif" w:cs="Arial"/>
          <w:sz w:val="28"/>
          <w:szCs w:val="28"/>
          <w:lang w:eastAsia="ru-RU"/>
        </w:rPr>
        <w:t>Таблица 8.1</w:t>
      </w:r>
    </w:p>
    <w:p w:rsidR="008F2FFA" w:rsidRPr="009F137B" w:rsidRDefault="008F2FFA" w:rsidP="009F137B">
      <w:pPr>
        <w:widowControl w:val="0"/>
        <w:suppressAutoHyphens w:val="0"/>
        <w:autoSpaceDE w:val="0"/>
        <w:autoSpaceDN w:val="0"/>
        <w:adjustRightInd w:val="0"/>
        <w:spacing w:line="276" w:lineRule="auto"/>
        <w:ind w:firstLine="720"/>
        <w:jc w:val="right"/>
        <w:outlineLvl w:val="2"/>
        <w:rPr>
          <w:rFonts w:ascii="PT Astra Serif" w:hAnsi="PT Astra Serif" w:cs="Arial"/>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firstRow="1" w:lastRow="0" w:firstColumn="1" w:lastColumn="0" w:noHBand="0" w:noVBand="0"/>
      </w:tblPr>
      <w:tblGrid>
        <w:gridCol w:w="1675"/>
        <w:gridCol w:w="3065"/>
        <w:gridCol w:w="9954"/>
      </w:tblGrid>
      <w:tr w:rsidR="009F137B" w:rsidRPr="008F2FFA" w:rsidTr="008F2FFA">
        <w:trPr>
          <w:cantSplit/>
          <w:tblHeader/>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Категория дорог и улиц городов</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Основное назначение дорог и улиц</w:t>
            </w:r>
          </w:p>
        </w:tc>
      </w:tr>
      <w:tr w:rsidR="009F137B" w:rsidRPr="008F2FFA" w:rsidTr="008F2FFA">
        <w:trPr>
          <w:cantSplit/>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Магистральные дороги скоростного движения (ДСД)</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9F137B" w:rsidRPr="008F2FFA" w:rsidTr="008F2FFA">
        <w:trPr>
          <w:cantSplit/>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Магистральные дороги регулируемого движения (ДРД)</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9F137B" w:rsidRPr="008F2FFA" w:rsidTr="008F2FFA">
        <w:trPr>
          <w:cantSplit/>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Магистральные улицы общегородского значения непрерывного движения (УНД)</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9F137B" w:rsidRPr="008F2FFA" w:rsidTr="008F2FFA">
        <w:trPr>
          <w:cantSplit/>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Магистральные улицы общегородского значения регулируемого движения (УРД)</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F137B" w:rsidRPr="008F2FFA" w:rsidTr="008F2FFA">
        <w:trPr>
          <w:cantSplit/>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Магистральные улицы районного значения транспортно-пешеходные (УТП)</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9F137B" w:rsidRPr="008F2FFA" w:rsidTr="008F2FFA">
        <w:trPr>
          <w:cantSplit/>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Магистральные улицы районного значения </w:t>
            </w:r>
            <w:proofErr w:type="spellStart"/>
            <w:r w:rsidRPr="008F2FFA">
              <w:rPr>
                <w:rFonts w:ascii="PT Astra Serif" w:hAnsi="PT Astra Serif" w:cs="Arial"/>
                <w:sz w:val="24"/>
                <w:szCs w:val="28"/>
                <w:lang w:eastAsia="ru-RU"/>
              </w:rPr>
              <w:t>пешеходно</w:t>
            </w:r>
            <w:proofErr w:type="spellEnd"/>
            <w:r w:rsidRPr="008F2FFA">
              <w:rPr>
                <w:rFonts w:ascii="PT Astra Serif" w:hAnsi="PT Astra Serif" w:cs="Arial"/>
                <w:sz w:val="24"/>
                <w:szCs w:val="28"/>
                <w:lang w:eastAsia="ru-RU"/>
              </w:rPr>
              <w:t>-транспортные (УПТ)</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Пешеходная и транспортная связи (преимущественно общественный пассажирский транспорт) в пределах планировочного района</w:t>
            </w:r>
          </w:p>
        </w:tc>
      </w:tr>
      <w:tr w:rsidR="009F137B" w:rsidRPr="008F2FFA" w:rsidTr="008F2FFA">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Улицы и дороги местного </w:t>
            </w:r>
            <w:r w:rsidRPr="008F2FFA">
              <w:rPr>
                <w:rFonts w:ascii="PT Astra Serif" w:hAnsi="PT Astra Serif" w:cs="Arial"/>
                <w:sz w:val="24"/>
                <w:szCs w:val="28"/>
                <w:lang w:eastAsia="ru-RU"/>
              </w:rPr>
              <w:lastRenderedPageBreak/>
              <w:t>значения</w:t>
            </w:r>
          </w:p>
        </w:tc>
        <w:tc>
          <w:tcPr>
            <w:tcW w:w="306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lastRenderedPageBreak/>
              <w:t>Улицы в жилой застройке (УЖ)</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F137B" w:rsidRPr="008F2FFA" w:rsidTr="008F2FF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06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Улицы и дороги в научно-производственных, промышленных и коммунально-складских зонах (районах) (</w:t>
            </w:r>
            <w:proofErr w:type="spellStart"/>
            <w:r w:rsidRPr="008F2FFA">
              <w:rPr>
                <w:rFonts w:ascii="PT Astra Serif" w:hAnsi="PT Astra Serif" w:cs="Arial"/>
                <w:sz w:val="24"/>
                <w:szCs w:val="28"/>
                <w:lang w:eastAsia="ru-RU"/>
              </w:rPr>
              <w:t>УПр</w:t>
            </w:r>
            <w:proofErr w:type="spellEnd"/>
            <w:r w:rsidRPr="008F2FFA">
              <w:rPr>
                <w:rFonts w:ascii="PT Astra Serif" w:hAnsi="PT Astra Serif" w:cs="Arial"/>
                <w:sz w:val="24"/>
                <w:szCs w:val="28"/>
                <w:lang w:eastAsia="ru-RU"/>
              </w:rPr>
              <w:t>)</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9F137B" w:rsidRPr="008F2FFA" w:rsidTr="008F2FF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06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Парковые дороги (</w:t>
            </w:r>
            <w:proofErr w:type="spellStart"/>
            <w:r w:rsidRPr="008F2FFA">
              <w:rPr>
                <w:rFonts w:ascii="PT Astra Serif" w:hAnsi="PT Astra Serif" w:cs="Arial"/>
                <w:sz w:val="24"/>
                <w:szCs w:val="28"/>
                <w:lang w:eastAsia="ru-RU"/>
              </w:rPr>
              <w:t>ДПар</w:t>
            </w:r>
            <w:proofErr w:type="spellEnd"/>
            <w:r w:rsidRPr="008F2FFA">
              <w:rPr>
                <w:rFonts w:ascii="PT Astra Serif" w:hAnsi="PT Astra Serif" w:cs="Arial"/>
                <w:sz w:val="24"/>
                <w:szCs w:val="28"/>
                <w:lang w:eastAsia="ru-RU"/>
              </w:rPr>
              <w:t>)</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Транспортная связь в пределах территории парков и лесопарков преимущественно для движения легковых автомобилей</w:t>
            </w:r>
          </w:p>
        </w:tc>
      </w:tr>
      <w:tr w:rsidR="009F137B" w:rsidRPr="008F2FFA" w:rsidTr="008F2FFA">
        <w:trPr>
          <w:cantSplit/>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Проезды (</w:t>
            </w:r>
            <w:proofErr w:type="spellStart"/>
            <w:proofErr w:type="gramStart"/>
            <w:r w:rsidRPr="008F2FFA">
              <w:rPr>
                <w:rFonts w:ascii="PT Astra Serif" w:hAnsi="PT Astra Serif" w:cs="Arial"/>
                <w:sz w:val="24"/>
                <w:szCs w:val="28"/>
                <w:lang w:eastAsia="ru-RU"/>
              </w:rPr>
              <w:t>Пр</w:t>
            </w:r>
            <w:proofErr w:type="spellEnd"/>
            <w:proofErr w:type="gramEnd"/>
            <w:r w:rsidRPr="008F2FFA">
              <w:rPr>
                <w:rFonts w:ascii="PT Astra Serif" w:hAnsi="PT Astra Serif" w:cs="Arial"/>
                <w:sz w:val="24"/>
                <w:szCs w:val="28"/>
                <w:lang w:eastAsia="ru-RU"/>
              </w:rPr>
              <w:t>)</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Подъезд транспортных сре</w:t>
            </w:r>
            <w:proofErr w:type="gramStart"/>
            <w:r w:rsidRPr="008F2FFA">
              <w:rPr>
                <w:rFonts w:ascii="PT Astra Serif" w:hAnsi="PT Astra Serif" w:cs="Arial"/>
                <w:sz w:val="24"/>
                <w:szCs w:val="28"/>
                <w:lang w:eastAsia="ru-RU"/>
              </w:rPr>
              <w:t>дств к ж</w:t>
            </w:r>
            <w:proofErr w:type="gramEnd"/>
            <w:r w:rsidRPr="008F2FFA">
              <w:rPr>
                <w:rFonts w:ascii="PT Astra Serif" w:hAnsi="PT Astra Serif" w:cs="Arial"/>
                <w:sz w:val="24"/>
                <w:szCs w:val="28"/>
                <w:lang w:eastAsia="ru-RU"/>
              </w:rPr>
              <w:t>илым и общественным зданиям, учреждениям, предприятиям и другим объектам городской застройки внутри районов, микрорайонов, кварталов</w:t>
            </w:r>
          </w:p>
        </w:tc>
      </w:tr>
      <w:tr w:rsidR="009F137B" w:rsidRPr="008F2FFA" w:rsidTr="008F2FFA">
        <w:trPr>
          <w:cantSplit/>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Пешеходные улицы и дороги (</w:t>
            </w:r>
            <w:proofErr w:type="spellStart"/>
            <w:r w:rsidRPr="008F2FFA">
              <w:rPr>
                <w:rFonts w:ascii="PT Astra Serif" w:hAnsi="PT Astra Serif" w:cs="Arial"/>
                <w:sz w:val="24"/>
                <w:szCs w:val="28"/>
                <w:lang w:eastAsia="ru-RU"/>
              </w:rPr>
              <w:t>УПш</w:t>
            </w:r>
            <w:proofErr w:type="spellEnd"/>
            <w:r w:rsidRPr="008F2FFA">
              <w:rPr>
                <w:rFonts w:ascii="PT Astra Serif" w:hAnsi="PT Astra Serif" w:cs="Arial"/>
                <w:sz w:val="24"/>
                <w:szCs w:val="28"/>
                <w:lang w:eastAsia="ru-RU"/>
              </w:rPr>
              <w:t>)</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F137B" w:rsidRPr="008F2FFA" w:rsidTr="008F2FFA">
        <w:trPr>
          <w:cantSplit/>
        </w:trPr>
        <w:tc>
          <w:tcPr>
            <w:tcW w:w="4740" w:type="dxa"/>
            <w:gridSpan w:val="2"/>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Велосипедные дорожки (ДВ)</w:t>
            </w:r>
          </w:p>
        </w:tc>
        <w:tc>
          <w:tcPr>
            <w:tcW w:w="995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2"/>
        <w:rPr>
          <w:rFonts w:ascii="PT Astra Serif" w:hAnsi="PT Astra Serif" w:cs="Arial"/>
          <w:sz w:val="28"/>
          <w:szCs w:val="28"/>
          <w:lang w:eastAsia="ru-RU"/>
        </w:rPr>
      </w:pPr>
      <w:bookmarkStart w:id="87" w:name="_Toc485996235"/>
      <w:bookmarkStart w:id="88" w:name="_Toc485996546"/>
      <w:bookmarkStart w:id="89" w:name="_Toc485997015"/>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Нормы расчета стоянок для проектируемых и реконструируемых учреждений, предприятий обслуживания</w:t>
      </w:r>
      <w:bookmarkEnd w:id="87"/>
      <w:bookmarkEnd w:id="88"/>
      <w:bookmarkEnd w:id="89"/>
      <w:r w:rsidRPr="009F137B">
        <w:rPr>
          <w:rFonts w:ascii="PT Astra Serif" w:hAnsi="PT Astra Serif"/>
          <w:sz w:val="28"/>
          <w:szCs w:val="28"/>
          <w:lang w:eastAsia="ru-RU"/>
        </w:rPr>
        <w:t>, объектов жилищного фонда принимаются согласно таблице 8.2:</w:t>
      </w:r>
    </w:p>
    <w:p w:rsidR="008F2FFA" w:rsidRPr="009F137B" w:rsidRDefault="008F2FFA"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2"/>
        <w:rPr>
          <w:rFonts w:ascii="PT Astra Serif" w:hAnsi="PT Astra Serif" w:cs="Arial"/>
          <w:sz w:val="28"/>
          <w:szCs w:val="28"/>
          <w:lang w:eastAsia="ru-RU"/>
        </w:rPr>
      </w:pPr>
      <w:r w:rsidRPr="009F137B">
        <w:rPr>
          <w:rFonts w:ascii="PT Astra Serif" w:hAnsi="PT Astra Serif" w:cs="Arial"/>
          <w:sz w:val="28"/>
          <w:szCs w:val="28"/>
          <w:lang w:eastAsia="ru-RU"/>
        </w:rPr>
        <w:t>Таблица 8.2</w:t>
      </w:r>
    </w:p>
    <w:p w:rsidR="008F2FFA" w:rsidRPr="009F137B" w:rsidRDefault="008F2FFA" w:rsidP="009F137B">
      <w:pPr>
        <w:widowControl w:val="0"/>
        <w:suppressAutoHyphens w:val="0"/>
        <w:autoSpaceDE w:val="0"/>
        <w:autoSpaceDN w:val="0"/>
        <w:adjustRightInd w:val="0"/>
        <w:spacing w:line="276" w:lineRule="auto"/>
        <w:ind w:firstLine="720"/>
        <w:jc w:val="right"/>
        <w:outlineLvl w:val="2"/>
        <w:rPr>
          <w:rFonts w:ascii="PT Astra Serif" w:hAnsi="PT Astra Serif" w:cs="Arial"/>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7859"/>
        <w:gridCol w:w="4394"/>
        <w:gridCol w:w="2410"/>
      </w:tblGrid>
      <w:tr w:rsidR="009F137B" w:rsidRPr="008F2FFA" w:rsidTr="008F2FFA">
        <w:trPr>
          <w:cantSplit/>
          <w:tblHeader/>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Здания, сооружения и иные объекты</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Расчетная единица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 xml:space="preserve">Число </w:t>
            </w:r>
            <w:proofErr w:type="spellStart"/>
            <w:r w:rsidRPr="008F2FFA">
              <w:rPr>
                <w:rFonts w:ascii="PT Astra Serif" w:hAnsi="PT Astra Serif" w:cs="Arial"/>
                <w:b/>
                <w:sz w:val="24"/>
                <w:szCs w:val="28"/>
                <w:lang w:eastAsia="ru-RU"/>
              </w:rPr>
              <w:t>машино</w:t>
            </w:r>
            <w:proofErr w:type="spellEnd"/>
            <w:r w:rsidRPr="008F2FFA">
              <w:rPr>
                <w:rFonts w:ascii="PT Astra Serif" w:hAnsi="PT Astra Serif" w:cs="Arial"/>
                <w:b/>
                <w:sz w:val="24"/>
                <w:szCs w:val="28"/>
                <w:lang w:eastAsia="ru-RU"/>
              </w:rPr>
              <w:t>-мест на расчетную единицу</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Учреждения управления, кредитно-финансовые и юридические учреждения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работников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lastRenderedPageBreak/>
              <w:t>Научные и проектные организации, средние специальные и высшие учебные заведения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работников, учащихся, студентов очной формы обучения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Промышленные и коммунально-складские объекты</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работников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Стационары всех типов со вспомогательными зданиями и сооружениями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коек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Поликлиники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посещений в смену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Универсальные спортивно-зрелищные залы и спортивные сооружения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мест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Клубы, дома культуры, кинотеатры, массовые библиотеки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мест или единовременных посетителей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Театры, кинотеатры, цирки, концертные залы, выставки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мест или единовременных посетителей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Торговые центры, магазины с торговой площадью до 200 </w:t>
            </w:r>
            <w:proofErr w:type="gramStart"/>
            <w:r w:rsidRPr="008F2FFA">
              <w:rPr>
                <w:rFonts w:ascii="PT Astra Serif" w:hAnsi="PT Astra Serif" w:cs="Arial"/>
                <w:sz w:val="24"/>
                <w:szCs w:val="28"/>
                <w:lang w:eastAsia="ru-RU"/>
              </w:rPr>
              <w:t>квадратных</w:t>
            </w:r>
            <w:proofErr w:type="gramEnd"/>
            <w:r w:rsidRPr="008F2FFA">
              <w:rPr>
                <w:rFonts w:ascii="PT Astra Serif" w:hAnsi="PT Astra Serif" w:cs="Arial"/>
                <w:sz w:val="24"/>
                <w:szCs w:val="28"/>
                <w:lang w:eastAsia="ru-RU"/>
              </w:rPr>
              <w:t xml:space="preserve"> м</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на 100 квадратных </w:t>
            </w:r>
            <w:proofErr w:type="gramStart"/>
            <w:r w:rsidRPr="008F2FFA">
              <w:rPr>
                <w:rFonts w:ascii="PT Astra Serif" w:hAnsi="PT Astra Serif" w:cs="Arial"/>
                <w:sz w:val="24"/>
                <w:szCs w:val="28"/>
                <w:lang w:eastAsia="ru-RU"/>
              </w:rPr>
              <w:t>м</w:t>
            </w:r>
            <w:proofErr w:type="gramEnd"/>
            <w:r w:rsidRPr="008F2FFA">
              <w:rPr>
                <w:rFonts w:ascii="PT Astra Serif" w:hAnsi="PT Astra Serif" w:cs="Arial"/>
                <w:sz w:val="24"/>
                <w:szCs w:val="28"/>
                <w:lang w:eastAsia="ru-RU"/>
              </w:rPr>
              <w:t xml:space="preserve"> торговой площади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Торговые центры, магазины с торговой площадью 200 и более </w:t>
            </w:r>
            <w:proofErr w:type="gramStart"/>
            <w:r w:rsidRPr="008F2FFA">
              <w:rPr>
                <w:rFonts w:ascii="PT Astra Serif" w:hAnsi="PT Astra Serif" w:cs="Arial"/>
                <w:sz w:val="24"/>
                <w:szCs w:val="28"/>
                <w:lang w:eastAsia="ru-RU"/>
              </w:rPr>
              <w:t>квадратных</w:t>
            </w:r>
            <w:proofErr w:type="gramEnd"/>
            <w:r w:rsidRPr="008F2FFA">
              <w:rPr>
                <w:rFonts w:ascii="PT Astra Serif" w:hAnsi="PT Astra Serif" w:cs="Arial"/>
                <w:sz w:val="24"/>
                <w:szCs w:val="28"/>
                <w:lang w:eastAsia="ru-RU"/>
              </w:rPr>
              <w:t xml:space="preserve"> м</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 xml:space="preserve">на 100 квадратных </w:t>
            </w:r>
            <w:proofErr w:type="gramStart"/>
            <w:r w:rsidRPr="008F2FFA">
              <w:rPr>
                <w:rFonts w:ascii="PT Astra Serif" w:hAnsi="PT Astra Serif" w:cs="Arial"/>
                <w:sz w:val="24"/>
                <w:szCs w:val="28"/>
                <w:lang w:eastAsia="ru-RU"/>
              </w:rPr>
              <w:t>м</w:t>
            </w:r>
            <w:proofErr w:type="gramEnd"/>
            <w:r w:rsidRPr="008F2FFA">
              <w:rPr>
                <w:rFonts w:ascii="PT Astra Serif" w:hAnsi="PT Astra Serif" w:cs="Arial"/>
                <w:sz w:val="24"/>
                <w:szCs w:val="28"/>
                <w:lang w:eastAsia="ru-RU"/>
              </w:rPr>
              <w:t xml:space="preserve"> торговой площади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Рыночные комплексы</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50 торговых мест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25</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Предприятия общественного питания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мест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Гостиницы</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мест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8-15</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Парки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единовременных посетителей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Вокзалы всех видов транспорта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пассажиров дальнего и местного сообщений, прибывающих в час «пик»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Зоны кратковременного отдыха (базы спортивные, рыболовные и иные подобные)</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мест или единовременных посетителей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Дома и базы отдыха и санатории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на 100 отдыхающих и персонал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7</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F2FFA">
              <w:rPr>
                <w:rFonts w:ascii="PT Astra Serif" w:hAnsi="PT Astra Serif" w:cs="Arial"/>
                <w:sz w:val="24"/>
                <w:szCs w:val="28"/>
                <w:lang w:eastAsia="ru-RU"/>
              </w:rPr>
              <w:t>Территории садоводства или огородничества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F2FFA">
              <w:rPr>
                <w:rFonts w:ascii="PT Astra Serif" w:hAnsi="PT Astra Serif" w:cs="Arial"/>
                <w:sz w:val="24"/>
                <w:szCs w:val="28"/>
                <w:lang w:eastAsia="ru-RU"/>
              </w:rPr>
              <w:t>на 10 участков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8F2FFA">
              <w:rPr>
                <w:rFonts w:ascii="PT Astra Serif" w:hAnsi="PT Astra Serif" w:cs="Arial"/>
                <w:sz w:val="24"/>
                <w:szCs w:val="28"/>
                <w:lang w:eastAsia="ru-RU"/>
              </w:rPr>
              <w:t>7</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tcPr>
          <w:p w:rsidR="009F137B" w:rsidRPr="008F2FFA" w:rsidRDefault="009F137B" w:rsidP="009F137B">
            <w:pPr>
              <w:suppressAutoHyphens w:val="0"/>
              <w:jc w:val="both"/>
              <w:rPr>
                <w:sz w:val="24"/>
                <w:szCs w:val="24"/>
                <w:lang w:eastAsia="ru-RU"/>
              </w:rPr>
            </w:pPr>
            <w:r w:rsidRPr="008F2FFA">
              <w:rPr>
                <w:sz w:val="24"/>
                <w:szCs w:val="24"/>
                <w:lang w:eastAsia="ru-RU"/>
              </w:rPr>
              <w:t>Много-, средне- и малоэтажная многоквартирная жилая застройка</w:t>
            </w:r>
          </w:p>
        </w:tc>
        <w:tc>
          <w:tcPr>
            <w:tcW w:w="4394" w:type="dxa"/>
            <w:tcBorders>
              <w:top w:val="single" w:sz="4" w:space="0" w:color="auto"/>
              <w:left w:val="single" w:sz="4" w:space="0" w:color="auto"/>
              <w:bottom w:val="single" w:sz="4" w:space="0" w:color="auto"/>
              <w:right w:val="single" w:sz="4" w:space="0" w:color="auto"/>
            </w:tcBorders>
            <w:vAlign w:val="center"/>
          </w:tcPr>
          <w:p w:rsidR="009F137B" w:rsidRPr="008F2FFA" w:rsidRDefault="009F137B" w:rsidP="009F137B">
            <w:pPr>
              <w:suppressAutoHyphens w:val="0"/>
              <w:spacing w:line="276" w:lineRule="auto"/>
              <w:ind w:firstLine="709"/>
              <w:jc w:val="both"/>
              <w:rPr>
                <w:rFonts w:ascii="PT Astra Serif" w:hAnsi="PT Astra Serif"/>
                <w:sz w:val="24"/>
                <w:szCs w:val="28"/>
                <w:lang w:eastAsia="ru-RU"/>
              </w:rPr>
            </w:pPr>
            <w:proofErr w:type="spellStart"/>
            <w:r w:rsidRPr="008F2FFA">
              <w:rPr>
                <w:rFonts w:ascii="PT Astra Serif" w:hAnsi="PT Astra Serif"/>
                <w:sz w:val="24"/>
                <w:szCs w:val="28"/>
                <w:lang w:eastAsia="ru-RU"/>
              </w:rPr>
              <w:t>машино</w:t>
            </w:r>
            <w:proofErr w:type="spellEnd"/>
            <w:r w:rsidRPr="008F2FFA">
              <w:rPr>
                <w:rFonts w:ascii="PT Astra Serif" w:hAnsi="PT Astra Serif"/>
                <w:sz w:val="24"/>
                <w:szCs w:val="28"/>
                <w:lang w:eastAsia="ru-RU"/>
              </w:rPr>
              <w:t>-мест</w:t>
            </w:r>
          </w:p>
          <w:p w:rsidR="009F137B" w:rsidRPr="008F2FFA" w:rsidRDefault="009F137B" w:rsidP="009F137B">
            <w:pPr>
              <w:suppressAutoHyphens w:val="0"/>
              <w:spacing w:line="276" w:lineRule="auto"/>
              <w:ind w:firstLine="709"/>
              <w:jc w:val="both"/>
              <w:rPr>
                <w:rFonts w:ascii="PT Astra Serif" w:hAnsi="PT Astra Serif"/>
                <w:sz w:val="24"/>
                <w:szCs w:val="28"/>
                <w:lang w:eastAsia="ru-RU"/>
              </w:rPr>
            </w:pPr>
            <w:r w:rsidRPr="008F2FFA">
              <w:rPr>
                <w:rFonts w:ascii="PT Astra Serif" w:hAnsi="PT Astra Serif"/>
                <w:sz w:val="24"/>
                <w:szCs w:val="28"/>
                <w:lang w:eastAsia="ru-RU"/>
              </w:rPr>
              <w:t>на 1 квартиру</w:t>
            </w:r>
          </w:p>
        </w:tc>
        <w:tc>
          <w:tcPr>
            <w:tcW w:w="2410" w:type="dxa"/>
            <w:tcBorders>
              <w:top w:val="single" w:sz="4" w:space="0" w:color="auto"/>
              <w:left w:val="single" w:sz="4" w:space="0" w:color="auto"/>
              <w:bottom w:val="single" w:sz="4" w:space="0" w:color="auto"/>
              <w:right w:val="single" w:sz="4" w:space="0" w:color="auto"/>
            </w:tcBorders>
            <w:vAlign w:val="center"/>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tcPr>
          <w:p w:rsidR="009F137B" w:rsidRPr="008F2FFA" w:rsidRDefault="009F137B" w:rsidP="009F137B">
            <w:pPr>
              <w:suppressAutoHyphens w:val="0"/>
              <w:jc w:val="both"/>
              <w:rPr>
                <w:sz w:val="24"/>
                <w:szCs w:val="24"/>
                <w:lang w:eastAsia="ru-RU"/>
              </w:rPr>
            </w:pPr>
            <w:r w:rsidRPr="008F2FFA">
              <w:rPr>
                <w:sz w:val="24"/>
                <w:szCs w:val="24"/>
                <w:lang w:eastAsia="ru-RU"/>
              </w:rPr>
              <w:lastRenderedPageBreak/>
              <w:t>Объекты дошкольного, начального и среднего общего образования</w:t>
            </w:r>
          </w:p>
        </w:tc>
        <w:tc>
          <w:tcPr>
            <w:tcW w:w="4394" w:type="dxa"/>
            <w:tcBorders>
              <w:top w:val="single" w:sz="4" w:space="0" w:color="auto"/>
              <w:left w:val="single" w:sz="4" w:space="0" w:color="auto"/>
              <w:bottom w:val="single" w:sz="4" w:space="0" w:color="auto"/>
              <w:right w:val="single" w:sz="4" w:space="0" w:color="auto"/>
            </w:tcBorders>
            <w:vAlign w:val="center"/>
          </w:tcPr>
          <w:p w:rsidR="009F137B" w:rsidRPr="008F2FFA" w:rsidRDefault="009F137B" w:rsidP="009F137B">
            <w:pPr>
              <w:suppressAutoHyphens w:val="0"/>
              <w:spacing w:line="276" w:lineRule="auto"/>
              <w:ind w:firstLine="709"/>
              <w:jc w:val="both"/>
              <w:rPr>
                <w:rFonts w:ascii="PT Astra Serif" w:hAnsi="PT Astra Serif"/>
                <w:sz w:val="24"/>
                <w:szCs w:val="28"/>
                <w:lang w:eastAsia="ru-RU"/>
              </w:rPr>
            </w:pPr>
            <w:proofErr w:type="spellStart"/>
            <w:r w:rsidRPr="008F2FFA">
              <w:rPr>
                <w:rFonts w:ascii="PT Astra Serif" w:hAnsi="PT Astra Serif"/>
                <w:sz w:val="24"/>
                <w:szCs w:val="28"/>
                <w:lang w:eastAsia="ru-RU"/>
              </w:rPr>
              <w:t>машино</w:t>
            </w:r>
            <w:proofErr w:type="spellEnd"/>
            <w:r w:rsidRPr="008F2FFA">
              <w:rPr>
                <w:rFonts w:ascii="PT Astra Serif" w:hAnsi="PT Astra Serif"/>
                <w:sz w:val="24"/>
                <w:szCs w:val="28"/>
                <w:lang w:eastAsia="ru-RU"/>
              </w:rPr>
              <w:t>-мест</w:t>
            </w:r>
          </w:p>
          <w:p w:rsidR="009F137B" w:rsidRPr="008F2FFA" w:rsidRDefault="009F137B" w:rsidP="009F137B">
            <w:pPr>
              <w:suppressAutoHyphens w:val="0"/>
              <w:spacing w:line="276" w:lineRule="auto"/>
              <w:ind w:firstLine="709"/>
              <w:jc w:val="both"/>
              <w:rPr>
                <w:rFonts w:ascii="PT Astra Serif" w:hAnsi="PT Astra Serif"/>
                <w:sz w:val="24"/>
                <w:szCs w:val="28"/>
                <w:lang w:eastAsia="ru-RU"/>
              </w:rPr>
            </w:pPr>
            <w:r w:rsidRPr="008F2FFA">
              <w:rPr>
                <w:rFonts w:ascii="PT Astra Serif" w:hAnsi="PT Astra Serif"/>
                <w:sz w:val="24"/>
                <w:szCs w:val="28"/>
                <w:lang w:eastAsia="ru-RU"/>
              </w:rPr>
              <w:t>на 100 работающих</w:t>
            </w:r>
          </w:p>
        </w:tc>
        <w:tc>
          <w:tcPr>
            <w:tcW w:w="2410" w:type="dxa"/>
            <w:tcBorders>
              <w:top w:val="single" w:sz="4" w:space="0" w:color="auto"/>
              <w:left w:val="single" w:sz="4" w:space="0" w:color="auto"/>
              <w:bottom w:val="single" w:sz="4" w:space="0" w:color="auto"/>
              <w:right w:val="single" w:sz="4" w:space="0" w:color="auto"/>
            </w:tcBorders>
            <w:vAlign w:val="center"/>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w:t>
            </w:r>
          </w:p>
        </w:tc>
      </w:tr>
      <w:tr w:rsidR="009F137B" w:rsidRPr="008F2FFA" w:rsidTr="008F2FFA">
        <w:trPr>
          <w:cantSplit/>
        </w:trPr>
        <w:tc>
          <w:tcPr>
            <w:tcW w:w="7859" w:type="dxa"/>
            <w:tcBorders>
              <w:top w:val="single" w:sz="4" w:space="0" w:color="auto"/>
              <w:left w:val="single" w:sz="4" w:space="0" w:color="auto"/>
              <w:bottom w:val="single" w:sz="4" w:space="0" w:color="auto"/>
              <w:right w:val="single" w:sz="4" w:space="0" w:color="auto"/>
            </w:tcBorders>
          </w:tcPr>
          <w:p w:rsidR="009F137B" w:rsidRPr="008F2FFA" w:rsidRDefault="009F137B" w:rsidP="009F137B">
            <w:pPr>
              <w:suppressAutoHyphens w:val="0"/>
              <w:jc w:val="both"/>
              <w:rPr>
                <w:sz w:val="24"/>
                <w:szCs w:val="24"/>
                <w:lang w:eastAsia="ru-RU"/>
              </w:rPr>
            </w:pPr>
            <w:r w:rsidRPr="008F2FFA">
              <w:rPr>
                <w:sz w:val="24"/>
                <w:szCs w:val="24"/>
                <w:lang w:eastAsia="ru-RU"/>
              </w:rPr>
              <w:t>Объекты среднего и высшего профессионального образования</w:t>
            </w:r>
          </w:p>
        </w:tc>
        <w:tc>
          <w:tcPr>
            <w:tcW w:w="4394" w:type="dxa"/>
            <w:tcBorders>
              <w:top w:val="single" w:sz="4" w:space="0" w:color="auto"/>
              <w:left w:val="single" w:sz="4" w:space="0" w:color="auto"/>
              <w:bottom w:val="single" w:sz="4" w:space="0" w:color="auto"/>
              <w:right w:val="single" w:sz="4" w:space="0" w:color="auto"/>
            </w:tcBorders>
            <w:vAlign w:val="center"/>
          </w:tcPr>
          <w:p w:rsidR="009F137B" w:rsidRPr="008F2FFA" w:rsidRDefault="009F137B" w:rsidP="009F137B">
            <w:pPr>
              <w:suppressAutoHyphens w:val="0"/>
              <w:spacing w:line="276" w:lineRule="auto"/>
              <w:ind w:firstLine="709"/>
              <w:jc w:val="both"/>
              <w:rPr>
                <w:rFonts w:ascii="PT Astra Serif" w:hAnsi="PT Astra Serif"/>
                <w:sz w:val="24"/>
                <w:szCs w:val="28"/>
                <w:lang w:eastAsia="ru-RU"/>
              </w:rPr>
            </w:pPr>
            <w:proofErr w:type="spellStart"/>
            <w:r w:rsidRPr="008F2FFA">
              <w:rPr>
                <w:rFonts w:ascii="PT Astra Serif" w:hAnsi="PT Astra Serif"/>
                <w:sz w:val="24"/>
                <w:szCs w:val="28"/>
                <w:lang w:eastAsia="ru-RU"/>
              </w:rPr>
              <w:t>машино</w:t>
            </w:r>
            <w:proofErr w:type="spellEnd"/>
            <w:r w:rsidRPr="008F2FFA">
              <w:rPr>
                <w:rFonts w:ascii="PT Astra Serif" w:hAnsi="PT Astra Serif"/>
                <w:sz w:val="24"/>
                <w:szCs w:val="28"/>
                <w:lang w:eastAsia="ru-RU"/>
              </w:rPr>
              <w:t>-мест</w:t>
            </w:r>
          </w:p>
          <w:p w:rsidR="009F137B" w:rsidRPr="008F2FFA" w:rsidRDefault="009F137B" w:rsidP="009F137B">
            <w:pPr>
              <w:suppressAutoHyphens w:val="0"/>
              <w:spacing w:line="276" w:lineRule="auto"/>
              <w:ind w:firstLine="709"/>
              <w:jc w:val="both"/>
              <w:rPr>
                <w:rFonts w:ascii="PT Astra Serif" w:hAnsi="PT Astra Serif"/>
                <w:sz w:val="24"/>
                <w:szCs w:val="28"/>
                <w:lang w:eastAsia="ru-RU"/>
              </w:rPr>
            </w:pPr>
            <w:r w:rsidRPr="008F2FFA">
              <w:rPr>
                <w:rFonts w:ascii="PT Astra Serif" w:hAnsi="PT Astra Serif"/>
                <w:sz w:val="24"/>
                <w:szCs w:val="28"/>
                <w:lang w:eastAsia="ru-RU"/>
              </w:rPr>
              <w:t>на 100 работающих</w:t>
            </w:r>
          </w:p>
        </w:tc>
        <w:tc>
          <w:tcPr>
            <w:tcW w:w="2410" w:type="dxa"/>
            <w:tcBorders>
              <w:top w:val="single" w:sz="4" w:space="0" w:color="auto"/>
              <w:left w:val="single" w:sz="4" w:space="0" w:color="auto"/>
              <w:bottom w:val="single" w:sz="4" w:space="0" w:color="auto"/>
              <w:right w:val="single" w:sz="4" w:space="0" w:color="auto"/>
            </w:tcBorders>
            <w:vAlign w:val="center"/>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r>
      <w:tr w:rsidR="009766F0" w:rsidRPr="008F2FFA" w:rsidTr="0060096A">
        <w:trPr>
          <w:cantSplit/>
        </w:trPr>
        <w:tc>
          <w:tcPr>
            <w:tcW w:w="14663" w:type="dxa"/>
            <w:gridSpan w:val="3"/>
            <w:tcBorders>
              <w:top w:val="single" w:sz="4" w:space="0" w:color="auto"/>
              <w:left w:val="single" w:sz="4" w:space="0" w:color="auto"/>
              <w:bottom w:val="single" w:sz="4" w:space="0" w:color="auto"/>
              <w:right w:val="single" w:sz="4" w:space="0" w:color="auto"/>
            </w:tcBorders>
          </w:tcPr>
          <w:p w:rsidR="009766F0" w:rsidRPr="009766F0" w:rsidRDefault="009766F0" w:rsidP="009766F0">
            <w:pPr>
              <w:suppressAutoHyphens w:val="0"/>
              <w:spacing w:line="276" w:lineRule="auto"/>
              <w:jc w:val="both"/>
              <w:rPr>
                <w:sz w:val="24"/>
                <w:szCs w:val="24"/>
                <w:lang w:eastAsia="ru-RU"/>
              </w:rPr>
            </w:pPr>
            <w:r w:rsidRPr="009766F0">
              <w:rPr>
                <w:sz w:val="24"/>
                <w:szCs w:val="24"/>
                <w:lang w:eastAsia="ru-RU"/>
              </w:rPr>
              <w:t>Примечание:</w:t>
            </w:r>
          </w:p>
          <w:p w:rsidR="009766F0" w:rsidRPr="009766F0" w:rsidRDefault="009766F0" w:rsidP="009766F0">
            <w:pPr>
              <w:suppressAutoHyphens w:val="0"/>
              <w:spacing w:line="276" w:lineRule="auto"/>
              <w:ind w:firstLine="709"/>
              <w:jc w:val="both"/>
              <w:rPr>
                <w:sz w:val="24"/>
                <w:szCs w:val="24"/>
                <w:lang w:eastAsia="ru-RU"/>
              </w:rPr>
            </w:pPr>
            <w:r w:rsidRPr="009766F0">
              <w:rPr>
                <w:sz w:val="24"/>
                <w:szCs w:val="24"/>
                <w:lang w:eastAsia="ru-RU"/>
              </w:rPr>
              <w:t>*В условиях сложившейся застройки допускается не менее 50 % от расчётного числа мест временного хранения личного автотранспорта размещать при жилых домах, остальную часть мест временного хранения предусматривать на имеющихся и (или) планируемых открытых стоянках, паркингах в границах планировочного элемента (квартала или микрорайона). Стоянки, паркинги должны размещаться на специально обустроенных площадк</w:t>
            </w:r>
            <w:r>
              <w:rPr>
                <w:sz w:val="24"/>
                <w:szCs w:val="24"/>
                <w:lang w:eastAsia="ru-RU"/>
              </w:rPr>
              <w:t>ах за пределами проезжей части.</w:t>
            </w:r>
          </w:p>
        </w:tc>
      </w:tr>
    </w:tbl>
    <w:p w:rsidR="009F137B" w:rsidRPr="009F137B" w:rsidRDefault="009F137B"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Нормативные расстояния от мест хранения транспорта до жилых и общественных зданий принимаются согласно таблице 8.3:</w:t>
      </w:r>
    </w:p>
    <w:p w:rsidR="008F2FFA" w:rsidRPr="009F137B" w:rsidRDefault="008F2FFA"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8.3</w:t>
      </w:r>
    </w:p>
    <w:p w:rsidR="008F2FFA" w:rsidRPr="009F137B" w:rsidRDefault="008F2FFA" w:rsidP="009F137B">
      <w:pPr>
        <w:widowControl w:val="0"/>
        <w:suppressAutoHyphens w:val="0"/>
        <w:autoSpaceDE w:val="0"/>
        <w:autoSpaceDN w:val="0"/>
        <w:adjustRightInd w:val="0"/>
        <w:spacing w:line="276" w:lineRule="auto"/>
        <w:ind w:firstLine="720"/>
        <w:jc w:val="right"/>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7150"/>
        <w:gridCol w:w="1502"/>
        <w:gridCol w:w="1503"/>
        <w:gridCol w:w="1502"/>
        <w:gridCol w:w="1503"/>
        <w:gridCol w:w="1503"/>
      </w:tblGrid>
      <w:tr w:rsidR="009F137B" w:rsidRPr="008F2FFA" w:rsidTr="008F2FFA">
        <w:trPr>
          <w:tblHeader/>
          <w:jc w:val="center"/>
        </w:trPr>
        <w:tc>
          <w:tcPr>
            <w:tcW w:w="7150"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Здания, участки</w:t>
            </w:r>
          </w:p>
        </w:tc>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 xml:space="preserve">Расстояния от стен надземных, </w:t>
            </w:r>
            <w:proofErr w:type="spellStart"/>
            <w:r w:rsidRPr="008F2FFA">
              <w:rPr>
                <w:rFonts w:ascii="PT Astra Serif" w:hAnsi="PT Astra Serif" w:cs="Arial"/>
                <w:b/>
                <w:sz w:val="24"/>
                <w:szCs w:val="28"/>
                <w:lang w:eastAsia="ru-RU"/>
              </w:rPr>
              <w:t>надземно</w:t>
            </w:r>
            <w:proofErr w:type="spellEnd"/>
            <w:r w:rsidRPr="008F2FFA">
              <w:rPr>
                <w:rFonts w:ascii="PT Astra Serif" w:hAnsi="PT Astra Serif" w:cs="Arial"/>
                <w:b/>
                <w:sz w:val="24"/>
                <w:szCs w:val="28"/>
                <w:lang w:eastAsia="ru-RU"/>
              </w:rPr>
              <w:t xml:space="preserve">-подземных гаражей и парковок закрытого типа или границ автостоянок открытого типа, предназначенных для постоянного и временного хранения легковых автомобилей при числе автомобилей, </w:t>
            </w:r>
            <w:proofErr w:type="gramStart"/>
            <w:r w:rsidRPr="008F2FFA">
              <w:rPr>
                <w:rFonts w:ascii="PT Astra Serif" w:hAnsi="PT Astra Serif" w:cs="Arial"/>
                <w:b/>
                <w:sz w:val="24"/>
                <w:szCs w:val="28"/>
                <w:lang w:eastAsia="ru-RU"/>
              </w:rPr>
              <w:t>м</w:t>
            </w:r>
            <w:proofErr w:type="gramEnd"/>
          </w:p>
        </w:tc>
      </w:tr>
      <w:tr w:rsidR="009F137B" w:rsidRPr="008F2FFA" w:rsidTr="008F2FFA">
        <w:trPr>
          <w:tblHeader/>
          <w:jc w:val="center"/>
        </w:trPr>
        <w:tc>
          <w:tcPr>
            <w:tcW w:w="7150"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 и менее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11 - 50</w:t>
            </w:r>
          </w:p>
        </w:tc>
        <w:tc>
          <w:tcPr>
            <w:tcW w:w="150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51 - 100</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101 - 300</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свыше 300</w:t>
            </w:r>
          </w:p>
        </w:tc>
      </w:tr>
      <w:tr w:rsidR="009F137B" w:rsidRPr="008F2FFA" w:rsidTr="009F137B">
        <w:trPr>
          <w:jc w:val="center"/>
        </w:trPr>
        <w:tc>
          <w:tcPr>
            <w:tcW w:w="715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Жилые дома</w:t>
            </w:r>
          </w:p>
        </w:tc>
        <w:tc>
          <w:tcPr>
            <w:tcW w:w="150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15</w:t>
            </w:r>
          </w:p>
        </w:tc>
        <w:tc>
          <w:tcPr>
            <w:tcW w:w="150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25</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35</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r>
      <w:tr w:rsidR="009F137B" w:rsidRPr="008F2FFA" w:rsidTr="009F137B">
        <w:trPr>
          <w:jc w:val="center"/>
        </w:trPr>
        <w:tc>
          <w:tcPr>
            <w:tcW w:w="715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Торцы жилых домов без окон</w:t>
            </w:r>
          </w:p>
        </w:tc>
        <w:tc>
          <w:tcPr>
            <w:tcW w:w="150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c>
          <w:tcPr>
            <w:tcW w:w="15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10</w:t>
            </w:r>
          </w:p>
        </w:tc>
        <w:tc>
          <w:tcPr>
            <w:tcW w:w="150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15</w:t>
            </w:r>
          </w:p>
        </w:tc>
        <w:tc>
          <w:tcPr>
            <w:tcW w:w="15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25</w:t>
            </w:r>
          </w:p>
        </w:tc>
        <w:tc>
          <w:tcPr>
            <w:tcW w:w="15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35</w:t>
            </w:r>
          </w:p>
        </w:tc>
      </w:tr>
      <w:tr w:rsidR="009F137B" w:rsidRPr="008F2FFA" w:rsidTr="009F137B">
        <w:trPr>
          <w:jc w:val="center"/>
        </w:trPr>
        <w:tc>
          <w:tcPr>
            <w:tcW w:w="715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Общественные здания</w:t>
            </w: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8F2FFA" w:rsidTr="009F137B">
        <w:trPr>
          <w:jc w:val="center"/>
        </w:trPr>
        <w:tc>
          <w:tcPr>
            <w:tcW w:w="715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Территории школ, детских учреждений, ПТУ, техникумов, площадок для отдыха, игр и спорта</w:t>
            </w:r>
          </w:p>
        </w:tc>
        <w:tc>
          <w:tcPr>
            <w:tcW w:w="150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25</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c>
          <w:tcPr>
            <w:tcW w:w="150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r>
      <w:tr w:rsidR="009F137B" w:rsidRPr="008F2FFA" w:rsidTr="009F137B">
        <w:trPr>
          <w:jc w:val="center"/>
        </w:trPr>
        <w:tc>
          <w:tcPr>
            <w:tcW w:w="7150"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50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25</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50</w:t>
            </w:r>
          </w:p>
        </w:tc>
        <w:tc>
          <w:tcPr>
            <w:tcW w:w="1502"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по расчетам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по расчетам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по расчетам</w:t>
            </w:r>
          </w:p>
        </w:tc>
      </w:tr>
    </w:tbl>
    <w:p w:rsidR="009F137B" w:rsidRPr="009766F0" w:rsidRDefault="009F137B" w:rsidP="009F137B">
      <w:pPr>
        <w:widowControl w:val="0"/>
        <w:suppressAutoHyphens w:val="0"/>
        <w:autoSpaceDE w:val="0"/>
        <w:autoSpaceDN w:val="0"/>
        <w:adjustRightInd w:val="0"/>
        <w:spacing w:line="276" w:lineRule="auto"/>
        <w:ind w:firstLine="851"/>
        <w:jc w:val="both"/>
        <w:rPr>
          <w:rFonts w:ascii="PT Astra Serif" w:hAnsi="PT Astra Serif" w:cs="Arial"/>
          <w:sz w:val="24"/>
          <w:szCs w:val="28"/>
          <w:lang w:eastAsia="ru-RU"/>
        </w:rPr>
      </w:pPr>
    </w:p>
    <w:p w:rsidR="008F2FFA" w:rsidRDefault="009F137B" w:rsidP="008F2FFA">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 xml:space="preserve">Нормы размеров земельных участков под объекты хранения транспорта мощностью свыше 100 </w:t>
      </w:r>
      <w:proofErr w:type="spellStart"/>
      <w:r w:rsidRPr="009F137B">
        <w:rPr>
          <w:rFonts w:ascii="PT Astra Serif" w:hAnsi="PT Astra Serif"/>
          <w:sz w:val="28"/>
          <w:szCs w:val="28"/>
          <w:lang w:eastAsia="ru-RU"/>
        </w:rPr>
        <w:t>машино</w:t>
      </w:r>
      <w:proofErr w:type="spellEnd"/>
      <w:r w:rsidRPr="009F137B">
        <w:rPr>
          <w:rFonts w:ascii="PT Astra Serif" w:hAnsi="PT Astra Serif"/>
          <w:sz w:val="28"/>
          <w:szCs w:val="28"/>
          <w:lang w:eastAsia="ru-RU"/>
        </w:rPr>
        <w:t>-мест принимаются согласно таблице 8.4:</w:t>
      </w:r>
    </w:p>
    <w:p w:rsidR="009766F0" w:rsidRPr="009766F0" w:rsidRDefault="009766F0" w:rsidP="008F2FFA">
      <w:pPr>
        <w:suppressAutoHyphens w:val="0"/>
        <w:spacing w:line="276" w:lineRule="auto"/>
        <w:ind w:firstLine="709"/>
        <w:jc w:val="both"/>
        <w:rPr>
          <w:rFonts w:ascii="PT Astra Serif" w:hAnsi="PT Astra Serif"/>
          <w:sz w:val="24"/>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8.4</w:t>
      </w:r>
    </w:p>
    <w:p w:rsidR="008F2FFA" w:rsidRPr="009766F0" w:rsidRDefault="008F2FFA" w:rsidP="009F137B">
      <w:pPr>
        <w:widowControl w:val="0"/>
        <w:suppressAutoHyphens w:val="0"/>
        <w:autoSpaceDE w:val="0"/>
        <w:autoSpaceDN w:val="0"/>
        <w:adjustRightInd w:val="0"/>
        <w:spacing w:line="276" w:lineRule="auto"/>
        <w:ind w:firstLine="720"/>
        <w:jc w:val="right"/>
        <w:rPr>
          <w:rFonts w:ascii="PT Astra Serif" w:hAnsi="PT Astra Serif" w:cs="Arial"/>
          <w:sz w:val="24"/>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9261"/>
        <w:gridCol w:w="2835"/>
        <w:gridCol w:w="2567"/>
      </w:tblGrid>
      <w:tr w:rsidR="009F137B" w:rsidRPr="008F2FFA" w:rsidTr="009766F0">
        <w:trPr>
          <w:tblHeader/>
          <w:jc w:val="center"/>
        </w:trPr>
        <w:tc>
          <w:tcPr>
            <w:tcW w:w="9261"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Объекты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Вместимость объекта, автомобиль</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8F2FFA">
              <w:rPr>
                <w:rFonts w:ascii="PT Astra Serif" w:hAnsi="PT Astra Serif" w:cs="Arial"/>
                <w:b/>
                <w:sz w:val="24"/>
                <w:szCs w:val="28"/>
                <w:lang w:eastAsia="ru-RU"/>
              </w:rPr>
              <w:t xml:space="preserve">Размер земельного участка, </w:t>
            </w:r>
            <w:proofErr w:type="gramStart"/>
            <w:r w:rsidRPr="008F2FFA">
              <w:rPr>
                <w:rFonts w:ascii="PT Astra Serif" w:hAnsi="PT Astra Serif" w:cs="Arial"/>
                <w:b/>
                <w:sz w:val="24"/>
                <w:szCs w:val="28"/>
                <w:lang w:eastAsia="ru-RU"/>
              </w:rPr>
              <w:t>га</w:t>
            </w:r>
            <w:proofErr w:type="gramEnd"/>
          </w:p>
        </w:tc>
      </w:tr>
      <w:tr w:rsidR="009F137B" w:rsidRPr="008F2FFA" w:rsidTr="009766F0">
        <w:trPr>
          <w:jc w:val="center"/>
        </w:trPr>
        <w:tc>
          <w:tcPr>
            <w:tcW w:w="9261"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Многоэтажные гаражи для легковых автомобилей и базы проката легковых автомобилей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100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0,5</w:t>
            </w:r>
          </w:p>
        </w:tc>
      </w:tr>
      <w:tr w:rsidR="009F137B" w:rsidRPr="008F2FFA" w:rsidTr="009766F0">
        <w:trPr>
          <w:jc w:val="center"/>
        </w:trPr>
        <w:tc>
          <w:tcPr>
            <w:tcW w:w="9261"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300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1,2</w:t>
            </w:r>
          </w:p>
        </w:tc>
      </w:tr>
      <w:tr w:rsidR="009F137B" w:rsidRPr="008F2FFA" w:rsidTr="009766F0">
        <w:trPr>
          <w:jc w:val="center"/>
        </w:trPr>
        <w:tc>
          <w:tcPr>
            <w:tcW w:w="9261"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500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1,6</w:t>
            </w:r>
          </w:p>
        </w:tc>
      </w:tr>
      <w:tr w:rsidR="009F137B" w:rsidRPr="008F2FFA" w:rsidTr="009766F0">
        <w:trPr>
          <w:jc w:val="center"/>
        </w:trPr>
        <w:tc>
          <w:tcPr>
            <w:tcW w:w="9261"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800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2,1</w:t>
            </w:r>
          </w:p>
        </w:tc>
      </w:tr>
      <w:tr w:rsidR="009F137B" w:rsidRPr="008F2FFA" w:rsidTr="009766F0">
        <w:trPr>
          <w:jc w:val="center"/>
        </w:trPr>
        <w:tc>
          <w:tcPr>
            <w:tcW w:w="9261"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1000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2.3</w:t>
            </w:r>
          </w:p>
        </w:tc>
      </w:tr>
      <w:tr w:rsidR="009F137B" w:rsidRPr="008F2FFA" w:rsidTr="009766F0">
        <w:trPr>
          <w:jc w:val="center"/>
        </w:trPr>
        <w:tc>
          <w:tcPr>
            <w:tcW w:w="9261"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Гаражи грузовых автомобилей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100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2</w:t>
            </w:r>
          </w:p>
        </w:tc>
      </w:tr>
      <w:tr w:rsidR="009F137B" w:rsidRPr="008F2FFA" w:rsidTr="009766F0">
        <w:trPr>
          <w:jc w:val="center"/>
        </w:trPr>
        <w:tc>
          <w:tcPr>
            <w:tcW w:w="9261"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200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3,5</w:t>
            </w:r>
          </w:p>
        </w:tc>
      </w:tr>
      <w:tr w:rsidR="009F137B" w:rsidRPr="008F2FFA" w:rsidTr="009766F0">
        <w:trPr>
          <w:jc w:val="center"/>
        </w:trPr>
        <w:tc>
          <w:tcPr>
            <w:tcW w:w="9261"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300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4,5</w:t>
            </w:r>
          </w:p>
        </w:tc>
      </w:tr>
      <w:tr w:rsidR="009F137B" w:rsidRPr="008F2FFA" w:rsidTr="009766F0">
        <w:trPr>
          <w:jc w:val="center"/>
        </w:trPr>
        <w:tc>
          <w:tcPr>
            <w:tcW w:w="9261"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500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6</w:t>
            </w:r>
          </w:p>
        </w:tc>
      </w:tr>
      <w:tr w:rsidR="009F137B" w:rsidRPr="008F2FFA" w:rsidTr="009766F0">
        <w:trPr>
          <w:jc w:val="center"/>
        </w:trPr>
        <w:tc>
          <w:tcPr>
            <w:tcW w:w="9261"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8F2FFA">
              <w:rPr>
                <w:rFonts w:ascii="PT Astra Serif" w:hAnsi="PT Astra Serif" w:cs="Arial"/>
                <w:sz w:val="24"/>
                <w:szCs w:val="28"/>
                <w:lang w:eastAsia="ru-RU"/>
              </w:rPr>
              <w:t>Автобусные парки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100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2,3</w:t>
            </w:r>
          </w:p>
        </w:tc>
      </w:tr>
      <w:tr w:rsidR="009F137B" w:rsidRPr="008F2FFA" w:rsidTr="009766F0">
        <w:trPr>
          <w:jc w:val="center"/>
        </w:trPr>
        <w:tc>
          <w:tcPr>
            <w:tcW w:w="9261"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200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3,5</w:t>
            </w:r>
          </w:p>
        </w:tc>
      </w:tr>
      <w:tr w:rsidR="009F137B" w:rsidRPr="008F2FFA" w:rsidTr="009766F0">
        <w:trPr>
          <w:jc w:val="center"/>
        </w:trPr>
        <w:tc>
          <w:tcPr>
            <w:tcW w:w="9261"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300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4,5</w:t>
            </w:r>
          </w:p>
        </w:tc>
      </w:tr>
      <w:tr w:rsidR="009F137B" w:rsidRPr="008F2FFA" w:rsidTr="009766F0">
        <w:trPr>
          <w:jc w:val="center"/>
        </w:trPr>
        <w:tc>
          <w:tcPr>
            <w:tcW w:w="9261" w:type="dxa"/>
            <w:vMerge/>
            <w:tcBorders>
              <w:top w:val="single" w:sz="4" w:space="0" w:color="auto"/>
              <w:left w:val="single" w:sz="4" w:space="0" w:color="auto"/>
              <w:bottom w:val="single" w:sz="4" w:space="0" w:color="auto"/>
              <w:right w:val="single" w:sz="4" w:space="0" w:color="auto"/>
            </w:tcBorders>
            <w:vAlign w:val="center"/>
            <w:hideMark/>
          </w:tcPr>
          <w:p w:rsidR="009F137B" w:rsidRPr="008F2FF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500</w:t>
            </w:r>
          </w:p>
        </w:tc>
        <w:tc>
          <w:tcPr>
            <w:tcW w:w="256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9766F0">
              <w:rPr>
                <w:rFonts w:ascii="PT Astra Serif" w:hAnsi="PT Astra Serif" w:cs="Arial"/>
                <w:sz w:val="22"/>
                <w:szCs w:val="28"/>
                <w:lang w:eastAsia="ru-RU"/>
              </w:rPr>
              <w:t>6,5</w:t>
            </w:r>
          </w:p>
        </w:tc>
      </w:tr>
    </w:tbl>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Вместимость автовокзалов и пассажирских автостанций в соответствии с расчетным суточным отправлением пассажиров принимается согласно таблице 8.5:</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8.5</w:t>
      </w:r>
    </w:p>
    <w:p w:rsidR="009766F0" w:rsidRPr="009F137B" w:rsidRDefault="009766F0"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A0" w:firstRow="1" w:lastRow="0" w:firstColumn="1" w:lastColumn="0" w:noHBand="0" w:noVBand="0"/>
      </w:tblPr>
      <w:tblGrid>
        <w:gridCol w:w="2472"/>
        <w:gridCol w:w="3686"/>
        <w:gridCol w:w="2409"/>
        <w:gridCol w:w="3048"/>
        <w:gridCol w:w="3048"/>
      </w:tblGrid>
      <w:tr w:rsidR="009F137B" w:rsidRPr="009766F0" w:rsidTr="009766F0">
        <w:trPr>
          <w:tblHeader/>
        </w:trPr>
        <w:tc>
          <w:tcPr>
            <w:tcW w:w="247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Расчетное суточное отправление, пасс.</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Вместимость, пасс.</w:t>
            </w:r>
          </w:p>
        </w:tc>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Количество постов для автобусов</w:t>
            </w:r>
          </w:p>
        </w:tc>
      </w:tr>
      <w:tr w:rsidR="009F137B" w:rsidRPr="009766F0" w:rsidTr="009766F0">
        <w:trPr>
          <w:tblHeader/>
        </w:trPr>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отправления</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прибытия</w:t>
            </w:r>
          </w:p>
        </w:tc>
      </w:tr>
      <w:tr w:rsidR="009F137B" w:rsidRPr="009766F0" w:rsidTr="009F137B">
        <w:tc>
          <w:tcPr>
            <w:tcW w:w="247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Пассажирские автостанции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от 100 до 200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w:t>
            </w: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свыше 200 до 400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25</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w:t>
            </w: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-"- 400 до 600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50</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w:t>
            </w: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-"- 600 до 1000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75</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w:t>
            </w:r>
          </w:p>
        </w:tc>
      </w:tr>
      <w:tr w:rsidR="009F137B" w:rsidRPr="009766F0" w:rsidTr="009F137B">
        <w:tc>
          <w:tcPr>
            <w:tcW w:w="247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Автовокзалы малые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свыше 1000 до 2000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100</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w:t>
            </w: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2000 до 3000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150</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6</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w:t>
            </w: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3000 до 4000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200</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7</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4</w:t>
            </w:r>
          </w:p>
        </w:tc>
      </w:tr>
      <w:tr w:rsidR="009F137B" w:rsidRPr="009766F0" w:rsidTr="009F137B">
        <w:tc>
          <w:tcPr>
            <w:tcW w:w="247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Автовокзалы средние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свыше 4000 до 6000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250</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8</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4</w:t>
            </w: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6000 до 8000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300</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9</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w:t>
            </w: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8000 до 10000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400</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w:t>
            </w:r>
          </w:p>
        </w:tc>
        <w:tc>
          <w:tcPr>
            <w:tcW w:w="30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w:t>
            </w:r>
          </w:p>
        </w:tc>
      </w:tr>
      <w:tr w:rsidR="009F137B" w:rsidRPr="009766F0" w:rsidTr="009F137B">
        <w:tc>
          <w:tcPr>
            <w:tcW w:w="247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Автовокзалы большие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свыше 10000 до 15000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500</w:t>
            </w:r>
          </w:p>
        </w:tc>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добавляется 1 пост (место) на каждые</w:t>
            </w: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15000 до 20000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600</w:t>
            </w:r>
          </w:p>
        </w:tc>
        <w:tc>
          <w:tcPr>
            <w:tcW w:w="304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2000</w:t>
            </w:r>
          </w:p>
        </w:tc>
        <w:tc>
          <w:tcPr>
            <w:tcW w:w="304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4000</w:t>
            </w: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20000 до 25000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700</w:t>
            </w: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04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25000 до 30000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800</w:t>
            </w: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04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30000 до 40000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900</w:t>
            </w: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04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9766F0" w:rsidTr="009F137B">
        <w:tc>
          <w:tcPr>
            <w:tcW w:w="247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40000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1000</w:t>
            </w: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04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bl>
    <w:p w:rsidR="009F137B" w:rsidRPr="009F137B" w:rsidRDefault="009F137B" w:rsidP="009F137B">
      <w:pPr>
        <w:suppressAutoHyphens w:val="0"/>
        <w:jc w:val="center"/>
        <w:rPr>
          <w:rFonts w:ascii="PT Astra Serif" w:hAnsi="PT Astra Serif"/>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Размер земельных участков для аэродромов и обособленных территорий принимается согласно таблице 8.6:</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8.6</w:t>
      </w:r>
    </w:p>
    <w:p w:rsidR="009766F0" w:rsidRPr="009F137B" w:rsidRDefault="009766F0"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A0" w:firstRow="1" w:lastRow="0" w:firstColumn="1" w:lastColumn="0" w:noHBand="0" w:noVBand="0"/>
      </w:tblPr>
      <w:tblGrid>
        <w:gridCol w:w="6016"/>
        <w:gridCol w:w="4323"/>
        <w:gridCol w:w="4324"/>
      </w:tblGrid>
      <w:tr w:rsidR="009F137B" w:rsidRPr="009766F0" w:rsidTr="009F137B">
        <w:trPr>
          <w:jc w:val="center"/>
        </w:trPr>
        <w:tc>
          <w:tcPr>
            <w:tcW w:w="601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Класс аэродрома</w:t>
            </w:r>
          </w:p>
        </w:tc>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 xml:space="preserve">Размер земельных участков, </w:t>
            </w:r>
            <w:proofErr w:type="gramStart"/>
            <w:r w:rsidRPr="009766F0">
              <w:rPr>
                <w:rFonts w:ascii="PT Astra Serif" w:hAnsi="PT Astra Serif" w:cs="Arial"/>
                <w:b/>
                <w:sz w:val="24"/>
                <w:szCs w:val="28"/>
                <w:lang w:eastAsia="ru-RU"/>
              </w:rPr>
              <w:t>га</w:t>
            </w:r>
            <w:proofErr w:type="gramEnd"/>
          </w:p>
        </w:tc>
      </w:tr>
      <w:tr w:rsidR="009F137B" w:rsidRPr="009766F0" w:rsidTr="009F137B">
        <w:trPr>
          <w:jc w:val="center"/>
        </w:trPr>
        <w:tc>
          <w:tcPr>
            <w:tcW w:w="601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аэродрома</w:t>
            </w:r>
          </w:p>
        </w:tc>
        <w:tc>
          <w:tcPr>
            <w:tcW w:w="432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обособленных сооружений</w:t>
            </w:r>
          </w:p>
        </w:tc>
      </w:tr>
      <w:tr w:rsidR="009F137B" w:rsidRPr="009766F0" w:rsidTr="009F137B">
        <w:trPr>
          <w:jc w:val="center"/>
        </w:trPr>
        <w:tc>
          <w:tcPr>
            <w:tcW w:w="601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А</w:t>
            </w:r>
          </w:p>
        </w:tc>
        <w:tc>
          <w:tcPr>
            <w:tcW w:w="432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255</w:t>
            </w:r>
          </w:p>
        </w:tc>
        <w:tc>
          <w:tcPr>
            <w:tcW w:w="432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32</w:t>
            </w:r>
          </w:p>
        </w:tc>
      </w:tr>
      <w:tr w:rsidR="009F137B" w:rsidRPr="009766F0" w:rsidTr="009F137B">
        <w:trPr>
          <w:jc w:val="center"/>
        </w:trPr>
        <w:tc>
          <w:tcPr>
            <w:tcW w:w="601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Б</w:t>
            </w:r>
          </w:p>
        </w:tc>
        <w:tc>
          <w:tcPr>
            <w:tcW w:w="432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200</w:t>
            </w:r>
          </w:p>
        </w:tc>
        <w:tc>
          <w:tcPr>
            <w:tcW w:w="432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28</w:t>
            </w:r>
          </w:p>
        </w:tc>
      </w:tr>
      <w:tr w:rsidR="009F137B" w:rsidRPr="009766F0" w:rsidTr="009F137B">
        <w:trPr>
          <w:jc w:val="center"/>
        </w:trPr>
        <w:tc>
          <w:tcPr>
            <w:tcW w:w="601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В</w:t>
            </w:r>
          </w:p>
        </w:tc>
        <w:tc>
          <w:tcPr>
            <w:tcW w:w="432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155</w:t>
            </w:r>
          </w:p>
        </w:tc>
        <w:tc>
          <w:tcPr>
            <w:tcW w:w="432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23</w:t>
            </w:r>
          </w:p>
        </w:tc>
      </w:tr>
      <w:tr w:rsidR="009F137B" w:rsidRPr="009766F0" w:rsidTr="009F137B">
        <w:trPr>
          <w:jc w:val="center"/>
        </w:trPr>
        <w:tc>
          <w:tcPr>
            <w:tcW w:w="601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Г</w:t>
            </w:r>
          </w:p>
        </w:tc>
        <w:tc>
          <w:tcPr>
            <w:tcW w:w="432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75</w:t>
            </w:r>
          </w:p>
        </w:tc>
        <w:tc>
          <w:tcPr>
            <w:tcW w:w="432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15</w:t>
            </w:r>
          </w:p>
        </w:tc>
      </w:tr>
      <w:tr w:rsidR="009F137B" w:rsidRPr="009766F0" w:rsidTr="009F137B">
        <w:trPr>
          <w:jc w:val="center"/>
        </w:trPr>
        <w:tc>
          <w:tcPr>
            <w:tcW w:w="601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Д</w:t>
            </w:r>
          </w:p>
        </w:tc>
        <w:tc>
          <w:tcPr>
            <w:tcW w:w="432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40</w:t>
            </w:r>
          </w:p>
        </w:tc>
        <w:tc>
          <w:tcPr>
            <w:tcW w:w="432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12</w:t>
            </w:r>
          </w:p>
        </w:tc>
      </w:tr>
      <w:tr w:rsidR="009F137B" w:rsidRPr="009766F0" w:rsidTr="009F137B">
        <w:trPr>
          <w:jc w:val="center"/>
        </w:trPr>
        <w:tc>
          <w:tcPr>
            <w:tcW w:w="601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Е</w:t>
            </w:r>
          </w:p>
        </w:tc>
        <w:tc>
          <w:tcPr>
            <w:tcW w:w="432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15</w:t>
            </w:r>
          </w:p>
        </w:tc>
        <w:tc>
          <w:tcPr>
            <w:tcW w:w="432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Размер земельных участков для аэродромов и обособленных территорий принимается согласно таблице 8.7:</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8.7</w:t>
      </w:r>
    </w:p>
    <w:p w:rsidR="009766F0" w:rsidRPr="009F137B" w:rsidRDefault="009766F0"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A0" w:firstRow="1" w:lastRow="0" w:firstColumn="1" w:lastColumn="0" w:noHBand="0" w:noVBand="0"/>
      </w:tblPr>
      <w:tblGrid>
        <w:gridCol w:w="3748"/>
        <w:gridCol w:w="10915"/>
      </w:tblGrid>
      <w:tr w:rsidR="009F137B" w:rsidRPr="009766F0" w:rsidTr="009F137B">
        <w:trPr>
          <w:jc w:val="center"/>
        </w:trPr>
        <w:tc>
          <w:tcPr>
            <w:tcW w:w="37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Класс аэропорта</w:t>
            </w:r>
          </w:p>
        </w:tc>
        <w:tc>
          <w:tcPr>
            <w:tcW w:w="1091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 xml:space="preserve">Размер земельного участка служебно-технической территории, </w:t>
            </w:r>
            <w:proofErr w:type="gramStart"/>
            <w:r w:rsidRPr="009766F0">
              <w:rPr>
                <w:rFonts w:ascii="PT Astra Serif" w:hAnsi="PT Astra Serif" w:cs="Arial"/>
                <w:b/>
                <w:sz w:val="24"/>
                <w:szCs w:val="28"/>
                <w:lang w:eastAsia="ru-RU"/>
              </w:rPr>
              <w:t>га</w:t>
            </w:r>
            <w:proofErr w:type="gramEnd"/>
          </w:p>
        </w:tc>
      </w:tr>
      <w:tr w:rsidR="009F137B" w:rsidRPr="009766F0" w:rsidTr="009F137B">
        <w:trPr>
          <w:jc w:val="center"/>
        </w:trPr>
        <w:tc>
          <w:tcPr>
            <w:tcW w:w="37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I</w:t>
            </w:r>
          </w:p>
        </w:tc>
        <w:tc>
          <w:tcPr>
            <w:tcW w:w="1091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66</w:t>
            </w:r>
          </w:p>
        </w:tc>
      </w:tr>
      <w:tr w:rsidR="009F137B" w:rsidRPr="009766F0" w:rsidTr="009F137B">
        <w:trPr>
          <w:jc w:val="center"/>
        </w:trPr>
        <w:tc>
          <w:tcPr>
            <w:tcW w:w="37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II</w:t>
            </w:r>
          </w:p>
        </w:tc>
        <w:tc>
          <w:tcPr>
            <w:tcW w:w="1091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56</w:t>
            </w:r>
          </w:p>
        </w:tc>
      </w:tr>
      <w:tr w:rsidR="009F137B" w:rsidRPr="009766F0" w:rsidTr="009F137B">
        <w:trPr>
          <w:jc w:val="center"/>
        </w:trPr>
        <w:tc>
          <w:tcPr>
            <w:tcW w:w="37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III</w:t>
            </w:r>
          </w:p>
        </w:tc>
        <w:tc>
          <w:tcPr>
            <w:tcW w:w="1091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36</w:t>
            </w:r>
          </w:p>
        </w:tc>
      </w:tr>
      <w:tr w:rsidR="009F137B" w:rsidRPr="009766F0" w:rsidTr="009F137B">
        <w:trPr>
          <w:jc w:val="center"/>
        </w:trPr>
        <w:tc>
          <w:tcPr>
            <w:tcW w:w="37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IV</w:t>
            </w:r>
          </w:p>
        </w:tc>
        <w:tc>
          <w:tcPr>
            <w:tcW w:w="1091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23</w:t>
            </w:r>
          </w:p>
        </w:tc>
      </w:tr>
      <w:tr w:rsidR="009F137B" w:rsidRPr="009766F0" w:rsidTr="009F137B">
        <w:trPr>
          <w:jc w:val="center"/>
        </w:trPr>
        <w:tc>
          <w:tcPr>
            <w:tcW w:w="3748"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V</w:t>
            </w:r>
          </w:p>
        </w:tc>
        <w:tc>
          <w:tcPr>
            <w:tcW w:w="1091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sz w:val="24"/>
                <w:szCs w:val="28"/>
                <w:lang w:eastAsia="ru-RU"/>
              </w:rPr>
            </w:pPr>
            <w:r w:rsidRPr="009766F0">
              <w:rPr>
                <w:rFonts w:ascii="PT Astra Serif" w:hAnsi="PT Astra Serif" w:cs="Arial"/>
                <w:sz w:val="24"/>
                <w:szCs w:val="28"/>
                <w:lang w:eastAsia="ru-RU"/>
              </w:rPr>
              <w:t>13</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Предельные значения расчетных показателей минимально допустимого УО объектами пищевой промышленности и сельского хозяйства принимаются согласно таблице 9:</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9</w:t>
      </w:r>
    </w:p>
    <w:p w:rsidR="009766F0" w:rsidRPr="009F137B" w:rsidRDefault="009766F0"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3733"/>
        <w:gridCol w:w="3559"/>
        <w:gridCol w:w="6662"/>
        <w:gridCol w:w="709"/>
      </w:tblGrid>
      <w:tr w:rsidR="009F137B" w:rsidRPr="009766F0" w:rsidTr="009766F0">
        <w:trPr>
          <w:cantSplit/>
          <w:tblHeader/>
          <w:jc w:val="center"/>
        </w:trPr>
        <w:tc>
          <w:tcPr>
            <w:tcW w:w="373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вида ОМЗ</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расчетного показателя ОМЗ, единица измерения</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Предельное значение расчетного показателя минимально допустимого УО ОМЗ</w:t>
            </w:r>
          </w:p>
        </w:tc>
      </w:tr>
      <w:tr w:rsidR="009F137B" w:rsidRPr="009766F0" w:rsidTr="009766F0">
        <w:trPr>
          <w:cantSplit/>
          <w:trHeight w:val="70"/>
          <w:jc w:val="center"/>
        </w:trPr>
        <w:tc>
          <w:tcPr>
            <w:tcW w:w="373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Объекты производственного назначения местного значения (всех видов) и инвестиционные площадки, относящиеся ко всем приоритетным направлениям развития экономики</w:t>
            </w:r>
          </w:p>
        </w:tc>
        <w:tc>
          <w:tcPr>
            <w:tcW w:w="355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Минимальная плотность застройки земельных участков производственных объектов, %</w:t>
            </w: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Предприятия по производству </w:t>
            </w:r>
            <w:proofErr w:type="spellStart"/>
            <w:r w:rsidRPr="009766F0">
              <w:rPr>
                <w:rFonts w:ascii="PT Astra Serif" w:hAnsi="PT Astra Serif" w:cs="Arial"/>
                <w:sz w:val="24"/>
                <w:szCs w:val="28"/>
                <w:lang w:eastAsia="ru-RU"/>
              </w:rPr>
              <w:t>замочно</w:t>
            </w:r>
            <w:proofErr w:type="spellEnd"/>
            <w:r w:rsidRPr="009766F0">
              <w:rPr>
                <w:rFonts w:ascii="PT Astra Serif" w:hAnsi="PT Astra Serif" w:cs="Arial"/>
                <w:sz w:val="24"/>
                <w:szCs w:val="28"/>
                <w:lang w:eastAsia="ru-RU"/>
              </w:rPr>
              <w:t>-скобяных изделий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61</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Предприятия по производству художественной керамики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56</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Предприятия по производству художественных изделий из металла и камня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52</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Предприятия по производству духовых музыкальных инструментов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56</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Предприятия по производству игрушек и сувениров из дерева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53</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Предприятия по производству игрушек из металла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61</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Предприятия по производству швейных изделий:</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в двухэтажных зданиях</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74</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в зданиях более двух этажей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60</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Промышленные предприятия службы быта при общей площади производственных зданий более 2000 кв. м, </w:t>
            </w:r>
            <w:proofErr w:type="gramStart"/>
            <w:r w:rsidRPr="009766F0">
              <w:rPr>
                <w:rFonts w:ascii="PT Astra Serif" w:hAnsi="PT Astra Serif" w:cs="Arial"/>
                <w:sz w:val="24"/>
                <w:szCs w:val="28"/>
                <w:lang w:eastAsia="ru-RU"/>
              </w:rPr>
              <w:t>по</w:t>
            </w:r>
            <w:proofErr w:type="gramEnd"/>
            <w:r w:rsidRPr="009766F0">
              <w:rPr>
                <w:rFonts w:ascii="PT Astra Serif" w:hAnsi="PT Astra Serif" w:cs="Arial"/>
                <w:sz w:val="24"/>
                <w:szCs w:val="28"/>
                <w:lang w:eastAsia="ru-RU"/>
              </w:rPr>
              <w:t>:</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изготовлению и ремонту одежды, ремонту </w:t>
            </w:r>
            <w:proofErr w:type="spellStart"/>
            <w:r w:rsidRPr="009766F0">
              <w:rPr>
                <w:rFonts w:ascii="PT Astra Serif" w:hAnsi="PT Astra Serif" w:cs="Arial"/>
                <w:sz w:val="24"/>
                <w:szCs w:val="28"/>
                <w:lang w:eastAsia="ru-RU"/>
              </w:rPr>
              <w:t>радиотелеаппаратуры</w:t>
            </w:r>
            <w:proofErr w:type="spellEnd"/>
            <w:r w:rsidRPr="009766F0">
              <w:rPr>
                <w:rFonts w:ascii="PT Astra Serif" w:hAnsi="PT Astra Serif" w:cs="Arial"/>
                <w:sz w:val="24"/>
                <w:szCs w:val="28"/>
                <w:lang w:eastAsia="ru-RU"/>
              </w:rPr>
              <w:t xml:space="preserve"> и фабрики фоторабот</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60</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w:t>
            </w:r>
            <w:proofErr w:type="gramStart"/>
            <w:r w:rsidRPr="009766F0">
              <w:rPr>
                <w:rFonts w:ascii="PT Astra Serif" w:hAnsi="PT Astra Serif" w:cs="Arial"/>
                <w:sz w:val="24"/>
                <w:szCs w:val="28"/>
                <w:lang w:eastAsia="ru-RU"/>
              </w:rPr>
              <w:t xml:space="preserve"> А</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55</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ремонту и изготовлению мебели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60</w:t>
            </w:r>
          </w:p>
        </w:tc>
      </w:tr>
      <w:tr w:rsidR="009F137B" w:rsidRPr="009766F0" w:rsidTr="009766F0">
        <w:trPr>
          <w:cantSplit/>
          <w:jc w:val="center"/>
        </w:trPr>
        <w:tc>
          <w:tcPr>
            <w:tcW w:w="373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Объекты пищевой </w:t>
            </w:r>
            <w:r w:rsidRPr="009766F0">
              <w:rPr>
                <w:rFonts w:ascii="PT Astra Serif" w:hAnsi="PT Astra Serif" w:cs="Arial"/>
                <w:sz w:val="24"/>
                <w:szCs w:val="28"/>
                <w:lang w:eastAsia="ru-RU"/>
              </w:rPr>
              <w:lastRenderedPageBreak/>
              <w:t>промышленности и сельского хозяйства, а также инвестиционные площадки в сфере развития агропромышленного комплекса</w:t>
            </w:r>
          </w:p>
        </w:tc>
        <w:tc>
          <w:tcPr>
            <w:tcW w:w="355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lastRenderedPageBreak/>
              <w:t xml:space="preserve">Минимальная плотность </w:t>
            </w:r>
            <w:r w:rsidRPr="009766F0">
              <w:rPr>
                <w:rFonts w:ascii="PT Astra Serif" w:hAnsi="PT Astra Serif" w:cs="Arial"/>
                <w:sz w:val="24"/>
                <w:szCs w:val="28"/>
                <w:lang w:eastAsia="ru-RU"/>
              </w:rPr>
              <w:lastRenderedPageBreak/>
              <w:t>застройки земельных участков фермерских (крестьянских) хозяйств, %</w:t>
            </w: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lastRenderedPageBreak/>
              <w:t>По производству молока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40</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По </w:t>
            </w:r>
            <w:proofErr w:type="spellStart"/>
            <w:r w:rsidRPr="009766F0">
              <w:rPr>
                <w:rFonts w:ascii="PT Astra Serif" w:hAnsi="PT Astra Serif" w:cs="Arial"/>
                <w:sz w:val="24"/>
                <w:szCs w:val="28"/>
                <w:lang w:eastAsia="ru-RU"/>
              </w:rPr>
              <w:t>доращиванию</w:t>
            </w:r>
            <w:proofErr w:type="spellEnd"/>
            <w:r w:rsidRPr="009766F0">
              <w:rPr>
                <w:rFonts w:ascii="PT Astra Serif" w:hAnsi="PT Astra Serif" w:cs="Arial"/>
                <w:sz w:val="24"/>
                <w:szCs w:val="28"/>
                <w:lang w:eastAsia="ru-RU"/>
              </w:rPr>
              <w:t xml:space="preserve"> и откорму крупного рогатого скота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35</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По откорму свиней (с законченным производственным циклом)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35</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gramStart"/>
            <w:r w:rsidRPr="009766F0">
              <w:rPr>
                <w:rFonts w:ascii="PT Astra Serif" w:hAnsi="PT Astra Serif" w:cs="Arial"/>
                <w:sz w:val="24"/>
                <w:szCs w:val="28"/>
                <w:lang w:eastAsia="ru-RU"/>
              </w:rPr>
              <w:t>Птицеводческие яичного направления</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27</w:t>
            </w:r>
          </w:p>
        </w:tc>
      </w:tr>
      <w:tr w:rsidR="009F137B" w:rsidRPr="009766F0" w:rsidTr="009766F0">
        <w:trPr>
          <w:cantSplit/>
          <w:jc w:val="center"/>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gramStart"/>
            <w:r w:rsidRPr="009766F0">
              <w:rPr>
                <w:rFonts w:ascii="PT Astra Serif" w:hAnsi="PT Astra Serif" w:cs="Arial"/>
                <w:sz w:val="24"/>
                <w:szCs w:val="28"/>
                <w:lang w:eastAsia="ru-RU"/>
              </w:rPr>
              <w:t>Птицеводческие мясного направления</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25</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Показатели минимальной плотности застройки площадок сельскохозяйственных предприятий принимаются согласно таблице 9.1:</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9.1</w:t>
      </w:r>
    </w:p>
    <w:p w:rsidR="009766F0" w:rsidRPr="009F137B" w:rsidRDefault="009766F0"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488"/>
        <w:gridCol w:w="2938"/>
        <w:gridCol w:w="2551"/>
        <w:gridCol w:w="3686"/>
      </w:tblGrid>
      <w:tr w:rsidR="009F137B" w:rsidRPr="009766F0" w:rsidTr="009766F0">
        <w:trPr>
          <w:tblHeader/>
          <w:jc w:val="center"/>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b/>
                <w:sz w:val="24"/>
                <w:szCs w:val="28"/>
                <w:lang w:eastAsia="ru-RU"/>
              </w:rPr>
            </w:pPr>
            <w:r w:rsidRPr="009766F0">
              <w:rPr>
                <w:rFonts w:ascii="PT Astra Serif" w:hAnsi="PT Astra Serif" w:cs="Arial"/>
                <w:b/>
                <w:sz w:val="24"/>
                <w:szCs w:val="28"/>
                <w:lang w:eastAsia="ru-RU"/>
              </w:rPr>
              <w:t>Предприятия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b/>
                <w:sz w:val="24"/>
                <w:szCs w:val="28"/>
                <w:lang w:eastAsia="ru-RU"/>
              </w:rPr>
            </w:pPr>
            <w:r w:rsidRPr="009766F0">
              <w:rPr>
                <w:rFonts w:ascii="PT Astra Serif" w:hAnsi="PT Astra Serif" w:cs="Arial"/>
                <w:b/>
                <w:sz w:val="24"/>
                <w:szCs w:val="28"/>
                <w:lang w:eastAsia="ru-RU"/>
              </w:rPr>
              <w:t>Минимальная плотность застройки, %</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I. КРУПНОГО РОГАТОГО СКОТА*</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Товарные</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Молочные при привязном содержании коров</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400 и 600 коров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45-51</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800 и 1200 коров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52-55</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Молочные при беспривязном содержании коров</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400 и 600 коров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45-51</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800 и 1200 коров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52-55</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Мясные с полным оборотом стада и репродукторные</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400 и 600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45</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800 и 1200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47</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Выращивание нетелей</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900 и 1200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51</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2000 и 3000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52</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4500 и 6000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53</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proofErr w:type="spellStart"/>
            <w:r w:rsidRPr="009766F0">
              <w:rPr>
                <w:rFonts w:ascii="PT Astra Serif" w:hAnsi="PT Astra Serif" w:cs="Arial"/>
                <w:sz w:val="24"/>
                <w:szCs w:val="28"/>
                <w:lang w:eastAsia="ru-RU"/>
              </w:rPr>
              <w:lastRenderedPageBreak/>
              <w:t>Доращивания</w:t>
            </w:r>
            <w:proofErr w:type="spellEnd"/>
            <w:r w:rsidRPr="009766F0">
              <w:rPr>
                <w:rFonts w:ascii="PT Astra Serif" w:hAnsi="PT Astra Serif" w:cs="Arial"/>
                <w:sz w:val="24"/>
                <w:szCs w:val="28"/>
                <w:lang w:eastAsia="ru-RU"/>
              </w:rPr>
              <w:t xml:space="preserve"> и откорма крупного рогатого скота</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3000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38</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6000 и 12000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40</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 xml:space="preserve">Выращивания телят, </w:t>
            </w:r>
            <w:proofErr w:type="spellStart"/>
            <w:r w:rsidRPr="009766F0">
              <w:rPr>
                <w:rFonts w:ascii="PT Astra Serif" w:hAnsi="PT Astra Serif" w:cs="Arial"/>
                <w:sz w:val="24"/>
                <w:szCs w:val="28"/>
                <w:lang w:eastAsia="ru-RU"/>
              </w:rPr>
              <w:t>доращивания</w:t>
            </w:r>
            <w:proofErr w:type="spellEnd"/>
            <w:r w:rsidRPr="009766F0">
              <w:rPr>
                <w:rFonts w:ascii="PT Astra Serif" w:hAnsi="PT Astra Serif" w:cs="Arial"/>
                <w:sz w:val="24"/>
                <w:szCs w:val="28"/>
                <w:lang w:eastAsia="ru-RU"/>
              </w:rPr>
              <w:t xml:space="preserve"> и откорма молодняка</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3000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38</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6000 и 12000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42</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Откормочные площадки</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1000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55</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3000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57</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5000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59</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10000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61</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Племенные</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Молочные</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400 и 600 коров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46-52</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800 коров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53</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Мясные</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400 и 600 коров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47</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800 коров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52</w:t>
            </w:r>
          </w:p>
        </w:tc>
      </w:tr>
      <w:tr w:rsidR="009F137B" w:rsidRPr="009766F0" w:rsidTr="009F137B">
        <w:trPr>
          <w:jc w:val="center"/>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Выращивание нетелей на 1000 и 2000 скотомест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52</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4"/>
                <w:szCs w:val="28"/>
                <w:lang w:eastAsia="ru-RU"/>
              </w:rPr>
            </w:pPr>
            <w:bookmarkStart w:id="90" w:name="P11169"/>
            <w:bookmarkEnd w:id="90"/>
            <w:r w:rsidRPr="009766F0">
              <w:rPr>
                <w:rFonts w:ascii="PT Astra Serif" w:hAnsi="PT Astra Serif" w:cs="Arial"/>
                <w:sz w:val="24"/>
                <w:szCs w:val="28"/>
                <w:lang w:eastAsia="ru-RU"/>
              </w:rPr>
              <w:t>* Для ферм крупного рогатого скота приведены показатели при хранении грубых кормов и подстилки в сараях и под навесами.</w:t>
            </w:r>
          </w:p>
          <w:p w:rsidR="009F137B" w:rsidRPr="009766F0"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4"/>
                <w:szCs w:val="28"/>
                <w:lang w:eastAsia="ru-RU"/>
              </w:rPr>
            </w:pPr>
            <w:r w:rsidRPr="009766F0">
              <w:rPr>
                <w:rFonts w:ascii="PT Astra Serif" w:hAnsi="PT Astra Serif" w:cs="Arial"/>
                <w:sz w:val="24"/>
                <w:szCs w:val="28"/>
                <w:lang w:eastAsia="ru-RU"/>
              </w:rPr>
              <w:t>При хранении грубых кормов и подстилки в скирдах показатели допускается уменьшать, но не более чем на 10%.</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II. СВИНОВОДЧЕСКИЕ</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Товарные</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Репродукторные</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6000 голов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35</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12000 голов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36</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24000 голов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38</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Откормочные</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6000 голов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38</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12000 голов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40</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24000 голов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42</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С законченным производственным циклом</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6000 и 12000 голов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35</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24000 и 27000 голов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36</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54000 и 108000 голов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38-39</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Племенные</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200 основных маток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45</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300 основных маток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47</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600 основных маток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49</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III. ПТИЦЕВОДЧЕСКИЕ**</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Яичного направления</w:t>
            </w:r>
          </w:p>
        </w:tc>
      </w:tr>
      <w:tr w:rsidR="009F137B" w:rsidRPr="009766F0" w:rsidTr="009F137B">
        <w:trPr>
          <w:jc w:val="center"/>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300 тыс. кур-несушек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25</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400 - 500 тыс. кур-несушек:</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 xml:space="preserve">зона </w:t>
            </w:r>
            <w:proofErr w:type="spellStart"/>
            <w:r w:rsidRPr="009766F0">
              <w:rPr>
                <w:rFonts w:ascii="PT Astra Serif" w:hAnsi="PT Astra Serif" w:cs="Arial"/>
                <w:sz w:val="24"/>
                <w:szCs w:val="28"/>
                <w:lang w:eastAsia="ru-RU"/>
              </w:rPr>
              <w:t>промстада</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28</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ремонтного молодняка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30</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родительского стада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31</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инкубатория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25</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600 тыс. кур-несушек:</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 xml:space="preserve">зона </w:t>
            </w:r>
            <w:proofErr w:type="spellStart"/>
            <w:r w:rsidRPr="009766F0">
              <w:rPr>
                <w:rFonts w:ascii="PT Astra Serif" w:hAnsi="PT Astra Serif" w:cs="Arial"/>
                <w:sz w:val="24"/>
                <w:szCs w:val="28"/>
                <w:lang w:eastAsia="ru-RU"/>
              </w:rPr>
              <w:t>промстада</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29</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ремонтного молодняка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29</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родительского стада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34</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инкубатория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34</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1 млн. кур-несушек:</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 xml:space="preserve">зона </w:t>
            </w:r>
            <w:proofErr w:type="spellStart"/>
            <w:r w:rsidRPr="009766F0">
              <w:rPr>
                <w:rFonts w:ascii="PT Astra Serif" w:hAnsi="PT Astra Serif" w:cs="Arial"/>
                <w:sz w:val="24"/>
                <w:szCs w:val="28"/>
                <w:lang w:eastAsia="ru-RU"/>
              </w:rPr>
              <w:t>промстада</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25</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ремонтного молодняка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26</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родительского стада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26</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инкубатория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26</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Мясного направления</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Куры-бройлеры на 3 млн. бройлеров</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 xml:space="preserve">зона </w:t>
            </w:r>
            <w:proofErr w:type="spellStart"/>
            <w:r w:rsidRPr="009766F0">
              <w:rPr>
                <w:rFonts w:ascii="PT Astra Serif" w:hAnsi="PT Astra Serif" w:cs="Arial"/>
                <w:sz w:val="24"/>
                <w:szCs w:val="28"/>
                <w:lang w:eastAsia="ru-RU"/>
              </w:rPr>
              <w:t>промстада</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28</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ремонтного молодняка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33</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родительского стада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33</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инкубатория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32</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убоя и переработки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23</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4"/>
                <w:szCs w:val="28"/>
                <w:lang w:eastAsia="ru-RU"/>
              </w:rPr>
            </w:pPr>
            <w:bookmarkStart w:id="91" w:name="P11260"/>
            <w:bookmarkEnd w:id="91"/>
            <w:r w:rsidRPr="009766F0">
              <w:rPr>
                <w:rFonts w:ascii="PT Astra Serif" w:hAnsi="PT Astra Serif" w:cs="Arial"/>
                <w:sz w:val="24"/>
                <w:szCs w:val="28"/>
                <w:lang w:eastAsia="ru-RU"/>
              </w:rPr>
              <w:t>** Показатели приведены для одноэтажных зданий</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lastRenderedPageBreak/>
              <w:t>Племенные</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Яичного направления</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proofErr w:type="spellStart"/>
            <w:r w:rsidRPr="009766F0">
              <w:rPr>
                <w:rFonts w:ascii="PT Astra Serif" w:hAnsi="PT Astra Serif" w:cs="Arial"/>
                <w:sz w:val="24"/>
                <w:szCs w:val="28"/>
                <w:lang w:eastAsia="ru-RU"/>
              </w:rPr>
              <w:t>Племзавод</w:t>
            </w:r>
            <w:proofErr w:type="spellEnd"/>
            <w:r w:rsidRPr="009766F0">
              <w:rPr>
                <w:rFonts w:ascii="PT Astra Serif" w:hAnsi="PT Astra Serif" w:cs="Arial"/>
                <w:sz w:val="24"/>
                <w:szCs w:val="28"/>
                <w:lang w:eastAsia="ru-RU"/>
              </w:rPr>
              <w:t xml:space="preserve"> на 50 тыс. кур</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24</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proofErr w:type="spellStart"/>
            <w:r w:rsidRPr="009766F0">
              <w:rPr>
                <w:rFonts w:ascii="PT Astra Serif" w:hAnsi="PT Astra Serif" w:cs="Arial"/>
                <w:sz w:val="24"/>
                <w:szCs w:val="28"/>
                <w:lang w:eastAsia="ru-RU"/>
              </w:rPr>
              <w:t>Племзавод</w:t>
            </w:r>
            <w:proofErr w:type="spellEnd"/>
            <w:r w:rsidRPr="009766F0">
              <w:rPr>
                <w:rFonts w:ascii="PT Astra Serif" w:hAnsi="PT Astra Serif" w:cs="Arial"/>
                <w:sz w:val="24"/>
                <w:szCs w:val="28"/>
                <w:lang w:eastAsia="ru-RU"/>
              </w:rPr>
              <w:t xml:space="preserve"> на 100 тыс. кур</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25</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proofErr w:type="spellStart"/>
            <w:r w:rsidRPr="009766F0">
              <w:rPr>
                <w:rFonts w:ascii="PT Astra Serif" w:hAnsi="PT Astra Serif" w:cs="Arial"/>
                <w:sz w:val="24"/>
                <w:szCs w:val="28"/>
                <w:lang w:eastAsia="ru-RU"/>
              </w:rPr>
              <w:t>Племрепродуктор</w:t>
            </w:r>
            <w:proofErr w:type="spellEnd"/>
            <w:r w:rsidRPr="009766F0">
              <w:rPr>
                <w:rFonts w:ascii="PT Astra Serif" w:hAnsi="PT Astra Serif" w:cs="Arial"/>
                <w:sz w:val="24"/>
                <w:szCs w:val="28"/>
                <w:lang w:eastAsia="ru-RU"/>
              </w:rPr>
              <w:t xml:space="preserve"> на 100 тыс. кур</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26</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proofErr w:type="spellStart"/>
            <w:r w:rsidRPr="009766F0">
              <w:rPr>
                <w:rFonts w:ascii="PT Astra Serif" w:hAnsi="PT Astra Serif" w:cs="Arial"/>
                <w:sz w:val="24"/>
                <w:szCs w:val="28"/>
                <w:lang w:eastAsia="ru-RU"/>
              </w:rPr>
              <w:t>Племрепродуктор</w:t>
            </w:r>
            <w:proofErr w:type="spellEnd"/>
            <w:r w:rsidRPr="009766F0">
              <w:rPr>
                <w:rFonts w:ascii="PT Astra Serif" w:hAnsi="PT Astra Serif" w:cs="Arial"/>
                <w:sz w:val="24"/>
                <w:szCs w:val="28"/>
                <w:lang w:eastAsia="ru-RU"/>
              </w:rPr>
              <w:t xml:space="preserve"> на 200 тыс. кур</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27</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proofErr w:type="spellStart"/>
            <w:r w:rsidRPr="009766F0">
              <w:rPr>
                <w:rFonts w:ascii="PT Astra Serif" w:hAnsi="PT Astra Serif" w:cs="Arial"/>
                <w:sz w:val="24"/>
                <w:szCs w:val="28"/>
                <w:lang w:eastAsia="ru-RU"/>
              </w:rPr>
              <w:t>Племрепродуктор</w:t>
            </w:r>
            <w:proofErr w:type="spellEnd"/>
            <w:r w:rsidRPr="009766F0">
              <w:rPr>
                <w:rFonts w:ascii="PT Astra Serif" w:hAnsi="PT Astra Serif" w:cs="Arial"/>
                <w:sz w:val="24"/>
                <w:szCs w:val="28"/>
                <w:lang w:eastAsia="ru-RU"/>
              </w:rPr>
              <w:t xml:space="preserve"> на 300 тыс. кур</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28</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Мясного направления</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proofErr w:type="spellStart"/>
            <w:r w:rsidRPr="009766F0">
              <w:rPr>
                <w:rFonts w:ascii="PT Astra Serif" w:hAnsi="PT Astra Serif" w:cs="Arial"/>
                <w:sz w:val="24"/>
                <w:szCs w:val="28"/>
                <w:lang w:eastAsia="ru-RU"/>
              </w:rPr>
              <w:t>Племзавод</w:t>
            </w:r>
            <w:proofErr w:type="spellEnd"/>
            <w:r w:rsidRPr="009766F0">
              <w:rPr>
                <w:rFonts w:ascii="PT Astra Serif" w:hAnsi="PT Astra Serif" w:cs="Arial"/>
                <w:sz w:val="24"/>
                <w:szCs w:val="28"/>
                <w:lang w:eastAsia="ru-RU"/>
              </w:rPr>
              <w:t xml:space="preserve"> на 50 и 100 тыс. кур</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27</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293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proofErr w:type="spellStart"/>
            <w:r w:rsidRPr="009766F0">
              <w:rPr>
                <w:rFonts w:ascii="PT Astra Serif" w:hAnsi="PT Astra Serif" w:cs="Arial"/>
                <w:sz w:val="24"/>
                <w:szCs w:val="28"/>
                <w:lang w:eastAsia="ru-RU"/>
              </w:rPr>
              <w:t>Племрепродуктор</w:t>
            </w:r>
            <w:proofErr w:type="spellEnd"/>
            <w:r w:rsidRPr="009766F0">
              <w:rPr>
                <w:rFonts w:ascii="PT Astra Serif" w:hAnsi="PT Astra Serif" w:cs="Arial"/>
                <w:sz w:val="24"/>
                <w:szCs w:val="28"/>
                <w:lang w:eastAsia="ru-RU"/>
              </w:rPr>
              <w:t xml:space="preserve"> на 200 тыс. кур:</w:t>
            </w:r>
          </w:p>
        </w:tc>
        <w:tc>
          <w:tcPr>
            <w:tcW w:w="2551"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взрослой птицы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28</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зона ремонтного молодняка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29</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IV. ЗВЕРОВОДЧЕСКИЕ И КРОЛИКОВОДЧЕСКИЕ</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 xml:space="preserve">Содержание животных в </w:t>
            </w:r>
            <w:proofErr w:type="spellStart"/>
            <w:r w:rsidRPr="009766F0">
              <w:rPr>
                <w:rFonts w:ascii="PT Astra Serif" w:hAnsi="PT Astra Serif" w:cs="Arial"/>
                <w:sz w:val="24"/>
                <w:szCs w:val="28"/>
                <w:lang w:eastAsia="ru-RU"/>
              </w:rPr>
              <w:t>шедах</w:t>
            </w:r>
            <w:proofErr w:type="spellEnd"/>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Звероводческие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22</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Кролиководческие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24</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Содержание животных в зданиях</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proofErr w:type="spellStart"/>
            <w:r w:rsidRPr="009766F0">
              <w:rPr>
                <w:rFonts w:ascii="PT Astra Serif" w:hAnsi="PT Astra Serif" w:cs="Arial"/>
                <w:sz w:val="24"/>
                <w:szCs w:val="28"/>
                <w:lang w:eastAsia="ru-RU"/>
              </w:rPr>
              <w:t>Нутриеводческие</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40</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Кролиководческие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45</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V. ТЕПЛИЧНЫЕ</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Многопролетные теплицы общей площадью</w:t>
            </w:r>
          </w:p>
        </w:tc>
      </w:tr>
      <w:tr w:rsidR="009F137B" w:rsidRPr="009766F0" w:rsidTr="009F137B">
        <w:trPr>
          <w:jc w:val="center"/>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6 га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54</w:t>
            </w:r>
          </w:p>
        </w:tc>
      </w:tr>
      <w:tr w:rsidR="009F137B" w:rsidRPr="009766F0" w:rsidTr="009F137B">
        <w:trPr>
          <w:jc w:val="center"/>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12 га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56</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Однопролетные (ангарные) теплицы</w:t>
            </w:r>
          </w:p>
        </w:tc>
      </w:tr>
      <w:tr w:rsidR="009F137B" w:rsidRPr="009766F0" w:rsidTr="009F137B">
        <w:trPr>
          <w:jc w:val="center"/>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Общей площадью до 5 га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42</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VI. ПО РЕМОНТУ СЕЛЬСКОХОЗЯЙСТВЕННОЙ ТЕХНИКИ</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Центральные ремонтные мастерские</w:t>
            </w:r>
          </w:p>
        </w:tc>
      </w:tr>
      <w:tr w:rsidR="009F137B" w:rsidRPr="009766F0" w:rsidTr="009F137B">
        <w:trPr>
          <w:jc w:val="center"/>
        </w:trPr>
        <w:tc>
          <w:tcPr>
            <w:tcW w:w="548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для хозяйств с парком</w:t>
            </w: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25 тракторов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25</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50 и 75 тракторов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28</w:t>
            </w:r>
          </w:p>
        </w:tc>
      </w:tr>
      <w:tr w:rsidR="009F137B" w:rsidRPr="009766F0" w:rsidTr="009F137B">
        <w:trPr>
          <w:jc w:val="center"/>
        </w:trPr>
        <w:tc>
          <w:tcPr>
            <w:tcW w:w="5488"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suppressAutoHyphens w:val="0"/>
              <w:spacing w:line="276" w:lineRule="auto"/>
              <w:rPr>
                <w:rFonts w:ascii="PT Astra Serif" w:hAnsi="PT Astra Serif" w:cs="Arial"/>
                <w:sz w:val="24"/>
                <w:szCs w:val="28"/>
                <w:lang w:eastAsia="ru-RU"/>
              </w:rPr>
            </w:pPr>
          </w:p>
        </w:tc>
        <w:tc>
          <w:tcPr>
            <w:tcW w:w="54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100 тракторов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31</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Пункты технического обслуживания бригады или отделения хозяйств с парком</w:t>
            </w:r>
          </w:p>
        </w:tc>
      </w:tr>
      <w:tr w:rsidR="009F137B" w:rsidRPr="009766F0" w:rsidTr="009F137B">
        <w:trPr>
          <w:jc w:val="center"/>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10,20 и 30 тракторов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30</w:t>
            </w:r>
          </w:p>
        </w:tc>
      </w:tr>
      <w:tr w:rsidR="009F137B" w:rsidRPr="009766F0" w:rsidTr="009F137B">
        <w:trPr>
          <w:jc w:val="center"/>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На 40 и более тракторов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38</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VII. ГЛУБИННЫЕ СКЛАДСКИЕ КОМПЛЕКСЫ МИНЕРАЛЬНЫХ УДОБРЕНИЙ</w:t>
            </w:r>
          </w:p>
        </w:tc>
      </w:tr>
      <w:tr w:rsidR="009F137B" w:rsidRPr="009766F0" w:rsidTr="009F137B">
        <w:trPr>
          <w:jc w:val="center"/>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До 1600 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27</w:t>
            </w:r>
          </w:p>
        </w:tc>
      </w:tr>
      <w:tr w:rsidR="009F137B" w:rsidRPr="009766F0" w:rsidTr="009F137B">
        <w:trPr>
          <w:jc w:val="center"/>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От 1600 т до 3200 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32</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VIII. ПРОЧИЕ ПРЕДПРИЯТИЯ</w:t>
            </w:r>
          </w:p>
        </w:tc>
      </w:tr>
      <w:tr w:rsidR="009F137B" w:rsidRPr="009766F0" w:rsidTr="009F137B">
        <w:trPr>
          <w:jc w:val="center"/>
        </w:trPr>
        <w:tc>
          <w:tcPr>
            <w:tcW w:w="1097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По переработке или хранению сельскохозяйственной продукции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4"/>
                <w:szCs w:val="28"/>
                <w:lang w:eastAsia="ru-RU"/>
              </w:rPr>
            </w:pPr>
            <w:r w:rsidRPr="009766F0">
              <w:rPr>
                <w:rFonts w:ascii="PT Astra Serif" w:hAnsi="PT Astra Serif" w:cs="Arial"/>
                <w:sz w:val="24"/>
                <w:szCs w:val="28"/>
                <w:lang w:eastAsia="ru-RU"/>
              </w:rPr>
              <w:t>50</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4"/>
                <w:szCs w:val="28"/>
                <w:lang w:eastAsia="ru-RU"/>
              </w:rPr>
            </w:pPr>
            <w:r w:rsidRPr="009766F0">
              <w:rPr>
                <w:rFonts w:ascii="PT Astra Serif" w:hAnsi="PT Astra Serif" w:cs="Arial"/>
                <w:sz w:val="24"/>
                <w:szCs w:val="28"/>
                <w:lang w:eastAsia="ru-RU"/>
              </w:rPr>
              <w:t xml:space="preserve">Примечание: 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таблицей при строительстве сельскохозяйственных предприятий на площадке с уклоном свыше 3%, </w:t>
            </w:r>
            <w:proofErr w:type="spellStart"/>
            <w:r w:rsidRPr="009766F0">
              <w:rPr>
                <w:rFonts w:ascii="PT Astra Serif" w:hAnsi="PT Astra Serif" w:cs="Arial"/>
                <w:sz w:val="24"/>
                <w:szCs w:val="28"/>
                <w:lang w:eastAsia="ru-RU"/>
              </w:rPr>
              <w:t>просадочных</w:t>
            </w:r>
            <w:proofErr w:type="spellEnd"/>
            <w:r w:rsidRPr="009766F0">
              <w:rPr>
                <w:rFonts w:ascii="PT Astra Serif" w:hAnsi="PT Astra Serif" w:cs="Arial"/>
                <w:sz w:val="24"/>
                <w:szCs w:val="28"/>
                <w:lang w:eastAsia="ru-RU"/>
              </w:rPr>
              <w:t xml:space="preserve"> грунтах, в сложных инженерно-геологических условиях, а также при расширении и реконструкции предприятий.</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Предельные значения расчетных показателей минимально допустимого УО местами захоронения (кладбища, крематории, колумбарии) принимаются согласно таблице 10:</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10</w:t>
      </w:r>
    </w:p>
    <w:p w:rsidR="009766F0" w:rsidRPr="009F137B" w:rsidRDefault="009766F0"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196"/>
        <w:gridCol w:w="993"/>
        <w:gridCol w:w="5103"/>
        <w:gridCol w:w="1701"/>
        <w:gridCol w:w="779"/>
        <w:gridCol w:w="4876"/>
        <w:gridCol w:w="15"/>
      </w:tblGrid>
      <w:tr w:rsidR="009F137B" w:rsidRPr="009766F0" w:rsidTr="009766F0">
        <w:trPr>
          <w:tblHeader/>
        </w:trPr>
        <w:tc>
          <w:tcPr>
            <w:tcW w:w="2189"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вида ОМЗ</w:t>
            </w: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расчетного показателя ОМЗ, единица измерения</w:t>
            </w:r>
          </w:p>
        </w:tc>
        <w:tc>
          <w:tcPr>
            <w:tcW w:w="7371"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Предельное значение расчетного показателя минимально допустимого УО ОМЗ</w:t>
            </w:r>
          </w:p>
        </w:tc>
      </w:tr>
      <w:tr w:rsidR="009F137B" w:rsidRPr="009766F0" w:rsidTr="009F137B">
        <w:tc>
          <w:tcPr>
            <w:tcW w:w="21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Кладбища смешанного и традиционного захоронения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Размер земельного участка для кладбища, </w:t>
            </w:r>
            <w:proofErr w:type="gramStart"/>
            <w:r w:rsidRPr="009766F0">
              <w:rPr>
                <w:rFonts w:ascii="PT Astra Serif" w:hAnsi="PT Astra Serif" w:cs="Arial"/>
                <w:sz w:val="24"/>
                <w:szCs w:val="28"/>
                <w:lang w:eastAsia="ru-RU"/>
              </w:rPr>
              <w:t>га</w:t>
            </w:r>
            <w:proofErr w:type="gramEnd"/>
            <w:r w:rsidRPr="009766F0">
              <w:rPr>
                <w:rFonts w:ascii="PT Astra Serif" w:hAnsi="PT Astra Serif" w:cs="Arial"/>
                <w:sz w:val="24"/>
                <w:szCs w:val="28"/>
                <w:lang w:eastAsia="ru-RU"/>
              </w:rPr>
              <w:t xml:space="preserve"> на тыс. чел.</w:t>
            </w:r>
          </w:p>
        </w:tc>
        <w:tc>
          <w:tcPr>
            <w:tcW w:w="7371"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0,24 Размещение кладбища размером территории более 40 га не допускается</w:t>
            </w:r>
          </w:p>
        </w:tc>
      </w:tr>
      <w:tr w:rsidR="009F137B" w:rsidRPr="009766F0" w:rsidTr="009F137B">
        <w:tc>
          <w:tcPr>
            <w:tcW w:w="2189" w:type="dxa"/>
            <w:gridSpan w:val="2"/>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Минимальные расстояния, </w:t>
            </w:r>
            <w:proofErr w:type="gramStart"/>
            <w:r w:rsidRPr="009766F0">
              <w:rPr>
                <w:rFonts w:ascii="PT Astra Serif" w:hAnsi="PT Astra Serif" w:cs="Arial"/>
                <w:sz w:val="24"/>
                <w:szCs w:val="28"/>
                <w:lang w:eastAsia="ru-RU"/>
              </w:rPr>
              <w:t>м</w:t>
            </w:r>
            <w:proofErr w:type="gramEnd"/>
          </w:p>
        </w:tc>
        <w:tc>
          <w:tcPr>
            <w:tcW w:w="2480"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10 га и менее </w:t>
            </w: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100</w:t>
            </w:r>
          </w:p>
        </w:tc>
      </w:tr>
      <w:tr w:rsidR="009F137B" w:rsidRPr="009766F0" w:rsidTr="009F137B">
        <w:tc>
          <w:tcPr>
            <w:tcW w:w="2189" w:type="dxa"/>
            <w:gridSpan w:val="2"/>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480"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от 10 до 20 га </w:t>
            </w: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300</w:t>
            </w:r>
          </w:p>
        </w:tc>
      </w:tr>
      <w:tr w:rsidR="009F137B" w:rsidRPr="009766F0" w:rsidTr="009F137B">
        <w:tc>
          <w:tcPr>
            <w:tcW w:w="2189" w:type="dxa"/>
            <w:gridSpan w:val="2"/>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480"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от 20 до 40 га </w:t>
            </w: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500</w:t>
            </w:r>
          </w:p>
        </w:tc>
      </w:tr>
      <w:tr w:rsidR="009F137B" w:rsidRPr="009766F0" w:rsidTr="009F137B">
        <w:trPr>
          <w:gridAfter w:val="1"/>
          <w:wAfter w:w="15" w:type="dxa"/>
        </w:trPr>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9766F0">
              <w:rPr>
                <w:rFonts w:ascii="PT Astra Serif" w:hAnsi="PT Astra Serif" w:cs="Arial"/>
                <w:sz w:val="24"/>
                <w:szCs w:val="28"/>
                <w:lang w:eastAsia="ru-RU"/>
              </w:rPr>
              <w:t>Кладбища для погребения после кремации</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9766F0">
              <w:rPr>
                <w:rFonts w:ascii="PT Astra Serif" w:hAnsi="PT Astra Serif" w:cs="Arial"/>
                <w:sz w:val="24"/>
                <w:szCs w:val="28"/>
                <w:lang w:eastAsia="ru-RU"/>
              </w:rPr>
              <w:t xml:space="preserve">Минимальные расстояния, </w:t>
            </w:r>
            <w:proofErr w:type="gramStart"/>
            <w:r w:rsidRPr="009766F0">
              <w:rPr>
                <w:rFonts w:ascii="PT Astra Serif" w:hAnsi="PT Astra Serif" w:cs="Arial"/>
                <w:sz w:val="24"/>
                <w:szCs w:val="28"/>
                <w:lang w:eastAsia="ru-RU"/>
              </w:rPr>
              <w:t>м</w:t>
            </w:r>
            <w:proofErr w:type="gramEnd"/>
          </w:p>
        </w:tc>
        <w:tc>
          <w:tcPr>
            <w:tcW w:w="5655"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9766F0">
              <w:rPr>
                <w:rFonts w:ascii="PT Astra Serif" w:hAnsi="PT Astra Serif" w:cs="Arial"/>
                <w:sz w:val="24"/>
                <w:szCs w:val="28"/>
                <w:lang w:eastAsia="ru-RU"/>
              </w:rPr>
              <w:t>100</w:t>
            </w:r>
          </w:p>
        </w:tc>
      </w:tr>
      <w:tr w:rsidR="009F137B" w:rsidRPr="009766F0" w:rsidTr="009F137B">
        <w:trPr>
          <w:gridAfter w:val="1"/>
          <w:wAfter w:w="15" w:type="dxa"/>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13452" w:type="dxa"/>
            <w:gridSpan w:val="5"/>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Примечание: до жилой застройки, включая отдельные жилые дома; до ландшафтно-рекреационных зон, зон отдыха, санаториев и домов отдыха, территорий садоводства или огородничества и коттеджной застройки;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w:t>
            </w:r>
          </w:p>
        </w:tc>
      </w:tr>
      <w:tr w:rsidR="009F137B" w:rsidRPr="009766F0" w:rsidTr="009F137B">
        <w:trPr>
          <w:gridAfter w:val="1"/>
          <w:wAfter w:w="15" w:type="dxa"/>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9766F0">
              <w:rPr>
                <w:rFonts w:ascii="PT Astra Serif" w:hAnsi="PT Astra Serif" w:cs="Arial"/>
                <w:sz w:val="24"/>
                <w:szCs w:val="28"/>
                <w:lang w:eastAsia="ru-RU"/>
              </w:rPr>
              <w:t xml:space="preserve">Размер земельного участка, </w:t>
            </w:r>
            <w:proofErr w:type="gramStart"/>
            <w:r w:rsidRPr="009766F0">
              <w:rPr>
                <w:rFonts w:ascii="PT Astra Serif" w:hAnsi="PT Astra Serif" w:cs="Arial"/>
                <w:sz w:val="24"/>
                <w:szCs w:val="28"/>
                <w:lang w:eastAsia="ru-RU"/>
              </w:rPr>
              <w:t>га</w:t>
            </w:r>
            <w:proofErr w:type="gramEnd"/>
            <w:r w:rsidRPr="009766F0">
              <w:rPr>
                <w:rFonts w:ascii="PT Astra Serif" w:hAnsi="PT Astra Serif" w:cs="Arial"/>
                <w:sz w:val="24"/>
                <w:szCs w:val="28"/>
                <w:lang w:eastAsia="ru-RU"/>
              </w:rPr>
              <w:t>/тыс. чел.</w:t>
            </w:r>
          </w:p>
        </w:tc>
        <w:tc>
          <w:tcPr>
            <w:tcW w:w="5655"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9766F0">
              <w:rPr>
                <w:rFonts w:ascii="PT Astra Serif" w:hAnsi="PT Astra Serif" w:cs="Arial"/>
                <w:sz w:val="24"/>
                <w:szCs w:val="28"/>
                <w:lang w:eastAsia="ru-RU"/>
              </w:rPr>
              <w:t>0,02</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bookmarkStart w:id="92" w:name="P3970"/>
      <w:bookmarkEnd w:id="92"/>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Предельные значения расчетных показателей минимально допустимого УО в области предупреждения и ликвидации последствий чрезвычайных ситуаций принимаются согласно таблице 11:</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11</w:t>
      </w:r>
    </w:p>
    <w:p w:rsidR="009766F0" w:rsidRPr="009F137B" w:rsidRDefault="009766F0"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A0" w:firstRow="1" w:lastRow="0" w:firstColumn="1" w:lastColumn="0" w:noHBand="0" w:noVBand="0"/>
      </w:tblPr>
      <w:tblGrid>
        <w:gridCol w:w="2756"/>
        <w:gridCol w:w="3543"/>
        <w:gridCol w:w="2977"/>
        <w:gridCol w:w="2693"/>
        <w:gridCol w:w="2694"/>
      </w:tblGrid>
      <w:tr w:rsidR="009F137B" w:rsidRPr="009766F0" w:rsidTr="009766F0">
        <w:trPr>
          <w:tblHeader/>
          <w:jc w:val="center"/>
        </w:trPr>
        <w:tc>
          <w:tcPr>
            <w:tcW w:w="275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вида ОМЗ</w:t>
            </w:r>
          </w:p>
        </w:tc>
        <w:tc>
          <w:tcPr>
            <w:tcW w:w="354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расчетного показателя ОМЗ, единица измерения</w:t>
            </w:r>
          </w:p>
        </w:tc>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Предельное значение расчетного показателя минимально допустимого уровня обеспеченности ОМЗ</w:t>
            </w:r>
          </w:p>
        </w:tc>
      </w:tr>
      <w:tr w:rsidR="009F137B" w:rsidRPr="009766F0" w:rsidTr="009F137B">
        <w:trPr>
          <w:jc w:val="center"/>
        </w:trPr>
        <w:tc>
          <w:tcPr>
            <w:tcW w:w="275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Объекты добровольной и муниципальной пожарной охраны, в том числе на межселенной территории</w:t>
            </w:r>
          </w:p>
        </w:tc>
        <w:tc>
          <w:tcPr>
            <w:tcW w:w="354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Уровень обеспеченности, объект/автомобиль</w:t>
            </w:r>
          </w:p>
        </w:tc>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При численности населения населенного пункта, тыс. человек: до 0,1 - 1 объект; от 0,1 тыс. до 2 тыс. человек - 1 объект на 2 автомобиля; от 2,0 до 5,0 - 1 объект </w:t>
            </w:r>
            <w:proofErr w:type="gramStart"/>
            <w:r w:rsidRPr="009766F0">
              <w:rPr>
                <w:rFonts w:ascii="PT Astra Serif" w:hAnsi="PT Astra Serif" w:cs="Arial"/>
                <w:sz w:val="24"/>
                <w:szCs w:val="28"/>
                <w:lang w:eastAsia="ru-RU"/>
              </w:rPr>
              <w:t>на</w:t>
            </w:r>
            <w:proofErr w:type="gramEnd"/>
            <w:r w:rsidRPr="009766F0">
              <w:rPr>
                <w:rFonts w:ascii="PT Astra Serif" w:hAnsi="PT Astra Serif" w:cs="Arial"/>
                <w:sz w:val="24"/>
                <w:szCs w:val="28"/>
                <w:lang w:eastAsia="ru-RU"/>
              </w:rPr>
              <w:t xml:space="preserve"> 4 автомобиля.</w:t>
            </w:r>
          </w:p>
        </w:tc>
      </w:tr>
      <w:tr w:rsidR="009F137B" w:rsidRPr="009766F0" w:rsidTr="009F137B">
        <w:trPr>
          <w:trHeight w:val="20"/>
          <w:jc w:val="center"/>
        </w:trPr>
        <w:tc>
          <w:tcPr>
            <w:tcW w:w="275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Размер земельного участка, </w:t>
            </w:r>
            <w:proofErr w:type="gramStart"/>
            <w:r w:rsidRPr="009766F0">
              <w:rPr>
                <w:rFonts w:ascii="PT Astra Serif" w:hAnsi="PT Astra Serif" w:cs="Arial"/>
                <w:sz w:val="24"/>
                <w:szCs w:val="28"/>
                <w:lang w:eastAsia="ru-RU"/>
              </w:rPr>
              <w:t>га</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до 2 автомобилей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от 4 до автомобилей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от 8 до 10 автомобилей</w:t>
            </w:r>
          </w:p>
        </w:tc>
      </w:tr>
      <w:tr w:rsidR="009F137B" w:rsidRPr="009766F0" w:rsidTr="009F137B">
        <w:trPr>
          <w:trHeight w:val="20"/>
          <w:jc w:val="center"/>
        </w:trPr>
        <w:tc>
          <w:tcPr>
            <w:tcW w:w="275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w:t>
            </w:r>
          </w:p>
        </w:tc>
        <w:tc>
          <w:tcPr>
            <w:tcW w:w="269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2,0</w:t>
            </w:r>
          </w:p>
        </w:tc>
      </w:tr>
      <w:tr w:rsidR="009F137B" w:rsidRPr="009766F0" w:rsidTr="009F137B">
        <w:trPr>
          <w:trHeight w:val="467"/>
          <w:jc w:val="center"/>
        </w:trPr>
        <w:tc>
          <w:tcPr>
            <w:tcW w:w="275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Базы аварийно-спасательных служб и (или) аварийно-</w:t>
            </w:r>
            <w:r w:rsidRPr="009766F0">
              <w:rPr>
                <w:rFonts w:ascii="PT Astra Serif" w:hAnsi="PT Astra Serif" w:cs="Arial"/>
                <w:sz w:val="24"/>
                <w:szCs w:val="28"/>
                <w:lang w:eastAsia="ru-RU"/>
              </w:rPr>
              <w:lastRenderedPageBreak/>
              <w:t>спасательных формирований</w:t>
            </w:r>
          </w:p>
        </w:tc>
        <w:tc>
          <w:tcPr>
            <w:tcW w:w="354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lastRenderedPageBreak/>
              <w:t>Объект</w:t>
            </w:r>
          </w:p>
        </w:tc>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Органами местного самоуправления на территории муниципальных образований должны быть созданы базы аварийно-спасательных служб и поисково-спасательных формирований. Не менее 1 объекта на территории </w:t>
            </w:r>
            <w:r w:rsidRPr="009766F0">
              <w:rPr>
                <w:rFonts w:ascii="PT Astra Serif" w:hAnsi="PT Astra Serif" w:cs="Arial"/>
                <w:sz w:val="24"/>
                <w:szCs w:val="28"/>
                <w:lang w:eastAsia="ru-RU"/>
              </w:rPr>
              <w:lastRenderedPageBreak/>
              <w:t>города</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Предельные значения расчетных показателей минимально допустимого УО в области утилизации и переработки бытовых и промышленных отходов принимаются согласно таблице 12:</w:t>
      </w: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12</w:t>
      </w:r>
    </w:p>
    <w:p w:rsidR="009766F0" w:rsidRPr="009F137B" w:rsidRDefault="009766F0"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3166"/>
        <w:gridCol w:w="4252"/>
        <w:gridCol w:w="6536"/>
        <w:gridCol w:w="709"/>
      </w:tblGrid>
      <w:tr w:rsidR="009F137B" w:rsidRPr="009766F0" w:rsidTr="009766F0">
        <w:trPr>
          <w:tblHeade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вида ОМЗ</w:t>
            </w:r>
          </w:p>
        </w:tc>
        <w:tc>
          <w:tcPr>
            <w:tcW w:w="42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расчетного показателя ОМЗ, единица измерения</w:t>
            </w:r>
          </w:p>
        </w:tc>
        <w:tc>
          <w:tcPr>
            <w:tcW w:w="7245"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Предельное значение расчетного показателя минимально допустимого УО ОМЗ</w:t>
            </w:r>
          </w:p>
        </w:tc>
      </w:tr>
      <w:tr w:rsidR="009F137B" w:rsidRPr="009766F0" w:rsidTr="009766F0">
        <w:trPr>
          <w:jc w:val="center"/>
        </w:trPr>
        <w:tc>
          <w:tcPr>
            <w:tcW w:w="316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Полигоны бытовых и промышленных отходов, объекты по транспортировке, обезвреживанию и переработке бытовых отходов.</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9766F0">
              <w:rPr>
                <w:rFonts w:ascii="PT Astra Serif" w:hAnsi="PT Astra Serif" w:cs="Arial"/>
                <w:sz w:val="24"/>
                <w:szCs w:val="28"/>
                <w:lang w:eastAsia="ru-RU"/>
              </w:rPr>
              <w:t>га</w:t>
            </w:r>
            <w:proofErr w:type="gramEnd"/>
            <w:r w:rsidRPr="009766F0">
              <w:rPr>
                <w:rFonts w:ascii="PT Astra Serif" w:hAnsi="PT Astra Serif" w:cs="Arial"/>
                <w:sz w:val="24"/>
                <w:szCs w:val="28"/>
                <w:lang w:eastAsia="ru-RU"/>
              </w:rPr>
              <w:t>/тыс. тонн твердых бытовых отходов в год</w:t>
            </w:r>
          </w:p>
        </w:tc>
        <w:tc>
          <w:tcPr>
            <w:tcW w:w="653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предприятия по промышленной переработке бытовых отходов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0,05</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склады свежего компоста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0,04</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полигоны (кроме полигонов по обезвреживанию и захоронению токсичных промышленных отходов)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0,05</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поля компостирования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0,5-1,0</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поля ассенизации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2-4</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сливные станции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0,02</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мусороперегрузочные станции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0,04</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поля складирования и захоронения обезвреженных осадков (по сухому веществу)</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0,3</w:t>
            </w:r>
          </w:p>
        </w:tc>
      </w:tr>
      <w:tr w:rsidR="009F137B" w:rsidRPr="009766F0" w:rsidTr="009766F0">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Предприятия по переработке промышленных отходов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Плотность застройки предприятия, %</w:t>
            </w:r>
          </w:p>
        </w:tc>
        <w:tc>
          <w:tcPr>
            <w:tcW w:w="7245"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30</w:t>
            </w:r>
          </w:p>
        </w:tc>
      </w:tr>
      <w:tr w:rsidR="009F137B" w:rsidRPr="009766F0" w:rsidTr="009766F0">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9766F0">
              <w:rPr>
                <w:rFonts w:ascii="PT Astra Serif" w:hAnsi="PT Astra Serif" w:cs="Arial"/>
                <w:sz w:val="24"/>
                <w:szCs w:val="28"/>
                <w:lang w:eastAsia="ru-RU"/>
              </w:rPr>
              <w:lastRenderedPageBreak/>
              <w:t>Предприятия по обезвреживанию токсичных промышленных отходов мощностью 100 тыс. т и более отходов в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9766F0">
              <w:rPr>
                <w:rFonts w:ascii="PT Astra Serif" w:hAnsi="PT Astra Serif" w:cs="Arial"/>
                <w:sz w:val="24"/>
                <w:szCs w:val="28"/>
                <w:lang w:eastAsia="ru-RU"/>
              </w:rPr>
              <w:t xml:space="preserve">Минимальные расстояния, </w:t>
            </w:r>
            <w:proofErr w:type="gramStart"/>
            <w:r w:rsidRPr="009766F0">
              <w:rPr>
                <w:rFonts w:ascii="PT Astra Serif" w:hAnsi="PT Astra Serif" w:cs="Arial"/>
                <w:sz w:val="24"/>
                <w:szCs w:val="28"/>
                <w:lang w:eastAsia="ru-RU"/>
              </w:rPr>
              <w:t>м</w:t>
            </w:r>
            <w:proofErr w:type="gramEnd"/>
          </w:p>
        </w:tc>
        <w:tc>
          <w:tcPr>
            <w:tcW w:w="653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9766F0">
              <w:rPr>
                <w:rFonts w:ascii="PT Astra Serif" w:hAnsi="PT Astra Serif" w:cs="Arial"/>
                <w:sz w:val="24"/>
                <w:szCs w:val="28"/>
                <w:lang w:eastAsia="ru-RU"/>
              </w:rPr>
              <w:t>до жилой застройки, ландшафтно-рекреационных зон, зон отдыха, территорий санаториев, домов отдыха, территорий садоводства и огородничества,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9766F0">
              <w:rPr>
                <w:rFonts w:ascii="PT Astra Serif" w:hAnsi="PT Astra Serif" w:cs="Arial"/>
                <w:sz w:val="24"/>
                <w:szCs w:val="28"/>
                <w:lang w:eastAsia="ru-RU"/>
              </w:rPr>
              <w:t>1000</w:t>
            </w:r>
          </w:p>
        </w:tc>
      </w:tr>
      <w:tr w:rsidR="009F137B" w:rsidRPr="009766F0" w:rsidTr="009766F0">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Предприятия по обезвреживанию токсичных промышленных отходов мощностью менее 100 тыс. т отходов в год</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653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500</w:t>
            </w:r>
          </w:p>
        </w:tc>
      </w:tr>
      <w:tr w:rsidR="009F137B" w:rsidRPr="009766F0" w:rsidTr="009766F0">
        <w:trPr>
          <w:jc w:val="center"/>
        </w:trPr>
        <w:tc>
          <w:tcPr>
            <w:tcW w:w="316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Участки захоронения токсичных промышленных отходов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кв. м</w:t>
            </w:r>
          </w:p>
        </w:tc>
        <w:tc>
          <w:tcPr>
            <w:tcW w:w="7245"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не регламентируется</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Мощность, тыс. тонн</w:t>
            </w:r>
          </w:p>
        </w:tc>
        <w:tc>
          <w:tcPr>
            <w:tcW w:w="7245"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определяется количеством токсичных отходов, которое может быть принято на полигон в течение одного года</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Минимальные расстояния, </w:t>
            </w:r>
            <w:proofErr w:type="gramStart"/>
            <w:r w:rsidRPr="009766F0">
              <w:rPr>
                <w:rFonts w:ascii="PT Astra Serif" w:hAnsi="PT Astra Serif" w:cs="Arial"/>
                <w:sz w:val="24"/>
                <w:szCs w:val="28"/>
                <w:lang w:eastAsia="ru-RU"/>
              </w:rPr>
              <w:t>м</w:t>
            </w:r>
            <w:proofErr w:type="gramEnd"/>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до населенных пунктов и открытых водоемов, а также до объектов, используемых в культурно-оздоровительных целях</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3000</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до сельскохозяйственных угодий и автомобильных и железных дорог общей сети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200</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до границ леса и лесопосадок, не предназначенных для использования в рекреационных целях</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50</w:t>
            </w:r>
          </w:p>
        </w:tc>
      </w:tr>
      <w:tr w:rsidR="009F137B" w:rsidRPr="009766F0" w:rsidTr="009766F0">
        <w:trPr>
          <w:jc w:val="center"/>
        </w:trPr>
        <w:tc>
          <w:tcPr>
            <w:tcW w:w="316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Скотомогильники (биотермические ямы)</w:t>
            </w:r>
          </w:p>
        </w:tc>
        <w:tc>
          <w:tcPr>
            <w:tcW w:w="42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кв. м</w:t>
            </w:r>
          </w:p>
        </w:tc>
        <w:tc>
          <w:tcPr>
            <w:tcW w:w="7245"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не менее 600</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Минимальные расстояния от скотомогильника (биотермической ямы), </w:t>
            </w:r>
            <w:proofErr w:type="gramStart"/>
            <w:r w:rsidRPr="009766F0">
              <w:rPr>
                <w:rFonts w:ascii="PT Astra Serif" w:hAnsi="PT Astra Serif" w:cs="Arial"/>
                <w:sz w:val="24"/>
                <w:szCs w:val="28"/>
                <w:lang w:eastAsia="ru-RU"/>
              </w:rPr>
              <w:t>м</w:t>
            </w:r>
            <w:proofErr w:type="gramEnd"/>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до жилых, общественных зданий, животноводческих ферм (комплексов)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1000</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до автомобильных, железных дорог</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300</w:t>
            </w:r>
          </w:p>
        </w:tc>
      </w:tr>
      <w:tr w:rsidR="009F137B" w:rsidRPr="009766F0" w:rsidTr="009766F0">
        <w:trPr>
          <w:jc w:val="center"/>
        </w:trPr>
        <w:tc>
          <w:tcPr>
            <w:tcW w:w="3166"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до скотопрогонов и пастбищ</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200</w:t>
            </w:r>
          </w:p>
        </w:tc>
      </w:tr>
      <w:tr w:rsidR="009F137B" w:rsidRPr="009766F0" w:rsidTr="009766F0">
        <w:trPr>
          <w:trHeight w:val="350"/>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Установки термической утилизации биологических отходов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Минимальные расстояния, </w:t>
            </w:r>
            <w:proofErr w:type="gramStart"/>
            <w:r w:rsidRPr="009766F0">
              <w:rPr>
                <w:rFonts w:ascii="PT Astra Serif" w:hAnsi="PT Astra Serif" w:cs="Arial"/>
                <w:sz w:val="24"/>
                <w:szCs w:val="28"/>
                <w:lang w:eastAsia="ru-RU"/>
              </w:rPr>
              <w:t>м</w:t>
            </w:r>
            <w:proofErr w:type="gramEnd"/>
          </w:p>
        </w:tc>
        <w:tc>
          <w:tcPr>
            <w:tcW w:w="653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до жилых, общественных зданий, животноводческих ферм (комплексов)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1000</w:t>
            </w:r>
          </w:p>
        </w:tc>
      </w:tr>
    </w:tbl>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Предельные значения расчетных показателей минимально допустимого УО объектами в сфере туризма и рекреации принимаются согласно таблице 13:</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13</w:t>
      </w:r>
    </w:p>
    <w:p w:rsidR="009766F0" w:rsidRPr="009F137B" w:rsidRDefault="009766F0"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607"/>
        <w:gridCol w:w="9497"/>
        <w:gridCol w:w="3559"/>
      </w:tblGrid>
      <w:tr w:rsidR="009F137B" w:rsidRPr="009766F0" w:rsidTr="009F137B">
        <w:trPr>
          <w:jc w:val="center"/>
        </w:trPr>
        <w:tc>
          <w:tcPr>
            <w:tcW w:w="160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вида ОМЗ</w:t>
            </w: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расчетного показателя ОМЗ, единица измерения</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Предельное значение расчетного показателя минимально допустимого УО ОМЗ</w:t>
            </w:r>
          </w:p>
        </w:tc>
      </w:tr>
      <w:tr w:rsidR="009F137B" w:rsidRPr="009766F0" w:rsidTr="009F137B">
        <w:trPr>
          <w:jc w:val="center"/>
        </w:trPr>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Объекты туризма и рекреации</w:t>
            </w: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Территория объектов массового кратковременного отдыха, кв. м на 1 посетителя</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500</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Территория объектов массового кратковременного отдыха, интенсивно используемая для активных видов отдыха, кв. м на 1 посетителя</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100</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Площадь участка отдельной зоны массового кратковременного отдыха, </w:t>
            </w:r>
            <w:proofErr w:type="gramStart"/>
            <w:r w:rsidRPr="009766F0">
              <w:rPr>
                <w:rFonts w:ascii="PT Astra Serif" w:hAnsi="PT Astra Serif" w:cs="Arial"/>
                <w:sz w:val="24"/>
                <w:szCs w:val="28"/>
                <w:lang w:eastAsia="ru-RU"/>
              </w:rPr>
              <w:t>га</w:t>
            </w:r>
            <w:proofErr w:type="gramEnd"/>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50</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для домов отдыха (пансионатов), кв. м на 1 место</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120</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для домов отдыха (пансионатов) для семей с детьми, кв. м на 1 место</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140</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для баз отдыха предприятий и организаций, молодежных лагерей, кв. м на 1 место</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140</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для туристских гостиниц, кв. м на 1 место</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50</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для туристских баз, кв. м на 1 место</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65</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для туристских баз для семей с детьми, кв. м на 1 место</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95</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для мотелей, кв. м на 1 место</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75</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для кемпингов, кв. м на 1 место</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135</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для гостиниц от 25 до 100 мест, кв. м на 1 место</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55</w:t>
            </w:r>
          </w:p>
        </w:tc>
      </w:tr>
      <w:tr w:rsidR="009F137B" w:rsidRPr="009766F0" w:rsidTr="009F137B">
        <w:trPr>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 земельного участка для гостиниц от 100 до 500 мест, кв. м на 1 место</w:t>
            </w:r>
          </w:p>
        </w:tc>
        <w:tc>
          <w:tcPr>
            <w:tcW w:w="3559"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30</w:t>
            </w:r>
          </w:p>
        </w:tc>
      </w:tr>
    </w:tbl>
    <w:p w:rsidR="009766F0"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 xml:space="preserve">Иные объекты,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автономного округа, уставами муниципальных образований автономного округа и </w:t>
      </w:r>
      <w:proofErr w:type="gramStart"/>
      <w:r w:rsidRPr="009F137B">
        <w:rPr>
          <w:rFonts w:ascii="PT Astra Serif" w:hAnsi="PT Astra Serif"/>
          <w:sz w:val="28"/>
          <w:szCs w:val="28"/>
          <w:lang w:eastAsia="ru-RU"/>
        </w:rPr>
        <w:t>оказывают существенное влияние на социально-экономическое развитие муниципального образования приведены</w:t>
      </w:r>
      <w:proofErr w:type="gramEnd"/>
      <w:r w:rsidRPr="009F137B">
        <w:rPr>
          <w:rFonts w:ascii="PT Astra Serif" w:hAnsi="PT Astra Serif"/>
          <w:sz w:val="28"/>
          <w:szCs w:val="28"/>
          <w:lang w:eastAsia="ru-RU"/>
        </w:rPr>
        <w:t xml:space="preserve"> в таблице 14:</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14</w:t>
      </w:r>
    </w:p>
    <w:p w:rsidR="009766F0" w:rsidRPr="009F137B" w:rsidRDefault="009766F0"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890"/>
        <w:gridCol w:w="8222"/>
        <w:gridCol w:w="4125"/>
        <w:gridCol w:w="426"/>
      </w:tblGrid>
      <w:tr w:rsidR="009F137B" w:rsidRPr="009766F0" w:rsidTr="009F137B">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вида ОМЗ</w:t>
            </w:r>
          </w:p>
        </w:tc>
        <w:tc>
          <w:tcPr>
            <w:tcW w:w="822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Наименование расчетного показателя ОМЗ, единица измерения</w:t>
            </w:r>
          </w:p>
        </w:tc>
        <w:tc>
          <w:tcPr>
            <w:tcW w:w="4551"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9766F0">
              <w:rPr>
                <w:rFonts w:ascii="PT Astra Serif" w:hAnsi="PT Astra Serif" w:cs="Arial"/>
                <w:b/>
                <w:sz w:val="24"/>
                <w:szCs w:val="28"/>
                <w:lang w:eastAsia="ru-RU"/>
              </w:rPr>
              <w:t>Предельное значение расчетного показателя минимально допустимого УО ОМЗ</w:t>
            </w:r>
          </w:p>
        </w:tc>
      </w:tr>
      <w:tr w:rsidR="009F137B" w:rsidRPr="009766F0" w:rsidTr="009F137B">
        <w:trPr>
          <w:trHeight w:val="175"/>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Объекты озеленения общего пользования</w:t>
            </w:r>
          </w:p>
        </w:tc>
        <w:tc>
          <w:tcPr>
            <w:tcW w:w="822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УО*, кв. м на 1 чел.</w:t>
            </w:r>
          </w:p>
        </w:tc>
        <w:tc>
          <w:tcPr>
            <w:tcW w:w="4551"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w:t>
            </w:r>
          </w:p>
        </w:tc>
      </w:tr>
      <w:tr w:rsidR="009F137B" w:rsidRPr="009766F0" w:rsidTr="009F137B">
        <w:trPr>
          <w:trHeight w:val="77"/>
          <w:jc w:val="center"/>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22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 xml:space="preserve">Размер земельного участка объектов озеленения рекреационного назначения, не менее </w:t>
            </w:r>
            <w:proofErr w:type="gramStart"/>
            <w:r w:rsidRPr="009766F0">
              <w:rPr>
                <w:rFonts w:ascii="PT Astra Serif" w:hAnsi="PT Astra Serif" w:cs="Arial"/>
                <w:sz w:val="24"/>
                <w:szCs w:val="28"/>
                <w:lang w:eastAsia="ru-RU"/>
              </w:rPr>
              <w:t>га</w:t>
            </w:r>
            <w:proofErr w:type="gramEnd"/>
          </w:p>
        </w:tc>
        <w:tc>
          <w:tcPr>
            <w:tcW w:w="412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парки</w:t>
            </w:r>
          </w:p>
        </w:tc>
        <w:tc>
          <w:tcPr>
            <w:tcW w:w="42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w:t>
            </w:r>
          </w:p>
        </w:tc>
      </w:tr>
      <w:tr w:rsidR="009F137B" w:rsidRPr="009766F0" w:rsidTr="009F137B">
        <w:trPr>
          <w:trHeight w:val="106"/>
          <w:jc w:val="center"/>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12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сады</w:t>
            </w:r>
          </w:p>
        </w:tc>
        <w:tc>
          <w:tcPr>
            <w:tcW w:w="42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w:t>
            </w:r>
          </w:p>
        </w:tc>
      </w:tr>
      <w:tr w:rsidR="009F137B" w:rsidRPr="009766F0" w:rsidTr="009F137B">
        <w:trPr>
          <w:trHeight w:val="77"/>
          <w:jc w:val="center"/>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12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скверы</w:t>
            </w:r>
          </w:p>
        </w:tc>
        <w:tc>
          <w:tcPr>
            <w:tcW w:w="42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0,5</w:t>
            </w:r>
          </w:p>
        </w:tc>
      </w:tr>
      <w:tr w:rsidR="009F137B" w:rsidRPr="009766F0" w:rsidTr="009F137B">
        <w:trPr>
          <w:trHeight w:val="77"/>
          <w:jc w:val="center"/>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12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зоны массового кратковременного отдыха</w:t>
            </w:r>
          </w:p>
        </w:tc>
        <w:tc>
          <w:tcPr>
            <w:tcW w:w="42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50</w:t>
            </w:r>
          </w:p>
        </w:tc>
      </w:tr>
      <w:tr w:rsidR="009F137B" w:rsidRPr="009766F0" w:rsidTr="009F137B">
        <w:trPr>
          <w:jc w:val="center"/>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Площадь озеленения территорий объектов рекреационного назначения, %</w:t>
            </w:r>
          </w:p>
        </w:tc>
        <w:tc>
          <w:tcPr>
            <w:tcW w:w="4551"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70%</w:t>
            </w:r>
          </w:p>
        </w:tc>
      </w:tr>
      <w:tr w:rsidR="009F137B" w:rsidRPr="009766F0" w:rsidTr="009F137B">
        <w:trPr>
          <w:trHeight w:val="77"/>
          <w:jc w:val="center"/>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22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Число единовременных посетителей территории парков, чел. на гектар</w:t>
            </w:r>
          </w:p>
        </w:tc>
        <w:tc>
          <w:tcPr>
            <w:tcW w:w="412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для городских парков</w:t>
            </w:r>
          </w:p>
        </w:tc>
        <w:tc>
          <w:tcPr>
            <w:tcW w:w="42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100</w:t>
            </w:r>
          </w:p>
        </w:tc>
      </w:tr>
      <w:tr w:rsidR="009F137B" w:rsidRPr="009766F0" w:rsidTr="009F137B">
        <w:trPr>
          <w:jc w:val="center"/>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125"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для парков зон отдыха</w:t>
            </w:r>
          </w:p>
        </w:tc>
        <w:tc>
          <w:tcPr>
            <w:tcW w:w="426"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70</w:t>
            </w:r>
          </w:p>
        </w:tc>
      </w:tr>
      <w:tr w:rsidR="009F137B" w:rsidRPr="009766F0" w:rsidTr="009F137B">
        <w:trPr>
          <w:jc w:val="center"/>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Размеры зеленых устройств декоративного назначения (зимних садов), кв. м на посетителя</w:t>
            </w:r>
          </w:p>
        </w:tc>
        <w:tc>
          <w:tcPr>
            <w:tcW w:w="4551" w:type="dxa"/>
            <w:gridSpan w:val="2"/>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0,1</w:t>
            </w:r>
          </w:p>
        </w:tc>
      </w:tr>
      <w:tr w:rsidR="009F137B" w:rsidRPr="009766F0"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bookmarkStart w:id="93" w:name="P4140"/>
            <w:bookmarkEnd w:id="93"/>
            <w:r w:rsidRPr="009766F0">
              <w:rPr>
                <w:rFonts w:ascii="PT Astra Serif" w:hAnsi="PT Astra Serif" w:cs="Arial"/>
                <w:sz w:val="24"/>
                <w:szCs w:val="28"/>
                <w:lang w:eastAsia="ru-RU"/>
              </w:rPr>
              <w:t>*В средних, малых городах и сельских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tc>
      </w:tr>
    </w:tbl>
    <w:p w:rsidR="009766F0" w:rsidRDefault="009766F0" w:rsidP="009F137B">
      <w:pPr>
        <w:suppressAutoHyphens w:val="0"/>
        <w:spacing w:line="276" w:lineRule="auto"/>
        <w:ind w:firstLine="709"/>
        <w:jc w:val="both"/>
        <w:rPr>
          <w:rFonts w:ascii="PT Astra Serif" w:hAnsi="PT Astra Serif"/>
          <w:sz w:val="28"/>
          <w:szCs w:val="28"/>
          <w:lang w:eastAsia="ru-RU"/>
        </w:rPr>
      </w:pPr>
    </w:p>
    <w:p w:rsidR="009766F0"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Минимально допустимые размеры площадок дворового благоустройства и расстояния от окон жилых и общественных зданий до площадок принимаются согласно таблице 14.1:</w:t>
      </w:r>
    </w:p>
    <w:p w:rsidR="004A0722" w:rsidRDefault="004A0722"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14.1</w:t>
      </w:r>
    </w:p>
    <w:p w:rsidR="009766F0" w:rsidRPr="009F137B" w:rsidRDefault="009766F0"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6441"/>
        <w:gridCol w:w="2552"/>
        <w:gridCol w:w="2693"/>
        <w:gridCol w:w="2984"/>
      </w:tblGrid>
      <w:tr w:rsidR="009F137B" w:rsidRPr="009766F0" w:rsidTr="00AA726F">
        <w:tc>
          <w:tcPr>
            <w:tcW w:w="644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2"/>
                <w:szCs w:val="22"/>
                <w:lang w:eastAsia="ru-RU"/>
              </w:rPr>
            </w:pPr>
            <w:r w:rsidRPr="00AA726F">
              <w:rPr>
                <w:rFonts w:ascii="PT Astra Serif" w:hAnsi="PT Astra Serif" w:cs="Arial"/>
                <w:b/>
                <w:sz w:val="22"/>
                <w:szCs w:val="22"/>
                <w:lang w:eastAsia="ru-RU"/>
              </w:rPr>
              <w:t>Площадки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2"/>
                <w:szCs w:val="22"/>
                <w:lang w:eastAsia="ru-RU"/>
              </w:rPr>
            </w:pPr>
            <w:r w:rsidRPr="00AA726F">
              <w:rPr>
                <w:rFonts w:ascii="PT Astra Serif" w:hAnsi="PT Astra Serif" w:cs="Arial"/>
                <w:b/>
                <w:sz w:val="22"/>
                <w:szCs w:val="22"/>
                <w:lang w:eastAsia="ru-RU"/>
              </w:rPr>
              <w:t>Удельный размер площадки, кв. м/чел.</w:t>
            </w:r>
          </w:p>
        </w:tc>
        <w:tc>
          <w:tcPr>
            <w:tcW w:w="269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2"/>
                <w:szCs w:val="22"/>
                <w:lang w:eastAsia="ru-RU"/>
              </w:rPr>
            </w:pPr>
            <w:r w:rsidRPr="00AA726F">
              <w:rPr>
                <w:rFonts w:ascii="PT Astra Serif" w:hAnsi="PT Astra Serif" w:cs="Arial"/>
                <w:b/>
                <w:sz w:val="22"/>
                <w:szCs w:val="22"/>
                <w:lang w:eastAsia="ru-RU"/>
              </w:rPr>
              <w:t>Минимальный размер одной площадки, кв. м</w:t>
            </w:r>
          </w:p>
        </w:tc>
        <w:tc>
          <w:tcPr>
            <w:tcW w:w="2984"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2"/>
                <w:szCs w:val="22"/>
                <w:lang w:eastAsia="ru-RU"/>
              </w:rPr>
            </w:pPr>
            <w:r w:rsidRPr="00AA726F">
              <w:rPr>
                <w:rFonts w:ascii="PT Astra Serif" w:hAnsi="PT Astra Serif" w:cs="Arial"/>
                <w:b/>
                <w:sz w:val="22"/>
                <w:szCs w:val="22"/>
                <w:lang w:eastAsia="ru-RU"/>
              </w:rPr>
              <w:t xml:space="preserve">Расстояние до окон жилых и общественных зданий, </w:t>
            </w:r>
            <w:proofErr w:type="gramStart"/>
            <w:r w:rsidRPr="00AA726F">
              <w:rPr>
                <w:rFonts w:ascii="PT Astra Serif" w:hAnsi="PT Astra Serif" w:cs="Arial"/>
                <w:b/>
                <w:sz w:val="22"/>
                <w:szCs w:val="22"/>
                <w:lang w:eastAsia="ru-RU"/>
              </w:rPr>
              <w:t>м</w:t>
            </w:r>
            <w:proofErr w:type="gramEnd"/>
          </w:p>
        </w:tc>
      </w:tr>
      <w:tr w:rsidR="009F137B" w:rsidRPr="009766F0" w:rsidTr="00AA726F">
        <w:tc>
          <w:tcPr>
            <w:tcW w:w="6441"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Для игр детей дошкольного и младшего школьного возраста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30</w:t>
            </w:r>
          </w:p>
        </w:tc>
        <w:tc>
          <w:tcPr>
            <w:tcW w:w="298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12</w:t>
            </w:r>
          </w:p>
        </w:tc>
      </w:tr>
      <w:tr w:rsidR="009F137B" w:rsidRPr="009766F0" w:rsidTr="00AA726F">
        <w:tc>
          <w:tcPr>
            <w:tcW w:w="6441"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Для отдыха взрослого населения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15</w:t>
            </w:r>
          </w:p>
        </w:tc>
        <w:tc>
          <w:tcPr>
            <w:tcW w:w="298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w:t>
            </w:r>
          </w:p>
        </w:tc>
      </w:tr>
      <w:tr w:rsidR="009F137B" w:rsidRPr="009766F0" w:rsidTr="00AA726F">
        <w:tc>
          <w:tcPr>
            <w:tcW w:w="6441"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Для занятий физкультурой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100</w:t>
            </w:r>
          </w:p>
        </w:tc>
        <w:tc>
          <w:tcPr>
            <w:tcW w:w="298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10 - 40</w:t>
            </w:r>
          </w:p>
        </w:tc>
      </w:tr>
      <w:tr w:rsidR="009F137B" w:rsidRPr="009766F0" w:rsidTr="00AA726F">
        <w:tc>
          <w:tcPr>
            <w:tcW w:w="6441"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Для хозяйственных целей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0,3</w:t>
            </w:r>
          </w:p>
        </w:tc>
        <w:tc>
          <w:tcPr>
            <w:tcW w:w="269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w:t>
            </w:r>
          </w:p>
        </w:tc>
        <w:tc>
          <w:tcPr>
            <w:tcW w:w="298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20</w:t>
            </w:r>
          </w:p>
        </w:tc>
      </w:tr>
      <w:tr w:rsidR="009F137B" w:rsidRPr="009766F0" w:rsidTr="00AA726F">
        <w:tc>
          <w:tcPr>
            <w:tcW w:w="6441"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Для выгула собак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0,1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w:t>
            </w:r>
          </w:p>
        </w:tc>
        <w:tc>
          <w:tcPr>
            <w:tcW w:w="298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40</w:t>
            </w:r>
          </w:p>
        </w:tc>
      </w:tr>
      <w:tr w:rsidR="009F137B" w:rsidRPr="009766F0" w:rsidTr="00AA726F">
        <w:tc>
          <w:tcPr>
            <w:tcW w:w="6441"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Озеленение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w:t>
            </w:r>
          </w:p>
        </w:tc>
        <w:tc>
          <w:tcPr>
            <w:tcW w:w="2984" w:type="dxa"/>
            <w:tcBorders>
              <w:top w:val="single" w:sz="4" w:space="0" w:color="auto"/>
              <w:left w:val="single" w:sz="4" w:space="0" w:color="auto"/>
              <w:bottom w:val="single" w:sz="4" w:space="0" w:color="auto"/>
              <w:right w:val="single" w:sz="4" w:space="0" w:color="auto"/>
            </w:tcBorders>
            <w:vAlign w:val="center"/>
            <w:hideMark/>
          </w:tcPr>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766F0">
              <w:rPr>
                <w:rFonts w:ascii="PT Astra Serif" w:hAnsi="PT Astra Serif" w:cs="Arial"/>
                <w:sz w:val="24"/>
                <w:szCs w:val="28"/>
                <w:lang w:eastAsia="ru-RU"/>
              </w:rPr>
              <w:t>-</w:t>
            </w:r>
          </w:p>
        </w:tc>
      </w:tr>
      <w:tr w:rsidR="009F137B" w:rsidRPr="009766F0" w:rsidTr="009F137B">
        <w:tc>
          <w:tcPr>
            <w:tcW w:w="14670" w:type="dxa"/>
            <w:gridSpan w:val="4"/>
            <w:tcBorders>
              <w:top w:val="single" w:sz="4" w:space="0" w:color="auto"/>
              <w:left w:val="single" w:sz="4" w:space="0" w:color="auto"/>
              <w:bottom w:val="single" w:sz="4" w:space="0" w:color="auto"/>
              <w:right w:val="single" w:sz="4" w:space="0" w:color="auto"/>
            </w:tcBorders>
            <w:vAlign w:val="center"/>
            <w:hideMark/>
          </w:tcPr>
          <w:p w:rsidR="009F137B" w:rsidRPr="004A0722" w:rsidRDefault="009766F0"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Примечание</w:t>
            </w:r>
            <w:r w:rsidR="009F137B" w:rsidRPr="004A0722">
              <w:rPr>
                <w:rFonts w:ascii="PT Astra Serif" w:hAnsi="PT Astra Serif" w:cs="Arial"/>
                <w:sz w:val="24"/>
                <w:szCs w:val="24"/>
                <w:lang w:eastAsia="ru-RU"/>
              </w:rPr>
              <w:t>:</w:t>
            </w:r>
          </w:p>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1. От универсальных площадок (волейбол, баскетбол, мини-футбол) размером 20x40 м расстояния устанавливаются в зависимости от шумовых характеристик; расстояния от площадок для сушки белья не нормируются; расстояния от площадок для мусоросборников до универсальных площадок (волейбол, баскетбол, мини-футбол),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не более 100 м.</w:t>
            </w:r>
          </w:p>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2. Допускается уменьшать:</w:t>
            </w:r>
          </w:p>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 не более чем на 50% удельные размеры площадок для хозяйственных целей при застройке жилыми зданиями 9 этажей и выше.</w:t>
            </w:r>
          </w:p>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 на 30% удельные размеры озелененных территорий участков жилых зданий при наличии в радиусе до 500 м объектов озеленения общего пользования (парков, бульваров, скверов, лесов);</w:t>
            </w:r>
          </w:p>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 на 50% для занятий физкультурой - при формировании единого физкультурно-оздоровительного комплекса микрорайона для школьников и населения.</w:t>
            </w:r>
          </w:p>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3. Допускается организация общей для одного микрорайона оборудованной площадки для выгула собак на территории вне дворового пространства, в случае наличия таковой;</w:t>
            </w:r>
          </w:p>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4. Площадки для хозяйственных целей, в том числе площадки для мусоросборников, следует располагать не далее 100 м от наиболее удаленного входа в жилое здание;</w:t>
            </w:r>
          </w:p>
          <w:p w:rsidR="009F137B" w:rsidRPr="009766F0"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2"/>
                <w:szCs w:val="28"/>
                <w:lang w:eastAsia="ru-RU"/>
              </w:rPr>
            </w:pPr>
            <w:r w:rsidRPr="004A0722">
              <w:rPr>
                <w:rFonts w:ascii="PT Astra Serif" w:hAnsi="PT Astra Serif" w:cs="Arial"/>
                <w:sz w:val="24"/>
                <w:szCs w:val="24"/>
                <w:lang w:eastAsia="ru-RU"/>
              </w:rPr>
              <w:lastRenderedPageBreak/>
              <w:t>5. Расстояние от площадки для мусоросборников до площадок для игр детей, отдыха взрослого населения и занятий физкультурой следует принимать не менее 20 м</w:t>
            </w:r>
          </w:p>
        </w:tc>
      </w:tr>
    </w:tbl>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Расчетные показатели минимально допустимого УО объектами иного значения, влияющие на определение расчетных показателей ОМЗ, а также на определение предельных значений расчетных показателей ОМЗ и на качество среды принимаются согласно таблице 15:</w:t>
      </w:r>
    </w:p>
    <w:p w:rsidR="009766F0" w:rsidRPr="009F137B" w:rsidRDefault="009766F0"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3"/>
        <w:rPr>
          <w:rFonts w:ascii="PT Astra Serif" w:hAnsi="PT Astra Serif" w:cs="Arial"/>
          <w:sz w:val="28"/>
          <w:szCs w:val="28"/>
          <w:lang w:eastAsia="ru-RU"/>
        </w:rPr>
      </w:pPr>
      <w:r w:rsidRPr="009F137B">
        <w:rPr>
          <w:rFonts w:ascii="PT Astra Serif" w:hAnsi="PT Astra Serif" w:cs="Arial"/>
          <w:sz w:val="28"/>
          <w:szCs w:val="28"/>
          <w:lang w:eastAsia="ru-RU"/>
        </w:rPr>
        <w:t>Таблица 15</w:t>
      </w:r>
    </w:p>
    <w:p w:rsidR="009766F0" w:rsidRPr="009F137B" w:rsidRDefault="009766F0" w:rsidP="009F137B">
      <w:pPr>
        <w:widowControl w:val="0"/>
        <w:suppressAutoHyphens w:val="0"/>
        <w:autoSpaceDE w:val="0"/>
        <w:autoSpaceDN w:val="0"/>
        <w:adjustRightInd w:val="0"/>
        <w:spacing w:line="276" w:lineRule="auto"/>
        <w:ind w:firstLine="720"/>
        <w:jc w:val="right"/>
        <w:outlineLvl w:val="3"/>
        <w:rPr>
          <w:rFonts w:ascii="PT Astra Serif" w:hAnsi="PT Astra Serif" w:cs="Arial"/>
          <w:sz w:val="28"/>
          <w:szCs w:val="28"/>
          <w:lang w:eastAsia="ru-RU"/>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2332"/>
        <w:gridCol w:w="4239"/>
        <w:gridCol w:w="1843"/>
        <w:gridCol w:w="850"/>
        <w:gridCol w:w="992"/>
        <w:gridCol w:w="142"/>
        <w:gridCol w:w="851"/>
        <w:gridCol w:w="850"/>
        <w:gridCol w:w="851"/>
        <w:gridCol w:w="850"/>
        <w:gridCol w:w="870"/>
      </w:tblGrid>
      <w:tr w:rsidR="009F137B" w:rsidRPr="00AA726F" w:rsidTr="00AA726F">
        <w:trPr>
          <w:tblHeade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объекта иного значения</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расчетного показателя объекта иного значения/единица измерения</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Значение расчетного показателя минимально допустимого УО объектами иного значения</w:t>
            </w:r>
          </w:p>
        </w:tc>
      </w:tr>
      <w:tr w:rsidR="009F137B" w:rsidRPr="00AA726F" w:rsidTr="009F137B">
        <w:trPr>
          <w:jc w:val="center"/>
        </w:trPr>
        <w:tc>
          <w:tcPr>
            <w:tcW w:w="14670" w:type="dxa"/>
            <w:gridSpan w:val="11"/>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фармацевтики</w:t>
            </w:r>
          </w:p>
        </w:tc>
      </w:tr>
      <w:tr w:rsidR="009F137B" w:rsidRPr="00AA726F" w:rsidTr="00AA726F">
        <w:trPr>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Аптеки</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объект</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при численности населения до 50 тыс. чел. - 1 объект на 10 тыс. чел.</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Размер земельного участка, </w:t>
            </w:r>
            <w:proofErr w:type="gramStart"/>
            <w:r w:rsidRPr="00AA726F">
              <w:rPr>
                <w:rFonts w:ascii="PT Astra Serif" w:hAnsi="PT Astra Serif" w:cs="Arial"/>
                <w:sz w:val="24"/>
                <w:szCs w:val="28"/>
                <w:lang w:eastAsia="ru-RU"/>
              </w:rPr>
              <w:t>га</w:t>
            </w:r>
            <w:proofErr w:type="gramEnd"/>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составе помещений общественных комплексов, а также в специально приспособленном помещении жилого или общественного здания</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для аптек групп I-II</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0,3</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для аптек групп III-V</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0,25</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для аптек групп VI-VIII</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0,2</w:t>
            </w:r>
          </w:p>
        </w:tc>
      </w:tr>
      <w:tr w:rsidR="009F137B" w:rsidRPr="00AA726F" w:rsidTr="009F137B">
        <w:trPr>
          <w:jc w:val="center"/>
        </w:trPr>
        <w:tc>
          <w:tcPr>
            <w:tcW w:w="14670" w:type="dxa"/>
            <w:gridSpan w:val="11"/>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Примечание: </w:t>
            </w:r>
            <w:proofErr w:type="gramStart"/>
            <w:r w:rsidRPr="00AA726F">
              <w:rPr>
                <w:rFonts w:ascii="PT Astra Serif" w:hAnsi="PT Astra Serif" w:cs="Arial"/>
                <w:sz w:val="24"/>
                <w:szCs w:val="28"/>
                <w:lang w:eastAsia="ru-RU"/>
              </w:rPr>
              <w:t>Нормативы минимально допустимого УО аптечными организациями определены суммарно с учетом объектов, находящихся в ведении автономного округа, муниципальных районов, городских округов, городских и сельских поселений, а также объектов иного значения.</w:t>
            </w:r>
            <w:proofErr w:type="gramEnd"/>
          </w:p>
        </w:tc>
      </w:tr>
      <w:tr w:rsidR="009F137B" w:rsidRPr="00AA726F" w:rsidTr="009F137B">
        <w:trPr>
          <w:jc w:val="center"/>
        </w:trPr>
        <w:tc>
          <w:tcPr>
            <w:tcW w:w="14670" w:type="dxa"/>
            <w:gridSpan w:val="11"/>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культуры</w:t>
            </w:r>
          </w:p>
        </w:tc>
      </w:tr>
      <w:tr w:rsidR="009F137B" w:rsidRPr="00AA726F" w:rsidTr="00AA726F">
        <w:trPr>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Помещения для культурно-досуговой деятельности</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кв. м площади пола</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 на 1 тыс. населения</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Размер земельного участка</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составе помещений общественных комплексов, а также в специально приспособленном помещении жилого или общественного здания</w:t>
            </w:r>
          </w:p>
        </w:tc>
      </w:tr>
      <w:tr w:rsidR="009F137B" w:rsidRPr="00AA726F" w:rsidTr="00AA726F">
        <w:trPr>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Кинотеатры</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объект</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 на 20 тыс. чел.</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Размер земельного участка</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9F137B">
        <w:trPr>
          <w:jc w:val="center"/>
        </w:trPr>
        <w:tc>
          <w:tcPr>
            <w:tcW w:w="14670" w:type="dxa"/>
            <w:gridSpan w:val="11"/>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lastRenderedPageBreak/>
              <w:t>Примечания: Необходимое количество зрительских мест для кинотеатров устанавливается из расчета 2 места на 1 тыс. чел.</w:t>
            </w:r>
          </w:p>
        </w:tc>
      </w:tr>
      <w:tr w:rsidR="009F137B" w:rsidRPr="00AA726F" w:rsidTr="009F137B">
        <w:trPr>
          <w:jc w:val="center"/>
        </w:trPr>
        <w:tc>
          <w:tcPr>
            <w:tcW w:w="14670" w:type="dxa"/>
            <w:gridSpan w:val="11"/>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физической культуры и массового спорта</w:t>
            </w:r>
          </w:p>
        </w:tc>
      </w:tr>
      <w:tr w:rsidR="009F137B" w:rsidRPr="00AA726F" w:rsidTr="00AA726F">
        <w:trPr>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Помещения для физкультурных занятий и тренировок</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кв. м общей площади</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70 на 1 тыс. чел.</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Размер земельного участка</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составе помещений спортивных комплексов, а также в специально приспособленном помещении жилого или общественного здания</w:t>
            </w:r>
          </w:p>
        </w:tc>
      </w:tr>
      <w:tr w:rsidR="009F137B" w:rsidRPr="00AA726F" w:rsidTr="009F137B">
        <w:trPr>
          <w:jc w:val="center"/>
        </w:trPr>
        <w:tc>
          <w:tcPr>
            <w:tcW w:w="14670" w:type="dxa"/>
            <w:gridSpan w:val="11"/>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торговли, общественного питания, бытового и коммунального обслуживания</w:t>
            </w:r>
          </w:p>
        </w:tc>
      </w:tr>
      <w:tr w:rsidR="009F137B" w:rsidRPr="00AA726F" w:rsidTr="00AA726F">
        <w:trPr>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Торговые предприятия (магазины, торговые центры, торговые комплексы)</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кв. м площади торговых объектов</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Размер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размер торговой площади кв.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 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от 150 до 250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 250</w:t>
            </w:r>
          </w:p>
        </w:tc>
        <w:tc>
          <w:tcPr>
            <w:tcW w:w="85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свыше 250 до 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свыше 650 до 1500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свыше 1500 до 3500</w:t>
            </w:r>
          </w:p>
        </w:tc>
        <w:tc>
          <w:tcPr>
            <w:tcW w:w="87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свыше 3500</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gramStart"/>
            <w:r w:rsidRPr="00AA726F">
              <w:rPr>
                <w:rFonts w:ascii="PT Astra Serif" w:hAnsi="PT Astra Serif" w:cs="Arial"/>
                <w:sz w:val="24"/>
                <w:szCs w:val="28"/>
                <w:lang w:eastAsia="ru-RU"/>
              </w:rPr>
              <w:t>га</w:t>
            </w:r>
            <w:proofErr w:type="gramEnd"/>
            <w:r w:rsidRPr="00AA726F">
              <w:rPr>
                <w:rFonts w:ascii="PT Astra Serif" w:hAnsi="PT Astra Serif" w:cs="Arial"/>
                <w:sz w:val="24"/>
                <w:szCs w:val="28"/>
                <w:lang w:eastAsia="ru-RU"/>
              </w:rPr>
              <w:t>/100 кв. м торговой площади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0,08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0,08</w:t>
            </w:r>
          </w:p>
        </w:tc>
        <w:tc>
          <w:tcPr>
            <w:tcW w:w="85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0,08-0,06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0,06-0,04</w:t>
            </w:r>
          </w:p>
        </w:tc>
        <w:tc>
          <w:tcPr>
            <w:tcW w:w="85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0,04-0,02</w:t>
            </w:r>
          </w:p>
        </w:tc>
        <w:tc>
          <w:tcPr>
            <w:tcW w:w="87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0,02</w:t>
            </w:r>
          </w:p>
        </w:tc>
      </w:tr>
      <w:tr w:rsidR="009F137B" w:rsidRPr="00AA726F" w:rsidTr="00AA726F">
        <w:trPr>
          <w:trHeight w:val="207"/>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Предприятия общественного питания</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место</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40 мест на 1 тыс. чел., в том числе 32 места на 1 тыс. чел. - для общественного делового центра, 8 мест на 1 тыс. чел. - для квартала (микрорайона, жилого района)</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Размер земельного участка</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мощность объекта, мест</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размер земельного участка, </w:t>
            </w:r>
            <w:proofErr w:type="gramStart"/>
            <w:r w:rsidRPr="00AA726F">
              <w:rPr>
                <w:rFonts w:ascii="PT Astra Serif" w:hAnsi="PT Astra Serif" w:cs="Arial"/>
                <w:sz w:val="24"/>
                <w:szCs w:val="28"/>
                <w:lang w:eastAsia="ru-RU"/>
              </w:rPr>
              <w:t>га</w:t>
            </w:r>
            <w:proofErr w:type="gramEnd"/>
            <w:r w:rsidRPr="00AA726F">
              <w:rPr>
                <w:rFonts w:ascii="PT Astra Serif" w:hAnsi="PT Astra Serif" w:cs="Arial"/>
                <w:sz w:val="24"/>
                <w:szCs w:val="28"/>
                <w:lang w:eastAsia="ru-RU"/>
              </w:rPr>
              <w:t>/100 мест</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 100</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0,2</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от 100 до 150</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0,15</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свыше 150</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0,1</w:t>
            </w:r>
          </w:p>
        </w:tc>
      </w:tr>
      <w:tr w:rsidR="009F137B" w:rsidRPr="00AA726F" w:rsidTr="00AA726F">
        <w:trPr>
          <w:trHeight w:val="89"/>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Предприятия </w:t>
            </w:r>
            <w:r w:rsidRPr="00AA726F">
              <w:rPr>
                <w:rFonts w:ascii="PT Astra Serif" w:hAnsi="PT Astra Serif" w:cs="Arial"/>
                <w:sz w:val="24"/>
                <w:szCs w:val="28"/>
                <w:lang w:eastAsia="ru-RU"/>
              </w:rPr>
              <w:lastRenderedPageBreak/>
              <w:t>бытового обслуживания</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lastRenderedPageBreak/>
              <w:t>УО, рабочее место</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9 рабочих мест на 1 тыс. чел., в том числе 7 рабочих мест на 1 тыс. чел. - для </w:t>
            </w:r>
            <w:r w:rsidRPr="00AA726F">
              <w:rPr>
                <w:rFonts w:ascii="PT Astra Serif" w:hAnsi="PT Astra Serif" w:cs="Arial"/>
                <w:sz w:val="24"/>
                <w:szCs w:val="28"/>
                <w:lang w:eastAsia="ru-RU"/>
              </w:rPr>
              <w:lastRenderedPageBreak/>
              <w:t>общественного делового центра, 2 рабочих места на 1 тыс. чел. - для квартала (микрорайона, жилого района)</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Размер земельного участка, </w:t>
            </w:r>
            <w:proofErr w:type="gramStart"/>
            <w:r w:rsidRPr="00AA726F">
              <w:rPr>
                <w:rFonts w:ascii="PT Astra Serif" w:hAnsi="PT Astra Serif" w:cs="Arial"/>
                <w:sz w:val="24"/>
                <w:szCs w:val="28"/>
                <w:lang w:eastAsia="ru-RU"/>
              </w:rPr>
              <w:t>га</w:t>
            </w:r>
            <w:proofErr w:type="gramEnd"/>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мощность, рабочих мест</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размер участка </w:t>
            </w:r>
            <w:proofErr w:type="gramStart"/>
            <w:r w:rsidRPr="00AA726F">
              <w:rPr>
                <w:rFonts w:ascii="PT Astra Serif" w:hAnsi="PT Astra Serif" w:cs="Arial"/>
                <w:sz w:val="24"/>
                <w:szCs w:val="28"/>
                <w:lang w:eastAsia="ru-RU"/>
              </w:rPr>
              <w:t>га</w:t>
            </w:r>
            <w:proofErr w:type="gramEnd"/>
            <w:r w:rsidRPr="00AA726F">
              <w:rPr>
                <w:rFonts w:ascii="PT Astra Serif" w:hAnsi="PT Astra Serif" w:cs="Arial"/>
                <w:sz w:val="24"/>
                <w:szCs w:val="28"/>
                <w:lang w:eastAsia="ru-RU"/>
              </w:rPr>
              <w:t>/10 рабочих мест</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10 - 50</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0,1 - 0,2</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50 - 150</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0,05 - 0,08</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св. 150</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0,03</w:t>
            </w:r>
          </w:p>
        </w:tc>
      </w:tr>
      <w:tr w:rsidR="009F137B" w:rsidRPr="00AA726F" w:rsidTr="00AA726F">
        <w:trPr>
          <w:trHeight w:val="77"/>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Прачечные</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кг белья в смену</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120 на 1 тыс. чел., в том числе 110 - для общественного делового центра, 10,0 - для квартала (микрорайона, жилого района)</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Размер земельного участка, </w:t>
            </w:r>
            <w:proofErr w:type="gramStart"/>
            <w:r w:rsidRPr="00AA726F">
              <w:rPr>
                <w:rFonts w:ascii="PT Astra Serif" w:hAnsi="PT Astra Serif" w:cs="Arial"/>
                <w:sz w:val="24"/>
                <w:szCs w:val="28"/>
                <w:lang w:eastAsia="ru-RU"/>
              </w:rPr>
              <w:t>га</w:t>
            </w:r>
            <w:proofErr w:type="gramEnd"/>
            <w:r w:rsidRPr="00AA726F">
              <w:rPr>
                <w:rFonts w:ascii="PT Astra Serif" w:hAnsi="PT Astra Serif" w:cs="Arial"/>
                <w:sz w:val="24"/>
                <w:szCs w:val="28"/>
                <w:lang w:eastAsia="ru-RU"/>
              </w:rPr>
              <w:t>/объект</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0,5</w:t>
            </w:r>
          </w:p>
        </w:tc>
      </w:tr>
      <w:tr w:rsidR="009F137B" w:rsidRPr="00AA726F" w:rsidTr="00AA726F">
        <w:trPr>
          <w:trHeight w:val="188"/>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Химчистки</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кг вещей в смену</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11,4 на 1 тыс. чел., в том числе 7,4 - для общественного делового центра, 4,0 - для квартала (микрорайона, жилого района)</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Размер земельного участка, </w:t>
            </w:r>
            <w:proofErr w:type="gramStart"/>
            <w:r w:rsidRPr="00AA726F">
              <w:rPr>
                <w:rFonts w:ascii="PT Astra Serif" w:hAnsi="PT Astra Serif" w:cs="Arial"/>
                <w:sz w:val="24"/>
                <w:szCs w:val="28"/>
                <w:lang w:eastAsia="ru-RU"/>
              </w:rPr>
              <w:t>га</w:t>
            </w:r>
            <w:proofErr w:type="gramEnd"/>
            <w:r w:rsidRPr="00AA726F">
              <w:rPr>
                <w:rFonts w:ascii="PT Astra Serif" w:hAnsi="PT Astra Serif" w:cs="Arial"/>
                <w:sz w:val="24"/>
                <w:szCs w:val="28"/>
                <w:lang w:eastAsia="ru-RU"/>
              </w:rPr>
              <w:t>/объект</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0,1</w:t>
            </w:r>
          </w:p>
        </w:tc>
      </w:tr>
      <w:tr w:rsidR="009F137B" w:rsidRPr="00AA726F" w:rsidTr="00AA726F">
        <w:trPr>
          <w:trHeight w:val="77"/>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Бани</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место</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 на 1 тыс. чел.</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Размер земельного участка, </w:t>
            </w:r>
            <w:proofErr w:type="gramStart"/>
            <w:r w:rsidRPr="00AA726F">
              <w:rPr>
                <w:rFonts w:ascii="PT Astra Serif" w:hAnsi="PT Astra Serif" w:cs="Arial"/>
                <w:sz w:val="24"/>
                <w:szCs w:val="28"/>
                <w:lang w:eastAsia="ru-RU"/>
              </w:rPr>
              <w:t>га</w:t>
            </w:r>
            <w:proofErr w:type="gramEnd"/>
            <w:r w:rsidRPr="00AA726F">
              <w:rPr>
                <w:rFonts w:ascii="PT Astra Serif" w:hAnsi="PT Astra Serif" w:cs="Arial"/>
                <w:sz w:val="24"/>
                <w:szCs w:val="28"/>
                <w:lang w:eastAsia="ru-RU"/>
              </w:rPr>
              <w:t>/объект</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0,2</w:t>
            </w:r>
          </w:p>
        </w:tc>
      </w:tr>
      <w:tr w:rsidR="009F137B" w:rsidRPr="00AA726F" w:rsidTr="009F137B">
        <w:trPr>
          <w:jc w:val="center"/>
        </w:trPr>
        <w:tc>
          <w:tcPr>
            <w:tcW w:w="14670" w:type="dxa"/>
            <w:gridSpan w:val="11"/>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кредитно-финансового обслуживания</w:t>
            </w:r>
          </w:p>
        </w:tc>
      </w:tr>
      <w:tr w:rsidR="009F137B" w:rsidRPr="00AA726F" w:rsidTr="00AA726F">
        <w:trPr>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Отделения банков</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операционная касса</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 операционная касса на 10 - 30 тыс. чел.</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Размер земельного участка, </w:t>
            </w:r>
            <w:proofErr w:type="gramStart"/>
            <w:r w:rsidRPr="00AA726F">
              <w:rPr>
                <w:rFonts w:ascii="PT Astra Serif" w:hAnsi="PT Astra Serif" w:cs="Arial"/>
                <w:sz w:val="24"/>
                <w:szCs w:val="28"/>
                <w:lang w:eastAsia="ru-RU"/>
              </w:rPr>
              <w:t>га</w:t>
            </w:r>
            <w:proofErr w:type="gramEnd"/>
            <w:r w:rsidRPr="00AA726F">
              <w:rPr>
                <w:rFonts w:ascii="PT Astra Serif" w:hAnsi="PT Astra Serif" w:cs="Arial"/>
                <w:sz w:val="24"/>
                <w:szCs w:val="28"/>
                <w:lang w:eastAsia="ru-RU"/>
              </w:rPr>
              <w:t>/объект</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при 2 операционных кассах</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0,2</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при 7 операционных кассах</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0,5</w:t>
            </w:r>
          </w:p>
        </w:tc>
      </w:tr>
      <w:tr w:rsidR="009F137B" w:rsidRPr="00AA726F" w:rsidTr="00AA726F">
        <w:trPr>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Отделения и филиалы сберегательного банка</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операционное место</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 операционное место на 2 - 3 тыс. чел.</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Размер земельного участка, </w:t>
            </w:r>
            <w:proofErr w:type="gramStart"/>
            <w:r w:rsidRPr="00AA726F">
              <w:rPr>
                <w:rFonts w:ascii="PT Astra Serif" w:hAnsi="PT Astra Serif" w:cs="Arial"/>
                <w:sz w:val="24"/>
                <w:szCs w:val="28"/>
                <w:lang w:eastAsia="ru-RU"/>
              </w:rPr>
              <w:t>га</w:t>
            </w:r>
            <w:proofErr w:type="gramEnd"/>
            <w:r w:rsidRPr="00AA726F">
              <w:rPr>
                <w:rFonts w:ascii="PT Astra Serif" w:hAnsi="PT Astra Serif" w:cs="Arial"/>
                <w:sz w:val="24"/>
                <w:szCs w:val="28"/>
                <w:lang w:eastAsia="ru-RU"/>
              </w:rPr>
              <w:t>/объект</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0,05 - при 3 операционных местах; 0,4 га - при 20 операционных местах.</w:t>
            </w:r>
          </w:p>
        </w:tc>
      </w:tr>
      <w:tr w:rsidR="009F137B" w:rsidRPr="00AA726F" w:rsidTr="009F137B">
        <w:trPr>
          <w:jc w:val="center"/>
        </w:trPr>
        <w:tc>
          <w:tcPr>
            <w:tcW w:w="14670" w:type="dxa"/>
            <w:gridSpan w:val="11"/>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почтовой связи</w:t>
            </w:r>
          </w:p>
        </w:tc>
      </w:tr>
      <w:tr w:rsidR="009F137B" w:rsidRPr="00AA726F" w:rsidTr="00AA726F">
        <w:trPr>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Отделения почтовой связи</w:t>
            </w: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объект</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по нормам и правилам министерства связи Российской Федерации и союзных республик</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Размер земельного участка, </w:t>
            </w:r>
            <w:proofErr w:type="gramStart"/>
            <w:r w:rsidRPr="00AA726F">
              <w:rPr>
                <w:rFonts w:ascii="PT Astra Serif" w:hAnsi="PT Astra Serif" w:cs="Arial"/>
                <w:sz w:val="24"/>
                <w:szCs w:val="28"/>
                <w:lang w:eastAsia="ru-RU"/>
              </w:rPr>
              <w:t>га</w:t>
            </w:r>
            <w:proofErr w:type="gramEnd"/>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Отделения почтовой связи микрорайона, жилого района, </w:t>
            </w:r>
            <w:proofErr w:type="gramStart"/>
            <w:r w:rsidRPr="00AA726F">
              <w:rPr>
                <w:rFonts w:ascii="PT Astra Serif" w:hAnsi="PT Astra Serif" w:cs="Arial"/>
                <w:sz w:val="24"/>
                <w:szCs w:val="28"/>
                <w:lang w:eastAsia="ru-RU"/>
              </w:rPr>
              <w:t>га</w:t>
            </w:r>
            <w:proofErr w:type="gramEnd"/>
            <w:r w:rsidRPr="00AA726F">
              <w:rPr>
                <w:rFonts w:ascii="PT Astra Serif" w:hAnsi="PT Astra Serif" w:cs="Arial"/>
                <w:sz w:val="24"/>
                <w:szCs w:val="28"/>
                <w:lang w:eastAsia="ru-RU"/>
              </w:rPr>
              <w:t>, для обслуживаемого населения, групп:</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IV - V (до 9 тыс. чел.)</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0,07</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III - IV (9 - 18 тыс. чел.)</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0,1</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II - III (20 - 25 тыс. чел.)</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0,12</w:t>
            </w:r>
          </w:p>
        </w:tc>
      </w:tr>
      <w:tr w:rsidR="009F137B" w:rsidRPr="00AA726F" w:rsidTr="009F137B">
        <w:trPr>
          <w:jc w:val="center"/>
        </w:trPr>
        <w:tc>
          <w:tcPr>
            <w:tcW w:w="14670" w:type="dxa"/>
            <w:gridSpan w:val="11"/>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транспортного обслуживания</w:t>
            </w:r>
          </w:p>
        </w:tc>
      </w:tr>
      <w:tr w:rsidR="009F137B" w:rsidRPr="00AA726F" w:rsidTr="00AA726F">
        <w:trPr>
          <w:jc w:val="center"/>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Сооружения и устройства для хранения и обслуживания транспортных средств</w:t>
            </w:r>
          </w:p>
        </w:tc>
        <w:tc>
          <w:tcPr>
            <w:tcW w:w="423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гаражами и открытыми стоянками для постоянного хранения легковых автомобилей, %</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90%</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районах индивидуальной жилой застройки, независимо от климатического подрайона</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100%</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УО открытыми стоянками для временного хранения легковых автомобилей, %</w:t>
            </w: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Не менее чем для 70% расчетного парка индивидуальных легковых автомобилей, в том числе:</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жилые районы</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35</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промышленные и коммунально-складские зоны (районы)</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15</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общегородские и специализированные центры</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зоны массового кратковременного отдыха</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15</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кварталах многоэтажной (6 и более этажей)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Минимальные размеры мест хранения легковых автомобилей, </w:t>
            </w:r>
            <w:proofErr w:type="gramStart"/>
            <w:r w:rsidRPr="00AA726F">
              <w:rPr>
                <w:rFonts w:ascii="PT Astra Serif" w:hAnsi="PT Astra Serif" w:cs="Arial"/>
                <w:sz w:val="24"/>
                <w:szCs w:val="28"/>
                <w:lang w:eastAsia="ru-RU"/>
              </w:rPr>
              <w:t>м</w:t>
            </w:r>
            <w:proofErr w:type="gramEnd"/>
          </w:p>
        </w:tc>
        <w:tc>
          <w:tcPr>
            <w:tcW w:w="8099" w:type="dxa"/>
            <w:gridSpan w:val="9"/>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длина – 5; ширина - 2,3; ширина для инвалидов, пользующихся креслами-колясками – 3,5</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размер земельного участка гаражей и стоянок легковых автомобилей в зависимости, кв. м/</w:t>
            </w:r>
            <w:proofErr w:type="spellStart"/>
            <w:r w:rsidRPr="00AA726F">
              <w:rPr>
                <w:rFonts w:ascii="PT Astra Serif" w:hAnsi="PT Astra Serif" w:cs="Arial"/>
                <w:sz w:val="24"/>
                <w:szCs w:val="28"/>
                <w:lang w:eastAsia="ru-RU"/>
              </w:rPr>
              <w:t>машино</w:t>
            </w:r>
            <w:proofErr w:type="spellEnd"/>
            <w:r w:rsidRPr="00AA726F">
              <w:rPr>
                <w:rFonts w:ascii="PT Astra Serif" w:hAnsi="PT Astra Serif" w:cs="Arial"/>
                <w:sz w:val="24"/>
                <w:szCs w:val="28"/>
                <w:lang w:eastAsia="ru-RU"/>
              </w:rPr>
              <w:t>-место</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одноэтажных</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393794"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Pr>
                <w:rFonts w:ascii="PT Astra Serif" w:hAnsi="PT Astra Serif" w:cs="Arial"/>
                <w:sz w:val="24"/>
                <w:szCs w:val="28"/>
                <w:lang w:eastAsia="ru-RU"/>
              </w:rPr>
              <w:t>30</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двухэтажных</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393794"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Pr>
                <w:rFonts w:ascii="PT Astra Serif" w:hAnsi="PT Astra Serif" w:cs="Arial"/>
                <w:sz w:val="24"/>
                <w:szCs w:val="28"/>
                <w:lang w:eastAsia="ru-RU"/>
              </w:rPr>
              <w:t>20</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трехэтажных</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393794"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Pr>
                <w:rFonts w:ascii="PT Astra Serif" w:hAnsi="PT Astra Serif" w:cs="Arial"/>
                <w:sz w:val="24"/>
                <w:szCs w:val="28"/>
                <w:lang w:eastAsia="ru-RU"/>
              </w:rPr>
              <w:t>14</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четырехэтажных</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393794"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Pr>
                <w:rFonts w:ascii="PT Astra Serif" w:hAnsi="PT Astra Serif" w:cs="Arial"/>
                <w:sz w:val="24"/>
                <w:szCs w:val="28"/>
                <w:lang w:eastAsia="ru-RU"/>
              </w:rPr>
              <w:t>12</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пятиэтажных</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393794"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Pr>
                <w:rFonts w:ascii="PT Astra Serif" w:hAnsi="PT Astra Serif" w:cs="Arial"/>
                <w:sz w:val="24"/>
                <w:szCs w:val="28"/>
                <w:lang w:eastAsia="ru-RU"/>
              </w:rPr>
              <w:t>10</w:t>
            </w:r>
          </w:p>
        </w:tc>
      </w:tr>
      <w:tr w:rsidR="009F137B" w:rsidRPr="00AA726F" w:rsidTr="00AA726F">
        <w:trPr>
          <w:jc w:val="center"/>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наземных стоянок</w:t>
            </w:r>
          </w:p>
        </w:tc>
        <w:tc>
          <w:tcPr>
            <w:tcW w:w="4272"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393794"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Pr>
                <w:rFonts w:ascii="PT Astra Serif" w:hAnsi="PT Astra Serif" w:cs="Arial"/>
                <w:sz w:val="24"/>
                <w:szCs w:val="28"/>
                <w:lang w:eastAsia="ru-RU"/>
              </w:rPr>
              <w:t>25</w:t>
            </w:r>
          </w:p>
        </w:tc>
      </w:tr>
      <w:tr w:rsidR="009F137B" w:rsidRPr="00AA726F" w:rsidTr="009F137B">
        <w:trPr>
          <w:jc w:val="center"/>
        </w:trPr>
        <w:tc>
          <w:tcPr>
            <w:tcW w:w="14670" w:type="dxa"/>
            <w:gridSpan w:val="11"/>
            <w:tcBorders>
              <w:top w:val="single" w:sz="4" w:space="0" w:color="auto"/>
              <w:left w:val="single" w:sz="4" w:space="0" w:color="auto"/>
              <w:bottom w:val="single" w:sz="4" w:space="0" w:color="auto"/>
              <w:right w:val="single" w:sz="4" w:space="0" w:color="auto"/>
            </w:tcBorders>
            <w:vAlign w:val="center"/>
            <w:hideMark/>
          </w:tcPr>
          <w:p w:rsidR="009F137B" w:rsidRPr="00DD4F96"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DD4F96">
              <w:rPr>
                <w:rFonts w:ascii="PT Astra Serif" w:hAnsi="PT Astra Serif" w:cs="Arial"/>
                <w:sz w:val="24"/>
                <w:szCs w:val="24"/>
                <w:lang w:eastAsia="ru-RU"/>
              </w:rPr>
              <w:t>Примечание:</w:t>
            </w:r>
          </w:p>
          <w:p w:rsidR="009F137B" w:rsidRPr="00DD4F96"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DD4F96">
              <w:rPr>
                <w:rFonts w:ascii="PT Astra Serif" w:hAnsi="PT Astra Serif" w:cs="Arial"/>
                <w:sz w:val="24"/>
                <w:szCs w:val="24"/>
                <w:lang w:eastAsia="ru-RU"/>
              </w:rPr>
              <w:t>1. Расчетное количество стояночных мест для объектов жилищного строительства в границах земельного участка следует определять дифференцированно, в зависимости от наличия и или планируемых паркингов в границах планировочного элемента (квартала или микрорайона).</w:t>
            </w:r>
          </w:p>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color w:val="FF0000"/>
                <w:sz w:val="24"/>
                <w:szCs w:val="28"/>
                <w:lang w:eastAsia="ru-RU"/>
              </w:rPr>
            </w:pPr>
            <w:r w:rsidRPr="00DD4F96">
              <w:rPr>
                <w:rFonts w:ascii="PT Astra Serif" w:hAnsi="PT Astra Serif" w:cs="Arial"/>
                <w:sz w:val="24"/>
                <w:szCs w:val="24"/>
                <w:lang w:eastAsia="ru-RU"/>
              </w:rPr>
              <w:t>2. Предельное значение обеспеченности стояночными местами объектов жилищного строительства следует предусматривать в соответствии с утвержденными нормативами муниципальных образований.</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color w:val="FF0000"/>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 xml:space="preserve">Площадь и размеры земельных участков </w:t>
      </w:r>
      <w:proofErr w:type="spellStart"/>
      <w:r w:rsidRPr="009F137B">
        <w:rPr>
          <w:rFonts w:ascii="PT Astra Serif" w:hAnsi="PT Astra Serif"/>
          <w:sz w:val="28"/>
          <w:szCs w:val="28"/>
          <w:lang w:eastAsia="ru-RU"/>
        </w:rPr>
        <w:t>общетоварных</w:t>
      </w:r>
      <w:proofErr w:type="spellEnd"/>
      <w:r w:rsidRPr="009F137B">
        <w:rPr>
          <w:rFonts w:ascii="PT Astra Serif" w:hAnsi="PT Astra Serif"/>
          <w:sz w:val="28"/>
          <w:szCs w:val="28"/>
          <w:lang w:eastAsia="ru-RU"/>
        </w:rPr>
        <w:t xml:space="preserve"> складов принимается согласно таблице 15.1:</w:t>
      </w:r>
    </w:p>
    <w:p w:rsidR="00AA726F" w:rsidRPr="009F137B" w:rsidRDefault="00AA726F"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15.1</w:t>
      </w:r>
    </w:p>
    <w:p w:rsidR="00AA726F" w:rsidRPr="009F137B" w:rsidRDefault="00AA726F"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4583"/>
        <w:gridCol w:w="5685"/>
        <w:gridCol w:w="4395"/>
      </w:tblGrid>
      <w:tr w:rsidR="009F137B" w:rsidRPr="00AA726F" w:rsidTr="00AA726F">
        <w:trPr>
          <w:trHeight w:val="49"/>
          <w:jc w:val="center"/>
        </w:trPr>
        <w:tc>
          <w:tcPr>
            <w:tcW w:w="4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 xml:space="preserve">Склады </w:t>
            </w:r>
            <w:proofErr w:type="spellStart"/>
            <w:r w:rsidRPr="00AA726F">
              <w:rPr>
                <w:rFonts w:ascii="PT Astra Serif" w:hAnsi="PT Astra Serif" w:cs="Arial"/>
                <w:b/>
                <w:sz w:val="24"/>
                <w:szCs w:val="28"/>
                <w:lang w:eastAsia="ru-RU"/>
              </w:rPr>
              <w:t>общетоварные</w:t>
            </w:r>
            <w:proofErr w:type="spellEnd"/>
          </w:p>
        </w:tc>
        <w:tc>
          <w:tcPr>
            <w:tcW w:w="568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 xml:space="preserve">Площадь складов на 1 </w:t>
            </w:r>
            <w:proofErr w:type="spellStart"/>
            <w:r w:rsidRPr="00AA726F">
              <w:rPr>
                <w:rFonts w:ascii="PT Astra Serif" w:hAnsi="PT Astra Serif" w:cs="Arial"/>
                <w:b/>
                <w:sz w:val="24"/>
                <w:szCs w:val="28"/>
                <w:lang w:eastAsia="ru-RU"/>
              </w:rPr>
              <w:t>тыс</w:t>
            </w:r>
            <w:proofErr w:type="gramStart"/>
            <w:r w:rsidRPr="00AA726F">
              <w:rPr>
                <w:rFonts w:ascii="PT Astra Serif" w:hAnsi="PT Astra Serif" w:cs="Arial"/>
                <w:b/>
                <w:sz w:val="24"/>
                <w:szCs w:val="28"/>
                <w:lang w:eastAsia="ru-RU"/>
              </w:rPr>
              <w:t>.ч</w:t>
            </w:r>
            <w:proofErr w:type="gramEnd"/>
            <w:r w:rsidRPr="00AA726F">
              <w:rPr>
                <w:rFonts w:ascii="PT Astra Serif" w:hAnsi="PT Astra Serif" w:cs="Arial"/>
                <w:b/>
                <w:sz w:val="24"/>
                <w:szCs w:val="28"/>
                <w:lang w:eastAsia="ru-RU"/>
              </w:rPr>
              <w:t>ел</w:t>
            </w:r>
            <w:proofErr w:type="spellEnd"/>
            <w:r w:rsidRPr="00AA726F">
              <w:rPr>
                <w:rFonts w:ascii="PT Astra Serif" w:hAnsi="PT Astra Serif" w:cs="Arial"/>
                <w:b/>
                <w:sz w:val="24"/>
                <w:szCs w:val="28"/>
                <w:lang w:eastAsia="ru-RU"/>
              </w:rPr>
              <w:t>., м</w:t>
            </w:r>
          </w:p>
        </w:tc>
        <w:tc>
          <w:tcPr>
            <w:tcW w:w="439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 xml:space="preserve">Размеры земельных участков, </w:t>
            </w:r>
            <w:proofErr w:type="spellStart"/>
            <w:r w:rsidRPr="00AA726F">
              <w:rPr>
                <w:rFonts w:ascii="PT Astra Serif" w:hAnsi="PT Astra Serif" w:cs="Arial"/>
                <w:b/>
                <w:sz w:val="24"/>
                <w:szCs w:val="28"/>
                <w:lang w:eastAsia="ru-RU"/>
              </w:rPr>
              <w:t>кв</w:t>
            </w:r>
            <w:proofErr w:type="gramStart"/>
            <w:r w:rsidRPr="00AA726F">
              <w:rPr>
                <w:rFonts w:ascii="PT Astra Serif" w:hAnsi="PT Astra Serif" w:cs="Arial"/>
                <w:b/>
                <w:sz w:val="24"/>
                <w:szCs w:val="28"/>
                <w:lang w:eastAsia="ru-RU"/>
              </w:rPr>
              <w:t>.м</w:t>
            </w:r>
            <w:proofErr w:type="spellEnd"/>
            <w:proofErr w:type="gramEnd"/>
          </w:p>
        </w:tc>
      </w:tr>
      <w:tr w:rsidR="009F137B" w:rsidRPr="00AA726F" w:rsidTr="00AA726F">
        <w:trPr>
          <w:trHeight w:val="49"/>
          <w:jc w:val="center"/>
        </w:trPr>
        <w:tc>
          <w:tcPr>
            <w:tcW w:w="4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Продовольственных товаров</w:t>
            </w:r>
          </w:p>
        </w:tc>
        <w:tc>
          <w:tcPr>
            <w:tcW w:w="568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77</w:t>
            </w:r>
          </w:p>
        </w:tc>
        <w:tc>
          <w:tcPr>
            <w:tcW w:w="439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310 */210</w:t>
            </w:r>
          </w:p>
        </w:tc>
      </w:tr>
      <w:tr w:rsidR="009F137B" w:rsidRPr="00AA726F" w:rsidTr="00AA726F">
        <w:trPr>
          <w:trHeight w:val="70"/>
          <w:jc w:val="center"/>
        </w:trPr>
        <w:tc>
          <w:tcPr>
            <w:tcW w:w="4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Непродовольственных товаров</w:t>
            </w:r>
          </w:p>
        </w:tc>
        <w:tc>
          <w:tcPr>
            <w:tcW w:w="568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217</w:t>
            </w:r>
          </w:p>
        </w:tc>
        <w:tc>
          <w:tcPr>
            <w:tcW w:w="439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740*/490</w:t>
            </w:r>
          </w:p>
        </w:tc>
      </w:tr>
      <w:tr w:rsidR="009F137B" w:rsidRPr="00AA726F" w:rsidTr="00AA726F">
        <w:trPr>
          <w:trHeight w:val="49"/>
          <w:jc w:val="center"/>
        </w:trPr>
        <w:tc>
          <w:tcPr>
            <w:tcW w:w="14663" w:type="dxa"/>
            <w:gridSpan w:val="3"/>
            <w:tcBorders>
              <w:top w:val="single" w:sz="4" w:space="0" w:color="auto"/>
              <w:left w:val="single" w:sz="4" w:space="0" w:color="auto"/>
              <w:bottom w:val="single" w:sz="4" w:space="0" w:color="auto"/>
              <w:right w:val="single" w:sz="4" w:space="0" w:color="auto"/>
            </w:tcBorders>
            <w:vAlign w:val="center"/>
            <w:hideMark/>
          </w:tcPr>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*В числителе приведены нормы для одноэтажных складов, в знаменателе - для многоэтажных (при средней высоте этажей 6 м).</w:t>
            </w:r>
          </w:p>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Примечания:</w:t>
            </w:r>
          </w:p>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 xml:space="preserve">1. При размещении </w:t>
            </w:r>
            <w:proofErr w:type="spellStart"/>
            <w:r w:rsidRPr="004A0722">
              <w:rPr>
                <w:rFonts w:ascii="PT Astra Serif" w:hAnsi="PT Astra Serif" w:cs="Arial"/>
                <w:sz w:val="24"/>
                <w:szCs w:val="24"/>
                <w:lang w:eastAsia="ru-RU"/>
              </w:rPr>
              <w:t>общетоварных</w:t>
            </w:r>
            <w:proofErr w:type="spellEnd"/>
            <w:r w:rsidRPr="004A0722">
              <w:rPr>
                <w:rFonts w:ascii="PT Astra Serif" w:hAnsi="PT Astra Serif" w:cs="Arial"/>
                <w:sz w:val="24"/>
                <w:szCs w:val="24"/>
                <w:lang w:eastAsia="ru-RU"/>
              </w:rPr>
              <w:t xml:space="preserve"> складов в составе специализированных групп размеры земельных участков рекомендуется сокращать до 30%.</w:t>
            </w:r>
          </w:p>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t>2. В зонах досрочного завоза товаров размеры земельных участков следует увеличивать на 40%.</w:t>
            </w:r>
          </w:p>
          <w:p w:rsidR="009F137B" w:rsidRPr="004A0722"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4A0722">
              <w:rPr>
                <w:rFonts w:ascii="PT Astra Serif" w:hAnsi="PT Astra Serif" w:cs="Arial"/>
                <w:sz w:val="24"/>
                <w:szCs w:val="24"/>
                <w:lang w:eastAsia="ru-RU"/>
              </w:rPr>
              <w:lastRenderedPageBreak/>
              <w:t xml:space="preserve">3. Уровень товарных запасов для </w:t>
            </w:r>
            <w:proofErr w:type="spellStart"/>
            <w:r w:rsidRPr="004A0722">
              <w:rPr>
                <w:rFonts w:ascii="PT Astra Serif" w:hAnsi="PT Astra Serif" w:cs="Arial"/>
                <w:sz w:val="24"/>
                <w:szCs w:val="24"/>
                <w:lang w:eastAsia="ru-RU"/>
              </w:rPr>
              <w:t>общетоварных</w:t>
            </w:r>
            <w:proofErr w:type="spellEnd"/>
            <w:r w:rsidRPr="004A0722">
              <w:rPr>
                <w:rFonts w:ascii="PT Astra Serif" w:hAnsi="PT Astra Serif" w:cs="Arial"/>
                <w:sz w:val="24"/>
                <w:szCs w:val="24"/>
                <w:lang w:eastAsia="ru-RU"/>
              </w:rPr>
              <w:t xml:space="preserve"> складов по числу дней розничной продажи (товарообороту) устанавливается органами управления торговлей округа.</w:t>
            </w:r>
          </w:p>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4A0722">
              <w:rPr>
                <w:rFonts w:ascii="PT Astra Serif" w:hAnsi="PT Astra Serif" w:cs="Arial"/>
                <w:sz w:val="24"/>
                <w:szCs w:val="24"/>
                <w:lang w:eastAsia="ru-RU"/>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bl>
    <w:p w:rsidR="004A0722" w:rsidRDefault="004A0722"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Вместимость и размеры земельных участков специализированных складов принимается согласно таблице 15.2:</w:t>
      </w:r>
    </w:p>
    <w:p w:rsidR="00AA726F" w:rsidRPr="009F137B" w:rsidRDefault="00AA726F"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15.2</w:t>
      </w:r>
    </w:p>
    <w:p w:rsidR="00AA726F" w:rsidRPr="009F137B" w:rsidRDefault="00AA726F"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firstRow="1" w:lastRow="0" w:firstColumn="1" w:lastColumn="0" w:noHBand="0" w:noVBand="0"/>
      </w:tblPr>
      <w:tblGrid>
        <w:gridCol w:w="8269"/>
        <w:gridCol w:w="2551"/>
        <w:gridCol w:w="3843"/>
      </w:tblGrid>
      <w:tr w:rsidR="009F137B" w:rsidRPr="00AA726F" w:rsidTr="00AA726F">
        <w:trPr>
          <w:jc w:val="center"/>
        </w:trPr>
        <w:tc>
          <w:tcPr>
            <w:tcW w:w="82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Склады специализированные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 xml:space="preserve">Вместимость складов, </w:t>
            </w:r>
            <w:proofErr w:type="gramStart"/>
            <w:r w:rsidRPr="00AA726F">
              <w:rPr>
                <w:rFonts w:ascii="PT Astra Serif" w:hAnsi="PT Astra Serif" w:cs="Arial"/>
                <w:b/>
                <w:sz w:val="24"/>
                <w:szCs w:val="28"/>
                <w:lang w:eastAsia="ru-RU"/>
              </w:rPr>
              <w:t>т</w:t>
            </w:r>
            <w:proofErr w:type="gramEnd"/>
          </w:p>
        </w:tc>
        <w:tc>
          <w:tcPr>
            <w:tcW w:w="384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 xml:space="preserve">Размеры земельных участков на 1 тыс. чел., </w:t>
            </w:r>
            <w:proofErr w:type="spellStart"/>
            <w:r w:rsidRPr="00AA726F">
              <w:rPr>
                <w:rFonts w:ascii="PT Astra Serif" w:hAnsi="PT Astra Serif" w:cs="Arial"/>
                <w:b/>
                <w:sz w:val="24"/>
                <w:szCs w:val="28"/>
                <w:lang w:eastAsia="ru-RU"/>
              </w:rPr>
              <w:t>кв</w:t>
            </w:r>
            <w:proofErr w:type="gramStart"/>
            <w:r w:rsidRPr="00AA726F">
              <w:rPr>
                <w:rFonts w:ascii="PT Astra Serif" w:hAnsi="PT Astra Serif" w:cs="Arial"/>
                <w:b/>
                <w:sz w:val="24"/>
                <w:szCs w:val="28"/>
                <w:lang w:eastAsia="ru-RU"/>
              </w:rPr>
              <w:t>.м</w:t>
            </w:r>
            <w:proofErr w:type="spellEnd"/>
            <w:proofErr w:type="gramEnd"/>
          </w:p>
        </w:tc>
      </w:tr>
      <w:tr w:rsidR="009F137B" w:rsidRPr="00AA726F" w:rsidTr="00AA726F">
        <w:trPr>
          <w:trHeight w:val="392"/>
          <w:jc w:val="center"/>
        </w:trPr>
        <w:tc>
          <w:tcPr>
            <w:tcW w:w="82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55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27</w:t>
            </w:r>
          </w:p>
        </w:tc>
        <w:tc>
          <w:tcPr>
            <w:tcW w:w="384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190*/70</w:t>
            </w:r>
          </w:p>
        </w:tc>
      </w:tr>
      <w:tr w:rsidR="009F137B" w:rsidRPr="00AA726F" w:rsidTr="00AA726F">
        <w:trPr>
          <w:trHeight w:val="70"/>
          <w:jc w:val="center"/>
        </w:trPr>
        <w:tc>
          <w:tcPr>
            <w:tcW w:w="82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AA726F">
              <w:rPr>
                <w:rFonts w:ascii="PT Astra Serif" w:hAnsi="PT Astra Serif" w:cs="Arial"/>
                <w:sz w:val="24"/>
                <w:szCs w:val="28"/>
                <w:lang w:eastAsia="ru-RU"/>
              </w:rPr>
              <w:t>Фруктохранилища</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17</w:t>
            </w:r>
          </w:p>
        </w:tc>
        <w:tc>
          <w:tcPr>
            <w:tcW w:w="3843"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1300*/610</w:t>
            </w:r>
          </w:p>
        </w:tc>
      </w:tr>
      <w:tr w:rsidR="009F137B" w:rsidRPr="00AA726F" w:rsidTr="00AA726F">
        <w:trPr>
          <w:trHeight w:val="70"/>
          <w:jc w:val="center"/>
        </w:trPr>
        <w:tc>
          <w:tcPr>
            <w:tcW w:w="82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Овощехранилища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54</w:t>
            </w:r>
          </w:p>
        </w:tc>
        <w:tc>
          <w:tcPr>
            <w:tcW w:w="3843"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AA726F" w:rsidTr="00AA726F">
        <w:trPr>
          <w:trHeight w:val="70"/>
          <w:jc w:val="center"/>
        </w:trPr>
        <w:tc>
          <w:tcPr>
            <w:tcW w:w="82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Картофелехранилища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57</w:t>
            </w:r>
          </w:p>
        </w:tc>
        <w:tc>
          <w:tcPr>
            <w:tcW w:w="3843"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AA726F" w:rsidTr="00AA726F">
        <w:trPr>
          <w:trHeight w:val="70"/>
          <w:jc w:val="center"/>
        </w:trPr>
        <w:tc>
          <w:tcPr>
            <w:tcW w:w="82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Склады строительных материалов (потребительские)</w:t>
            </w:r>
          </w:p>
        </w:tc>
        <w:tc>
          <w:tcPr>
            <w:tcW w:w="2551"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384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300</w:t>
            </w:r>
          </w:p>
        </w:tc>
      </w:tr>
      <w:tr w:rsidR="009F137B" w:rsidRPr="00AA726F" w:rsidTr="009F137B">
        <w:trPr>
          <w:trHeight w:val="70"/>
          <w:jc w:val="center"/>
        </w:trPr>
        <w:tc>
          <w:tcPr>
            <w:tcW w:w="14663" w:type="dxa"/>
            <w:gridSpan w:val="3"/>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Склады твердого топлива с преимущественным использованием:</w:t>
            </w:r>
          </w:p>
        </w:tc>
      </w:tr>
      <w:tr w:rsidR="009F137B" w:rsidRPr="00AA726F" w:rsidTr="00AA726F">
        <w:trPr>
          <w:trHeight w:val="70"/>
          <w:jc w:val="center"/>
        </w:trPr>
        <w:tc>
          <w:tcPr>
            <w:tcW w:w="82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угля</w:t>
            </w:r>
          </w:p>
        </w:tc>
        <w:tc>
          <w:tcPr>
            <w:tcW w:w="2551"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3843"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300</w:t>
            </w:r>
          </w:p>
        </w:tc>
      </w:tr>
      <w:tr w:rsidR="009F137B" w:rsidRPr="00AA726F" w:rsidTr="00AA726F">
        <w:trPr>
          <w:trHeight w:val="70"/>
          <w:jc w:val="center"/>
        </w:trPr>
        <w:tc>
          <w:tcPr>
            <w:tcW w:w="82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дров</w:t>
            </w:r>
          </w:p>
        </w:tc>
        <w:tc>
          <w:tcPr>
            <w:tcW w:w="2551"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3843"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300</w:t>
            </w:r>
          </w:p>
        </w:tc>
      </w:tr>
      <w:tr w:rsidR="009F137B" w:rsidRPr="00AA726F" w:rsidTr="009F137B">
        <w:trPr>
          <w:trHeight w:val="20"/>
          <w:jc w:val="center"/>
        </w:trPr>
        <w:tc>
          <w:tcPr>
            <w:tcW w:w="14663" w:type="dxa"/>
            <w:gridSpan w:val="3"/>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gramStart"/>
            <w:r w:rsidRPr="00AA726F">
              <w:rPr>
                <w:rFonts w:ascii="PT Astra Serif" w:hAnsi="PT Astra Serif" w:cs="Arial"/>
                <w:sz w:val="24"/>
                <w:szCs w:val="28"/>
                <w:lang w:eastAsia="ru-RU"/>
              </w:rPr>
              <w:t>*В числителе приведены нормы для одноэтажных складов, в знаменателе - для многоэтажных.</w:t>
            </w:r>
            <w:proofErr w:type="gramEnd"/>
          </w:p>
        </w:tc>
      </w:tr>
    </w:tbl>
    <w:p w:rsidR="009F137B" w:rsidRPr="009F137B" w:rsidRDefault="009F137B" w:rsidP="009F137B">
      <w:pPr>
        <w:widowControl w:val="0"/>
        <w:suppressAutoHyphens w:val="0"/>
        <w:autoSpaceDE w:val="0"/>
        <w:autoSpaceDN w:val="0"/>
        <w:adjustRightInd w:val="0"/>
        <w:spacing w:line="276" w:lineRule="auto"/>
        <w:ind w:firstLine="720"/>
        <w:jc w:val="center"/>
        <w:outlineLvl w:val="4"/>
        <w:rPr>
          <w:rFonts w:ascii="PT Astra Serif" w:hAnsi="PT Astra Serif" w:cs="Arial"/>
          <w:sz w:val="28"/>
          <w:szCs w:val="28"/>
          <w:lang w:eastAsia="ru-RU"/>
        </w:rPr>
      </w:pPr>
    </w:p>
    <w:p w:rsidR="004A0722" w:rsidRDefault="004A0722" w:rsidP="009F137B">
      <w:pPr>
        <w:suppressAutoHyphens w:val="0"/>
        <w:spacing w:line="276" w:lineRule="auto"/>
        <w:ind w:firstLine="709"/>
        <w:jc w:val="both"/>
        <w:rPr>
          <w:rFonts w:ascii="PT Astra Serif" w:hAnsi="PT Astra Serif"/>
          <w:sz w:val="28"/>
          <w:szCs w:val="28"/>
          <w:lang w:eastAsia="ru-RU"/>
        </w:rPr>
      </w:pPr>
    </w:p>
    <w:p w:rsidR="004A0722" w:rsidRDefault="004A0722" w:rsidP="009F137B">
      <w:pPr>
        <w:suppressAutoHyphens w:val="0"/>
        <w:spacing w:line="276" w:lineRule="auto"/>
        <w:ind w:firstLine="709"/>
        <w:jc w:val="both"/>
        <w:rPr>
          <w:rFonts w:ascii="PT Astra Serif" w:hAnsi="PT Astra Serif"/>
          <w:sz w:val="28"/>
          <w:szCs w:val="28"/>
          <w:lang w:eastAsia="ru-RU"/>
        </w:rPr>
      </w:pPr>
    </w:p>
    <w:p w:rsidR="004A0722" w:rsidRDefault="004A0722" w:rsidP="009F137B">
      <w:pPr>
        <w:suppressAutoHyphens w:val="0"/>
        <w:spacing w:line="276" w:lineRule="auto"/>
        <w:ind w:firstLine="709"/>
        <w:jc w:val="both"/>
        <w:rPr>
          <w:rFonts w:ascii="PT Astra Serif" w:hAnsi="PT Astra Serif"/>
          <w:sz w:val="28"/>
          <w:szCs w:val="28"/>
          <w:lang w:eastAsia="ru-RU"/>
        </w:rPr>
      </w:pPr>
    </w:p>
    <w:p w:rsidR="004A0722" w:rsidRDefault="004A0722"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Показатели минимальной плотности застройки земельных участков производственных объектов принимаются согласно таблице 15.3:</w:t>
      </w:r>
    </w:p>
    <w:p w:rsidR="00AA726F" w:rsidRPr="009F137B" w:rsidRDefault="00AA726F"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15.3</w:t>
      </w:r>
    </w:p>
    <w:p w:rsidR="00AA726F" w:rsidRPr="009F137B" w:rsidRDefault="00AA726F"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3890"/>
        <w:gridCol w:w="1701"/>
        <w:gridCol w:w="2197"/>
        <w:gridCol w:w="1630"/>
        <w:gridCol w:w="2820"/>
        <w:gridCol w:w="2425"/>
      </w:tblGrid>
      <w:tr w:rsidR="009F137B" w:rsidRPr="00AA726F" w:rsidTr="00AA726F">
        <w:trPr>
          <w:tblHeade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Предприятия (производства)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Минимальная плотность застройки, %</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Химическая и нефтехимическая промышленность</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Лакокрасочной промышленности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34</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Продуктов органического синтеза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32</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Металлургия</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gramStart"/>
            <w:r w:rsidRPr="00AA726F">
              <w:rPr>
                <w:rFonts w:ascii="PT Astra Serif" w:hAnsi="PT Astra Serif" w:cs="Arial"/>
                <w:sz w:val="24"/>
                <w:szCs w:val="28"/>
                <w:lang w:eastAsia="ru-RU"/>
              </w:rPr>
              <w:t>Обогатительные железной руды и по производству окатышей мощностью 5 - 20 млн. т/год</w:t>
            </w:r>
            <w:proofErr w:type="gramEnd"/>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28</w:t>
            </w:r>
          </w:p>
        </w:tc>
      </w:tr>
      <w:tr w:rsidR="009F137B" w:rsidRPr="00AA726F" w:rsidTr="009F137B">
        <w:trPr>
          <w:jc w:val="center"/>
        </w:trPr>
        <w:tc>
          <w:tcPr>
            <w:tcW w:w="94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gramStart"/>
            <w:r w:rsidRPr="00AA726F">
              <w:rPr>
                <w:rFonts w:ascii="PT Astra Serif" w:hAnsi="PT Astra Serif" w:cs="Arial"/>
                <w:sz w:val="24"/>
                <w:szCs w:val="28"/>
                <w:lang w:eastAsia="ru-RU"/>
              </w:rPr>
              <w:t>Дробильно-сортировочные</w:t>
            </w:r>
            <w:proofErr w:type="gramEnd"/>
            <w:r w:rsidRPr="00AA726F">
              <w:rPr>
                <w:rFonts w:ascii="PT Astra Serif" w:hAnsi="PT Astra Serif" w:cs="Arial"/>
                <w:sz w:val="24"/>
                <w:szCs w:val="28"/>
                <w:lang w:eastAsia="ru-RU"/>
              </w:rPr>
              <w:t xml:space="preserve"> мощностью, млн. т/год:</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 3</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22</w:t>
            </w:r>
          </w:p>
        </w:tc>
      </w:tr>
      <w:tr w:rsidR="009F137B" w:rsidRPr="00AA726F" w:rsidTr="009F137B">
        <w:trPr>
          <w:jc w:val="center"/>
        </w:trPr>
        <w:tc>
          <w:tcPr>
            <w:tcW w:w="9418"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более 3</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27</w:t>
            </w:r>
          </w:p>
        </w:tc>
      </w:tr>
      <w:tr w:rsidR="009F137B" w:rsidRPr="00AA726F" w:rsidTr="009F137B">
        <w:trPr>
          <w:jc w:val="center"/>
        </w:trPr>
        <w:tc>
          <w:tcPr>
            <w:tcW w:w="94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Коксохимические:</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без обогатительной фабрики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30</w:t>
            </w:r>
          </w:p>
        </w:tc>
      </w:tr>
      <w:tr w:rsidR="009F137B" w:rsidRPr="00AA726F" w:rsidTr="009F137B">
        <w:trPr>
          <w:jc w:val="center"/>
        </w:trPr>
        <w:tc>
          <w:tcPr>
            <w:tcW w:w="9418"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 обогатительной фабрики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28</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Цветная металлургия</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Медеплавильные</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38</w:t>
            </w:r>
          </w:p>
        </w:tc>
      </w:tr>
      <w:tr w:rsidR="009F137B" w:rsidRPr="00AA726F" w:rsidTr="009F137B">
        <w:trPr>
          <w:jc w:val="center"/>
        </w:trPr>
        <w:tc>
          <w:tcPr>
            <w:tcW w:w="94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Надшахтные комплексы и другие сооружения рудников при подземном способе разработки без обогатительных фабрик мощностью, млн. т/год</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 3</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30</w:t>
            </w:r>
          </w:p>
        </w:tc>
      </w:tr>
      <w:tr w:rsidR="009F137B" w:rsidRPr="00AA726F" w:rsidTr="009F137B">
        <w:trPr>
          <w:jc w:val="center"/>
        </w:trPr>
        <w:tc>
          <w:tcPr>
            <w:tcW w:w="9418"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более 3</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То же, с обогатительными фабриками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Обогатительные фабрики мощностью до 15, млн. т/год:</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27</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Угольная промышленность</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Угольные и сланцевые шахты без обогатительных фабрик</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28</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То же, с обогатительными фабриками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26</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lastRenderedPageBreak/>
              <w:t>Целлюлозно-бумажные производства</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Целлюлозно-бумажные и целлюлозно-картонные</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gramStart"/>
            <w:r w:rsidRPr="00AA726F">
              <w:rPr>
                <w:rFonts w:ascii="PT Astra Serif" w:hAnsi="PT Astra Serif" w:cs="Arial"/>
                <w:sz w:val="24"/>
                <w:szCs w:val="28"/>
                <w:lang w:eastAsia="ru-RU"/>
              </w:rPr>
              <w:t>Переделочные</w:t>
            </w:r>
            <w:proofErr w:type="gramEnd"/>
            <w:r w:rsidRPr="00AA726F">
              <w:rPr>
                <w:rFonts w:ascii="PT Astra Serif" w:hAnsi="PT Astra Serif" w:cs="Arial"/>
                <w:sz w:val="24"/>
                <w:szCs w:val="28"/>
                <w:lang w:eastAsia="ru-RU"/>
              </w:rPr>
              <w:t xml:space="preserve"> бумажные и картонные, работающие на привозной целлюлозе и макулатуре</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40</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Химико-фармацевтические производства</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Химико-фармацевтические</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32</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Медико-инструментальные</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43</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Лесная промышленность</w:t>
            </w:r>
          </w:p>
        </w:tc>
      </w:tr>
      <w:tr w:rsidR="009F137B" w:rsidRPr="00AA726F" w:rsidTr="009F137B">
        <w:trPr>
          <w:jc w:val="center"/>
        </w:trPr>
        <w:tc>
          <w:tcPr>
            <w:tcW w:w="55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Лесозаготовительные с примыканием к железной дороге МПС:</w:t>
            </w:r>
          </w:p>
        </w:tc>
        <w:tc>
          <w:tcPr>
            <w:tcW w:w="6647" w:type="dxa"/>
            <w:gridSpan w:val="3"/>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без переработки древесины производственной мощностью до 400 тыс. м3/год</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28</w:t>
            </w:r>
          </w:p>
        </w:tc>
      </w:tr>
      <w:tr w:rsidR="009F137B" w:rsidRPr="00AA726F" w:rsidTr="009F137B">
        <w:trPr>
          <w:jc w:val="center"/>
        </w:trPr>
        <w:tc>
          <w:tcPr>
            <w:tcW w:w="5591" w:type="dxa"/>
            <w:gridSpan w:val="2"/>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47" w:type="dxa"/>
            <w:gridSpan w:val="3"/>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 переработкой древесины производственной мощностью до 400 тыс. м3/год</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23</w:t>
            </w:r>
          </w:p>
        </w:tc>
      </w:tr>
      <w:tr w:rsidR="009F137B" w:rsidRPr="00AA726F" w:rsidTr="009F137B">
        <w:trPr>
          <w:jc w:val="center"/>
        </w:trPr>
        <w:tc>
          <w:tcPr>
            <w:tcW w:w="55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Лесозаготовительные с примыканием к водным транспортным путям при отправке леса в хлыстах:</w:t>
            </w:r>
          </w:p>
        </w:tc>
        <w:tc>
          <w:tcPr>
            <w:tcW w:w="6647" w:type="dxa"/>
            <w:gridSpan w:val="3"/>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с зимним </w:t>
            </w:r>
            <w:proofErr w:type="spellStart"/>
            <w:r w:rsidRPr="00AA726F">
              <w:rPr>
                <w:rFonts w:ascii="PT Astra Serif" w:hAnsi="PT Astra Serif" w:cs="Arial"/>
                <w:sz w:val="24"/>
                <w:szCs w:val="28"/>
                <w:lang w:eastAsia="ru-RU"/>
              </w:rPr>
              <w:t>плотбищем</w:t>
            </w:r>
            <w:proofErr w:type="spellEnd"/>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17</w:t>
            </w:r>
          </w:p>
        </w:tc>
      </w:tr>
      <w:tr w:rsidR="009F137B" w:rsidRPr="00AA726F" w:rsidTr="009F137B">
        <w:trPr>
          <w:trHeight w:val="166"/>
          <w:jc w:val="center"/>
        </w:trPr>
        <w:tc>
          <w:tcPr>
            <w:tcW w:w="5591" w:type="dxa"/>
            <w:gridSpan w:val="2"/>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47" w:type="dxa"/>
            <w:gridSpan w:val="3"/>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без зимнего </w:t>
            </w:r>
            <w:proofErr w:type="spellStart"/>
            <w:r w:rsidRPr="00AA726F">
              <w:rPr>
                <w:rFonts w:ascii="PT Astra Serif" w:hAnsi="PT Astra Serif" w:cs="Arial"/>
                <w:sz w:val="24"/>
                <w:szCs w:val="28"/>
                <w:lang w:eastAsia="ru-RU"/>
              </w:rPr>
              <w:t>плотбища</w:t>
            </w:r>
            <w:proofErr w:type="spellEnd"/>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44</w:t>
            </w:r>
          </w:p>
        </w:tc>
      </w:tr>
      <w:tr w:rsidR="009F137B" w:rsidRPr="00AA726F" w:rsidTr="009F137B">
        <w:trPr>
          <w:jc w:val="center"/>
        </w:trPr>
        <w:tc>
          <w:tcPr>
            <w:tcW w:w="55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То же, при отправке леса в сортиментах:</w:t>
            </w:r>
          </w:p>
        </w:tc>
        <w:tc>
          <w:tcPr>
            <w:tcW w:w="6647" w:type="dxa"/>
            <w:gridSpan w:val="3"/>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с </w:t>
            </w:r>
            <w:proofErr w:type="gramStart"/>
            <w:r w:rsidRPr="00AA726F">
              <w:rPr>
                <w:rFonts w:ascii="PT Astra Serif" w:hAnsi="PT Astra Serif" w:cs="Arial"/>
                <w:sz w:val="24"/>
                <w:szCs w:val="28"/>
                <w:lang w:eastAsia="ru-RU"/>
              </w:rPr>
              <w:t>зимним</w:t>
            </w:r>
            <w:proofErr w:type="gramEnd"/>
            <w:r w:rsidRPr="00AA726F">
              <w:rPr>
                <w:rFonts w:ascii="PT Astra Serif" w:hAnsi="PT Astra Serif" w:cs="Arial"/>
                <w:sz w:val="24"/>
                <w:szCs w:val="28"/>
                <w:lang w:eastAsia="ru-RU"/>
              </w:rPr>
              <w:t xml:space="preserve"> </w:t>
            </w:r>
            <w:proofErr w:type="spellStart"/>
            <w:r w:rsidRPr="00AA726F">
              <w:rPr>
                <w:rFonts w:ascii="PT Astra Serif" w:hAnsi="PT Astra Serif" w:cs="Arial"/>
                <w:sz w:val="24"/>
                <w:szCs w:val="28"/>
                <w:lang w:eastAsia="ru-RU"/>
              </w:rPr>
              <w:t>плотбищем</w:t>
            </w:r>
            <w:proofErr w:type="spellEnd"/>
            <w:r w:rsidRPr="00AA726F">
              <w:rPr>
                <w:rFonts w:ascii="PT Astra Serif" w:hAnsi="PT Astra Serif" w:cs="Arial"/>
                <w:sz w:val="24"/>
                <w:szCs w:val="28"/>
                <w:lang w:eastAsia="ru-RU"/>
              </w:rPr>
              <w:t xml:space="preserve"> производственной мощностью до 400 тыс. м3/год</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30</w:t>
            </w:r>
          </w:p>
        </w:tc>
      </w:tr>
      <w:tr w:rsidR="009F137B" w:rsidRPr="00AA726F" w:rsidTr="009F137B">
        <w:trPr>
          <w:jc w:val="center"/>
        </w:trPr>
        <w:tc>
          <w:tcPr>
            <w:tcW w:w="5591" w:type="dxa"/>
            <w:gridSpan w:val="2"/>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47" w:type="dxa"/>
            <w:gridSpan w:val="3"/>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без </w:t>
            </w:r>
            <w:proofErr w:type="gramStart"/>
            <w:r w:rsidRPr="00AA726F">
              <w:rPr>
                <w:rFonts w:ascii="PT Astra Serif" w:hAnsi="PT Astra Serif" w:cs="Arial"/>
                <w:sz w:val="24"/>
                <w:szCs w:val="28"/>
                <w:lang w:eastAsia="ru-RU"/>
              </w:rPr>
              <w:t>зимнего</w:t>
            </w:r>
            <w:proofErr w:type="gramEnd"/>
            <w:r w:rsidRPr="00AA726F">
              <w:rPr>
                <w:rFonts w:ascii="PT Astra Serif" w:hAnsi="PT Astra Serif" w:cs="Arial"/>
                <w:sz w:val="24"/>
                <w:szCs w:val="28"/>
                <w:lang w:eastAsia="ru-RU"/>
              </w:rPr>
              <w:t xml:space="preserve"> </w:t>
            </w:r>
            <w:proofErr w:type="spellStart"/>
            <w:r w:rsidRPr="00AA726F">
              <w:rPr>
                <w:rFonts w:ascii="PT Astra Serif" w:hAnsi="PT Astra Serif" w:cs="Arial"/>
                <w:sz w:val="24"/>
                <w:szCs w:val="28"/>
                <w:lang w:eastAsia="ru-RU"/>
              </w:rPr>
              <w:t>плотбища</w:t>
            </w:r>
            <w:proofErr w:type="spellEnd"/>
            <w:r w:rsidRPr="00AA726F">
              <w:rPr>
                <w:rFonts w:ascii="PT Astra Serif" w:hAnsi="PT Astra Serif" w:cs="Arial"/>
                <w:sz w:val="24"/>
                <w:szCs w:val="28"/>
                <w:lang w:eastAsia="ru-RU"/>
              </w:rPr>
              <w:t xml:space="preserve"> производственной мощностью до 400 тыс. м3/год</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33</w:t>
            </w:r>
          </w:p>
        </w:tc>
      </w:tr>
      <w:tr w:rsidR="009F137B" w:rsidRPr="00AA726F" w:rsidTr="009F137B">
        <w:trPr>
          <w:jc w:val="center"/>
        </w:trPr>
        <w:tc>
          <w:tcPr>
            <w:tcW w:w="55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Пиломатериалов, стандартных домов, комплектов деталей, столярных изделий и заготовок:</w:t>
            </w:r>
          </w:p>
        </w:tc>
        <w:tc>
          <w:tcPr>
            <w:tcW w:w="6647" w:type="dxa"/>
            <w:gridSpan w:val="3"/>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при поставке сырья и отправке продукции по железной дороге</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40</w:t>
            </w:r>
          </w:p>
        </w:tc>
      </w:tr>
      <w:tr w:rsidR="009F137B" w:rsidRPr="00AA726F" w:rsidTr="009F137B">
        <w:trPr>
          <w:jc w:val="center"/>
        </w:trPr>
        <w:tc>
          <w:tcPr>
            <w:tcW w:w="5591" w:type="dxa"/>
            <w:gridSpan w:val="2"/>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647" w:type="dxa"/>
            <w:gridSpan w:val="3"/>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при поставке сырья по воде</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Древесно-стружечных плит</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Фанеры</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47</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Мебельные</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53</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Пищевая промышленность</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Хлеба и хлебобулочных изделий производственной мощностью до 45 т/</w:t>
            </w:r>
            <w:proofErr w:type="spellStart"/>
            <w:r w:rsidRPr="00AA726F">
              <w:rPr>
                <w:rFonts w:ascii="PT Astra Serif" w:hAnsi="PT Astra Serif" w:cs="Arial"/>
                <w:sz w:val="24"/>
                <w:szCs w:val="28"/>
                <w:lang w:eastAsia="ru-RU"/>
              </w:rPr>
              <w:t>сут</w:t>
            </w:r>
            <w:proofErr w:type="spellEnd"/>
            <w:r w:rsidRPr="00AA726F">
              <w:rPr>
                <w:rFonts w:ascii="PT Astra Serif" w:hAnsi="PT Astra Serif" w:cs="Arial"/>
                <w:sz w:val="24"/>
                <w:szCs w:val="28"/>
                <w:lang w:eastAsia="ru-RU"/>
              </w:rPr>
              <w:t>.</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37</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Кондитерских изделий</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lastRenderedPageBreak/>
              <w:t>Пива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Плодоовощных консервов</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Мясных консервов, колбас, копченостей и других мясных продуктов</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42</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По переработке молока производственной мощностью в смену до 100 т</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43</w:t>
            </w:r>
          </w:p>
        </w:tc>
      </w:tr>
      <w:tr w:rsidR="009F137B" w:rsidRPr="00AA726F" w:rsidTr="009F137B">
        <w:trPr>
          <w:jc w:val="center"/>
        </w:trPr>
        <w:tc>
          <w:tcPr>
            <w:tcW w:w="94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Сухого обезжиренного молока производственной мощностью в смену, </w:t>
            </w:r>
            <w:proofErr w:type="gramStart"/>
            <w:r w:rsidRPr="00AA726F">
              <w:rPr>
                <w:rFonts w:ascii="PT Astra Serif" w:hAnsi="PT Astra Serif" w:cs="Arial"/>
                <w:sz w:val="24"/>
                <w:szCs w:val="28"/>
                <w:lang w:eastAsia="ru-RU"/>
              </w:rPr>
              <w:t>т</w:t>
            </w:r>
            <w:proofErr w:type="gramEnd"/>
            <w:r w:rsidRPr="00AA726F">
              <w:rPr>
                <w:rFonts w:ascii="PT Astra Serif" w:hAnsi="PT Astra Serif" w:cs="Arial"/>
                <w:sz w:val="24"/>
                <w:szCs w:val="28"/>
                <w:lang w:eastAsia="ru-RU"/>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 5</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36</w:t>
            </w:r>
          </w:p>
        </w:tc>
      </w:tr>
      <w:tr w:rsidR="009F137B" w:rsidRPr="00AA726F" w:rsidTr="009F137B">
        <w:trPr>
          <w:jc w:val="center"/>
        </w:trPr>
        <w:tc>
          <w:tcPr>
            <w:tcW w:w="9418"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более 5</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42</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Молочных консервов</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Сыра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37</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Комбинаты хлебопродуктов</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42</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Местная промышленность</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AA726F">
              <w:rPr>
                <w:rFonts w:ascii="PT Astra Serif" w:hAnsi="PT Astra Serif" w:cs="Arial"/>
                <w:sz w:val="24"/>
                <w:szCs w:val="28"/>
                <w:lang w:eastAsia="ru-RU"/>
              </w:rPr>
              <w:t>Замочно</w:t>
            </w:r>
            <w:proofErr w:type="spellEnd"/>
            <w:r w:rsidRPr="00AA726F">
              <w:rPr>
                <w:rFonts w:ascii="PT Astra Serif" w:hAnsi="PT Astra Serif" w:cs="Arial"/>
                <w:sz w:val="24"/>
                <w:szCs w:val="28"/>
                <w:lang w:eastAsia="ru-RU"/>
              </w:rPr>
              <w:t>-скобяных изделий</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61</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Художественной керамики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56</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Художественных изделий из металла и камня</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52</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Духовых музыкальных инструментов</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56</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Игрушек и сувениров из дерева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53</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Игрушек из металла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61</w:t>
            </w:r>
          </w:p>
        </w:tc>
      </w:tr>
      <w:tr w:rsidR="009F137B" w:rsidRPr="00AA726F" w:rsidTr="009F137B">
        <w:trPr>
          <w:jc w:val="center"/>
        </w:trPr>
        <w:tc>
          <w:tcPr>
            <w:tcW w:w="94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Швейных изделий:</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двухэтажных зданиях</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74</w:t>
            </w:r>
          </w:p>
        </w:tc>
      </w:tr>
      <w:tr w:rsidR="009F137B" w:rsidRPr="00AA726F" w:rsidTr="009F137B">
        <w:trPr>
          <w:jc w:val="center"/>
        </w:trPr>
        <w:tc>
          <w:tcPr>
            <w:tcW w:w="9418"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зданиях более двух этажей</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60</w:t>
            </w:r>
          </w:p>
        </w:tc>
      </w:tr>
      <w:tr w:rsidR="009F137B" w:rsidRPr="00AA726F" w:rsidTr="009F137B">
        <w:trPr>
          <w:jc w:val="center"/>
        </w:trPr>
        <w:tc>
          <w:tcPr>
            <w:tcW w:w="3890"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Промышленные предприятия службы быта при общей площади производственных зданий более 2000 м</w:t>
            </w:r>
            <w:proofErr w:type="gramStart"/>
            <w:r w:rsidRPr="00AA726F">
              <w:rPr>
                <w:rFonts w:ascii="PT Astra Serif" w:hAnsi="PT Astra Serif" w:cs="Arial"/>
                <w:sz w:val="24"/>
                <w:szCs w:val="28"/>
                <w:lang w:eastAsia="ru-RU"/>
              </w:rPr>
              <w:t>2</w:t>
            </w:r>
            <w:proofErr w:type="gramEnd"/>
            <w:r w:rsidRPr="00AA726F">
              <w:rPr>
                <w:rFonts w:ascii="PT Astra Serif" w:hAnsi="PT Astra Serif" w:cs="Arial"/>
                <w:sz w:val="24"/>
                <w:szCs w:val="28"/>
                <w:lang w:eastAsia="ru-RU"/>
              </w:rPr>
              <w:t>, по:</w:t>
            </w:r>
          </w:p>
        </w:tc>
        <w:tc>
          <w:tcPr>
            <w:tcW w:w="8348"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изготовлению и ремонту одежды, ремонту </w:t>
            </w:r>
            <w:proofErr w:type="spellStart"/>
            <w:r w:rsidRPr="00AA726F">
              <w:rPr>
                <w:rFonts w:ascii="PT Astra Serif" w:hAnsi="PT Astra Serif" w:cs="Arial"/>
                <w:sz w:val="24"/>
                <w:szCs w:val="28"/>
                <w:lang w:eastAsia="ru-RU"/>
              </w:rPr>
              <w:t>радиотелеаппаратуры</w:t>
            </w:r>
            <w:proofErr w:type="spellEnd"/>
            <w:r w:rsidRPr="00AA726F">
              <w:rPr>
                <w:rFonts w:ascii="PT Astra Serif" w:hAnsi="PT Astra Serif" w:cs="Arial"/>
                <w:sz w:val="24"/>
                <w:szCs w:val="28"/>
                <w:lang w:eastAsia="ru-RU"/>
              </w:rPr>
              <w:t xml:space="preserve"> и фабрики фоторабот</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60</w:t>
            </w:r>
          </w:p>
        </w:tc>
      </w:tr>
      <w:tr w:rsidR="009F137B" w:rsidRPr="00AA726F" w:rsidTr="009F137B">
        <w:trPr>
          <w:jc w:val="center"/>
        </w:trPr>
        <w:tc>
          <w:tcPr>
            <w:tcW w:w="3890"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348"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w:t>
            </w:r>
            <w:proofErr w:type="gramStart"/>
            <w:r w:rsidRPr="00AA726F">
              <w:rPr>
                <w:rFonts w:ascii="PT Astra Serif" w:hAnsi="PT Astra Serif" w:cs="Arial"/>
                <w:sz w:val="24"/>
                <w:szCs w:val="28"/>
                <w:lang w:eastAsia="ru-RU"/>
              </w:rPr>
              <w:t xml:space="preserve"> А</w:t>
            </w:r>
            <w:proofErr w:type="gramEnd"/>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55</w:t>
            </w:r>
          </w:p>
        </w:tc>
      </w:tr>
      <w:tr w:rsidR="009F137B" w:rsidRPr="00AA726F" w:rsidTr="009F137B">
        <w:trPr>
          <w:jc w:val="center"/>
        </w:trPr>
        <w:tc>
          <w:tcPr>
            <w:tcW w:w="3890"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348"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ремонту и изготовлению мебели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60</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lastRenderedPageBreak/>
              <w:t>Производство строительных материалов</w:t>
            </w:r>
          </w:p>
        </w:tc>
      </w:tr>
      <w:tr w:rsidR="009F137B" w:rsidRPr="00AA726F" w:rsidTr="009F137B">
        <w:trPr>
          <w:jc w:val="center"/>
        </w:trPr>
        <w:tc>
          <w:tcPr>
            <w:tcW w:w="778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Цементные:</w:t>
            </w:r>
          </w:p>
        </w:tc>
        <w:tc>
          <w:tcPr>
            <w:tcW w:w="4450"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 сухим способом производства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35</w:t>
            </w:r>
          </w:p>
        </w:tc>
      </w:tr>
      <w:tr w:rsidR="009F137B" w:rsidRPr="00AA726F" w:rsidTr="009F137B">
        <w:trPr>
          <w:jc w:val="center"/>
        </w:trPr>
        <w:tc>
          <w:tcPr>
            <w:tcW w:w="7788" w:type="dxa"/>
            <w:gridSpan w:val="3"/>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 мокрым способом производства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37</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Асбестоцементных изделий</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42</w:t>
            </w:r>
          </w:p>
        </w:tc>
      </w:tr>
      <w:tr w:rsidR="009F137B" w:rsidRPr="00AA726F" w:rsidTr="009F137B">
        <w:trPr>
          <w:jc w:val="center"/>
        </w:trPr>
        <w:tc>
          <w:tcPr>
            <w:tcW w:w="94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Крупных блоков, панелей и других конструкций из </w:t>
            </w:r>
            <w:proofErr w:type="gramStart"/>
            <w:r w:rsidRPr="00AA726F">
              <w:rPr>
                <w:rFonts w:ascii="PT Astra Serif" w:hAnsi="PT Astra Serif" w:cs="Arial"/>
                <w:sz w:val="24"/>
                <w:szCs w:val="28"/>
                <w:lang w:eastAsia="ru-RU"/>
              </w:rPr>
              <w:t>ячеистого</w:t>
            </w:r>
            <w:proofErr w:type="gramEnd"/>
            <w:r w:rsidRPr="00AA726F">
              <w:rPr>
                <w:rFonts w:ascii="PT Astra Serif" w:hAnsi="PT Astra Serif" w:cs="Arial"/>
                <w:sz w:val="24"/>
                <w:szCs w:val="28"/>
                <w:lang w:eastAsia="ru-RU"/>
              </w:rPr>
              <w:t xml:space="preserve"> и плотного </w:t>
            </w:r>
            <w:proofErr w:type="spellStart"/>
            <w:r w:rsidRPr="00AA726F">
              <w:rPr>
                <w:rFonts w:ascii="PT Astra Serif" w:hAnsi="PT Astra Serif" w:cs="Arial"/>
                <w:sz w:val="24"/>
                <w:szCs w:val="28"/>
                <w:lang w:eastAsia="ru-RU"/>
              </w:rPr>
              <w:t>силикатобетона</w:t>
            </w:r>
            <w:proofErr w:type="spellEnd"/>
            <w:r w:rsidRPr="00AA726F">
              <w:rPr>
                <w:rFonts w:ascii="PT Astra Serif" w:hAnsi="PT Astra Serif" w:cs="Arial"/>
                <w:sz w:val="24"/>
                <w:szCs w:val="28"/>
                <w:lang w:eastAsia="ru-RU"/>
              </w:rPr>
              <w:t xml:space="preserve"> производственной мощностью, тыс. м3/год:</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120</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45</w:t>
            </w:r>
          </w:p>
        </w:tc>
      </w:tr>
      <w:tr w:rsidR="009F137B" w:rsidRPr="00AA726F" w:rsidTr="009F137B">
        <w:trPr>
          <w:jc w:val="center"/>
        </w:trPr>
        <w:tc>
          <w:tcPr>
            <w:tcW w:w="9418"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200</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Обожженного глиняного кирпича и керамических блоков</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42</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Силикатного кирпича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 Керамических плиток для полов, облицовочных глазурованных плиток, керамических изделий для облицовки фасадов зданий</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45</w:t>
            </w:r>
          </w:p>
        </w:tc>
      </w:tr>
      <w:tr w:rsidR="009F137B" w:rsidRPr="00AA726F" w:rsidTr="009F137B">
        <w:trPr>
          <w:jc w:val="center"/>
        </w:trPr>
        <w:tc>
          <w:tcPr>
            <w:tcW w:w="94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Гравийно-сортировочные при разработке месторождений способом гидромеханизации производственной мощностью, тыс. м3/год:</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500 - 1000</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35</w:t>
            </w:r>
          </w:p>
        </w:tc>
      </w:tr>
      <w:tr w:rsidR="009F137B" w:rsidRPr="00AA726F" w:rsidTr="009F137B">
        <w:trPr>
          <w:jc w:val="center"/>
        </w:trPr>
        <w:tc>
          <w:tcPr>
            <w:tcW w:w="9418"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200 (сборно-разборные)</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gramStart"/>
            <w:r w:rsidRPr="00AA726F">
              <w:rPr>
                <w:rFonts w:ascii="PT Astra Serif" w:hAnsi="PT Astra Serif" w:cs="Arial"/>
                <w:sz w:val="24"/>
                <w:szCs w:val="28"/>
                <w:lang w:eastAsia="ru-RU"/>
              </w:rPr>
              <w:t>Гравийно-сортировочные</w:t>
            </w:r>
            <w:proofErr w:type="gramEnd"/>
            <w:r w:rsidRPr="00AA726F">
              <w:rPr>
                <w:rFonts w:ascii="PT Astra Serif" w:hAnsi="PT Astra Serif" w:cs="Arial"/>
                <w:sz w:val="24"/>
                <w:szCs w:val="28"/>
                <w:lang w:eastAsia="ru-RU"/>
              </w:rPr>
              <w:t xml:space="preserve"> при разработке месторождений экскаваторным способом производственной мощностью 500 - 1000 тыс. м3/год</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27</w:t>
            </w:r>
          </w:p>
        </w:tc>
      </w:tr>
      <w:tr w:rsidR="009F137B" w:rsidRPr="00AA726F" w:rsidTr="009F137B">
        <w:trPr>
          <w:trHeight w:val="97"/>
          <w:jc w:val="center"/>
        </w:trPr>
        <w:tc>
          <w:tcPr>
            <w:tcW w:w="94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gramStart"/>
            <w:r w:rsidRPr="00AA726F">
              <w:rPr>
                <w:rFonts w:ascii="PT Astra Serif" w:hAnsi="PT Astra Serif" w:cs="Arial"/>
                <w:sz w:val="24"/>
                <w:szCs w:val="28"/>
                <w:lang w:eastAsia="ru-RU"/>
              </w:rPr>
              <w:t>Дробильно-сортировочные</w:t>
            </w:r>
            <w:proofErr w:type="gramEnd"/>
            <w:r w:rsidRPr="00AA726F">
              <w:rPr>
                <w:rFonts w:ascii="PT Astra Serif" w:hAnsi="PT Astra Serif" w:cs="Arial"/>
                <w:sz w:val="24"/>
                <w:szCs w:val="28"/>
                <w:lang w:eastAsia="ru-RU"/>
              </w:rPr>
              <w:t xml:space="preserve"> по переработке прочных однородных пород производственной мощностью, тыс. м3/год:</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600 - 1600</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27</w:t>
            </w:r>
          </w:p>
        </w:tc>
      </w:tr>
      <w:tr w:rsidR="009F137B" w:rsidRPr="00AA726F" w:rsidTr="009F137B">
        <w:trPr>
          <w:jc w:val="center"/>
        </w:trPr>
        <w:tc>
          <w:tcPr>
            <w:tcW w:w="9418"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200 (сборно-разборные)</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AA726F">
              <w:rPr>
                <w:rFonts w:ascii="PT Astra Serif" w:hAnsi="PT Astra Serif" w:cs="Arial"/>
                <w:sz w:val="24"/>
                <w:szCs w:val="28"/>
                <w:lang w:eastAsia="ru-RU"/>
              </w:rPr>
              <w:t>Аглопоритового</w:t>
            </w:r>
            <w:proofErr w:type="spellEnd"/>
            <w:r w:rsidRPr="00AA726F">
              <w:rPr>
                <w:rFonts w:ascii="PT Astra Serif" w:hAnsi="PT Astra Serif" w:cs="Arial"/>
                <w:sz w:val="24"/>
                <w:szCs w:val="28"/>
                <w:lang w:eastAsia="ru-RU"/>
              </w:rPr>
              <w:t xml:space="preserve"> гравия из зол ТЭЦ и керамзита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Извести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Стекла оконного, полированного, архитектурно-строительного, технического и стекловолокна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38</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 Стальных строительных конструкций (в том числе из труб)</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По ремонту строительных машин</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63</w:t>
            </w:r>
          </w:p>
        </w:tc>
      </w:tr>
      <w:tr w:rsidR="009F137B" w:rsidRPr="00AA726F" w:rsidTr="009F137B">
        <w:trPr>
          <w:jc w:val="center"/>
        </w:trPr>
        <w:tc>
          <w:tcPr>
            <w:tcW w:w="94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 Объединенные предприятия специализированных монтажных организаций:</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 базой механизации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w:t>
            </w:r>
          </w:p>
        </w:tc>
      </w:tr>
      <w:tr w:rsidR="009F137B" w:rsidRPr="00AA726F" w:rsidTr="009F137B">
        <w:trPr>
          <w:jc w:val="center"/>
        </w:trPr>
        <w:tc>
          <w:tcPr>
            <w:tcW w:w="9418"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без базы механизации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Базы механизации строительства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47</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 Базы управлений производственно-технической комплектации строительных и монтажных трестов</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60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lastRenderedPageBreak/>
              <w:t>Опорные базы общестроительных передвижных механизированных колонн (ПМК)</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Опорные базы специализированных передвижных механизированных колонн (СПМК)</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w:t>
            </w:r>
          </w:p>
        </w:tc>
      </w:tr>
      <w:tr w:rsidR="009F137B" w:rsidRPr="00AA726F" w:rsidTr="009F137B">
        <w:trPr>
          <w:jc w:val="center"/>
        </w:trPr>
        <w:tc>
          <w:tcPr>
            <w:tcW w:w="94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Гаражи:</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на 150 автомобилей</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40</w:t>
            </w:r>
          </w:p>
        </w:tc>
      </w:tr>
      <w:tr w:rsidR="009F137B" w:rsidRPr="00AA726F" w:rsidTr="009F137B">
        <w:trPr>
          <w:jc w:val="center"/>
        </w:trPr>
        <w:tc>
          <w:tcPr>
            <w:tcW w:w="9418"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на 250 автомобилей</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AA726F">
              <w:rPr>
                <w:rFonts w:ascii="PT Astra Serif" w:hAnsi="PT Astra Serif" w:cs="Arial"/>
                <w:sz w:val="24"/>
                <w:szCs w:val="28"/>
                <w:lang w:eastAsia="ru-RU"/>
              </w:rPr>
              <w:t>Рыбопереработка</w:t>
            </w:r>
            <w:proofErr w:type="spellEnd"/>
          </w:p>
        </w:tc>
      </w:tr>
      <w:tr w:rsidR="009F137B" w:rsidRPr="00AA726F" w:rsidTr="009F137B">
        <w:trPr>
          <w:jc w:val="center"/>
        </w:trPr>
        <w:tc>
          <w:tcPr>
            <w:tcW w:w="94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spellStart"/>
            <w:r w:rsidRPr="00AA726F">
              <w:rPr>
                <w:rFonts w:ascii="PT Astra Serif" w:hAnsi="PT Astra Serif" w:cs="Arial"/>
                <w:sz w:val="24"/>
                <w:szCs w:val="28"/>
                <w:lang w:eastAsia="ru-RU"/>
              </w:rPr>
              <w:t>Рыбоперерабатывающие</w:t>
            </w:r>
            <w:proofErr w:type="spellEnd"/>
            <w:r w:rsidRPr="00AA726F">
              <w:rPr>
                <w:rFonts w:ascii="PT Astra Serif" w:hAnsi="PT Astra Serif" w:cs="Arial"/>
                <w:sz w:val="24"/>
                <w:szCs w:val="28"/>
                <w:lang w:eastAsia="ru-RU"/>
              </w:rPr>
              <w:t xml:space="preserve"> производственной мощностью, т/</w:t>
            </w:r>
            <w:proofErr w:type="spellStart"/>
            <w:r w:rsidRPr="00AA726F">
              <w:rPr>
                <w:rFonts w:ascii="PT Astra Serif" w:hAnsi="PT Astra Serif" w:cs="Arial"/>
                <w:sz w:val="24"/>
                <w:szCs w:val="28"/>
                <w:lang w:eastAsia="ru-RU"/>
              </w:rPr>
              <w:t>сут</w:t>
            </w:r>
            <w:proofErr w:type="spellEnd"/>
            <w:r w:rsidRPr="00AA726F">
              <w:rPr>
                <w:rFonts w:ascii="PT Astra Serif" w:hAnsi="PT Astra Serif" w:cs="Arial"/>
                <w:sz w:val="24"/>
                <w:szCs w:val="28"/>
                <w:lang w:eastAsia="ru-RU"/>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 10</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40</w:t>
            </w:r>
          </w:p>
        </w:tc>
      </w:tr>
      <w:tr w:rsidR="009F137B" w:rsidRPr="00AA726F" w:rsidTr="009F137B">
        <w:trPr>
          <w:jc w:val="center"/>
        </w:trPr>
        <w:tc>
          <w:tcPr>
            <w:tcW w:w="9418" w:type="dxa"/>
            <w:gridSpan w:val="4"/>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более 10</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Рыбные порты</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45</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Нефтепереработка</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Нефтеперерабатывающей промышленности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46</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Производства синтетического каучука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32</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Шинной промышленности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Промышленности резинотехнических изделий</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Производства резиновой обуви</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Предприятия синтетических волокон</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Предприятия синтетических смол и пластмасс</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32</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Предприятия изделий из пластмасс</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50</w:t>
            </w:r>
          </w:p>
        </w:tc>
      </w:tr>
      <w:tr w:rsidR="009F137B" w:rsidRPr="00AA726F" w:rsidTr="009F137B">
        <w:trPr>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Газовая промышленность</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Головные промысловые сооружения, установки комплексной подготовки газа, компрессорные станции подземных хранилищ газа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Компрессорные станции магистральных газопроводов</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40</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Газораспределительные пункты подземных хранилищ газа</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25</w:t>
            </w:r>
          </w:p>
        </w:tc>
      </w:tr>
      <w:tr w:rsidR="009F137B" w:rsidRPr="00AA726F" w:rsidTr="009F137B">
        <w:trPr>
          <w:jc w:val="center"/>
        </w:trPr>
        <w:tc>
          <w:tcPr>
            <w:tcW w:w="12238" w:type="dxa"/>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 Ремонтно-эксплуатационные пункты</w:t>
            </w:r>
          </w:p>
        </w:tc>
        <w:tc>
          <w:tcPr>
            <w:tcW w:w="242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45</w:t>
            </w:r>
          </w:p>
        </w:tc>
      </w:tr>
      <w:tr w:rsidR="009F137B" w:rsidRPr="00AA726F" w:rsidTr="009F137B">
        <w:trPr>
          <w:trHeight w:val="1845"/>
          <w:jc w:val="center"/>
        </w:trPr>
        <w:tc>
          <w:tcPr>
            <w:tcW w:w="14663" w:type="dxa"/>
            <w:gridSpan w:val="6"/>
            <w:tcBorders>
              <w:top w:val="single" w:sz="4" w:space="0" w:color="auto"/>
              <w:left w:val="single" w:sz="4" w:space="0" w:color="auto"/>
              <w:bottom w:val="single" w:sz="4" w:space="0" w:color="auto"/>
              <w:right w:val="single" w:sz="4" w:space="0" w:color="auto"/>
            </w:tcBorders>
            <w:vAlign w:val="center"/>
            <w:hideMark/>
          </w:tcPr>
          <w:p w:rsidR="009F137B" w:rsidRPr="009E5CE8" w:rsidRDefault="00AA726F"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9E5CE8">
              <w:rPr>
                <w:rFonts w:ascii="PT Astra Serif" w:hAnsi="PT Astra Serif" w:cs="Arial"/>
                <w:sz w:val="24"/>
                <w:szCs w:val="24"/>
                <w:lang w:eastAsia="ru-RU"/>
              </w:rPr>
              <w:lastRenderedPageBreak/>
              <w:t>Примечание</w:t>
            </w:r>
            <w:r w:rsidR="009F137B" w:rsidRPr="009E5CE8">
              <w:rPr>
                <w:rFonts w:ascii="PT Astra Serif" w:hAnsi="PT Astra Serif" w:cs="Arial"/>
                <w:sz w:val="24"/>
                <w:szCs w:val="24"/>
                <w:lang w:eastAsia="ru-RU"/>
              </w:rPr>
              <w:t>:</w:t>
            </w:r>
          </w:p>
          <w:p w:rsidR="009F137B" w:rsidRPr="009E5CE8"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9E5CE8">
              <w:rPr>
                <w:rFonts w:ascii="PT Astra Serif" w:hAnsi="PT Astra Serif" w:cs="Arial"/>
                <w:sz w:val="24"/>
                <w:szCs w:val="24"/>
                <w:lang w:eastAsia="ru-RU"/>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9F137B" w:rsidRPr="009E5CE8"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9E5CE8">
              <w:rPr>
                <w:rFonts w:ascii="PT Astra Serif" w:hAnsi="PT Astra Serif" w:cs="Arial"/>
                <w:sz w:val="24"/>
                <w:szCs w:val="24"/>
                <w:lang w:eastAsia="ru-RU"/>
              </w:rPr>
              <w:t xml:space="preserve">2. </w:t>
            </w:r>
            <w:proofErr w:type="gramStart"/>
            <w:r w:rsidRPr="009E5CE8">
              <w:rPr>
                <w:rFonts w:ascii="PT Astra Serif" w:hAnsi="PT Astra Serif" w:cs="Arial"/>
                <w:sz w:val="24"/>
                <w:szCs w:val="24"/>
                <w:lang w:eastAsia="ru-RU"/>
              </w:rPr>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w:t>
            </w:r>
            <w:proofErr w:type="gramEnd"/>
            <w:r w:rsidRPr="009E5CE8">
              <w:rPr>
                <w:rFonts w:ascii="PT Astra Serif" w:hAnsi="PT Astra Serif" w:cs="Arial"/>
                <w:sz w:val="24"/>
                <w:szCs w:val="24"/>
                <w:lang w:eastAsia="ru-RU"/>
              </w:rPr>
              <w:t xml:space="preserve"> стоянок и складов принимаются по нормам технологического проектирования предприятий.</w:t>
            </w:r>
          </w:p>
          <w:p w:rsidR="009F137B" w:rsidRPr="009E5CE8"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9E5CE8">
              <w:rPr>
                <w:rFonts w:ascii="PT Astra Serif" w:hAnsi="PT Astra Serif" w:cs="Arial"/>
                <w:sz w:val="24"/>
                <w:szCs w:val="24"/>
                <w:lang w:eastAsia="ru-RU"/>
              </w:rPr>
              <w:t>3.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15.4</w:t>
            </w:r>
          </w:p>
        </w:tc>
      </w:tr>
    </w:tbl>
    <w:p w:rsidR="009E5CE8" w:rsidRDefault="009E5CE8" w:rsidP="00AA726F">
      <w:pPr>
        <w:suppressAutoHyphens w:val="0"/>
        <w:spacing w:line="276" w:lineRule="auto"/>
        <w:ind w:firstLine="709"/>
        <w:jc w:val="both"/>
        <w:rPr>
          <w:rFonts w:ascii="PT Astra Serif" w:hAnsi="PT Astra Serif"/>
          <w:sz w:val="28"/>
          <w:szCs w:val="28"/>
          <w:lang w:eastAsia="ru-RU"/>
        </w:rPr>
      </w:pPr>
    </w:p>
    <w:p w:rsidR="00AA726F" w:rsidRDefault="009F137B" w:rsidP="00AA726F">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Минимальную плотность застройки с учетом уклона местности и поправочного коэффициент понижения плотности застройки принимают согласно таблице 15.4:</w:t>
      </w:r>
    </w:p>
    <w:p w:rsidR="00AA726F" w:rsidRDefault="00AA726F" w:rsidP="00AA726F">
      <w:pPr>
        <w:suppressAutoHyphens w:val="0"/>
        <w:spacing w:line="276" w:lineRule="auto"/>
        <w:ind w:firstLine="709"/>
        <w:jc w:val="both"/>
        <w:rPr>
          <w:rFonts w:ascii="PT Astra Serif" w:hAnsi="PT Astra Serif"/>
          <w:sz w:val="28"/>
          <w:szCs w:val="28"/>
          <w:lang w:eastAsia="ru-RU"/>
        </w:rPr>
      </w:pPr>
    </w:p>
    <w:p w:rsidR="009F137B" w:rsidRDefault="009F137B" w:rsidP="00AA726F">
      <w:pPr>
        <w:suppressAutoHyphens w:val="0"/>
        <w:spacing w:line="276" w:lineRule="auto"/>
        <w:ind w:firstLine="709"/>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15.4</w:t>
      </w:r>
    </w:p>
    <w:p w:rsidR="00AA726F" w:rsidRPr="009F137B" w:rsidRDefault="00AA726F" w:rsidP="00AA726F">
      <w:pPr>
        <w:suppressAutoHyphens w:val="0"/>
        <w:spacing w:line="276" w:lineRule="auto"/>
        <w:ind w:firstLine="709"/>
        <w:jc w:val="both"/>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009"/>
        <w:gridCol w:w="9654"/>
      </w:tblGrid>
      <w:tr w:rsidR="009F137B" w:rsidRPr="00AA726F" w:rsidTr="009F137B">
        <w:trPr>
          <w:jc w:val="center"/>
        </w:trPr>
        <w:tc>
          <w:tcPr>
            <w:tcW w:w="5009"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Уклон местности, %</w:t>
            </w:r>
          </w:p>
        </w:tc>
        <w:tc>
          <w:tcPr>
            <w:tcW w:w="9654"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Поправочный коэффициент понижения плотности застройки</w:t>
            </w:r>
          </w:p>
        </w:tc>
      </w:tr>
      <w:tr w:rsidR="009F137B" w:rsidRPr="00AA726F" w:rsidTr="009F137B">
        <w:trPr>
          <w:jc w:val="center"/>
        </w:trPr>
        <w:tc>
          <w:tcPr>
            <w:tcW w:w="5009"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2 - 5</w:t>
            </w:r>
          </w:p>
        </w:tc>
        <w:tc>
          <w:tcPr>
            <w:tcW w:w="9654"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0,95 - 0,90</w:t>
            </w:r>
          </w:p>
        </w:tc>
      </w:tr>
      <w:tr w:rsidR="009F137B" w:rsidRPr="00AA726F" w:rsidTr="009F137B">
        <w:trPr>
          <w:jc w:val="center"/>
        </w:trPr>
        <w:tc>
          <w:tcPr>
            <w:tcW w:w="5009"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5 - 10</w:t>
            </w:r>
          </w:p>
        </w:tc>
        <w:tc>
          <w:tcPr>
            <w:tcW w:w="9654"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0,90 - 0,85</w:t>
            </w:r>
          </w:p>
        </w:tc>
      </w:tr>
      <w:tr w:rsidR="009F137B" w:rsidRPr="00AA726F" w:rsidTr="009F137B">
        <w:trPr>
          <w:jc w:val="center"/>
        </w:trPr>
        <w:tc>
          <w:tcPr>
            <w:tcW w:w="5009"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10 - 15</w:t>
            </w:r>
          </w:p>
        </w:tc>
        <w:tc>
          <w:tcPr>
            <w:tcW w:w="9654"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0,85 - 0,80</w:t>
            </w:r>
          </w:p>
        </w:tc>
      </w:tr>
      <w:tr w:rsidR="009F137B" w:rsidRPr="00AA726F" w:rsidTr="009F137B">
        <w:trPr>
          <w:jc w:val="center"/>
        </w:trPr>
        <w:tc>
          <w:tcPr>
            <w:tcW w:w="5009"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15 - 20</w:t>
            </w:r>
          </w:p>
        </w:tc>
        <w:tc>
          <w:tcPr>
            <w:tcW w:w="9654" w:type="dxa"/>
            <w:tcBorders>
              <w:top w:val="single" w:sz="4" w:space="0" w:color="auto"/>
              <w:left w:val="single" w:sz="4" w:space="0" w:color="auto"/>
              <w:bottom w:val="single" w:sz="4" w:space="0" w:color="auto"/>
              <w:right w:val="single" w:sz="4" w:space="0" w:color="auto"/>
            </w:tcBorders>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0,80 - 0,70</w:t>
            </w:r>
          </w:p>
        </w:tc>
      </w:tr>
    </w:tbl>
    <w:p w:rsidR="009F137B" w:rsidRPr="009F137B" w:rsidRDefault="009F137B" w:rsidP="00AA726F">
      <w:pPr>
        <w:widowControl w:val="0"/>
        <w:suppressAutoHyphens w:val="0"/>
        <w:autoSpaceDE w:val="0"/>
        <w:autoSpaceDN w:val="0"/>
        <w:adjustRightInd w:val="0"/>
        <w:spacing w:line="276" w:lineRule="auto"/>
        <w:jc w:val="both"/>
        <w:rPr>
          <w:rFonts w:ascii="PT Astra Serif" w:hAnsi="PT Astra Serif" w:cs="Arial"/>
          <w:sz w:val="28"/>
          <w:szCs w:val="28"/>
          <w:lang w:eastAsia="ru-RU"/>
        </w:rPr>
      </w:pPr>
    </w:p>
    <w:p w:rsidR="009E5CE8" w:rsidRDefault="009E5CE8"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Показатели плотности застройки участков территориальных зон принимаются согласно таблице 15.5:</w:t>
      </w:r>
    </w:p>
    <w:p w:rsidR="00AA726F" w:rsidRPr="009F137B" w:rsidRDefault="00AA726F"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15.5</w:t>
      </w:r>
    </w:p>
    <w:p w:rsidR="00AA726F" w:rsidRPr="009F137B" w:rsidRDefault="00AA726F"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A0" w:firstRow="1" w:lastRow="0" w:firstColumn="1" w:lastColumn="0" w:noHBand="0" w:noVBand="0"/>
      </w:tblPr>
      <w:tblGrid>
        <w:gridCol w:w="8142"/>
        <w:gridCol w:w="2820"/>
        <w:gridCol w:w="3701"/>
      </w:tblGrid>
      <w:tr w:rsidR="009F137B" w:rsidRPr="00AA726F" w:rsidTr="009F137B">
        <w:trPr>
          <w:jc w:val="center"/>
        </w:trPr>
        <w:tc>
          <w:tcPr>
            <w:tcW w:w="8142"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Территориальные зоны</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Коэффициент застройки</w:t>
            </w:r>
          </w:p>
        </w:tc>
        <w:tc>
          <w:tcPr>
            <w:tcW w:w="370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Коэффициент плотности застройки</w:t>
            </w:r>
          </w:p>
        </w:tc>
      </w:tr>
      <w:tr w:rsidR="009F137B" w:rsidRPr="00AA726F" w:rsidTr="009F137B">
        <w:trPr>
          <w:jc w:val="center"/>
        </w:trPr>
        <w:tc>
          <w:tcPr>
            <w:tcW w:w="8142"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Производственная зона</w:t>
            </w:r>
          </w:p>
        </w:tc>
        <w:tc>
          <w:tcPr>
            <w:tcW w:w="2820" w:type="dxa"/>
            <w:tcBorders>
              <w:top w:val="single" w:sz="4" w:space="0" w:color="auto"/>
              <w:left w:val="single" w:sz="4" w:space="0" w:color="auto"/>
              <w:bottom w:val="single" w:sz="4" w:space="0" w:color="auto"/>
              <w:right w:val="single" w:sz="4" w:space="0" w:color="auto"/>
            </w:tcBorders>
            <w:vAlign w:val="center"/>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701" w:type="dxa"/>
            <w:tcBorders>
              <w:top w:val="single" w:sz="4" w:space="0" w:color="auto"/>
              <w:left w:val="single" w:sz="4" w:space="0" w:color="auto"/>
              <w:bottom w:val="single" w:sz="4" w:space="0" w:color="auto"/>
              <w:right w:val="single" w:sz="4" w:space="0" w:color="auto"/>
            </w:tcBorders>
            <w:vAlign w:val="center"/>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AA726F" w:rsidTr="009F137B">
        <w:trPr>
          <w:jc w:val="center"/>
        </w:trPr>
        <w:tc>
          <w:tcPr>
            <w:tcW w:w="8142"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Промышленная</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0,8</w:t>
            </w:r>
          </w:p>
        </w:tc>
        <w:tc>
          <w:tcPr>
            <w:tcW w:w="370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2,4</w:t>
            </w:r>
          </w:p>
        </w:tc>
      </w:tr>
      <w:tr w:rsidR="009F137B" w:rsidRPr="00AA726F" w:rsidTr="009F137B">
        <w:trPr>
          <w:jc w:val="center"/>
        </w:trPr>
        <w:tc>
          <w:tcPr>
            <w:tcW w:w="8142"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roofErr w:type="gramStart"/>
            <w:r w:rsidRPr="00AA726F">
              <w:rPr>
                <w:rFonts w:ascii="PT Astra Serif" w:hAnsi="PT Astra Serif" w:cs="Arial"/>
                <w:sz w:val="24"/>
                <w:szCs w:val="28"/>
                <w:lang w:eastAsia="ru-RU"/>
              </w:rPr>
              <w:t>Научно-производственная</w:t>
            </w:r>
            <w:proofErr w:type="gramEnd"/>
            <w:r w:rsidRPr="00AA726F">
              <w:rPr>
                <w:rFonts w:ascii="PT Astra Serif" w:hAnsi="PT Astra Serif" w:cs="Arial"/>
                <w:sz w:val="24"/>
                <w:szCs w:val="28"/>
                <w:lang w:eastAsia="ru-RU"/>
              </w:rPr>
              <w:t xml:space="preserve"> (без учета опытных полей и полигонов, резервных территорий и санитарно-защитных зон)</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0,6</w:t>
            </w:r>
          </w:p>
        </w:tc>
        <w:tc>
          <w:tcPr>
            <w:tcW w:w="370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1,0</w:t>
            </w:r>
          </w:p>
        </w:tc>
      </w:tr>
      <w:tr w:rsidR="009F137B" w:rsidRPr="00AA726F" w:rsidTr="009F137B">
        <w:trPr>
          <w:jc w:val="center"/>
        </w:trPr>
        <w:tc>
          <w:tcPr>
            <w:tcW w:w="8142"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Коммунально-складская</w:t>
            </w:r>
          </w:p>
        </w:tc>
        <w:tc>
          <w:tcPr>
            <w:tcW w:w="282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0,6</w:t>
            </w:r>
          </w:p>
        </w:tc>
        <w:tc>
          <w:tcPr>
            <w:tcW w:w="370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1,8</w:t>
            </w:r>
          </w:p>
        </w:tc>
      </w:tr>
      <w:tr w:rsidR="009F137B" w:rsidRPr="00AA726F" w:rsidTr="009F137B">
        <w:trPr>
          <w:jc w:val="center"/>
        </w:trPr>
        <w:tc>
          <w:tcPr>
            <w:tcW w:w="14663" w:type="dxa"/>
            <w:gridSpan w:val="3"/>
            <w:tcBorders>
              <w:top w:val="single" w:sz="4" w:space="0" w:color="auto"/>
              <w:left w:val="single" w:sz="4" w:space="0" w:color="auto"/>
              <w:bottom w:val="single" w:sz="4" w:space="0" w:color="auto"/>
              <w:right w:val="single" w:sz="4" w:space="0" w:color="auto"/>
            </w:tcBorders>
            <w:vAlign w:val="center"/>
            <w:hideMark/>
          </w:tcPr>
          <w:p w:rsidR="009F137B" w:rsidRPr="009E5CE8" w:rsidRDefault="009E5CE8"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Pr>
                <w:rFonts w:ascii="PT Astra Serif" w:hAnsi="PT Astra Serif" w:cs="Arial"/>
                <w:sz w:val="24"/>
                <w:szCs w:val="24"/>
                <w:lang w:eastAsia="ru-RU"/>
              </w:rPr>
              <w:t>Примечание:</w:t>
            </w:r>
            <w:r w:rsidR="008C4798">
              <w:rPr>
                <w:rFonts w:ascii="PT Astra Serif" w:hAnsi="PT Astra Serif" w:cs="Arial"/>
                <w:sz w:val="24"/>
                <w:szCs w:val="24"/>
                <w:lang w:eastAsia="ru-RU"/>
              </w:rPr>
              <w:t xml:space="preserve"> </w:t>
            </w:r>
            <w:r w:rsidR="009F137B" w:rsidRPr="009E5CE8">
              <w:rPr>
                <w:rFonts w:ascii="PT Astra Serif" w:hAnsi="PT Astra Serif" w:cs="Arial"/>
                <w:sz w:val="24"/>
                <w:szCs w:val="24"/>
                <w:lang w:eastAsia="ru-RU"/>
              </w:rPr>
              <w:t>Указанные коэффициенты приведены для кварталов производственной застройки, включающей один или несколько объектов.</w:t>
            </w:r>
          </w:p>
          <w:p w:rsidR="009F137B" w:rsidRPr="009E5CE8"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9E5CE8">
              <w:rPr>
                <w:rFonts w:ascii="PT Astra Serif" w:hAnsi="PT Astra Serif" w:cs="Arial"/>
                <w:sz w:val="24"/>
                <w:szCs w:val="24"/>
                <w:lang w:eastAsia="ru-RU"/>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9F137B" w:rsidRPr="009E5CE8"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9E5CE8">
              <w:rPr>
                <w:rFonts w:ascii="PT Astra Serif" w:hAnsi="PT Astra Serif" w:cs="Arial"/>
                <w:sz w:val="24"/>
                <w:szCs w:val="24"/>
                <w:lang w:eastAsia="ru-RU"/>
              </w:rPr>
              <w:t xml:space="preserve">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Pr="009E5CE8">
              <w:rPr>
                <w:rFonts w:ascii="PT Astra Serif" w:hAnsi="PT Astra Serif" w:cs="Arial"/>
                <w:sz w:val="24"/>
                <w:szCs w:val="24"/>
                <w:lang w:eastAsia="ru-RU"/>
              </w:rPr>
              <w:t>общетоварные</w:t>
            </w:r>
            <w:proofErr w:type="spellEnd"/>
            <w:r w:rsidRPr="009E5CE8">
              <w:rPr>
                <w:rFonts w:ascii="PT Astra Serif" w:hAnsi="PT Astra Serif" w:cs="Arial"/>
                <w:sz w:val="24"/>
                <w:szCs w:val="24"/>
                <w:lang w:eastAsia="ru-RU"/>
              </w:rPr>
              <w:t xml:space="preserve"> (продовольственные и непродовольственные), специализированные склады (холодильники, картофеле-, овощ</w:t>
            </w:r>
            <w:proofErr w:type="gramStart"/>
            <w:r w:rsidRPr="009E5CE8">
              <w:rPr>
                <w:rFonts w:ascii="PT Astra Serif" w:hAnsi="PT Astra Serif" w:cs="Arial"/>
                <w:sz w:val="24"/>
                <w:szCs w:val="24"/>
                <w:lang w:eastAsia="ru-RU"/>
              </w:rPr>
              <w:t>е-</w:t>
            </w:r>
            <w:proofErr w:type="gramEnd"/>
            <w:r w:rsidRPr="009E5CE8">
              <w:rPr>
                <w:rFonts w:ascii="PT Astra Serif" w:hAnsi="PT Astra Serif" w:cs="Arial"/>
                <w:sz w:val="24"/>
                <w:szCs w:val="24"/>
                <w:lang w:eastAsia="ru-RU"/>
              </w:rPr>
              <w:t xml:space="preserve">, </w:t>
            </w:r>
            <w:proofErr w:type="spellStart"/>
            <w:r w:rsidRPr="009E5CE8">
              <w:rPr>
                <w:rFonts w:ascii="PT Astra Serif" w:hAnsi="PT Astra Serif" w:cs="Arial"/>
                <w:sz w:val="24"/>
                <w:szCs w:val="24"/>
                <w:lang w:eastAsia="ru-RU"/>
              </w:rPr>
              <w:t>фруктохранилища</w:t>
            </w:r>
            <w:proofErr w:type="spellEnd"/>
            <w:r w:rsidRPr="009E5CE8">
              <w:rPr>
                <w:rFonts w:ascii="PT Astra Serif" w:hAnsi="PT Astra Serif" w:cs="Arial"/>
                <w:sz w:val="24"/>
                <w:szCs w:val="24"/>
                <w:lang w:eastAsia="ru-RU"/>
              </w:rPr>
              <w:t>), предприятия коммунального, транспортного и бытового обслуживания населения.</w:t>
            </w:r>
          </w:p>
          <w:p w:rsidR="009F137B" w:rsidRPr="009E5CE8"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9E5CE8">
              <w:rPr>
                <w:rFonts w:ascii="PT Astra Serif" w:hAnsi="PT Astra Serif" w:cs="Arial"/>
                <w:sz w:val="24"/>
                <w:szCs w:val="24"/>
                <w:lang w:eastAsia="ru-RU"/>
              </w:rP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9F137B" w:rsidRPr="009E5CE8"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proofErr w:type="gramStart"/>
            <w:r w:rsidRPr="009E5CE8">
              <w:rPr>
                <w:rFonts w:ascii="PT Astra Serif" w:hAnsi="PT Astra Serif" w:cs="Arial"/>
                <w:sz w:val="24"/>
                <w:szCs w:val="24"/>
                <w:lang w:eastAsia="ru-RU"/>
              </w:rPr>
              <w:t>За пределами территории населенных пунктов,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w:t>
            </w:r>
            <w:proofErr w:type="gramEnd"/>
            <w:r w:rsidRPr="009E5CE8">
              <w:rPr>
                <w:rFonts w:ascii="PT Astra Serif" w:hAnsi="PT Astra Serif" w:cs="Arial"/>
                <w:sz w:val="24"/>
                <w:szCs w:val="24"/>
                <w:lang w:eastAsia="ru-RU"/>
              </w:rPr>
              <w:t xml:space="preserve"> материалов.</w:t>
            </w:r>
          </w:p>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9E5CE8">
              <w:rPr>
                <w:rFonts w:ascii="PT Astra Serif" w:hAnsi="PT Astra Serif" w:cs="Arial"/>
                <w:sz w:val="24"/>
                <w:szCs w:val="24"/>
                <w:lang w:eastAsia="ru-RU"/>
              </w:rPr>
              <w:lastRenderedPageBreak/>
              <w:t>Размеры земельных участков, площадь зданий и вместимость складов, предназначенных для обслуживания для городов, городских и сельских поселений, определяются региональными градостроительными нормативами или на основе расчета. Рекомендуемые нормативы приведены ниже в таблице 15.1</w:t>
            </w:r>
          </w:p>
        </w:tc>
      </w:tr>
    </w:tbl>
    <w:p w:rsidR="009F137B" w:rsidRPr="009F137B" w:rsidRDefault="009F137B" w:rsidP="009F137B">
      <w:pPr>
        <w:suppressAutoHyphens w:val="0"/>
        <w:spacing w:line="276" w:lineRule="auto"/>
        <w:ind w:firstLine="709"/>
        <w:jc w:val="center"/>
        <w:outlineLvl w:val="1"/>
        <w:rPr>
          <w:rFonts w:ascii="PT Astra Serif" w:hAnsi="PT Astra Serif"/>
          <w:b/>
          <w:bCs/>
          <w:iCs/>
          <w:sz w:val="28"/>
          <w:szCs w:val="28"/>
          <w:lang w:val="x-none" w:eastAsia="x-none"/>
        </w:rPr>
      </w:pPr>
      <w:bookmarkStart w:id="94" w:name="_Toc485997016"/>
    </w:p>
    <w:p w:rsidR="009F137B" w:rsidRDefault="009F137B" w:rsidP="009F137B">
      <w:pPr>
        <w:suppressAutoHyphens w:val="0"/>
        <w:spacing w:line="276" w:lineRule="auto"/>
        <w:jc w:val="center"/>
        <w:outlineLvl w:val="1"/>
        <w:rPr>
          <w:rFonts w:ascii="PT Astra Serif" w:hAnsi="PT Astra Serif"/>
          <w:b/>
          <w:bCs/>
          <w:iCs/>
          <w:sz w:val="28"/>
          <w:szCs w:val="28"/>
          <w:lang w:eastAsia="x-none"/>
        </w:rPr>
      </w:pPr>
      <w:r w:rsidRPr="009F137B">
        <w:rPr>
          <w:rFonts w:ascii="PT Astra Serif" w:hAnsi="PT Astra Serif"/>
          <w:b/>
          <w:bCs/>
          <w:iCs/>
          <w:sz w:val="28"/>
          <w:szCs w:val="28"/>
          <w:lang w:val="x-none" w:eastAsia="x-none"/>
        </w:rPr>
        <w:t xml:space="preserve">1.3. Предельные значения расчетных показателей максимально допустимого </w:t>
      </w:r>
      <w:bookmarkEnd w:id="94"/>
      <w:r w:rsidRPr="009F137B">
        <w:rPr>
          <w:rFonts w:ascii="PT Astra Serif" w:hAnsi="PT Astra Serif"/>
          <w:b/>
          <w:bCs/>
          <w:iCs/>
          <w:sz w:val="28"/>
          <w:szCs w:val="28"/>
          <w:lang w:val="x-none" w:eastAsia="x-none"/>
        </w:rPr>
        <w:t>уровня территориальной доступности объектов местного значения</w:t>
      </w:r>
    </w:p>
    <w:p w:rsidR="00AA726F" w:rsidRPr="00AA726F" w:rsidRDefault="00AA726F" w:rsidP="009F137B">
      <w:pPr>
        <w:suppressAutoHyphens w:val="0"/>
        <w:spacing w:line="276" w:lineRule="auto"/>
        <w:jc w:val="center"/>
        <w:outlineLvl w:val="1"/>
        <w:rPr>
          <w:rFonts w:ascii="PT Astra Serif" w:hAnsi="PT Astra Serif"/>
          <w:b/>
          <w:bCs/>
          <w:iCs/>
          <w:sz w:val="28"/>
          <w:szCs w:val="28"/>
          <w:lang w:eastAsia="x-none"/>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Предельные значения расчетных показателей максимально допустимого УТД объектов в области образования принимаются согласно таблице 16:</w:t>
      </w:r>
    </w:p>
    <w:p w:rsidR="00AA726F" w:rsidRPr="009F137B" w:rsidRDefault="00AA726F"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16</w:t>
      </w:r>
    </w:p>
    <w:p w:rsidR="00AA726F" w:rsidRPr="009F137B" w:rsidRDefault="00AA726F"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4457"/>
        <w:gridCol w:w="3685"/>
        <w:gridCol w:w="6521"/>
      </w:tblGrid>
      <w:tr w:rsidR="009F137B" w:rsidRPr="00AA726F" w:rsidTr="00AA726F">
        <w:trPr>
          <w:tblHeader/>
          <w:jc w:val="center"/>
        </w:trPr>
        <w:tc>
          <w:tcPr>
            <w:tcW w:w="4457"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вида ОМЗ</w:t>
            </w:r>
          </w:p>
        </w:tc>
        <w:tc>
          <w:tcPr>
            <w:tcW w:w="368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расчетного показателя ОМЗ, единица измерения</w:t>
            </w:r>
          </w:p>
        </w:tc>
        <w:tc>
          <w:tcPr>
            <w:tcW w:w="652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Предельное значение расчетного показателя максимально допустимого УТД ОМЗ</w:t>
            </w:r>
          </w:p>
        </w:tc>
      </w:tr>
      <w:tr w:rsidR="009F137B" w:rsidRPr="00AA726F" w:rsidTr="009F137B">
        <w:trPr>
          <w:trHeight w:val="70"/>
          <w:jc w:val="center"/>
        </w:trPr>
        <w:tc>
          <w:tcPr>
            <w:tcW w:w="4457"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Дошкольные образовательные организации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УТД для населения, </w:t>
            </w:r>
            <w:proofErr w:type="gramStart"/>
            <w:r w:rsidRPr="00AA726F">
              <w:rPr>
                <w:rFonts w:ascii="PT Astra Serif" w:hAnsi="PT Astra Serif" w:cs="Arial"/>
                <w:sz w:val="24"/>
                <w:szCs w:val="28"/>
                <w:lang w:eastAsia="ru-RU"/>
              </w:rPr>
              <w:t>м</w:t>
            </w:r>
            <w:proofErr w:type="gramEnd"/>
            <w:r w:rsidRPr="00AA726F">
              <w:rPr>
                <w:rFonts w:ascii="PT Astra Serif" w:hAnsi="PT Astra Serif" w:cs="Arial"/>
                <w:sz w:val="24"/>
                <w:szCs w:val="28"/>
                <w:lang w:eastAsia="ru-RU"/>
              </w:rPr>
              <w:t>/мин.</w:t>
            </w:r>
          </w:p>
        </w:tc>
        <w:tc>
          <w:tcPr>
            <w:tcW w:w="652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Пешеходная доступность: 300/5 </w:t>
            </w:r>
          </w:p>
        </w:tc>
      </w:tr>
      <w:tr w:rsidR="009F137B" w:rsidRPr="00AA726F" w:rsidTr="009F137B">
        <w:trPr>
          <w:trHeight w:val="70"/>
          <w:jc w:val="center"/>
        </w:trPr>
        <w:tc>
          <w:tcPr>
            <w:tcW w:w="4457"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Общеобразовательные организации</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УТД для населения, </w:t>
            </w:r>
            <w:proofErr w:type="gramStart"/>
            <w:r w:rsidRPr="00AA726F">
              <w:rPr>
                <w:rFonts w:ascii="PT Astra Serif" w:hAnsi="PT Astra Serif" w:cs="Arial"/>
                <w:sz w:val="24"/>
                <w:szCs w:val="28"/>
                <w:lang w:eastAsia="ru-RU"/>
              </w:rPr>
              <w:t>м</w:t>
            </w:r>
            <w:proofErr w:type="gramEnd"/>
            <w:r w:rsidRPr="00AA726F">
              <w:rPr>
                <w:rFonts w:ascii="PT Astra Serif" w:hAnsi="PT Astra Serif" w:cs="Arial"/>
                <w:sz w:val="24"/>
                <w:szCs w:val="28"/>
                <w:lang w:eastAsia="ru-RU"/>
              </w:rPr>
              <w:t>/мин.</w:t>
            </w:r>
          </w:p>
        </w:tc>
        <w:tc>
          <w:tcPr>
            <w:tcW w:w="652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Пешеходная доступность: 300/5</w:t>
            </w:r>
          </w:p>
        </w:tc>
      </w:tr>
      <w:tr w:rsidR="009F137B" w:rsidRPr="00AA726F" w:rsidTr="009F137B">
        <w:trPr>
          <w:jc w:val="center"/>
        </w:trPr>
        <w:tc>
          <w:tcPr>
            <w:tcW w:w="14663"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Транспортная доступность:</w:t>
            </w:r>
          </w:p>
        </w:tc>
      </w:tr>
      <w:tr w:rsidR="009F137B" w:rsidRPr="00AA726F" w:rsidTr="009F137B">
        <w:trPr>
          <w:trHeight w:val="70"/>
          <w:jc w:val="center"/>
        </w:trPr>
        <w:tc>
          <w:tcPr>
            <w:tcW w:w="14663"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для учащихся 1 ступени обучения - не более 15 мин. в одну сторону, для учащихся 2 - 3 ступени обучения - не более 50 мин. в одну сторону</w:t>
            </w:r>
          </w:p>
        </w:tc>
      </w:tr>
      <w:tr w:rsidR="009F137B" w:rsidRPr="00AA726F" w:rsidTr="009F137B">
        <w:trPr>
          <w:trHeight w:val="70"/>
          <w:jc w:val="center"/>
        </w:trPr>
        <w:tc>
          <w:tcPr>
            <w:tcW w:w="4457"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Организации дополнительного образования*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УТД для населения, </w:t>
            </w:r>
            <w:proofErr w:type="gramStart"/>
            <w:r w:rsidRPr="00AA726F">
              <w:rPr>
                <w:rFonts w:ascii="PT Astra Serif" w:hAnsi="PT Astra Serif" w:cs="Arial"/>
                <w:sz w:val="24"/>
                <w:szCs w:val="28"/>
                <w:lang w:eastAsia="ru-RU"/>
              </w:rPr>
              <w:t>м</w:t>
            </w:r>
            <w:proofErr w:type="gramEnd"/>
            <w:r w:rsidRPr="00AA726F">
              <w:rPr>
                <w:rFonts w:ascii="PT Astra Serif" w:hAnsi="PT Astra Serif" w:cs="Arial"/>
                <w:sz w:val="24"/>
                <w:szCs w:val="28"/>
                <w:lang w:eastAsia="ru-RU"/>
              </w:rPr>
              <w:t>/мин.</w:t>
            </w:r>
          </w:p>
        </w:tc>
        <w:tc>
          <w:tcPr>
            <w:tcW w:w="652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Пешеходная доступность:300/5</w:t>
            </w:r>
          </w:p>
        </w:tc>
      </w:tr>
      <w:tr w:rsidR="009F137B" w:rsidRPr="00AA726F" w:rsidTr="009F137B">
        <w:trPr>
          <w:jc w:val="center"/>
        </w:trPr>
        <w:tc>
          <w:tcPr>
            <w:tcW w:w="14663" w:type="dxa"/>
            <w:gridSpan w:val="3"/>
            <w:tcBorders>
              <w:top w:val="single" w:sz="4" w:space="0" w:color="auto"/>
              <w:left w:val="single" w:sz="4" w:space="0" w:color="auto"/>
              <w:bottom w:val="single" w:sz="4" w:space="0" w:color="auto"/>
              <w:right w:val="single" w:sz="4" w:space="0" w:color="auto"/>
            </w:tcBorders>
            <w:vAlign w:val="center"/>
            <w:hideMark/>
          </w:tcPr>
          <w:p w:rsidR="009F137B" w:rsidRPr="008C4798"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4"/>
                <w:lang w:eastAsia="ru-RU"/>
              </w:rPr>
            </w:pPr>
            <w:r w:rsidRPr="008C4798">
              <w:rPr>
                <w:rFonts w:ascii="PT Astra Serif" w:hAnsi="PT Astra Serif" w:cs="Arial"/>
                <w:sz w:val="24"/>
                <w:szCs w:val="24"/>
                <w:lang w:eastAsia="ru-RU"/>
              </w:rPr>
              <w:t xml:space="preserve">Примечание: При невозможности соблюдения рекомендаций по показателю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общедоступные объекты социального и культурно-бытового обслуживания. То есть </w:t>
            </w:r>
            <w:r w:rsidRPr="008C4798">
              <w:rPr>
                <w:rFonts w:ascii="PT Astra Serif" w:hAnsi="PT Astra Serif" w:cs="Arial"/>
                <w:sz w:val="24"/>
                <w:szCs w:val="24"/>
                <w:lang w:eastAsia="ru-RU"/>
              </w:rPr>
              <w:lastRenderedPageBreak/>
              <w:t>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допустимому времени/расстоянию, которое чел. может преодолеть без вреда для здоровья при различных климатических условиях</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Предельные значения расчетных показателей максимально допустимого УТД объектов в области культуры принимаются согласно таблице 17:</w:t>
      </w:r>
    </w:p>
    <w:p w:rsidR="00AA726F" w:rsidRPr="009F137B" w:rsidRDefault="00AA726F"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17</w:t>
      </w:r>
    </w:p>
    <w:p w:rsidR="00AA726F" w:rsidRPr="009F137B" w:rsidRDefault="00AA726F"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14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3583"/>
        <w:gridCol w:w="2977"/>
        <w:gridCol w:w="8087"/>
      </w:tblGrid>
      <w:tr w:rsidR="009F137B" w:rsidRPr="00AA726F" w:rsidTr="00AA726F">
        <w:trPr>
          <w:tblHeader/>
          <w:jc w:val="center"/>
        </w:trPr>
        <w:tc>
          <w:tcPr>
            <w:tcW w:w="3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eastAsia="Calibri" w:hAnsi="PT Astra Serif" w:cs="Arial"/>
                <w:b/>
                <w:sz w:val="24"/>
                <w:szCs w:val="28"/>
                <w:lang w:eastAsia="ru-RU"/>
              </w:rPr>
            </w:pPr>
            <w:r w:rsidRPr="00AA726F">
              <w:rPr>
                <w:rFonts w:ascii="PT Astra Serif" w:hAnsi="PT Astra Serif" w:cs="Arial"/>
                <w:b/>
                <w:sz w:val="24"/>
                <w:szCs w:val="28"/>
                <w:lang w:eastAsia="ru-RU"/>
              </w:rPr>
              <w:t>Наименование вида ОМЗ</w:t>
            </w:r>
          </w:p>
        </w:tc>
        <w:tc>
          <w:tcPr>
            <w:tcW w:w="2977"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eastAsia="Calibri" w:hAnsi="PT Astra Serif" w:cs="Arial"/>
                <w:b/>
                <w:sz w:val="24"/>
                <w:szCs w:val="28"/>
                <w:lang w:eastAsia="ru-RU"/>
              </w:rPr>
            </w:pPr>
            <w:r w:rsidRPr="00AA726F">
              <w:rPr>
                <w:rFonts w:ascii="PT Astra Serif" w:hAnsi="PT Astra Serif" w:cs="Arial"/>
                <w:b/>
                <w:sz w:val="24"/>
                <w:szCs w:val="28"/>
                <w:lang w:eastAsia="ru-RU"/>
              </w:rPr>
              <w:t>Наименование расчетного показателя ОМЗ, единица измерения</w:t>
            </w:r>
          </w:p>
        </w:tc>
        <w:tc>
          <w:tcPr>
            <w:tcW w:w="8087"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eastAsia="Calibri" w:hAnsi="PT Astra Serif" w:cs="Arial"/>
                <w:b/>
                <w:sz w:val="24"/>
                <w:szCs w:val="28"/>
                <w:lang w:eastAsia="ru-RU"/>
              </w:rPr>
            </w:pPr>
            <w:r w:rsidRPr="00AA726F">
              <w:rPr>
                <w:rFonts w:ascii="PT Astra Serif" w:hAnsi="PT Astra Serif" w:cs="Arial"/>
                <w:b/>
                <w:sz w:val="24"/>
                <w:szCs w:val="28"/>
                <w:lang w:eastAsia="ru-RU"/>
              </w:rPr>
              <w:t>Предельное значение расчетного показателя максимально допустимого УТД ОМЗ</w:t>
            </w:r>
          </w:p>
        </w:tc>
      </w:tr>
      <w:tr w:rsidR="009F137B" w:rsidRPr="00AA726F" w:rsidTr="009F137B">
        <w:trPr>
          <w:trHeight w:val="77"/>
          <w:jc w:val="center"/>
        </w:trPr>
        <w:tc>
          <w:tcPr>
            <w:tcW w:w="3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Библиотеки</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УТД для населения, мин.</w:t>
            </w:r>
          </w:p>
        </w:tc>
        <w:tc>
          <w:tcPr>
            <w:tcW w:w="8087"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 xml:space="preserve">транспортная доступность: 30-40 </w:t>
            </w:r>
          </w:p>
        </w:tc>
      </w:tr>
      <w:tr w:rsidR="009F137B" w:rsidRPr="00AA726F" w:rsidTr="009F137B">
        <w:trPr>
          <w:trHeight w:val="77"/>
          <w:jc w:val="center"/>
        </w:trPr>
        <w:tc>
          <w:tcPr>
            <w:tcW w:w="3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Учреждения культуры клубного типа</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808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r>
      <w:tr w:rsidR="009F137B" w:rsidRPr="00AA726F" w:rsidTr="009F137B">
        <w:trPr>
          <w:trHeight w:val="77"/>
          <w:jc w:val="center"/>
        </w:trPr>
        <w:tc>
          <w:tcPr>
            <w:tcW w:w="3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Музеи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808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r>
      <w:tr w:rsidR="009F137B" w:rsidRPr="00AA726F" w:rsidTr="009F137B">
        <w:trPr>
          <w:trHeight w:val="73"/>
          <w:jc w:val="center"/>
        </w:trPr>
        <w:tc>
          <w:tcPr>
            <w:tcW w:w="3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Театры</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8087"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 xml:space="preserve">транспортная доступность: 30-40 </w:t>
            </w:r>
          </w:p>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(Театр может быть создан в населенном пункте с населением менее 100 тыс. чел. при условии, что до ближайшего театра транспортная доступность составляет более 3 часов)</w:t>
            </w:r>
          </w:p>
        </w:tc>
      </w:tr>
      <w:tr w:rsidR="009F137B" w:rsidRPr="00AA726F" w:rsidTr="009F137B">
        <w:trPr>
          <w:trHeight w:val="77"/>
          <w:jc w:val="center"/>
        </w:trPr>
        <w:tc>
          <w:tcPr>
            <w:tcW w:w="3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Концертные организации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8087"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 xml:space="preserve">транспортная доступность: 30-40 </w:t>
            </w:r>
          </w:p>
        </w:tc>
      </w:tr>
      <w:tr w:rsidR="009F137B" w:rsidRPr="00AA726F" w:rsidTr="009F137B">
        <w:trPr>
          <w:trHeight w:val="77"/>
          <w:jc w:val="center"/>
        </w:trPr>
        <w:tc>
          <w:tcPr>
            <w:tcW w:w="3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Цирки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808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r>
      <w:tr w:rsidR="009F137B" w:rsidRPr="00AA726F" w:rsidTr="009F137B">
        <w:trPr>
          <w:trHeight w:val="77"/>
          <w:jc w:val="center"/>
        </w:trPr>
        <w:tc>
          <w:tcPr>
            <w:tcW w:w="3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Парки культуры и отдыха</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808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r>
      <w:tr w:rsidR="009F137B" w:rsidRPr="00AA726F" w:rsidTr="009F137B">
        <w:trPr>
          <w:trHeight w:val="77"/>
          <w:jc w:val="center"/>
        </w:trPr>
        <w:tc>
          <w:tcPr>
            <w:tcW w:w="358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r w:rsidRPr="00AA726F">
              <w:rPr>
                <w:rFonts w:ascii="PT Astra Serif" w:hAnsi="PT Astra Serif" w:cs="Arial"/>
                <w:sz w:val="24"/>
                <w:szCs w:val="28"/>
                <w:lang w:eastAsia="ru-RU"/>
              </w:rPr>
              <w:t>Зоопарки. Ботанические сады</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c>
          <w:tcPr>
            <w:tcW w:w="808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eastAsia="Calibri" w:hAnsi="PT Astra Serif" w:cs="Arial"/>
                <w:sz w:val="24"/>
                <w:szCs w:val="28"/>
                <w:lang w:eastAsia="ru-RU"/>
              </w:rPr>
            </w:pPr>
          </w:p>
        </w:tc>
      </w:tr>
    </w:tbl>
    <w:p w:rsidR="009F137B" w:rsidRPr="009F137B" w:rsidRDefault="009F137B" w:rsidP="009F137B">
      <w:pPr>
        <w:widowControl w:val="0"/>
        <w:suppressAutoHyphens w:val="0"/>
        <w:autoSpaceDE w:val="0"/>
        <w:autoSpaceDN w:val="0"/>
        <w:adjustRightInd w:val="0"/>
        <w:spacing w:line="276" w:lineRule="auto"/>
        <w:ind w:firstLine="720"/>
        <w:jc w:val="center"/>
        <w:outlineLvl w:val="4"/>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Предельные значения расчетных показателей максимально допустимого УТД объектов в области физической культуры и спорта принимаются согласно таблице 18:</w:t>
      </w:r>
    </w:p>
    <w:p w:rsidR="00AA726F" w:rsidRPr="009F137B" w:rsidRDefault="00AA726F"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18</w:t>
      </w:r>
    </w:p>
    <w:p w:rsidR="00AA726F" w:rsidRPr="009F137B" w:rsidRDefault="00AA726F"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2897"/>
        <w:gridCol w:w="5387"/>
        <w:gridCol w:w="6379"/>
      </w:tblGrid>
      <w:tr w:rsidR="009F137B" w:rsidRPr="00AA726F" w:rsidTr="009F137B">
        <w:tc>
          <w:tcPr>
            <w:tcW w:w="2897"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вида ОМЗ</w:t>
            </w:r>
          </w:p>
        </w:tc>
        <w:tc>
          <w:tcPr>
            <w:tcW w:w="5387"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расчетного показателя ОМЗ, единица измерения</w:t>
            </w:r>
          </w:p>
        </w:tc>
        <w:tc>
          <w:tcPr>
            <w:tcW w:w="637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Предельное значение расчетного показателя максимально допустимого УТД ОМЗ</w:t>
            </w:r>
          </w:p>
        </w:tc>
      </w:tr>
      <w:tr w:rsidR="009F137B" w:rsidRPr="00AA726F" w:rsidTr="009F137B">
        <w:trPr>
          <w:trHeight w:val="77"/>
        </w:trPr>
        <w:tc>
          <w:tcPr>
            <w:tcW w:w="2897"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Физкультурно-спортивные залы</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УТД для населения, мин.</w:t>
            </w:r>
          </w:p>
        </w:tc>
        <w:tc>
          <w:tcPr>
            <w:tcW w:w="637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Транспортная доступность: 30 </w:t>
            </w:r>
          </w:p>
        </w:tc>
      </w:tr>
      <w:tr w:rsidR="009F137B" w:rsidRPr="00AA726F" w:rsidTr="009F137B">
        <w:trPr>
          <w:trHeight w:val="77"/>
        </w:trPr>
        <w:tc>
          <w:tcPr>
            <w:tcW w:w="2897"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Плавательные бассейны</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AA726F" w:rsidTr="009F137B">
        <w:trPr>
          <w:trHeight w:val="77"/>
        </w:trPr>
        <w:tc>
          <w:tcPr>
            <w:tcW w:w="2897"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Плоскостные сооружения</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bl>
    <w:p w:rsidR="009F137B" w:rsidRDefault="009F137B" w:rsidP="009F137B">
      <w:pPr>
        <w:widowControl w:val="0"/>
        <w:suppressAutoHyphens w:val="0"/>
        <w:autoSpaceDE w:val="0"/>
        <w:autoSpaceDN w:val="0"/>
        <w:adjustRightInd w:val="0"/>
        <w:spacing w:line="276" w:lineRule="auto"/>
        <w:ind w:firstLine="720"/>
        <w:jc w:val="center"/>
        <w:outlineLvl w:val="4"/>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proofErr w:type="gramStart"/>
      <w:r w:rsidRPr="009F137B">
        <w:rPr>
          <w:rFonts w:ascii="PT Astra Serif" w:hAnsi="PT Astra Serif"/>
          <w:sz w:val="28"/>
          <w:szCs w:val="28"/>
          <w:lang w:eastAsia="ru-RU"/>
        </w:rPr>
        <w:t>Предельные значения расчетных показателей максимально допустимого УТД объектов в области автомобильных дорог принимаются согласно таблице 19:</w:t>
      </w:r>
      <w:proofErr w:type="gramEnd"/>
    </w:p>
    <w:p w:rsidR="00AA726F" w:rsidRPr="009F137B" w:rsidRDefault="00AA726F"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19</w:t>
      </w:r>
    </w:p>
    <w:p w:rsidR="00AA726F" w:rsidRPr="009F137B" w:rsidRDefault="00AA726F"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3606"/>
        <w:gridCol w:w="4678"/>
        <w:gridCol w:w="3969"/>
        <w:gridCol w:w="2410"/>
      </w:tblGrid>
      <w:tr w:rsidR="009F137B" w:rsidRPr="00AA726F" w:rsidTr="009F137B">
        <w:trPr>
          <w:jc w:val="center"/>
        </w:trPr>
        <w:tc>
          <w:tcPr>
            <w:tcW w:w="3606"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вида ОМЗ</w:t>
            </w:r>
          </w:p>
        </w:tc>
        <w:tc>
          <w:tcPr>
            <w:tcW w:w="4678"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расчетного показателя ОМЗ, единица измерения</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Предельное значение расчетного показателя максимально допустимого УТД ОМЗ</w:t>
            </w:r>
          </w:p>
        </w:tc>
      </w:tr>
      <w:tr w:rsidR="009F137B" w:rsidRPr="00AA726F" w:rsidTr="009F137B">
        <w:trPr>
          <w:trHeight w:val="77"/>
          <w:jc w:val="center"/>
        </w:trPr>
        <w:tc>
          <w:tcPr>
            <w:tcW w:w="3606"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Автомобильные дороги местного значения в границах городского округа</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Дальность пешеходных подходов до ближайшей остановки общественного пассажирского транспорта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существующих жилых районах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400 м</w:t>
            </w:r>
          </w:p>
        </w:tc>
      </w:tr>
      <w:tr w:rsidR="009F137B" w:rsidRPr="00AA726F" w:rsidTr="009F137B">
        <w:trPr>
          <w:jc w:val="center"/>
        </w:trPr>
        <w:tc>
          <w:tcPr>
            <w:tcW w:w="3606"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при новом строительстве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300 м</w:t>
            </w:r>
          </w:p>
        </w:tc>
      </w:tr>
      <w:tr w:rsidR="009F137B" w:rsidRPr="00AA726F" w:rsidTr="009F137B">
        <w:trPr>
          <w:trHeight w:val="77"/>
          <w:jc w:val="center"/>
        </w:trPr>
        <w:tc>
          <w:tcPr>
            <w:tcW w:w="3606"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общегородском центре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не более 250 м от объектов массового посещения</w:t>
            </w:r>
          </w:p>
        </w:tc>
      </w:tr>
      <w:tr w:rsidR="009F137B" w:rsidRPr="00AA726F" w:rsidTr="009F137B">
        <w:trPr>
          <w:jc w:val="center"/>
        </w:trPr>
        <w:tc>
          <w:tcPr>
            <w:tcW w:w="3606"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районах индивидуальной жилой застройки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до 600 м </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Предельные значения расчетных показателей максимально допустимого УТД объектов в области предупреждения и ликвидации последствий чрезвычайных ситуаций принимаются согласно таблице 20:</w:t>
      </w: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20</w:t>
      </w:r>
    </w:p>
    <w:p w:rsidR="00AA726F" w:rsidRPr="009F137B" w:rsidRDefault="00AA726F"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4598"/>
        <w:gridCol w:w="3402"/>
        <w:gridCol w:w="6663"/>
      </w:tblGrid>
      <w:tr w:rsidR="009F137B" w:rsidRPr="00AA726F" w:rsidTr="009F137B">
        <w:trPr>
          <w:jc w:val="center"/>
        </w:trPr>
        <w:tc>
          <w:tcPr>
            <w:tcW w:w="4598"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вида ОМЗ</w:t>
            </w:r>
          </w:p>
        </w:tc>
        <w:tc>
          <w:tcPr>
            <w:tcW w:w="3402"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расчетного показателя ОМЗ, единица измерения</w:t>
            </w:r>
          </w:p>
        </w:tc>
        <w:tc>
          <w:tcPr>
            <w:tcW w:w="666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Предельное значение расчетного показателя максимально допустимого УТД ОМЗ</w:t>
            </w:r>
          </w:p>
        </w:tc>
      </w:tr>
      <w:tr w:rsidR="009F137B" w:rsidRPr="00AA726F" w:rsidTr="009F137B">
        <w:trPr>
          <w:jc w:val="center"/>
        </w:trPr>
        <w:tc>
          <w:tcPr>
            <w:tcW w:w="4598"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Объекты добровольной и муниципальной пожарной охраны, в том числе на межселенной территории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УТД для населения</w:t>
            </w:r>
          </w:p>
        </w:tc>
        <w:tc>
          <w:tcPr>
            <w:tcW w:w="6663"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Время прибытия первого подразделения к месту вызова не должно превышать 10 мин.</w:t>
            </w:r>
          </w:p>
        </w:tc>
      </w:tr>
    </w:tbl>
    <w:p w:rsidR="009F137B" w:rsidRPr="009F137B" w:rsidRDefault="009F137B" w:rsidP="009F137B">
      <w:pPr>
        <w:widowControl w:val="0"/>
        <w:suppressAutoHyphens w:val="0"/>
        <w:autoSpaceDE w:val="0"/>
        <w:autoSpaceDN w:val="0"/>
        <w:adjustRightInd w:val="0"/>
        <w:spacing w:line="276" w:lineRule="auto"/>
        <w:ind w:firstLine="851"/>
        <w:jc w:val="both"/>
        <w:outlineLvl w:val="4"/>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t>Предельные значения расчетных показателей максимально допустимого УТД объектов в области благоустройства (озеленения) территории принимаются согласно таблице 21:</w:t>
      </w:r>
    </w:p>
    <w:p w:rsidR="00AA726F" w:rsidRPr="009F137B" w:rsidRDefault="00AA726F"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21</w:t>
      </w:r>
    </w:p>
    <w:p w:rsidR="00AA726F" w:rsidRPr="009F137B" w:rsidRDefault="00AA726F" w:rsidP="009F137B">
      <w:pPr>
        <w:widowControl w:val="0"/>
        <w:suppressAutoHyphens w:val="0"/>
        <w:autoSpaceDE w:val="0"/>
        <w:autoSpaceDN w:val="0"/>
        <w:adjustRightInd w:val="0"/>
        <w:spacing w:line="276" w:lineRule="auto"/>
        <w:ind w:firstLine="720"/>
        <w:jc w:val="right"/>
        <w:outlineLvl w:val="4"/>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2330"/>
        <w:gridCol w:w="3544"/>
        <w:gridCol w:w="3260"/>
        <w:gridCol w:w="5529"/>
      </w:tblGrid>
      <w:tr w:rsidR="009F137B" w:rsidRPr="00AA726F" w:rsidTr="009F137B">
        <w:trPr>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вида ОМЗ</w:t>
            </w:r>
          </w:p>
        </w:tc>
        <w:tc>
          <w:tcPr>
            <w:tcW w:w="3544"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расчетного показателя ОМЗ, единица измерения</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Предельное значение расчетного показателя максимально допустимого УТД ОМЗ</w:t>
            </w:r>
          </w:p>
        </w:tc>
      </w:tr>
      <w:tr w:rsidR="009F137B" w:rsidRPr="00AA726F" w:rsidTr="009F137B">
        <w:trPr>
          <w:jc w:val="center"/>
        </w:trPr>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Объекты озеленения общего пользования</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УТД для населения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Для городских парков</w:t>
            </w:r>
          </w:p>
        </w:tc>
        <w:tc>
          <w:tcPr>
            <w:tcW w:w="552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20 мин. на общественном транспорте (без учета времени ожидания транспорта)</w:t>
            </w:r>
          </w:p>
        </w:tc>
      </w:tr>
      <w:tr w:rsidR="009F137B" w:rsidRPr="00AA726F" w:rsidTr="009F137B">
        <w:trPr>
          <w:jc w:val="center"/>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Для парков планировочных районов</w:t>
            </w:r>
          </w:p>
        </w:tc>
        <w:tc>
          <w:tcPr>
            <w:tcW w:w="552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15 мин. (время пешеходной доступности) или не более 900 м</w:t>
            </w:r>
          </w:p>
        </w:tc>
      </w:tr>
      <w:tr w:rsidR="009F137B" w:rsidRPr="00AA726F" w:rsidTr="009F137B">
        <w:trPr>
          <w:jc w:val="center"/>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Для садов, скверов и бульваров</w:t>
            </w:r>
          </w:p>
        </w:tc>
        <w:tc>
          <w:tcPr>
            <w:tcW w:w="552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10 мин. (время пешеходной доступности) или не более 600 м</w:t>
            </w:r>
          </w:p>
        </w:tc>
      </w:tr>
    </w:tbl>
    <w:p w:rsidR="009F137B" w:rsidRPr="009F137B" w:rsidRDefault="009F137B" w:rsidP="009F137B">
      <w:pPr>
        <w:widowControl w:val="0"/>
        <w:suppressAutoHyphens w:val="0"/>
        <w:autoSpaceDE w:val="0"/>
        <w:autoSpaceDN w:val="0"/>
        <w:adjustRightInd w:val="0"/>
        <w:spacing w:line="276" w:lineRule="auto"/>
        <w:ind w:right="-314" w:firstLine="851"/>
        <w:jc w:val="both"/>
        <w:outlineLvl w:val="3"/>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Расчетные показатели максимально допустимого УТД объектов иного значения, влияющие на определение расчетных показателей ОМЗ, а также на определение предельных значений расчетных показателей ОМЗ и на качество среды принимаются согласно таблице 22:</w:t>
      </w:r>
    </w:p>
    <w:p w:rsidR="00AA726F" w:rsidRPr="009F137B" w:rsidRDefault="00AA726F"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left="-284" w:right="-31" w:firstLine="720"/>
        <w:jc w:val="right"/>
        <w:outlineLvl w:val="3"/>
        <w:rPr>
          <w:rFonts w:ascii="PT Astra Serif" w:hAnsi="PT Astra Serif" w:cs="Arial"/>
          <w:sz w:val="28"/>
          <w:szCs w:val="28"/>
          <w:lang w:eastAsia="ru-RU"/>
        </w:rPr>
      </w:pPr>
      <w:r w:rsidRPr="009F137B">
        <w:rPr>
          <w:rFonts w:ascii="PT Astra Serif" w:hAnsi="PT Astra Serif" w:cs="Arial"/>
          <w:sz w:val="28"/>
          <w:szCs w:val="28"/>
          <w:lang w:eastAsia="ru-RU"/>
        </w:rPr>
        <w:t>Таблица 22</w:t>
      </w:r>
    </w:p>
    <w:p w:rsidR="00AA726F" w:rsidRPr="009F137B" w:rsidRDefault="00AA726F" w:rsidP="009F137B">
      <w:pPr>
        <w:widowControl w:val="0"/>
        <w:suppressAutoHyphens w:val="0"/>
        <w:autoSpaceDE w:val="0"/>
        <w:autoSpaceDN w:val="0"/>
        <w:adjustRightInd w:val="0"/>
        <w:spacing w:line="276" w:lineRule="auto"/>
        <w:ind w:left="-284" w:right="-31" w:firstLine="720"/>
        <w:jc w:val="right"/>
        <w:outlineLvl w:val="3"/>
        <w:rPr>
          <w:rFonts w:ascii="PT Astra Serif" w:hAnsi="PT Astra Serif" w:cs="Arial"/>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024"/>
        <w:gridCol w:w="3969"/>
        <w:gridCol w:w="4961"/>
        <w:gridCol w:w="709"/>
      </w:tblGrid>
      <w:tr w:rsidR="009F137B" w:rsidRPr="00AA726F" w:rsidTr="00AA726F">
        <w:trPr>
          <w:tblHeader/>
          <w:jc w:val="center"/>
        </w:trPr>
        <w:tc>
          <w:tcPr>
            <w:tcW w:w="5024"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объекта иного значения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расчетного показателя объекта иного значения/единица измерения</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Значение расчетного показателя максимально допустимого УТД объекта иного значения</w:t>
            </w:r>
          </w:p>
        </w:tc>
      </w:tr>
      <w:tr w:rsidR="009F137B" w:rsidRPr="00AA726F"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культуры</w:t>
            </w:r>
          </w:p>
        </w:tc>
      </w:tr>
      <w:tr w:rsidR="009F137B" w:rsidRPr="00AA726F" w:rsidTr="009F137B">
        <w:trPr>
          <w:jc w:val="center"/>
        </w:trPr>
        <w:tc>
          <w:tcPr>
            <w:tcW w:w="5024"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Помещения для культурно-досуговой деятельности*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УТД для населения, </w:t>
            </w:r>
            <w:proofErr w:type="gramStart"/>
            <w:r w:rsidRPr="00AA726F">
              <w:rPr>
                <w:rFonts w:ascii="PT Astra Serif" w:hAnsi="PT Astra Serif" w:cs="Arial"/>
                <w:sz w:val="24"/>
                <w:szCs w:val="28"/>
                <w:lang w:eastAsia="ru-RU"/>
              </w:rPr>
              <w:t>м</w:t>
            </w:r>
            <w:proofErr w:type="gramEnd"/>
            <w:r w:rsidRPr="00AA726F">
              <w:rPr>
                <w:rFonts w:ascii="PT Astra Serif" w:hAnsi="PT Astra Serif" w:cs="Arial"/>
                <w:sz w:val="24"/>
                <w:szCs w:val="28"/>
                <w:lang w:eastAsia="ru-RU"/>
              </w:rPr>
              <w:t>/мин.</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Пешеходная доступность: 470 м/7 мин.</w:t>
            </w:r>
          </w:p>
        </w:tc>
      </w:tr>
      <w:tr w:rsidR="009F137B" w:rsidRPr="00AA726F" w:rsidTr="009F137B">
        <w:trPr>
          <w:jc w:val="center"/>
        </w:trPr>
        <w:tc>
          <w:tcPr>
            <w:tcW w:w="5024"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Кинотеатры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УТД для населения, </w:t>
            </w:r>
            <w:proofErr w:type="gramStart"/>
            <w:r w:rsidRPr="00AA726F">
              <w:rPr>
                <w:rFonts w:ascii="PT Astra Serif" w:hAnsi="PT Astra Serif" w:cs="Arial"/>
                <w:sz w:val="24"/>
                <w:szCs w:val="28"/>
                <w:lang w:eastAsia="ru-RU"/>
              </w:rPr>
              <w:t>м</w:t>
            </w:r>
            <w:proofErr w:type="gramEnd"/>
            <w:r w:rsidRPr="00AA726F">
              <w:rPr>
                <w:rFonts w:ascii="PT Astra Serif" w:hAnsi="PT Astra Serif" w:cs="Arial"/>
                <w:sz w:val="24"/>
                <w:szCs w:val="28"/>
                <w:lang w:eastAsia="ru-RU"/>
              </w:rPr>
              <w:t>/мин.</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Транспортная доступность: 30 мин.</w:t>
            </w:r>
          </w:p>
        </w:tc>
      </w:tr>
      <w:tr w:rsidR="009F137B" w:rsidRPr="00AA726F"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физической культуры и массового спорта</w:t>
            </w:r>
          </w:p>
        </w:tc>
      </w:tr>
      <w:tr w:rsidR="009F137B" w:rsidRPr="00AA726F" w:rsidTr="009F137B">
        <w:trPr>
          <w:jc w:val="center"/>
        </w:trPr>
        <w:tc>
          <w:tcPr>
            <w:tcW w:w="5024"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Помещения для культурно-досуговой деятельности*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УТД для населения, </w:t>
            </w:r>
            <w:proofErr w:type="gramStart"/>
            <w:r w:rsidRPr="00AA726F">
              <w:rPr>
                <w:rFonts w:ascii="PT Astra Serif" w:hAnsi="PT Astra Serif" w:cs="Arial"/>
                <w:sz w:val="24"/>
                <w:szCs w:val="28"/>
                <w:lang w:eastAsia="ru-RU"/>
              </w:rPr>
              <w:t>м</w:t>
            </w:r>
            <w:proofErr w:type="gramEnd"/>
            <w:r w:rsidRPr="00AA726F">
              <w:rPr>
                <w:rFonts w:ascii="PT Astra Serif" w:hAnsi="PT Astra Serif" w:cs="Arial"/>
                <w:sz w:val="24"/>
                <w:szCs w:val="28"/>
                <w:lang w:eastAsia="ru-RU"/>
              </w:rPr>
              <w:t>/мин.</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Пешеходная доступность: 470 м/7 мин.</w:t>
            </w:r>
          </w:p>
        </w:tc>
      </w:tr>
      <w:tr w:rsidR="009F137B" w:rsidRPr="00AA726F"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торговли, общественного питания, бытового и коммунального обслуживания</w:t>
            </w:r>
          </w:p>
        </w:tc>
      </w:tr>
      <w:tr w:rsidR="009F137B" w:rsidRPr="00AA726F" w:rsidTr="009F137B">
        <w:trPr>
          <w:jc w:val="center"/>
        </w:trPr>
        <w:tc>
          <w:tcPr>
            <w:tcW w:w="5024"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Торговые предприятия (магазины, торговые центры, торговые комплексы)*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УТД для населения, </w:t>
            </w:r>
            <w:proofErr w:type="gramStart"/>
            <w:r w:rsidRPr="00AA726F">
              <w:rPr>
                <w:rFonts w:ascii="PT Astra Serif" w:hAnsi="PT Astra Serif" w:cs="Arial"/>
                <w:sz w:val="24"/>
                <w:szCs w:val="28"/>
                <w:lang w:eastAsia="ru-RU"/>
              </w:rPr>
              <w:t>м</w:t>
            </w:r>
            <w:proofErr w:type="gramEnd"/>
            <w:r w:rsidRPr="00AA726F">
              <w:rPr>
                <w:rFonts w:ascii="PT Astra Serif" w:hAnsi="PT Astra Serif" w:cs="Arial"/>
                <w:sz w:val="24"/>
                <w:szCs w:val="28"/>
                <w:lang w:eastAsia="ru-RU"/>
              </w:rPr>
              <w:t>/мин.</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Пешеходная доступность: 300 м/5 мин.</w:t>
            </w:r>
          </w:p>
        </w:tc>
      </w:tr>
      <w:tr w:rsidR="009F137B" w:rsidRPr="00AA726F"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Примечание: Территориальная доступность предприятий общественного питания применима для общественно-деловых центров города</w:t>
            </w:r>
          </w:p>
        </w:tc>
      </w:tr>
      <w:tr w:rsidR="009F137B" w:rsidRPr="00AA726F" w:rsidTr="009F137B">
        <w:trPr>
          <w:jc w:val="center"/>
        </w:trPr>
        <w:tc>
          <w:tcPr>
            <w:tcW w:w="5024"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Предприятия бытового обслуживания*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УТД для населения, </w:t>
            </w:r>
            <w:proofErr w:type="gramStart"/>
            <w:r w:rsidRPr="00AA726F">
              <w:rPr>
                <w:rFonts w:ascii="PT Astra Serif" w:hAnsi="PT Astra Serif" w:cs="Arial"/>
                <w:sz w:val="24"/>
                <w:szCs w:val="28"/>
                <w:lang w:eastAsia="ru-RU"/>
              </w:rPr>
              <w:t>м</w:t>
            </w:r>
            <w:proofErr w:type="gramEnd"/>
            <w:r w:rsidRPr="00AA726F">
              <w:rPr>
                <w:rFonts w:ascii="PT Astra Serif" w:hAnsi="PT Astra Serif" w:cs="Arial"/>
                <w:sz w:val="24"/>
                <w:szCs w:val="28"/>
                <w:lang w:eastAsia="ru-RU"/>
              </w:rPr>
              <w:t>/мин.</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Пешеходная доступность: 470 м/7 мин.</w:t>
            </w:r>
          </w:p>
        </w:tc>
      </w:tr>
      <w:tr w:rsidR="009F137B" w:rsidRPr="00AA726F" w:rsidTr="009F137B">
        <w:trPr>
          <w:jc w:val="center"/>
        </w:trPr>
        <w:tc>
          <w:tcPr>
            <w:tcW w:w="5024"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Бани*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УТД для населения, </w:t>
            </w:r>
            <w:proofErr w:type="gramStart"/>
            <w:r w:rsidRPr="00AA726F">
              <w:rPr>
                <w:rFonts w:ascii="PT Astra Serif" w:hAnsi="PT Astra Serif" w:cs="Arial"/>
                <w:sz w:val="24"/>
                <w:szCs w:val="28"/>
                <w:lang w:eastAsia="ru-RU"/>
              </w:rPr>
              <w:t>м</w:t>
            </w:r>
            <w:proofErr w:type="gramEnd"/>
            <w:r w:rsidRPr="00AA726F">
              <w:rPr>
                <w:rFonts w:ascii="PT Astra Serif" w:hAnsi="PT Astra Serif" w:cs="Arial"/>
                <w:sz w:val="24"/>
                <w:szCs w:val="28"/>
                <w:lang w:eastAsia="ru-RU"/>
              </w:rPr>
              <w:t>/мин.</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Пешеходная доступность: 470 м/7 мин.</w:t>
            </w:r>
          </w:p>
        </w:tc>
      </w:tr>
      <w:tr w:rsidR="009F137B" w:rsidRPr="00AA726F"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кредитно-финансового обслуживания</w:t>
            </w:r>
          </w:p>
        </w:tc>
      </w:tr>
      <w:tr w:rsidR="009F137B" w:rsidRPr="00AA726F" w:rsidTr="009F137B">
        <w:trPr>
          <w:jc w:val="center"/>
        </w:trPr>
        <w:tc>
          <w:tcPr>
            <w:tcW w:w="5024"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Отделения банков*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УТД для населения, </w:t>
            </w:r>
            <w:proofErr w:type="gramStart"/>
            <w:r w:rsidRPr="00AA726F">
              <w:rPr>
                <w:rFonts w:ascii="PT Astra Serif" w:hAnsi="PT Astra Serif" w:cs="Arial"/>
                <w:sz w:val="24"/>
                <w:szCs w:val="28"/>
                <w:lang w:eastAsia="ru-RU"/>
              </w:rPr>
              <w:t>м</w:t>
            </w:r>
            <w:proofErr w:type="gramEnd"/>
            <w:r w:rsidRPr="00AA726F">
              <w:rPr>
                <w:rFonts w:ascii="PT Astra Serif" w:hAnsi="PT Astra Serif" w:cs="Arial"/>
                <w:sz w:val="24"/>
                <w:szCs w:val="28"/>
                <w:lang w:eastAsia="ru-RU"/>
              </w:rPr>
              <w:t>/мин.</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Пешеходная доступность: 470 м/7 мин.</w:t>
            </w:r>
          </w:p>
        </w:tc>
      </w:tr>
      <w:tr w:rsidR="009F137B" w:rsidRPr="00AA726F"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почтовой связи</w:t>
            </w:r>
          </w:p>
        </w:tc>
      </w:tr>
      <w:tr w:rsidR="009F137B" w:rsidRPr="00AA726F" w:rsidTr="009F137B">
        <w:trPr>
          <w:jc w:val="center"/>
        </w:trPr>
        <w:tc>
          <w:tcPr>
            <w:tcW w:w="5024"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Отделения почтовой связи*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УТД для населения, </w:t>
            </w:r>
            <w:proofErr w:type="gramStart"/>
            <w:r w:rsidRPr="00AA726F">
              <w:rPr>
                <w:rFonts w:ascii="PT Astra Serif" w:hAnsi="PT Astra Serif" w:cs="Arial"/>
                <w:sz w:val="24"/>
                <w:szCs w:val="28"/>
                <w:lang w:eastAsia="ru-RU"/>
              </w:rPr>
              <w:t>м</w:t>
            </w:r>
            <w:proofErr w:type="gramEnd"/>
            <w:r w:rsidRPr="00AA726F">
              <w:rPr>
                <w:rFonts w:ascii="PT Astra Serif" w:hAnsi="PT Astra Serif" w:cs="Arial"/>
                <w:sz w:val="24"/>
                <w:szCs w:val="28"/>
                <w:lang w:eastAsia="ru-RU"/>
              </w:rPr>
              <w:t>/мин.</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Пешеходная доступность: 470 м/7 мин.</w:t>
            </w:r>
          </w:p>
        </w:tc>
      </w:tr>
      <w:tr w:rsidR="009F137B" w:rsidRPr="00AA726F"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области транспортного обслуживания</w:t>
            </w:r>
          </w:p>
        </w:tc>
      </w:tr>
      <w:tr w:rsidR="009F137B" w:rsidRPr="00AA726F" w:rsidTr="009F137B">
        <w:trPr>
          <w:jc w:val="center"/>
        </w:trPr>
        <w:tc>
          <w:tcPr>
            <w:tcW w:w="5024"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lastRenderedPageBreak/>
              <w:t>Гаражи и открытые стоянки для постоянного хранения автомобилей</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Пешеходная доступность, </w:t>
            </w:r>
            <w:proofErr w:type="gramStart"/>
            <w:r w:rsidRPr="00AA726F">
              <w:rPr>
                <w:rFonts w:ascii="PT Astra Serif" w:hAnsi="PT Astra Serif" w:cs="Arial"/>
                <w:sz w:val="24"/>
                <w:szCs w:val="28"/>
                <w:lang w:eastAsia="ru-RU"/>
              </w:rPr>
              <w:t>м</w:t>
            </w:r>
            <w:proofErr w:type="gramEnd"/>
          </w:p>
        </w:tc>
        <w:tc>
          <w:tcPr>
            <w:tcW w:w="496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при новом строительстве</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800</w:t>
            </w:r>
          </w:p>
        </w:tc>
      </w:tr>
      <w:tr w:rsidR="009F137B" w:rsidRPr="00AA726F" w:rsidTr="009F137B">
        <w:trPr>
          <w:jc w:val="center"/>
        </w:trPr>
        <w:tc>
          <w:tcPr>
            <w:tcW w:w="5024"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 районах реконструкции или с неблагоприятной гидрогеологической обстановкой</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1500</w:t>
            </w:r>
          </w:p>
        </w:tc>
      </w:tr>
      <w:tr w:rsidR="009F137B" w:rsidRPr="00AA726F" w:rsidTr="009F137B">
        <w:trPr>
          <w:jc w:val="center"/>
        </w:trPr>
        <w:tc>
          <w:tcPr>
            <w:tcW w:w="5024"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Стоянки временного хранения легковых автомобилей</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 xml:space="preserve">Пешеходная доступность, </w:t>
            </w:r>
            <w:proofErr w:type="gramStart"/>
            <w:r w:rsidRPr="00AA726F">
              <w:rPr>
                <w:rFonts w:ascii="PT Astra Serif" w:hAnsi="PT Astra Serif" w:cs="Arial"/>
                <w:sz w:val="24"/>
                <w:szCs w:val="28"/>
                <w:lang w:eastAsia="ru-RU"/>
              </w:rPr>
              <w:t>м</w:t>
            </w:r>
            <w:proofErr w:type="gramEnd"/>
          </w:p>
        </w:tc>
        <w:tc>
          <w:tcPr>
            <w:tcW w:w="496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 входов в жилые дома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100</w:t>
            </w:r>
          </w:p>
        </w:tc>
      </w:tr>
      <w:tr w:rsidR="009F137B" w:rsidRPr="00AA726F" w:rsidTr="009F137B">
        <w:trPr>
          <w:jc w:val="center"/>
        </w:trPr>
        <w:tc>
          <w:tcPr>
            <w:tcW w:w="5024"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 пассажирских помещений вокзалов, входов в места крупных учреждений торговли и общественного питания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150</w:t>
            </w:r>
          </w:p>
        </w:tc>
      </w:tr>
      <w:tr w:rsidR="009F137B" w:rsidRPr="00AA726F" w:rsidTr="009F137B">
        <w:trPr>
          <w:jc w:val="center"/>
        </w:trPr>
        <w:tc>
          <w:tcPr>
            <w:tcW w:w="5024"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 прочих учреждений и предприятий обслуживания населения и административных зданий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250</w:t>
            </w:r>
          </w:p>
        </w:tc>
      </w:tr>
      <w:tr w:rsidR="009F137B" w:rsidRPr="00AA726F" w:rsidTr="009F137B">
        <w:trPr>
          <w:jc w:val="center"/>
        </w:trPr>
        <w:tc>
          <w:tcPr>
            <w:tcW w:w="5024"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 входов в парки, на выставки и стадионы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400</w:t>
            </w:r>
          </w:p>
        </w:tc>
      </w:tr>
      <w:tr w:rsidR="009F137B" w:rsidRPr="00AA726F" w:rsidTr="009F137B">
        <w:trPr>
          <w:jc w:val="center"/>
        </w:trPr>
        <w:tc>
          <w:tcPr>
            <w:tcW w:w="14663" w:type="dxa"/>
            <w:gridSpan w:val="4"/>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*При невозможности соблюдения рекомендаций по показателю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общедоступные объекты социального и культурно-бытового обслуживания. То есть 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допустимому времени/расстоянию, которое чел. может преодолеть без вреда для здоровья при различных климатических условиях.</w:t>
            </w:r>
          </w:p>
        </w:tc>
      </w:tr>
    </w:tbl>
    <w:p w:rsidR="009F137B" w:rsidRPr="009F137B" w:rsidRDefault="009F137B" w:rsidP="009F137B">
      <w:pPr>
        <w:suppressAutoHyphens w:val="0"/>
        <w:spacing w:line="276" w:lineRule="auto"/>
        <w:rPr>
          <w:rFonts w:ascii="PT Astra Serif" w:hAnsi="PT Astra Serif" w:cs="Arial"/>
          <w:sz w:val="28"/>
          <w:szCs w:val="28"/>
          <w:lang w:eastAsia="ru-RU"/>
        </w:rPr>
        <w:sectPr w:rsidR="009F137B" w:rsidRPr="009F137B" w:rsidSect="003A649F">
          <w:pgSz w:w="16838" w:h="11905" w:orient="landscape"/>
          <w:pgMar w:top="1701" w:right="1134" w:bottom="851" w:left="1134" w:header="567" w:footer="0" w:gutter="0"/>
          <w:cols w:space="720"/>
          <w:docGrid w:linePitch="381"/>
        </w:sectPr>
      </w:pP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r w:rsidRPr="009F137B">
        <w:rPr>
          <w:rFonts w:ascii="PT Astra Serif" w:hAnsi="PT Astra Serif"/>
          <w:sz w:val="28"/>
          <w:szCs w:val="28"/>
          <w:lang w:eastAsia="ru-RU"/>
        </w:rPr>
        <w:lastRenderedPageBreak/>
        <w:t xml:space="preserve">1.3.1. При определении нормативной потребности объектов социального и культурно-бытового обслуживания эпизодического пользования для населенных пунктов, к минимально допустимому уровню обеспеченности рекомендуется применять коэффициент агломерационного эффекта равный 1,07. Данный коэффициент отражает соотношение суммарной численности сопряженных территорий и населения проектируемой территории </w:t>
      </w:r>
      <w:proofErr w:type="gramStart"/>
      <w:r w:rsidRPr="009F137B">
        <w:rPr>
          <w:rFonts w:ascii="PT Astra Serif" w:hAnsi="PT Astra Serif"/>
          <w:sz w:val="28"/>
          <w:szCs w:val="28"/>
          <w:lang w:eastAsia="ru-RU"/>
        </w:rPr>
        <w:t>к численности населения проектируемой территории с учетом вероятности уменьшения потребности в предоставлении услуги по мере удаленности от проектируемой территории</w:t>
      </w:r>
      <w:proofErr w:type="gramEnd"/>
      <w:r w:rsidRPr="009F137B">
        <w:rPr>
          <w:rFonts w:ascii="PT Astra Serif" w:hAnsi="PT Astra Serif"/>
          <w:sz w:val="28"/>
          <w:szCs w:val="28"/>
          <w:lang w:eastAsia="ru-RU"/>
        </w:rPr>
        <w:t xml:space="preserve">. </w:t>
      </w:r>
    </w:p>
    <w:p w:rsidR="009F137B" w:rsidRPr="009F137B" w:rsidRDefault="009F137B" w:rsidP="009F137B">
      <w:pPr>
        <w:suppressAutoHyphens w:val="0"/>
        <w:spacing w:line="276" w:lineRule="auto"/>
        <w:ind w:firstLine="709"/>
        <w:jc w:val="center"/>
        <w:outlineLvl w:val="1"/>
        <w:rPr>
          <w:rFonts w:ascii="PT Astra Serif" w:hAnsi="PT Astra Serif"/>
          <w:b/>
          <w:bCs/>
          <w:iCs/>
          <w:sz w:val="28"/>
          <w:szCs w:val="28"/>
          <w:lang w:val="x-none" w:eastAsia="x-none"/>
        </w:rPr>
      </w:pPr>
      <w:bookmarkStart w:id="95" w:name="_Toc485997017"/>
    </w:p>
    <w:p w:rsidR="009F137B" w:rsidRDefault="009F137B" w:rsidP="009F137B">
      <w:pPr>
        <w:suppressAutoHyphens w:val="0"/>
        <w:spacing w:line="276" w:lineRule="auto"/>
        <w:jc w:val="center"/>
        <w:outlineLvl w:val="1"/>
        <w:rPr>
          <w:rFonts w:ascii="PT Astra Serif" w:hAnsi="PT Astra Serif"/>
          <w:b/>
          <w:bCs/>
          <w:iCs/>
          <w:sz w:val="28"/>
          <w:szCs w:val="28"/>
          <w:lang w:eastAsia="x-none"/>
        </w:rPr>
      </w:pPr>
      <w:r w:rsidRPr="009F137B">
        <w:rPr>
          <w:rFonts w:ascii="PT Astra Serif" w:hAnsi="PT Astra Serif"/>
          <w:b/>
          <w:bCs/>
          <w:iCs/>
          <w:sz w:val="28"/>
          <w:szCs w:val="28"/>
          <w:lang w:val="x-none" w:eastAsia="x-none"/>
        </w:rPr>
        <w:t>1.4. Расчетные показатели максимально допустимого уровня территориальной доступности объектов местного значения, выраженные в параметрах планировочных элементов</w:t>
      </w:r>
      <w:bookmarkEnd w:id="95"/>
    </w:p>
    <w:p w:rsidR="009F137B" w:rsidRPr="009F137B" w:rsidRDefault="009F137B" w:rsidP="009F137B">
      <w:pPr>
        <w:suppressAutoHyphens w:val="0"/>
        <w:spacing w:line="276" w:lineRule="auto"/>
        <w:jc w:val="center"/>
        <w:outlineLvl w:val="1"/>
        <w:rPr>
          <w:rFonts w:ascii="PT Astra Serif" w:hAnsi="PT Astra Serif"/>
          <w:b/>
          <w:bCs/>
          <w:iCs/>
          <w:sz w:val="28"/>
          <w:szCs w:val="28"/>
          <w:lang w:eastAsia="x-none"/>
        </w:rPr>
      </w:pP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1.4.1. 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1.4.2. В зависимости от периодичности использования предлагается увеличивать и уменьшать расстояния до объектов социального и культурно-бытового обслуживания. Пешеходная доступность объектов социального и культурно-бытового обслуживания принимается согласно таблице 23:</w:t>
      </w:r>
    </w:p>
    <w:p w:rsidR="009F137B" w:rsidRPr="009F137B" w:rsidRDefault="009F137B" w:rsidP="009F137B">
      <w:pPr>
        <w:widowControl w:val="0"/>
        <w:suppressAutoHyphens w:val="0"/>
        <w:autoSpaceDE w:val="0"/>
        <w:autoSpaceDN w:val="0"/>
        <w:adjustRightInd w:val="0"/>
        <w:spacing w:line="276" w:lineRule="auto"/>
        <w:ind w:firstLine="709"/>
        <w:jc w:val="right"/>
        <w:rPr>
          <w:rFonts w:ascii="PT Astra Serif" w:hAnsi="PT Astra Serif" w:cs="Arial"/>
          <w:sz w:val="28"/>
          <w:szCs w:val="28"/>
          <w:lang w:eastAsia="ru-RU"/>
        </w:rPr>
      </w:pPr>
      <w:bookmarkStart w:id="96" w:name="P4289"/>
      <w:bookmarkEnd w:id="96"/>
      <w:r w:rsidRPr="009F137B">
        <w:rPr>
          <w:rFonts w:ascii="PT Astra Serif" w:hAnsi="PT Astra Serif" w:cs="Arial"/>
          <w:sz w:val="28"/>
          <w:szCs w:val="28"/>
          <w:lang w:eastAsia="ru-RU"/>
        </w:rPr>
        <w:t>Таблица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A0" w:firstRow="1" w:lastRow="0" w:firstColumn="1" w:lastColumn="0" w:noHBand="0" w:noVBand="0"/>
      </w:tblPr>
      <w:tblGrid>
        <w:gridCol w:w="5157"/>
        <w:gridCol w:w="4320"/>
      </w:tblGrid>
      <w:tr w:rsidR="009F137B" w:rsidRPr="009F137B" w:rsidTr="00AA726F">
        <w:trPr>
          <w:trHeight w:val="20"/>
        </w:trPr>
        <w:tc>
          <w:tcPr>
            <w:tcW w:w="2721" w:type="pct"/>
            <w:tcBorders>
              <w:top w:val="single" w:sz="4" w:space="0" w:color="auto"/>
              <w:left w:val="single" w:sz="4" w:space="0" w:color="auto"/>
              <w:bottom w:val="single" w:sz="4" w:space="0" w:color="auto"/>
              <w:right w:val="single" w:sz="4" w:space="0" w:color="auto"/>
            </w:tcBorders>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8"/>
                <w:szCs w:val="28"/>
                <w:lang w:eastAsia="ru-RU"/>
              </w:rPr>
            </w:pPr>
            <w:r w:rsidRPr="009F137B">
              <w:rPr>
                <w:rFonts w:ascii="PT Astra Serif" w:hAnsi="PT Astra Serif" w:cs="Arial"/>
                <w:sz w:val="28"/>
                <w:szCs w:val="28"/>
                <w:lang w:eastAsia="ru-RU"/>
              </w:rPr>
              <w:t>повседневного пользования</w:t>
            </w:r>
          </w:p>
        </w:tc>
        <w:tc>
          <w:tcPr>
            <w:tcW w:w="2279" w:type="pct"/>
            <w:tcBorders>
              <w:top w:val="single" w:sz="4" w:space="0" w:color="auto"/>
              <w:left w:val="single" w:sz="4" w:space="0" w:color="auto"/>
              <w:bottom w:val="single" w:sz="4" w:space="0" w:color="auto"/>
              <w:right w:val="single" w:sz="4" w:space="0" w:color="auto"/>
            </w:tcBorders>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8"/>
                <w:szCs w:val="28"/>
                <w:lang w:eastAsia="ru-RU"/>
              </w:rPr>
            </w:pPr>
            <w:r w:rsidRPr="009F137B">
              <w:rPr>
                <w:rFonts w:ascii="PT Astra Serif" w:hAnsi="PT Astra Serif" w:cs="Arial"/>
                <w:sz w:val="28"/>
                <w:szCs w:val="28"/>
                <w:lang w:eastAsia="ru-RU"/>
              </w:rPr>
              <w:t>периодического пользования</w:t>
            </w:r>
          </w:p>
        </w:tc>
      </w:tr>
      <w:tr w:rsidR="009F137B" w:rsidRPr="009F137B" w:rsidTr="00AA726F">
        <w:trPr>
          <w:trHeight w:val="20"/>
        </w:trPr>
        <w:tc>
          <w:tcPr>
            <w:tcW w:w="2721" w:type="pct"/>
            <w:tcBorders>
              <w:top w:val="single" w:sz="4" w:space="0" w:color="auto"/>
              <w:left w:val="single" w:sz="4" w:space="0" w:color="auto"/>
              <w:bottom w:val="single" w:sz="4" w:space="0" w:color="auto"/>
              <w:right w:val="single" w:sz="4" w:space="0" w:color="auto"/>
            </w:tcBorders>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8"/>
                <w:szCs w:val="28"/>
                <w:lang w:eastAsia="ru-RU"/>
              </w:rPr>
            </w:pPr>
            <w:r w:rsidRPr="009F137B">
              <w:rPr>
                <w:rFonts w:ascii="PT Astra Serif" w:hAnsi="PT Astra Serif" w:cs="Arial"/>
                <w:sz w:val="28"/>
                <w:szCs w:val="28"/>
                <w:lang w:eastAsia="ru-RU"/>
              </w:rPr>
              <w:t>300 м/5 мин.</w:t>
            </w:r>
          </w:p>
        </w:tc>
        <w:tc>
          <w:tcPr>
            <w:tcW w:w="2279" w:type="pct"/>
            <w:tcBorders>
              <w:top w:val="single" w:sz="4" w:space="0" w:color="auto"/>
              <w:left w:val="single" w:sz="4" w:space="0" w:color="auto"/>
              <w:bottom w:val="single" w:sz="4" w:space="0" w:color="auto"/>
              <w:right w:val="single" w:sz="4" w:space="0" w:color="auto"/>
            </w:tcBorders>
            <w:hideMark/>
          </w:tcPr>
          <w:p w:rsidR="009F137B" w:rsidRPr="009F137B"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8"/>
                <w:szCs w:val="28"/>
                <w:lang w:eastAsia="ru-RU"/>
              </w:rPr>
            </w:pPr>
            <w:r w:rsidRPr="009F137B">
              <w:rPr>
                <w:rFonts w:ascii="PT Astra Serif" w:hAnsi="PT Astra Serif" w:cs="Arial"/>
                <w:sz w:val="28"/>
                <w:szCs w:val="28"/>
                <w:lang w:eastAsia="ru-RU"/>
              </w:rPr>
              <w:t>470 м/7 мин.</w:t>
            </w:r>
          </w:p>
        </w:tc>
      </w:tr>
    </w:tbl>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1.4.3. Для объектов эпизодического пользования допускается вместо пешеходной доступности применять </w:t>
      </w:r>
      <w:proofErr w:type="gramStart"/>
      <w:r w:rsidRPr="009F137B">
        <w:rPr>
          <w:rFonts w:ascii="PT Astra Serif" w:hAnsi="PT Astra Serif" w:cs="Arial"/>
          <w:sz w:val="28"/>
          <w:szCs w:val="28"/>
          <w:lang w:eastAsia="ru-RU"/>
        </w:rPr>
        <w:t>транспортную</w:t>
      </w:r>
      <w:proofErr w:type="gramEnd"/>
      <w:r w:rsidRPr="009F137B">
        <w:rPr>
          <w:rFonts w:ascii="PT Astra Serif" w:hAnsi="PT Astra Serif" w:cs="Arial"/>
          <w:sz w:val="28"/>
          <w:szCs w:val="28"/>
          <w:lang w:eastAsia="ru-RU"/>
        </w:rPr>
        <w:t xml:space="preserve"> – не более 30 минут.</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1.4.4. 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10-15 минут.</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1.4.5. 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1.4.6. С целью создания безопасной доступности таких объектов </w:t>
      </w:r>
      <w:r w:rsidRPr="009F137B">
        <w:rPr>
          <w:rFonts w:ascii="PT Astra Serif" w:hAnsi="PT Astra Serif" w:cs="Arial"/>
          <w:sz w:val="28"/>
          <w:szCs w:val="28"/>
          <w:lang w:eastAsia="ru-RU"/>
        </w:rPr>
        <w:lastRenderedPageBreak/>
        <w:t>предлагается размещать объекты на территории с учетом следующих критериев: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 режимы работы общедоступных объектов социальной сферы должны быть синхронизированы;</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 расстояния между общедоступными объектами социальной сферы не должны превышать предельную пешеходную доступность;</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3) 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4) размер минимального планировочного элемента также будет зависеть от климатических условий, т.к.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1.4.7. Согласно принципу организации ступенчатой системы социального и культурно-бытового обслуживания, размещение основных видов объектов обслуживания должно осуществляться в зависимости от периодичности их использования: в жилой группе могут размещаться организации повседневного пользования, в квартале – повседневного и периодического пользования, в жилом районе – периодического пользования и эпизодического.</w:t>
      </w:r>
    </w:p>
    <w:p w:rsid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1.4.7.1. При разработке документации по планировке территории важно определить перечень объектов, потребность в которых необходимо оценить в границах того или иного планировочного элемента. Ступенчатая система распределения основных видов объектов социального и культурно-бытового обслуживания приведена в таблице 24:</w:t>
      </w:r>
    </w:p>
    <w:p w:rsidR="00AA726F" w:rsidRPr="00AA726F" w:rsidRDefault="00AA726F" w:rsidP="009F137B">
      <w:pPr>
        <w:widowControl w:val="0"/>
        <w:suppressAutoHyphens w:val="0"/>
        <w:autoSpaceDE w:val="0"/>
        <w:autoSpaceDN w:val="0"/>
        <w:adjustRightInd w:val="0"/>
        <w:spacing w:line="276" w:lineRule="auto"/>
        <w:ind w:firstLine="709"/>
        <w:jc w:val="both"/>
        <w:rPr>
          <w:rFonts w:ascii="PT Astra Serif" w:hAnsi="PT Astra Serif" w:cs="Arial"/>
          <w:sz w:val="24"/>
          <w:szCs w:val="28"/>
          <w:lang w:eastAsia="ru-RU"/>
        </w:rPr>
      </w:pPr>
    </w:p>
    <w:p w:rsidR="009F137B" w:rsidRDefault="009F137B" w:rsidP="009F137B">
      <w:pPr>
        <w:widowControl w:val="0"/>
        <w:suppressAutoHyphens w:val="0"/>
        <w:autoSpaceDE w:val="0"/>
        <w:autoSpaceDN w:val="0"/>
        <w:adjustRightInd w:val="0"/>
        <w:spacing w:line="276" w:lineRule="auto"/>
        <w:ind w:firstLine="709"/>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24</w:t>
      </w:r>
    </w:p>
    <w:p w:rsidR="00AA726F" w:rsidRPr="009F137B" w:rsidRDefault="00AA726F" w:rsidP="009F137B">
      <w:pPr>
        <w:widowControl w:val="0"/>
        <w:suppressAutoHyphens w:val="0"/>
        <w:autoSpaceDE w:val="0"/>
        <w:autoSpaceDN w:val="0"/>
        <w:adjustRightInd w:val="0"/>
        <w:spacing w:line="276" w:lineRule="auto"/>
        <w:ind w:firstLine="709"/>
        <w:jc w:val="right"/>
        <w:rPr>
          <w:rFonts w:ascii="PT Astra Serif" w:hAnsi="PT Astra Serif" w:cs="Arial"/>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A0" w:firstRow="1" w:lastRow="0" w:firstColumn="1" w:lastColumn="0" w:noHBand="0" w:noVBand="0"/>
      </w:tblPr>
      <w:tblGrid>
        <w:gridCol w:w="2052"/>
        <w:gridCol w:w="1842"/>
        <w:gridCol w:w="1700"/>
        <w:gridCol w:w="1840"/>
        <w:gridCol w:w="2043"/>
      </w:tblGrid>
      <w:tr w:rsidR="009F137B" w:rsidRPr="00AA726F" w:rsidTr="00AA726F">
        <w:trPr>
          <w:trHeight w:val="57"/>
          <w:tblHeader/>
          <w:jc w:val="center"/>
        </w:trPr>
        <w:tc>
          <w:tcPr>
            <w:tcW w:w="1082"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Наименование объекта обслуживания</w:t>
            </w:r>
          </w:p>
        </w:tc>
        <w:tc>
          <w:tcPr>
            <w:tcW w:w="972" w:type="pct"/>
            <w:vMerge w:val="restar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Периодичность использования</w:t>
            </w:r>
          </w:p>
        </w:tc>
        <w:tc>
          <w:tcPr>
            <w:tcW w:w="2947" w:type="pct"/>
            <w:gridSpan w:val="3"/>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b/>
                <w:sz w:val="24"/>
                <w:szCs w:val="28"/>
                <w:lang w:eastAsia="ru-RU"/>
              </w:rPr>
            </w:pPr>
            <w:r w:rsidRPr="00AA726F">
              <w:rPr>
                <w:rFonts w:ascii="PT Astra Serif" w:hAnsi="PT Astra Serif" w:cs="Arial"/>
                <w:b/>
                <w:sz w:val="24"/>
                <w:szCs w:val="28"/>
                <w:lang w:eastAsia="ru-RU"/>
              </w:rPr>
              <w:t>Значение объекта</w:t>
            </w:r>
          </w:p>
        </w:tc>
      </w:tr>
      <w:tr w:rsidR="009F137B" w:rsidRPr="00AA726F" w:rsidTr="00AA726F">
        <w:trPr>
          <w:trHeight w:val="132"/>
          <w:tblHeader/>
          <w:jc w:val="center"/>
        </w:trPr>
        <w:tc>
          <w:tcPr>
            <w:tcW w:w="1082" w:type="pct"/>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p>
        </w:tc>
        <w:tc>
          <w:tcPr>
            <w:tcW w:w="972" w:type="pct"/>
            <w:vMerge/>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Жилая группа (повседневное пользование)</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Квартал (повседневное и периодическое пользование)</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Жилой район (периодическое и эпизодическое пользование)</w:t>
            </w:r>
          </w:p>
        </w:tc>
      </w:tr>
      <w:tr w:rsidR="009F137B" w:rsidRPr="00AA726F" w:rsidTr="00AA726F">
        <w:trPr>
          <w:trHeight w:val="415"/>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Дошкольные образовательные организации</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повседневного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Общеобразовател</w:t>
            </w:r>
            <w:r w:rsidRPr="00AA726F">
              <w:rPr>
                <w:rFonts w:ascii="PT Astra Serif" w:hAnsi="PT Astra Serif" w:cs="Arial"/>
                <w:sz w:val="24"/>
                <w:szCs w:val="28"/>
                <w:lang w:eastAsia="ru-RU"/>
              </w:rPr>
              <w:lastRenderedPageBreak/>
              <w:t>ьные организации</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lastRenderedPageBreak/>
              <w:t>повседневного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lastRenderedPageBreak/>
              <w:t>Организации дополнительного образования</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повседневного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Помещения для культурно-досуговой деятельности</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периодического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Библиотеки</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Учреждения культуры клубного типа</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Музеи</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Выставочные залы, картинные галереи</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Театры</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Концертные залы</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Кинотеатры</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Универсальные спортивно-зрелищные залы</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proofErr w:type="gramStart"/>
            <w:r w:rsidRPr="00AA726F">
              <w:rPr>
                <w:rFonts w:ascii="PT Astra Serif" w:hAnsi="PT Astra Serif" w:cs="Arial"/>
                <w:sz w:val="24"/>
                <w:szCs w:val="28"/>
                <w:lang w:eastAsia="ru-RU"/>
              </w:rPr>
              <w:t>Лечебно-профилактический</w:t>
            </w:r>
            <w:proofErr w:type="gramEnd"/>
            <w:r w:rsidRPr="00AA726F">
              <w:rPr>
                <w:rFonts w:ascii="PT Astra Serif" w:hAnsi="PT Astra Serif" w:cs="Arial"/>
                <w:sz w:val="24"/>
                <w:szCs w:val="28"/>
                <w:lang w:eastAsia="ru-RU"/>
              </w:rPr>
              <w:t xml:space="preserve"> организации, оказывающие медицинскую помощь в амбулаторных условиях</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периодического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trHeight w:val="28"/>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Аптечные организации</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периодического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Помещения для физкультурных занятий и тренировок</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периодического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Физкультурно-спортивные залы</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Плавательные бассейны</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Плоскостные сооружения</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периодического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(спортивные площадки)</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(спортивные площадки)</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(стадионы)</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lastRenderedPageBreak/>
              <w:t>Торговые предприятия (магазины, торговые центры, торговые комплексы)</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повседневного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(магазины продовольственных товаров на 1 - 2 рабочих места)</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AA726F"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Pr>
                <w:rFonts w:ascii="PT Astra Serif" w:hAnsi="PT Astra Serif" w:cs="Arial"/>
                <w:sz w:val="24"/>
                <w:szCs w:val="28"/>
                <w:lang w:eastAsia="ru-RU"/>
              </w:rPr>
              <w:t>(магазины продовольственных и непродовольст</w:t>
            </w:r>
            <w:r w:rsidR="009F137B" w:rsidRPr="00AA726F">
              <w:rPr>
                <w:rFonts w:ascii="PT Astra Serif" w:hAnsi="PT Astra Serif" w:cs="Arial"/>
                <w:sz w:val="24"/>
                <w:szCs w:val="28"/>
                <w:lang w:eastAsia="ru-RU"/>
              </w:rPr>
              <w:t>венных товаров)</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(торговые центры)</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Предприятия общественного питания</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периодического *</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(кафе, бары)</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(кафе, столовые, рестораны)</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Предприятия бытового обслуживания</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периодического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(мастерские, парикмахерские, ателье)</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(дома быта)</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Прачечные</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(пункт приема)</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Химчистки</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(пункт приема)</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trHeight w:val="53"/>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Бани</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эпизодического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trHeight w:val="49"/>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Отделения банков</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периодического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108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Отделения почтовой связи</w:t>
            </w:r>
          </w:p>
        </w:tc>
        <w:tc>
          <w:tcPr>
            <w:tcW w:w="972"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both"/>
              <w:outlineLvl w:val="1"/>
              <w:rPr>
                <w:rFonts w:ascii="PT Astra Serif" w:hAnsi="PT Astra Serif" w:cs="Arial"/>
                <w:sz w:val="24"/>
                <w:szCs w:val="28"/>
                <w:lang w:eastAsia="ru-RU"/>
              </w:rPr>
            </w:pPr>
            <w:r w:rsidRPr="00AA726F">
              <w:rPr>
                <w:rFonts w:ascii="PT Astra Serif" w:hAnsi="PT Astra Serif" w:cs="Arial"/>
                <w:sz w:val="24"/>
                <w:szCs w:val="28"/>
                <w:lang w:eastAsia="ru-RU"/>
              </w:rPr>
              <w:t>периодического</w:t>
            </w:r>
          </w:p>
        </w:tc>
        <w:tc>
          <w:tcPr>
            <w:tcW w:w="897"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971"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c>
          <w:tcPr>
            <w:tcW w:w="1078" w:type="pct"/>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60096A">
            <w:pPr>
              <w:widowControl w:val="0"/>
              <w:tabs>
                <w:tab w:val="left" w:pos="1418"/>
              </w:tabs>
              <w:suppressAutoHyphens w:val="0"/>
              <w:autoSpaceDE w:val="0"/>
              <w:autoSpaceDN w:val="0"/>
              <w:adjustRightInd w:val="0"/>
              <w:jc w:val="center"/>
              <w:outlineLvl w:val="1"/>
              <w:rPr>
                <w:rFonts w:ascii="PT Astra Serif" w:hAnsi="PT Astra Serif" w:cs="Arial"/>
                <w:sz w:val="24"/>
                <w:szCs w:val="28"/>
                <w:lang w:eastAsia="ru-RU"/>
              </w:rPr>
            </w:pPr>
            <w:r w:rsidRPr="00AA726F">
              <w:rPr>
                <w:rFonts w:ascii="PT Astra Serif" w:hAnsi="PT Astra Serif" w:cs="Arial"/>
                <w:sz w:val="24"/>
                <w:szCs w:val="28"/>
                <w:lang w:eastAsia="ru-RU"/>
              </w:rPr>
              <w:t>+</w:t>
            </w:r>
          </w:p>
        </w:tc>
      </w:tr>
      <w:tr w:rsidR="009F137B" w:rsidRPr="00AA726F" w:rsidTr="00AA726F">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9F137B" w:rsidRPr="00AA726F"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2"/>
                <w:szCs w:val="28"/>
                <w:lang w:eastAsia="ru-RU"/>
              </w:rPr>
              <w:t>*предприятия общественного питания являются организациями периодического пользования применительно к общественно-деловым центрам города</w:t>
            </w:r>
          </w:p>
        </w:tc>
      </w:tr>
    </w:tbl>
    <w:p w:rsidR="009F137B" w:rsidRPr="0060096A"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4"/>
          <w:szCs w:val="28"/>
          <w:lang w:eastAsia="ru-RU"/>
        </w:rPr>
      </w:pP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1.4.8. При принятии решения о размещении объектов необходимо учитывать как расчетные показатели минимально допустимого уровня обеспеченности, так и расчетные показатели максимально допустимого уровня территориальной доступности объектов.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1.4.9. Основной планировочный элемент селитебных территорий – квартал,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21 га,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1.4.10. 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w:t>
      </w:r>
      <w:r w:rsidRPr="009F137B">
        <w:rPr>
          <w:rFonts w:ascii="PT Astra Serif" w:hAnsi="PT Astra Serif" w:cs="Arial"/>
          <w:sz w:val="28"/>
          <w:szCs w:val="28"/>
          <w:lang w:eastAsia="ru-RU"/>
        </w:rPr>
        <w:lastRenderedPageBreak/>
        <w:t>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300 метров.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1.4.11. Объекты периодического пользования следует размещать в жилой застройке в пределах максимально допустимого уровня пешеходной доступности 470 метров.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1.4.12. 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1.4.13. Размещение объектов повседневного, периодического пользования в индивидуальной, блокированной жилой застройке следует предусматривать с учетом равной удаленности от отдельных планировочных элементов в границах одного района.</w:t>
      </w:r>
    </w:p>
    <w:p w:rsidR="0060096A" w:rsidRPr="009F137B" w:rsidRDefault="0060096A"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p>
    <w:p w:rsidR="009F137B" w:rsidRPr="009F137B"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8"/>
          <w:szCs w:val="28"/>
          <w:lang w:eastAsia="ru-RU"/>
        </w:rPr>
      </w:pPr>
      <w:r w:rsidRPr="009F137B">
        <w:rPr>
          <w:rFonts w:ascii="PT Astra Serif" w:hAnsi="PT Astra Serif" w:cs="Arial"/>
          <w:noProof/>
          <w:sz w:val="28"/>
          <w:szCs w:val="28"/>
          <w:lang w:eastAsia="ru-RU"/>
        </w:rPr>
        <w:drawing>
          <wp:inline distT="0" distB="0" distL="0" distR="0" wp14:anchorId="2E48DFBE" wp14:editId="3CBC5005">
            <wp:extent cx="2555875" cy="3756660"/>
            <wp:effectExtent l="0" t="0" r="0" b="0"/>
            <wp:docPr id="5" name="Рисунок 17" descr="base_24478_137226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24478_137226_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5875" cy="3756660"/>
                    </a:xfrm>
                    <a:prstGeom prst="rect">
                      <a:avLst/>
                    </a:prstGeom>
                    <a:noFill/>
                    <a:ln>
                      <a:noFill/>
                    </a:ln>
                  </pic:spPr>
                </pic:pic>
              </a:graphicData>
            </a:graphic>
          </wp:inline>
        </w:drawing>
      </w:r>
    </w:p>
    <w:p w:rsidR="009F137B" w:rsidRPr="009F137B" w:rsidRDefault="009F137B" w:rsidP="009F137B">
      <w:pPr>
        <w:widowControl w:val="0"/>
        <w:suppressAutoHyphens w:val="0"/>
        <w:autoSpaceDE w:val="0"/>
        <w:autoSpaceDN w:val="0"/>
        <w:adjustRightInd w:val="0"/>
        <w:spacing w:line="276" w:lineRule="auto"/>
        <w:ind w:firstLine="709"/>
        <w:jc w:val="center"/>
        <w:rPr>
          <w:rFonts w:ascii="PT Astra Serif" w:hAnsi="PT Astra Serif" w:cs="Arial"/>
          <w:sz w:val="28"/>
          <w:szCs w:val="28"/>
          <w:lang w:eastAsia="ru-RU"/>
        </w:rPr>
      </w:pPr>
    </w:p>
    <w:p w:rsidR="009F137B" w:rsidRPr="009F137B" w:rsidRDefault="009F137B" w:rsidP="009F137B">
      <w:pPr>
        <w:widowControl w:val="0"/>
        <w:suppressAutoHyphens w:val="0"/>
        <w:autoSpaceDE w:val="0"/>
        <w:autoSpaceDN w:val="0"/>
        <w:adjustRightInd w:val="0"/>
        <w:spacing w:line="276" w:lineRule="auto"/>
        <w:jc w:val="center"/>
        <w:rPr>
          <w:rFonts w:ascii="PT Astra Serif" w:hAnsi="PT Astra Serif" w:cs="Arial"/>
          <w:sz w:val="28"/>
          <w:szCs w:val="28"/>
          <w:lang w:eastAsia="ru-RU"/>
        </w:rPr>
      </w:pPr>
      <w:r w:rsidRPr="009F137B">
        <w:rPr>
          <w:rFonts w:ascii="PT Astra Serif" w:hAnsi="PT Astra Serif" w:cs="Arial"/>
          <w:sz w:val="28"/>
          <w:szCs w:val="28"/>
          <w:lang w:eastAsia="ru-RU"/>
        </w:rPr>
        <w:t>Рисунок 1. Размещение объектов повседневного, периодического пользования в индивидуальной, блокированной жилой застройке</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p>
    <w:p w:rsidR="009F137B" w:rsidRDefault="009F137B" w:rsidP="009F137B">
      <w:pPr>
        <w:suppressAutoHyphens w:val="0"/>
        <w:spacing w:line="276" w:lineRule="auto"/>
        <w:jc w:val="center"/>
        <w:outlineLvl w:val="1"/>
        <w:rPr>
          <w:rFonts w:ascii="PT Astra Serif" w:hAnsi="PT Astra Serif"/>
          <w:b/>
          <w:bCs/>
          <w:iCs/>
          <w:sz w:val="28"/>
          <w:szCs w:val="28"/>
          <w:lang w:eastAsia="x-none"/>
        </w:rPr>
      </w:pPr>
      <w:bookmarkStart w:id="97" w:name="_Toc485997018"/>
      <w:r w:rsidRPr="009F137B">
        <w:rPr>
          <w:rFonts w:ascii="PT Astra Serif" w:hAnsi="PT Astra Serif"/>
          <w:b/>
          <w:bCs/>
          <w:iCs/>
          <w:sz w:val="28"/>
          <w:szCs w:val="28"/>
          <w:lang w:val="x-none" w:eastAsia="x-none"/>
        </w:rPr>
        <w:t>1.5. Требования и рекомендации по установлению красных линий</w:t>
      </w:r>
      <w:bookmarkEnd w:id="97"/>
    </w:p>
    <w:p w:rsidR="0060096A" w:rsidRPr="0060096A" w:rsidRDefault="0060096A" w:rsidP="009F137B">
      <w:pPr>
        <w:suppressAutoHyphens w:val="0"/>
        <w:spacing w:line="276" w:lineRule="auto"/>
        <w:jc w:val="center"/>
        <w:outlineLvl w:val="1"/>
        <w:rPr>
          <w:rFonts w:ascii="PT Astra Serif" w:hAnsi="PT Astra Serif"/>
          <w:b/>
          <w:bCs/>
          <w:iCs/>
          <w:sz w:val="28"/>
          <w:szCs w:val="28"/>
          <w:lang w:eastAsia="x-none"/>
        </w:rPr>
      </w:pP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1.5.1. Красные линии, согласно Градостроительному кодексу Российской Федерации, устанавливаются и утверждаются в составе документации по планировке территорий – проекта планировки территории.</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lastRenderedPageBreak/>
        <w:t>1.5.2. 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1.5.3. Минимальную ширину улиц и дорог в красных линиях (в метрах) следует принимать: магистральных дорог - 50 м; магистральных улиц - 40 м; улиц и дорог местного значения - 15 м.</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1.5.4. 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1.5.5.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1.5.6. 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1.5.7. 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города.</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1.5.8. 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1.5.9. Проектирование и строительство зданий и сооружений на территориях города, не имеющих утвержденных в установленном порядке красных линий, не допускается.</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1.5.10. Красные линии являются основой для разбивки и установления на местности других линий градостроительного регулирования.</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1.5.11. Красные линии дополняются иными линиями градостроительного регулирования, определяющими особые условия </w:t>
      </w:r>
      <w:r w:rsidRPr="009F137B">
        <w:rPr>
          <w:rFonts w:ascii="PT Astra Serif" w:hAnsi="PT Astra Serif" w:cs="Arial"/>
          <w:sz w:val="28"/>
          <w:szCs w:val="28"/>
          <w:lang w:eastAsia="ru-RU"/>
        </w:rPr>
        <w:lastRenderedPageBreak/>
        <w:t>использования и застройки территорий города.</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p>
    <w:p w:rsidR="009F137B" w:rsidRDefault="009F137B" w:rsidP="009F137B">
      <w:pPr>
        <w:suppressAutoHyphens w:val="0"/>
        <w:spacing w:line="276" w:lineRule="auto"/>
        <w:jc w:val="center"/>
        <w:outlineLvl w:val="1"/>
        <w:rPr>
          <w:rFonts w:ascii="PT Astra Serif" w:hAnsi="PT Astra Serif"/>
          <w:b/>
          <w:bCs/>
          <w:iCs/>
          <w:sz w:val="28"/>
          <w:szCs w:val="28"/>
          <w:lang w:eastAsia="x-none"/>
        </w:rPr>
      </w:pPr>
      <w:bookmarkStart w:id="98" w:name="_Toc485997019"/>
      <w:r w:rsidRPr="009F137B">
        <w:rPr>
          <w:rFonts w:ascii="PT Astra Serif" w:hAnsi="PT Astra Serif"/>
          <w:b/>
          <w:bCs/>
          <w:iCs/>
          <w:sz w:val="28"/>
          <w:szCs w:val="28"/>
          <w:lang w:val="x-none" w:eastAsia="x-none"/>
        </w:rPr>
        <w:t>1.6.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98"/>
    </w:p>
    <w:p w:rsidR="0060096A" w:rsidRPr="0060096A" w:rsidRDefault="0060096A" w:rsidP="009F137B">
      <w:pPr>
        <w:suppressAutoHyphens w:val="0"/>
        <w:spacing w:line="276" w:lineRule="auto"/>
        <w:jc w:val="center"/>
        <w:outlineLvl w:val="1"/>
        <w:rPr>
          <w:rFonts w:ascii="PT Astra Serif" w:hAnsi="PT Astra Serif"/>
          <w:b/>
          <w:bCs/>
          <w:iCs/>
          <w:sz w:val="28"/>
          <w:szCs w:val="28"/>
          <w:lang w:eastAsia="x-none"/>
        </w:rPr>
      </w:pP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1.6.1. 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1.6.2. Линии отступа от красных линий устанавливаются с учетом санитарно-защитных и охранных зон, сложившегося использования земельных участков и территорий.</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1.6.3. Жилые здания с квартирами в первых этажах следует располагать с отступом от красных линий:</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 от многоквартирных многоэтажных (6 и более этажей) и </w:t>
      </w:r>
      <w:proofErr w:type="spellStart"/>
      <w:r w:rsidRPr="009F137B">
        <w:rPr>
          <w:rFonts w:ascii="PT Astra Serif" w:hAnsi="PT Astra Serif" w:cs="Arial"/>
          <w:sz w:val="28"/>
          <w:szCs w:val="28"/>
          <w:lang w:eastAsia="ru-RU"/>
        </w:rPr>
        <w:t>среднеэтажных</w:t>
      </w:r>
      <w:proofErr w:type="spellEnd"/>
      <w:r w:rsidRPr="009F137B">
        <w:rPr>
          <w:rFonts w:ascii="PT Astra Serif" w:hAnsi="PT Astra Serif" w:cs="Arial"/>
          <w:sz w:val="28"/>
          <w:szCs w:val="28"/>
          <w:lang w:eastAsia="ru-RU"/>
        </w:rPr>
        <w:t xml:space="preserve"> (4-5 этажей) жилых домов до красных линий – 5 м;</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 от индивидуальных домов, домов блокированного типа до красных линий улиц не менее 5 м, от красной линии проездов не менее 3 м, расстояние от хозяйственных построек до красных линий улиц и проездов не менее 5 м.</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1.6.4. 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1.6.5. Расстояние от зданий и сооружений в промышленных зонах до красных линий – не менее 3 м.</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1.6.6. 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1.6.7. 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исторической, сложившейся застройки.</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1.6.8. В районах индивидуальной </w:t>
      </w:r>
      <w:proofErr w:type="gramStart"/>
      <w:r w:rsidRPr="009F137B">
        <w:rPr>
          <w:rFonts w:ascii="PT Astra Serif" w:hAnsi="PT Astra Serif" w:cs="Arial"/>
          <w:sz w:val="28"/>
          <w:szCs w:val="28"/>
          <w:lang w:eastAsia="ru-RU"/>
        </w:rPr>
        <w:t>застройки жилые дома</w:t>
      </w:r>
      <w:proofErr w:type="gramEnd"/>
      <w:r w:rsidRPr="009F137B">
        <w:rPr>
          <w:rFonts w:ascii="PT Astra Serif" w:hAnsi="PT Astra Serif" w:cs="Arial"/>
          <w:sz w:val="28"/>
          <w:szCs w:val="28"/>
          <w:lang w:eastAsia="ru-RU"/>
        </w:rPr>
        <w:t xml:space="preserve"> могут размещаться по красной линии жилых улиц, если это предусмотрено градостроительной документацией и правилами землепользования и </w:t>
      </w:r>
      <w:r w:rsidRPr="009F137B">
        <w:rPr>
          <w:rFonts w:ascii="PT Astra Serif" w:hAnsi="PT Astra Serif" w:cs="Arial"/>
          <w:sz w:val="28"/>
          <w:szCs w:val="28"/>
          <w:lang w:eastAsia="ru-RU"/>
        </w:rPr>
        <w:lastRenderedPageBreak/>
        <w:t>застройки.</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1.6.9. Размещение жилых зданий в условиях реконструкции возможно с отступом от красных линий на 3 метра, если это предусмотрено градостроительной документацией и правилами землепользования и застройки.</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1.6.10. Минимальные расстояния в метрах от стен зданий и предприятий обслуживания до красных линий следует принимать согласно таблице 25:</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p>
    <w:p w:rsidR="009F137B" w:rsidRDefault="009F137B" w:rsidP="009F137B">
      <w:pPr>
        <w:widowControl w:val="0"/>
        <w:suppressAutoHyphens w:val="0"/>
        <w:autoSpaceDE w:val="0"/>
        <w:autoSpaceDN w:val="0"/>
        <w:adjustRightInd w:val="0"/>
        <w:spacing w:line="276" w:lineRule="auto"/>
        <w:ind w:firstLine="709"/>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25</w:t>
      </w:r>
    </w:p>
    <w:p w:rsidR="0060096A" w:rsidRPr="009F137B" w:rsidRDefault="0060096A" w:rsidP="009F137B">
      <w:pPr>
        <w:widowControl w:val="0"/>
        <w:suppressAutoHyphens w:val="0"/>
        <w:autoSpaceDE w:val="0"/>
        <w:autoSpaceDN w:val="0"/>
        <w:adjustRightInd w:val="0"/>
        <w:spacing w:line="276" w:lineRule="auto"/>
        <w:ind w:firstLine="709"/>
        <w:jc w:val="right"/>
        <w:rPr>
          <w:rFonts w:ascii="PT Astra Serif" w:hAnsi="PT Astra Serif" w:cs="Arial"/>
          <w:sz w:val="28"/>
          <w:szCs w:val="28"/>
          <w:lang w:eastAsia="ru-RU"/>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A0" w:firstRow="1" w:lastRow="0" w:firstColumn="1" w:lastColumn="0" w:noHBand="0" w:noVBand="0"/>
      </w:tblPr>
      <w:tblGrid>
        <w:gridCol w:w="5389"/>
        <w:gridCol w:w="4535"/>
      </w:tblGrid>
      <w:tr w:rsidR="009F137B" w:rsidRPr="0060096A" w:rsidTr="009F137B">
        <w:trPr>
          <w:trHeight w:val="160"/>
          <w:jc w:val="center"/>
        </w:trPr>
        <w:tc>
          <w:tcPr>
            <w:tcW w:w="5389"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Здания учреждений и предприятий обслуживания</w:t>
            </w:r>
          </w:p>
        </w:tc>
        <w:tc>
          <w:tcPr>
            <w:tcW w:w="4535"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 xml:space="preserve">Расстояния от стен зданий учреждений и предприятий обслуживания, </w:t>
            </w:r>
            <w:proofErr w:type="gramStart"/>
            <w:r w:rsidRPr="0060096A">
              <w:rPr>
                <w:rFonts w:ascii="PT Astra Serif" w:hAnsi="PT Astra Serif" w:cs="Arial"/>
                <w:b/>
                <w:sz w:val="24"/>
                <w:szCs w:val="28"/>
                <w:lang w:eastAsia="ru-RU"/>
              </w:rPr>
              <w:t>м</w:t>
            </w:r>
            <w:proofErr w:type="gramEnd"/>
          </w:p>
        </w:tc>
      </w:tr>
      <w:tr w:rsidR="009F137B" w:rsidRPr="0060096A" w:rsidTr="009F137B">
        <w:trPr>
          <w:trHeight w:val="57"/>
          <w:jc w:val="center"/>
        </w:trPr>
        <w:tc>
          <w:tcPr>
            <w:tcW w:w="5389"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Дошкольные образовательные организации и общеобразовательные организации (стены здания)</w:t>
            </w:r>
          </w:p>
        </w:tc>
        <w:tc>
          <w:tcPr>
            <w:tcW w:w="4535"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25</w:t>
            </w:r>
          </w:p>
        </w:tc>
      </w:tr>
      <w:tr w:rsidR="009F137B" w:rsidRPr="0060096A" w:rsidTr="009F137B">
        <w:trPr>
          <w:jc w:val="center"/>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Медицинские организации:</w:t>
            </w:r>
          </w:p>
        </w:tc>
      </w:tr>
      <w:tr w:rsidR="009F137B" w:rsidRPr="0060096A" w:rsidTr="009F137B">
        <w:trPr>
          <w:jc w:val="center"/>
        </w:trPr>
        <w:tc>
          <w:tcPr>
            <w:tcW w:w="5389"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больничные корпуса</w:t>
            </w:r>
          </w:p>
        </w:tc>
        <w:tc>
          <w:tcPr>
            <w:tcW w:w="4535"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30</w:t>
            </w:r>
          </w:p>
        </w:tc>
      </w:tr>
      <w:tr w:rsidR="009F137B" w:rsidRPr="0060096A" w:rsidTr="009F137B">
        <w:trPr>
          <w:jc w:val="center"/>
        </w:trPr>
        <w:tc>
          <w:tcPr>
            <w:tcW w:w="5389"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поликлиники</w:t>
            </w:r>
          </w:p>
        </w:tc>
        <w:tc>
          <w:tcPr>
            <w:tcW w:w="4535"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15</w:t>
            </w:r>
          </w:p>
        </w:tc>
      </w:tr>
      <w:tr w:rsidR="009F137B" w:rsidRPr="0060096A" w:rsidTr="009F137B">
        <w:trPr>
          <w:jc w:val="center"/>
        </w:trPr>
        <w:tc>
          <w:tcPr>
            <w:tcW w:w="5389"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Объекты пожарной охраны</w:t>
            </w:r>
          </w:p>
        </w:tc>
        <w:tc>
          <w:tcPr>
            <w:tcW w:w="4535"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10</w:t>
            </w:r>
          </w:p>
        </w:tc>
      </w:tr>
      <w:tr w:rsidR="009F137B" w:rsidRPr="0060096A" w:rsidTr="009F137B">
        <w:trPr>
          <w:jc w:val="center"/>
        </w:trPr>
        <w:tc>
          <w:tcPr>
            <w:tcW w:w="5389"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Кладбища традиционного захоронения и крематории</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6</w:t>
            </w:r>
          </w:p>
        </w:tc>
      </w:tr>
      <w:tr w:rsidR="009F137B" w:rsidRPr="0060096A" w:rsidTr="009F137B">
        <w:trPr>
          <w:jc w:val="center"/>
        </w:trPr>
        <w:tc>
          <w:tcPr>
            <w:tcW w:w="5389"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Кладбища для погребения после кремации</w:t>
            </w: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bl>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p>
    <w:p w:rsidR="009F137B" w:rsidRPr="009F137B" w:rsidRDefault="009F137B" w:rsidP="009F137B">
      <w:pPr>
        <w:suppressAutoHyphens w:val="0"/>
        <w:spacing w:line="276" w:lineRule="auto"/>
        <w:rPr>
          <w:rFonts w:ascii="PT Astra Serif" w:hAnsi="PT Astra Serif" w:cs="Arial"/>
          <w:sz w:val="28"/>
          <w:szCs w:val="28"/>
          <w:lang w:eastAsia="ru-RU"/>
        </w:rPr>
        <w:sectPr w:rsidR="009F137B" w:rsidRPr="009F137B" w:rsidSect="009F137B">
          <w:pgSz w:w="11905" w:h="16838"/>
          <w:pgMar w:top="1134" w:right="851" w:bottom="1134" w:left="1701" w:header="567" w:footer="0" w:gutter="0"/>
          <w:cols w:space="720"/>
          <w:docGrid w:linePitch="381"/>
        </w:sectPr>
      </w:pPr>
    </w:p>
    <w:p w:rsidR="009F137B" w:rsidRDefault="009F137B" w:rsidP="009F137B">
      <w:pPr>
        <w:suppressAutoHyphens w:val="0"/>
        <w:spacing w:line="276" w:lineRule="auto"/>
        <w:jc w:val="center"/>
        <w:outlineLvl w:val="1"/>
        <w:rPr>
          <w:rFonts w:ascii="PT Astra Serif" w:hAnsi="PT Astra Serif"/>
          <w:b/>
          <w:bCs/>
          <w:iCs/>
          <w:sz w:val="28"/>
          <w:szCs w:val="28"/>
          <w:lang w:eastAsia="x-none"/>
        </w:rPr>
      </w:pPr>
      <w:bookmarkStart w:id="99" w:name="_Toc485997020"/>
      <w:r w:rsidRPr="009F137B">
        <w:rPr>
          <w:rFonts w:ascii="PT Astra Serif" w:hAnsi="PT Astra Serif"/>
          <w:b/>
          <w:bCs/>
          <w:iCs/>
          <w:sz w:val="28"/>
          <w:szCs w:val="28"/>
          <w:lang w:val="x-none" w:eastAsia="x-none"/>
        </w:rPr>
        <w:lastRenderedPageBreak/>
        <w:t>1.7. Требования по обеспечению охраны окружающей среды</w:t>
      </w:r>
      <w:bookmarkEnd w:id="99"/>
    </w:p>
    <w:p w:rsidR="0060096A" w:rsidRPr="0060096A" w:rsidRDefault="0060096A" w:rsidP="009F137B">
      <w:pPr>
        <w:suppressAutoHyphens w:val="0"/>
        <w:spacing w:line="276" w:lineRule="auto"/>
        <w:jc w:val="center"/>
        <w:outlineLvl w:val="1"/>
        <w:rPr>
          <w:rFonts w:ascii="PT Astra Serif" w:hAnsi="PT Astra Serif"/>
          <w:b/>
          <w:bCs/>
          <w:iCs/>
          <w:sz w:val="28"/>
          <w:szCs w:val="28"/>
          <w:lang w:eastAsia="x-none"/>
        </w:rPr>
      </w:pP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bookmarkStart w:id="100" w:name="P4616"/>
      <w:bookmarkEnd w:id="100"/>
      <w:r w:rsidRPr="009F137B">
        <w:rPr>
          <w:rFonts w:ascii="PT Astra Serif" w:hAnsi="PT Astra Serif"/>
          <w:sz w:val="28"/>
          <w:szCs w:val="28"/>
          <w:lang w:eastAsia="ru-RU"/>
        </w:rPr>
        <w:t>Разрешенные параметры допустимых уровней воздействия на человека и условия проживания принимаются согласно таблице 26:</w:t>
      </w:r>
    </w:p>
    <w:p w:rsidR="009F137B" w:rsidRPr="009F137B" w:rsidRDefault="009F137B"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09"/>
        <w:jc w:val="right"/>
        <w:outlineLvl w:val="3"/>
        <w:rPr>
          <w:rFonts w:ascii="PT Astra Serif" w:hAnsi="PT Astra Serif" w:cs="Arial"/>
          <w:sz w:val="28"/>
          <w:szCs w:val="28"/>
          <w:lang w:eastAsia="ru-RU"/>
        </w:rPr>
      </w:pPr>
      <w:r w:rsidRPr="009F137B">
        <w:rPr>
          <w:rFonts w:ascii="PT Astra Serif" w:hAnsi="PT Astra Serif" w:cs="Arial"/>
          <w:sz w:val="28"/>
          <w:szCs w:val="28"/>
          <w:lang w:eastAsia="ru-RU"/>
        </w:rPr>
        <w:t>Таблица 26</w:t>
      </w:r>
    </w:p>
    <w:p w:rsidR="0060096A" w:rsidRPr="009F137B" w:rsidRDefault="0060096A" w:rsidP="009F137B">
      <w:pPr>
        <w:widowControl w:val="0"/>
        <w:suppressAutoHyphens w:val="0"/>
        <w:autoSpaceDE w:val="0"/>
        <w:autoSpaceDN w:val="0"/>
        <w:adjustRightInd w:val="0"/>
        <w:spacing w:line="276" w:lineRule="auto"/>
        <w:ind w:firstLine="709"/>
        <w:jc w:val="right"/>
        <w:outlineLvl w:val="3"/>
        <w:rPr>
          <w:rFonts w:ascii="PT Astra Serif" w:hAnsi="PT Astra Serif" w:cs="Arial"/>
          <w:sz w:val="28"/>
          <w:szCs w:val="28"/>
          <w:lang w:eastAsia="ru-RU"/>
        </w:rPr>
      </w:pPr>
    </w:p>
    <w:tbl>
      <w:tblPr>
        <w:tblW w:w="14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450"/>
        <w:gridCol w:w="1614"/>
        <w:gridCol w:w="1701"/>
        <w:gridCol w:w="2410"/>
        <w:gridCol w:w="3630"/>
      </w:tblGrid>
      <w:tr w:rsidR="009F137B" w:rsidRPr="0060096A" w:rsidTr="0060096A">
        <w:trPr>
          <w:tblHeader/>
          <w:jc w:val="center"/>
        </w:trPr>
        <w:tc>
          <w:tcPr>
            <w:tcW w:w="545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Функциональная зона</w:t>
            </w:r>
          </w:p>
        </w:tc>
        <w:tc>
          <w:tcPr>
            <w:tcW w:w="161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 xml:space="preserve">Максимальный уровень звукового воздействия, </w:t>
            </w:r>
            <w:proofErr w:type="spellStart"/>
            <w:r w:rsidRPr="0060096A">
              <w:rPr>
                <w:rFonts w:ascii="PT Astra Serif" w:hAnsi="PT Astra Serif" w:cs="Arial"/>
                <w:b/>
                <w:sz w:val="24"/>
                <w:szCs w:val="28"/>
                <w:lang w:eastAsia="ru-RU"/>
              </w:rPr>
              <w:t>дБА</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Максимальный уровень загрязнения атмосферного воздуха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Максимальный уровень электромагнитного излучения от радиотехнических объектов</w:t>
            </w:r>
          </w:p>
        </w:tc>
        <w:tc>
          <w:tcPr>
            <w:tcW w:w="36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Загрязненность сточных вод</w:t>
            </w:r>
          </w:p>
        </w:tc>
      </w:tr>
      <w:tr w:rsidR="009F137B" w:rsidRPr="0060096A" w:rsidTr="009F137B">
        <w:trPr>
          <w:jc w:val="center"/>
        </w:trPr>
        <w:tc>
          <w:tcPr>
            <w:tcW w:w="545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 xml:space="preserve">Жилые зоны: Индивидуальная жилищная застройка Многоэтажная, </w:t>
            </w:r>
            <w:proofErr w:type="spellStart"/>
            <w:r w:rsidRPr="0060096A">
              <w:rPr>
                <w:rFonts w:ascii="PT Astra Serif" w:hAnsi="PT Astra Serif" w:cs="Arial"/>
                <w:sz w:val="24"/>
                <w:szCs w:val="28"/>
                <w:lang w:eastAsia="ru-RU"/>
              </w:rPr>
              <w:t>среднеэтажная</w:t>
            </w:r>
            <w:proofErr w:type="spellEnd"/>
            <w:r w:rsidRPr="0060096A">
              <w:rPr>
                <w:rFonts w:ascii="PT Astra Serif" w:hAnsi="PT Astra Serif" w:cs="Arial"/>
                <w:sz w:val="24"/>
                <w:szCs w:val="28"/>
                <w:lang w:eastAsia="ru-RU"/>
              </w:rPr>
              <w:t>/малоэтажная застройка</w:t>
            </w:r>
          </w:p>
        </w:tc>
        <w:tc>
          <w:tcPr>
            <w:tcW w:w="161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70/70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 ПДК/1 ПДК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 ПДУ/1 ПДУ</w:t>
            </w:r>
          </w:p>
        </w:tc>
        <w:tc>
          <w:tcPr>
            <w:tcW w:w="36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 xml:space="preserve">Нормативно очищенные стоки на локальных очистных сооружениях. Выпуск в коллектор с последующей очисткой </w:t>
            </w:r>
            <w:proofErr w:type="gramStart"/>
            <w:r w:rsidRPr="0060096A">
              <w:rPr>
                <w:rFonts w:ascii="PT Astra Serif" w:hAnsi="PT Astra Serif" w:cs="Arial"/>
                <w:sz w:val="24"/>
                <w:szCs w:val="28"/>
                <w:lang w:eastAsia="ru-RU"/>
              </w:rPr>
              <w:t>на</w:t>
            </w:r>
            <w:proofErr w:type="gramEnd"/>
            <w:r w:rsidRPr="0060096A">
              <w:rPr>
                <w:rFonts w:ascii="PT Astra Serif" w:hAnsi="PT Astra Serif" w:cs="Arial"/>
                <w:sz w:val="24"/>
                <w:szCs w:val="28"/>
                <w:lang w:eastAsia="ru-RU"/>
              </w:rPr>
              <w:t xml:space="preserve"> КОС</w:t>
            </w:r>
          </w:p>
        </w:tc>
      </w:tr>
      <w:tr w:rsidR="009F137B" w:rsidRPr="0060096A" w:rsidTr="009F137B">
        <w:trPr>
          <w:jc w:val="center"/>
        </w:trPr>
        <w:tc>
          <w:tcPr>
            <w:tcW w:w="545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Зоны здравоохранения: Территории размещения лечебно-профилактических организаций длительного пребывания больных и центров реабилитации/Территории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1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60/70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0,8 ПДК/1 ПДУ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 ПДУ/1 ПДУ</w:t>
            </w:r>
          </w:p>
        </w:tc>
        <w:tc>
          <w:tcPr>
            <w:tcW w:w="36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 xml:space="preserve">Выпуск в коллектор с последующей очисткой </w:t>
            </w:r>
            <w:proofErr w:type="gramStart"/>
            <w:r w:rsidRPr="0060096A">
              <w:rPr>
                <w:rFonts w:ascii="PT Astra Serif" w:hAnsi="PT Astra Serif" w:cs="Arial"/>
                <w:sz w:val="24"/>
                <w:szCs w:val="28"/>
                <w:lang w:eastAsia="ru-RU"/>
              </w:rPr>
              <w:t>на</w:t>
            </w:r>
            <w:proofErr w:type="gramEnd"/>
            <w:r w:rsidRPr="0060096A">
              <w:rPr>
                <w:rFonts w:ascii="PT Astra Serif" w:hAnsi="PT Astra Serif" w:cs="Arial"/>
                <w:sz w:val="24"/>
                <w:szCs w:val="28"/>
                <w:lang w:eastAsia="ru-RU"/>
              </w:rPr>
              <w:t xml:space="preserve"> КОС. Выпуск в коллектор с последующей очисткой </w:t>
            </w:r>
            <w:proofErr w:type="gramStart"/>
            <w:r w:rsidRPr="0060096A">
              <w:rPr>
                <w:rFonts w:ascii="PT Astra Serif" w:hAnsi="PT Astra Serif" w:cs="Arial"/>
                <w:sz w:val="24"/>
                <w:szCs w:val="28"/>
                <w:lang w:eastAsia="ru-RU"/>
              </w:rPr>
              <w:t>на</w:t>
            </w:r>
            <w:proofErr w:type="gramEnd"/>
            <w:r w:rsidRPr="0060096A">
              <w:rPr>
                <w:rFonts w:ascii="PT Astra Serif" w:hAnsi="PT Astra Serif" w:cs="Arial"/>
                <w:sz w:val="24"/>
                <w:szCs w:val="28"/>
                <w:lang w:eastAsia="ru-RU"/>
              </w:rPr>
              <w:t xml:space="preserve"> КОС</w:t>
            </w:r>
          </w:p>
        </w:tc>
      </w:tr>
      <w:tr w:rsidR="009F137B" w:rsidRPr="0060096A" w:rsidTr="009F137B">
        <w:trPr>
          <w:jc w:val="center"/>
        </w:trPr>
        <w:tc>
          <w:tcPr>
            <w:tcW w:w="545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Производственные зоны</w:t>
            </w:r>
          </w:p>
        </w:tc>
        <w:tc>
          <w:tcPr>
            <w:tcW w:w="161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 xml:space="preserve">Нормируется по границе объединенной </w:t>
            </w:r>
            <w:r w:rsidRPr="0060096A">
              <w:rPr>
                <w:rFonts w:ascii="PT Astra Serif" w:hAnsi="PT Astra Serif" w:cs="Arial"/>
                <w:sz w:val="24"/>
                <w:szCs w:val="28"/>
                <w:lang w:eastAsia="ru-RU"/>
              </w:rPr>
              <w:lastRenderedPageBreak/>
              <w:t>СЗЗ 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lastRenderedPageBreak/>
              <w:t xml:space="preserve">Нормируется по границе объединенной </w:t>
            </w:r>
            <w:r w:rsidRPr="0060096A">
              <w:rPr>
                <w:rFonts w:ascii="PT Astra Serif" w:hAnsi="PT Astra Serif" w:cs="Arial"/>
                <w:sz w:val="24"/>
                <w:szCs w:val="28"/>
                <w:lang w:eastAsia="ru-RU"/>
              </w:rPr>
              <w:lastRenderedPageBreak/>
              <w:t>СЗЗ 1 ПДК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lastRenderedPageBreak/>
              <w:t xml:space="preserve">Нормируется по границе объединенной СЗЗ 1 </w:t>
            </w:r>
            <w:r w:rsidRPr="0060096A">
              <w:rPr>
                <w:rFonts w:ascii="PT Astra Serif" w:hAnsi="PT Astra Serif" w:cs="Arial"/>
                <w:sz w:val="24"/>
                <w:szCs w:val="28"/>
                <w:lang w:eastAsia="ru-RU"/>
              </w:rPr>
              <w:lastRenderedPageBreak/>
              <w:t>ПДУ</w:t>
            </w:r>
          </w:p>
        </w:tc>
        <w:tc>
          <w:tcPr>
            <w:tcW w:w="36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lastRenderedPageBreak/>
              <w:t xml:space="preserve">Нормативно очищенные стоки на локальных очистных сооружениях с самостоятельным </w:t>
            </w:r>
            <w:r w:rsidRPr="0060096A">
              <w:rPr>
                <w:rFonts w:ascii="PT Astra Serif" w:hAnsi="PT Astra Serif" w:cs="Arial"/>
                <w:sz w:val="24"/>
                <w:szCs w:val="28"/>
                <w:lang w:eastAsia="ru-RU"/>
              </w:rPr>
              <w:lastRenderedPageBreak/>
              <w:t>или централизованным выпуском</w:t>
            </w:r>
          </w:p>
        </w:tc>
      </w:tr>
      <w:tr w:rsidR="009F137B" w:rsidRPr="0060096A" w:rsidTr="009F137B">
        <w:trPr>
          <w:jc w:val="center"/>
        </w:trPr>
        <w:tc>
          <w:tcPr>
            <w:tcW w:w="545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lastRenderedPageBreak/>
              <w:t>Рекреационные зоны</w:t>
            </w:r>
          </w:p>
        </w:tc>
        <w:tc>
          <w:tcPr>
            <w:tcW w:w="161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0,8 ПДК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 ПДУ</w:t>
            </w:r>
          </w:p>
        </w:tc>
        <w:tc>
          <w:tcPr>
            <w:tcW w:w="36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Нормативно очищенные стоки на локальных очистных сооружениях с возможным самостоятельным выпуском</w:t>
            </w:r>
          </w:p>
        </w:tc>
      </w:tr>
      <w:tr w:rsidR="009F137B" w:rsidRPr="0060096A" w:rsidTr="009F137B">
        <w:trPr>
          <w:jc w:val="center"/>
        </w:trPr>
        <w:tc>
          <w:tcPr>
            <w:tcW w:w="14805" w:type="dxa"/>
            <w:gridSpan w:val="5"/>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tc>
      </w:tr>
    </w:tbl>
    <w:p w:rsidR="009F137B" w:rsidRPr="009F137B" w:rsidRDefault="009F137B" w:rsidP="009F137B">
      <w:pPr>
        <w:suppressAutoHyphens w:val="0"/>
        <w:spacing w:line="276" w:lineRule="auto"/>
        <w:rPr>
          <w:rFonts w:ascii="PT Astra Serif" w:hAnsi="PT Astra Serif" w:cs="Arial"/>
          <w:sz w:val="28"/>
          <w:szCs w:val="28"/>
          <w:lang w:eastAsia="ru-RU"/>
        </w:rPr>
        <w:sectPr w:rsidR="009F137B" w:rsidRPr="009F137B" w:rsidSect="009F137B">
          <w:pgSz w:w="16838" w:h="11905" w:orient="landscape"/>
          <w:pgMar w:top="1134" w:right="851" w:bottom="1134" w:left="1701" w:header="567" w:footer="0" w:gutter="0"/>
          <w:cols w:space="720"/>
          <w:docGrid w:linePitch="381"/>
        </w:sectPr>
      </w:pP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lastRenderedPageBreak/>
        <w:t>1.7.1.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1.7.2. 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1.7.3. 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1.7.4. Производственная зона для строительства новых и расширения существующих производственных предприятий проектируется в соответствии с требованиями </w:t>
      </w:r>
      <w:hyperlink r:id="rId17" w:tgtFrame="_self" w:tooltip="ПОСТАНОВЛЕНИЕ от 10.04.2003 № 38 ГЛАВНЫЙ ГОСУДАРСТВЕННЫЙ САНИТАРНЫЙ ВРАЧ РФ&#10;&#10;О введении в действие СанПиН 2.2.1/2.1.1.1200-03" w:history="1">
        <w:r w:rsidRPr="009F137B">
          <w:rPr>
            <w:rFonts w:ascii="PT Astra Serif" w:hAnsi="PT Astra Serif" w:cs="Arial"/>
            <w:sz w:val="28"/>
            <w:szCs w:val="28"/>
            <w:lang w:eastAsia="ru-RU"/>
          </w:rPr>
          <w:t>СанПиН 2.2.1/2.1.1.1200-03</w:t>
        </w:r>
      </w:hyperlink>
      <w:r w:rsidRPr="009F137B">
        <w:rPr>
          <w:rFonts w:ascii="PT Astra Serif" w:hAnsi="PT Astra Serif" w:cs="Arial"/>
          <w:sz w:val="28"/>
          <w:szCs w:val="28"/>
          <w:lang w:eastAsia="ru-RU"/>
        </w:rPr>
        <w:t xml:space="preserve"> «Санитарно-защитные зоны и санитарная классификация предприятий, сооружений и иных объектов», СанПиН 2.1.6.1032-01 «Гигиенические требования к обеспечению качества атмосферного воздуха населенных мест».</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1.7.5. Запрещается проектирование и размещение объектов I - III класса вредности по классификации </w:t>
      </w:r>
      <w:hyperlink r:id="rId18" w:tgtFrame="_self" w:tooltip="ПОСТАНОВЛЕНИЕ от 10.04.2003 № 38 ГЛАВНЫЙ ГОСУДАРСТВЕННЫЙ САНИТАРНЫЙ ВРАЧ РФ&#10;&#10;О введении в действие СанПиН 2.2.1/2.1.1.1200-03" w:history="1">
        <w:r w:rsidRPr="009F137B">
          <w:rPr>
            <w:rFonts w:ascii="PT Astra Serif" w:hAnsi="PT Astra Serif" w:cs="Arial"/>
            <w:sz w:val="28"/>
            <w:szCs w:val="28"/>
            <w:lang w:eastAsia="ru-RU"/>
          </w:rPr>
          <w:t>СанПиН 2.2.1/2.1.1.1200-03</w:t>
        </w:r>
      </w:hyperlink>
      <w:r w:rsidRPr="009F137B">
        <w:rPr>
          <w:rFonts w:ascii="PT Astra Serif" w:hAnsi="PT Astra Serif" w:cs="Arial"/>
          <w:sz w:val="28"/>
          <w:szCs w:val="28"/>
          <w:lang w:eastAsia="ru-RU"/>
        </w:rPr>
        <w:t xml:space="preserve">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1.7.6. Производственные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1.7.7. 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w:t>
      </w:r>
      <w:hyperlink r:id="rId19" w:tgtFrame="_self" w:tooltip="ФЕДЕРАЛЬНЫЙ ЗАКОН от 04.12.2006 № 200-ФЗ ГОСУДАРСТВЕННАЯ ДУМА ФЕДЕРАЛЬНОГО СОБРАНИЯ РФ&#10;&#10;Лесной кодекс Российской Федерации" w:history="1">
        <w:r w:rsidRPr="009F137B">
          <w:rPr>
            <w:rFonts w:ascii="PT Astra Serif" w:hAnsi="PT Astra Serif" w:cs="Arial"/>
            <w:sz w:val="28"/>
            <w:szCs w:val="28"/>
            <w:lang w:eastAsia="ru-RU"/>
          </w:rPr>
          <w:t>Лесного кодекса</w:t>
        </w:r>
      </w:hyperlink>
      <w:r w:rsidRPr="009F137B">
        <w:rPr>
          <w:rFonts w:ascii="PT Astra Serif" w:hAnsi="PT Astra Serif" w:cs="Arial"/>
          <w:sz w:val="28"/>
          <w:szCs w:val="28"/>
          <w:lang w:eastAsia="ru-RU"/>
        </w:rPr>
        <w:t xml:space="preserve"> Российской Федерации.</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1.7.8. Места хранения и </w:t>
      </w:r>
      <w:proofErr w:type="gramStart"/>
      <w:r w:rsidRPr="009F137B">
        <w:rPr>
          <w:rFonts w:ascii="PT Astra Serif" w:hAnsi="PT Astra Serif" w:cs="Arial"/>
          <w:sz w:val="28"/>
          <w:szCs w:val="28"/>
          <w:lang w:eastAsia="ru-RU"/>
        </w:rPr>
        <w:t>захоронения</w:t>
      </w:r>
      <w:proofErr w:type="gramEnd"/>
      <w:r w:rsidRPr="009F137B">
        <w:rPr>
          <w:rFonts w:ascii="PT Astra Serif" w:hAnsi="PT Astra Serif" w:cs="Arial"/>
          <w:sz w:val="28"/>
          <w:szCs w:val="28"/>
          <w:lang w:eastAsia="ru-RU"/>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lastRenderedPageBreak/>
        <w:t>1.7.9.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1.7.10.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1.7.11.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1.7.12. Склады минеральных удобрений и химических средств защиты растений следует располагать на расстоянии не менее 2 км от </w:t>
      </w:r>
      <w:proofErr w:type="spellStart"/>
      <w:r w:rsidRPr="009F137B">
        <w:rPr>
          <w:rFonts w:ascii="PT Astra Serif" w:hAnsi="PT Astra Serif" w:cs="Arial"/>
          <w:sz w:val="28"/>
          <w:szCs w:val="28"/>
          <w:lang w:eastAsia="ru-RU"/>
        </w:rPr>
        <w:t>рыбохозяйственных</w:t>
      </w:r>
      <w:proofErr w:type="spellEnd"/>
      <w:r w:rsidRPr="009F137B">
        <w:rPr>
          <w:rFonts w:ascii="PT Astra Serif" w:hAnsi="PT Astra Serif" w:cs="Arial"/>
          <w:sz w:val="28"/>
          <w:szCs w:val="28"/>
          <w:lang w:eastAsia="ru-RU"/>
        </w:rPr>
        <w:t xml:space="preserve"> водоемов. Сокращение расстояния возможно при условии согласования с органами, осуществляющими охрану рыбных запасов.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1.7.13. Устройство отвалов, </w:t>
      </w:r>
      <w:proofErr w:type="spellStart"/>
      <w:r w:rsidRPr="009F137B">
        <w:rPr>
          <w:rFonts w:ascii="PT Astra Serif" w:hAnsi="PT Astra Serif" w:cs="Arial"/>
          <w:sz w:val="28"/>
          <w:szCs w:val="28"/>
          <w:lang w:eastAsia="ru-RU"/>
        </w:rPr>
        <w:t>шлаконакопителей</w:t>
      </w:r>
      <w:proofErr w:type="spellEnd"/>
      <w:r w:rsidRPr="009F137B">
        <w:rPr>
          <w:rFonts w:ascii="PT Astra Serif" w:hAnsi="PT Astra Serif" w:cs="Arial"/>
          <w:sz w:val="28"/>
          <w:szCs w:val="28"/>
          <w:lang w:eastAsia="ru-RU"/>
        </w:rPr>
        <w:t>, ме</w:t>
      </w:r>
      <w:proofErr w:type="gramStart"/>
      <w:r w:rsidRPr="009F137B">
        <w:rPr>
          <w:rFonts w:ascii="PT Astra Serif" w:hAnsi="PT Astra Serif" w:cs="Arial"/>
          <w:sz w:val="28"/>
          <w:szCs w:val="28"/>
          <w:lang w:eastAsia="ru-RU"/>
        </w:rPr>
        <w:t>ст скл</w:t>
      </w:r>
      <w:proofErr w:type="gramEnd"/>
      <w:r w:rsidRPr="009F137B">
        <w:rPr>
          <w:rFonts w:ascii="PT Astra Serif" w:hAnsi="PT Astra Serif" w:cs="Arial"/>
          <w:sz w:val="28"/>
          <w:szCs w:val="28"/>
          <w:lang w:eastAsia="ru-RU"/>
        </w:rPr>
        <w:t>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1.7.14. Отвалы, в том числе содержащие сланец, мышьяк, свинец, ртуть и </w:t>
      </w:r>
      <w:proofErr w:type="gramStart"/>
      <w:r w:rsidRPr="009F137B">
        <w:rPr>
          <w:rFonts w:ascii="PT Astra Serif" w:hAnsi="PT Astra Serif" w:cs="Arial"/>
          <w:sz w:val="28"/>
          <w:szCs w:val="28"/>
          <w:lang w:eastAsia="ru-RU"/>
        </w:rPr>
        <w:t>другие</w:t>
      </w:r>
      <w:proofErr w:type="gramEnd"/>
      <w:r w:rsidRPr="009F137B">
        <w:rPr>
          <w:rFonts w:ascii="PT Astra Serif" w:hAnsi="PT Astra Serif" w:cs="Arial"/>
          <w:sz w:val="28"/>
          <w:szCs w:val="28"/>
          <w:lang w:eastAsia="ru-RU"/>
        </w:rPr>
        <w:t xml:space="preserve"> горючие и токсичные вещества, должны быть отделены от жилых и общественных зданий и сооружений санитарно-защитной зоной.</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1.7.15. 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1.7.16. Режимы ограничений и размеры санитарно-защитных зон (далее – СЗЗ)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r:id="rId20" w:tgtFrame="_self" w:tooltip="ПОСТАНОВЛЕНИЕ от 10.04.2003 № 38 ГЛАВНЫЙ ГОСУДАРСТВЕННЫЙ САНИТАРНЫЙ ВРАЧ РФ&#10;&#10;О введении в действие СанПиН 2.2.1/2.1.1.1200-03" w:history="1">
        <w:r w:rsidRPr="009F137B">
          <w:rPr>
            <w:rFonts w:ascii="PT Astra Serif" w:hAnsi="PT Astra Serif" w:cs="Arial"/>
            <w:sz w:val="28"/>
            <w:szCs w:val="28"/>
            <w:lang w:eastAsia="ru-RU"/>
          </w:rPr>
          <w:t>СанПиН 2.2.1/2.1.1.1200-03</w:t>
        </w:r>
      </w:hyperlink>
      <w:r w:rsidRPr="009F137B">
        <w:rPr>
          <w:rFonts w:ascii="PT Astra Serif" w:hAnsi="PT Astra Serif" w:cs="Arial"/>
          <w:sz w:val="28"/>
          <w:szCs w:val="28"/>
          <w:lang w:eastAsia="ru-RU"/>
        </w:rPr>
        <w:t xml:space="preserve"> </w:t>
      </w:r>
      <w:r w:rsidRPr="009F137B">
        <w:rPr>
          <w:rFonts w:ascii="PT Astra Serif" w:hAnsi="PT Astra Serif" w:cs="Arial"/>
          <w:sz w:val="28"/>
          <w:szCs w:val="28"/>
          <w:lang w:eastAsia="ru-RU"/>
        </w:rPr>
        <w:lastRenderedPageBreak/>
        <w:t>«Санитарно-защитные зоны и санитарная классификация предприятий, сооружений и иных объектов».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1.7.17. 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органами границ СЗЗ за основу может быть взята санитарная классификация предприятий, установленная санитарными нормами и правилами.</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1.7.18. Реконструкция, техническое перевооружение промышленных объектов и произво</w:t>
      </w:r>
      <w:proofErr w:type="gramStart"/>
      <w:r w:rsidRPr="009F137B">
        <w:rPr>
          <w:rFonts w:ascii="PT Astra Serif" w:hAnsi="PT Astra Serif" w:cs="Arial"/>
          <w:sz w:val="28"/>
          <w:szCs w:val="28"/>
          <w:lang w:eastAsia="ru-RU"/>
        </w:rPr>
        <w:t>дств пр</w:t>
      </w:r>
      <w:proofErr w:type="gramEnd"/>
      <w:r w:rsidRPr="009F137B">
        <w:rPr>
          <w:rFonts w:ascii="PT Astra Serif" w:hAnsi="PT Astra Serif" w:cs="Arial"/>
          <w:sz w:val="28"/>
          <w:szCs w:val="28"/>
          <w:lang w:eastAsia="ru-RU"/>
        </w:rPr>
        <w:t>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1.7.19. Нормативы обеспеченности объектами санитарной очистки (в килограммах бытовых отходов </w:t>
      </w:r>
      <w:proofErr w:type="gramStart"/>
      <w:r w:rsidRPr="009F137B">
        <w:rPr>
          <w:rFonts w:ascii="PT Astra Serif" w:hAnsi="PT Astra Serif" w:cs="Arial"/>
          <w:sz w:val="28"/>
          <w:szCs w:val="28"/>
          <w:lang w:eastAsia="ru-RU"/>
        </w:rPr>
        <w:t>на</w:t>
      </w:r>
      <w:proofErr w:type="gramEnd"/>
      <w:r w:rsidRPr="009F137B">
        <w:rPr>
          <w:rFonts w:ascii="PT Astra Serif" w:hAnsi="PT Astra Serif" w:cs="Arial"/>
          <w:sz w:val="28"/>
          <w:szCs w:val="28"/>
          <w:lang w:eastAsia="ru-RU"/>
        </w:rPr>
        <w:t xml:space="preserve"> чел. в год) следует принимать исходя из объемов бытовых отходов: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 твердых бытовых отходов:</w:t>
      </w:r>
    </w:p>
    <w:p w:rsidR="009F137B" w:rsidRPr="009F137B" w:rsidRDefault="009F137B" w:rsidP="009F137B">
      <w:pPr>
        <w:widowControl w:val="0"/>
        <w:suppressAutoHyphens w:val="0"/>
        <w:autoSpaceDE w:val="0"/>
        <w:autoSpaceDN w:val="0"/>
        <w:adjustRightInd w:val="0"/>
        <w:spacing w:line="276" w:lineRule="auto"/>
        <w:ind w:firstLine="720"/>
        <w:jc w:val="both"/>
        <w:rPr>
          <w:rFonts w:ascii="PT Astra Serif" w:hAnsi="PT Astra Serif" w:cs="Arial"/>
          <w:sz w:val="28"/>
          <w:szCs w:val="28"/>
          <w:lang w:eastAsia="ru-RU"/>
        </w:rPr>
      </w:pPr>
      <w:r w:rsidRPr="009F137B">
        <w:rPr>
          <w:rFonts w:ascii="PT Astra Serif" w:hAnsi="PT Astra Serif" w:cs="Arial"/>
          <w:sz w:val="28"/>
          <w:szCs w:val="28"/>
          <w:lang w:eastAsia="ru-RU"/>
        </w:rPr>
        <w:t>-для проживающих в муниципальном жилом фонде - 320 кг/чел. в год;</w:t>
      </w:r>
    </w:p>
    <w:p w:rsidR="009F137B" w:rsidRPr="009F137B" w:rsidRDefault="009F137B" w:rsidP="009F137B">
      <w:pPr>
        <w:widowControl w:val="0"/>
        <w:suppressAutoHyphens w:val="0"/>
        <w:autoSpaceDE w:val="0"/>
        <w:autoSpaceDN w:val="0"/>
        <w:adjustRightInd w:val="0"/>
        <w:spacing w:line="276" w:lineRule="auto"/>
        <w:ind w:firstLine="720"/>
        <w:jc w:val="both"/>
        <w:rPr>
          <w:rFonts w:ascii="PT Astra Serif" w:hAnsi="PT Astra Serif" w:cs="Arial"/>
          <w:sz w:val="28"/>
          <w:szCs w:val="28"/>
          <w:lang w:eastAsia="ru-RU"/>
        </w:rPr>
      </w:pPr>
      <w:r w:rsidRPr="009F137B">
        <w:rPr>
          <w:rFonts w:ascii="PT Astra Serif" w:hAnsi="PT Astra Serif" w:cs="Arial"/>
          <w:sz w:val="28"/>
          <w:szCs w:val="28"/>
          <w:lang w:eastAsia="ru-RU"/>
        </w:rPr>
        <w:t>-для проживающих в индивидуальном жилом фонде - 480 кг/чел. в год.</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 общее количество бытовых отходов по населенному пункту с учетом общественных зданий - 600 кг/чел. в год.</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3) нормы накопления крупногабаритных бытовых отходов следует принимать в размере 8 % от объема твердых бытовых отходов.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1.7.20. На территории города должны располагаться пункты приема вторичного сырья и опасных отходов из расчета 1 пункт на 10 тыс. чел. и 1 мобильный пункт приема вторичного сырья и опасных отходов.</w:t>
      </w:r>
    </w:p>
    <w:p w:rsidR="009F137B" w:rsidRPr="009F137B" w:rsidRDefault="009F137B" w:rsidP="009F137B">
      <w:pPr>
        <w:widowControl w:val="0"/>
        <w:suppressAutoHyphens w:val="0"/>
        <w:autoSpaceDE w:val="0"/>
        <w:autoSpaceDN w:val="0"/>
        <w:adjustRightInd w:val="0"/>
        <w:spacing w:line="276" w:lineRule="auto"/>
        <w:jc w:val="center"/>
        <w:rPr>
          <w:rFonts w:ascii="PT Astra Serif" w:hAnsi="PT Astra Serif" w:cs="Arial"/>
          <w:sz w:val="28"/>
          <w:szCs w:val="28"/>
          <w:lang w:eastAsia="ru-RU"/>
        </w:rPr>
      </w:pPr>
    </w:p>
    <w:p w:rsidR="009F137B" w:rsidRDefault="009F137B" w:rsidP="009F137B">
      <w:pPr>
        <w:suppressAutoHyphens w:val="0"/>
        <w:spacing w:line="276" w:lineRule="auto"/>
        <w:jc w:val="center"/>
        <w:outlineLvl w:val="1"/>
        <w:rPr>
          <w:rFonts w:ascii="PT Astra Serif" w:hAnsi="PT Astra Serif"/>
          <w:b/>
          <w:bCs/>
          <w:iCs/>
          <w:sz w:val="28"/>
          <w:szCs w:val="28"/>
          <w:lang w:eastAsia="x-none"/>
        </w:rPr>
      </w:pPr>
      <w:bookmarkStart w:id="101" w:name="_Toc485997021"/>
      <w:r w:rsidRPr="009F137B">
        <w:rPr>
          <w:rFonts w:ascii="PT Astra Serif" w:hAnsi="PT Astra Serif"/>
          <w:b/>
          <w:bCs/>
          <w:iCs/>
          <w:sz w:val="28"/>
          <w:szCs w:val="28"/>
          <w:lang w:val="x-none" w:eastAsia="x-none"/>
        </w:rPr>
        <w:t>1.8.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bookmarkEnd w:id="101"/>
    </w:p>
    <w:p w:rsidR="009F137B" w:rsidRPr="009F137B" w:rsidRDefault="009F137B" w:rsidP="009F137B">
      <w:pPr>
        <w:suppressAutoHyphens w:val="0"/>
        <w:spacing w:line="276" w:lineRule="auto"/>
        <w:jc w:val="center"/>
        <w:outlineLvl w:val="1"/>
        <w:rPr>
          <w:rFonts w:ascii="PT Astra Serif" w:hAnsi="PT Astra Serif"/>
          <w:b/>
          <w:bCs/>
          <w:iCs/>
          <w:sz w:val="28"/>
          <w:szCs w:val="28"/>
          <w:lang w:eastAsia="x-none"/>
        </w:rPr>
      </w:pP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1.8.1. 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9F137B">
        <w:rPr>
          <w:rFonts w:ascii="PT Astra Serif" w:hAnsi="PT Astra Serif" w:cs="Arial"/>
          <w:sz w:val="28"/>
          <w:szCs w:val="28"/>
          <w:lang w:eastAsia="ru-RU"/>
        </w:rPr>
        <w:t>при</w:t>
      </w:r>
      <w:proofErr w:type="gramEnd"/>
      <w:r w:rsidRPr="009F137B">
        <w:rPr>
          <w:rFonts w:ascii="PT Astra Serif" w:hAnsi="PT Astra Serif" w:cs="Arial"/>
          <w:sz w:val="28"/>
          <w:szCs w:val="28"/>
          <w:lang w:eastAsia="ru-RU"/>
        </w:rPr>
        <w:t>:</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lastRenderedPageBreak/>
        <w:t>1) подготовке документов территориального планирования городских округов;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 разработке документации по планировке территории (проектов планировки территории, проектов межевания территории, градостроительных планов земельных участков);</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3)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1.8.2. Территории, расположенные на участках, подверженных негативному влиянию вод, должны быть обеспечены защитными гидротехническими сооружениями. 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1.8.3.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1.8.4.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1.8.5. 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1.8.6. 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lastRenderedPageBreak/>
        <w:t xml:space="preserve">1.8.7. </w:t>
      </w:r>
      <w:proofErr w:type="gramStart"/>
      <w:r w:rsidRPr="009F137B">
        <w:rPr>
          <w:rFonts w:ascii="PT Astra Serif" w:hAnsi="PT Astra Serif" w:cs="Arial"/>
          <w:sz w:val="28"/>
          <w:szCs w:val="28"/>
          <w:lang w:eastAsia="ru-RU"/>
        </w:rPr>
        <w:t>Территория муниципального образования должна быть оснащены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 муниципального образования, мобильными (переносными) средствами оповещения на территории муниципального образования, специализированными техническими средствами оповещения и информирования.</w:t>
      </w:r>
      <w:proofErr w:type="gramEnd"/>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1.8.8. В муниципальном образовании автономного округа должны быть созданы аварийно-спасательные службы и (или) аварийно-спасательные формирования для предупреждения и ликвидации чрезвычайных ситуаций в пределах их территорий.</w:t>
      </w:r>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1.8.9. На территории муниципального образования необходимо предусматривать места хранения запасов материально-технических, продовольственных, медицинских и иных сре</w:t>
      </w:r>
      <w:proofErr w:type="gramStart"/>
      <w:r w:rsidRPr="009F137B">
        <w:rPr>
          <w:rFonts w:ascii="PT Astra Serif" w:hAnsi="PT Astra Serif" w:cs="Arial"/>
          <w:sz w:val="28"/>
          <w:szCs w:val="28"/>
          <w:lang w:eastAsia="ru-RU"/>
        </w:rPr>
        <w:t>дств в ц</w:t>
      </w:r>
      <w:proofErr w:type="gramEnd"/>
      <w:r w:rsidRPr="009F137B">
        <w:rPr>
          <w:rFonts w:ascii="PT Astra Serif" w:hAnsi="PT Astra Serif" w:cs="Arial"/>
          <w:sz w:val="28"/>
          <w:szCs w:val="28"/>
          <w:lang w:eastAsia="ru-RU"/>
        </w:rPr>
        <w:t>елях гражданской обороны и ликвидации последствий чрезвычайных ситуаций.</w:t>
      </w:r>
      <w:bookmarkStart w:id="102" w:name="_Toc485997022"/>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p>
    <w:p w:rsidR="009F137B" w:rsidRDefault="009F137B" w:rsidP="009F137B">
      <w:pPr>
        <w:widowControl w:val="0"/>
        <w:suppressAutoHyphens w:val="0"/>
        <w:autoSpaceDE w:val="0"/>
        <w:autoSpaceDN w:val="0"/>
        <w:adjustRightInd w:val="0"/>
        <w:spacing w:line="276" w:lineRule="auto"/>
        <w:jc w:val="center"/>
        <w:outlineLvl w:val="2"/>
        <w:rPr>
          <w:rFonts w:ascii="PT Astra Serif" w:hAnsi="PT Astra Serif" w:cs="Arial"/>
          <w:b/>
          <w:bCs/>
          <w:sz w:val="28"/>
          <w:szCs w:val="28"/>
          <w:lang w:eastAsia="ru-RU"/>
        </w:rPr>
      </w:pPr>
      <w:r w:rsidRPr="009F137B">
        <w:rPr>
          <w:rFonts w:ascii="PT Astra Serif" w:hAnsi="PT Astra Serif" w:cs="Arial"/>
          <w:b/>
          <w:bCs/>
          <w:sz w:val="28"/>
          <w:szCs w:val="28"/>
          <w:lang w:eastAsia="ru-RU"/>
        </w:rPr>
        <w:t>1.9. Требования к планированию велосипедных дорожек и велосипедных парковок</w:t>
      </w:r>
    </w:p>
    <w:p w:rsidR="009F137B" w:rsidRPr="009F137B" w:rsidRDefault="009F137B" w:rsidP="009F137B">
      <w:pPr>
        <w:widowControl w:val="0"/>
        <w:suppressAutoHyphens w:val="0"/>
        <w:autoSpaceDE w:val="0"/>
        <w:autoSpaceDN w:val="0"/>
        <w:adjustRightInd w:val="0"/>
        <w:spacing w:line="276" w:lineRule="auto"/>
        <w:jc w:val="center"/>
        <w:outlineLvl w:val="2"/>
        <w:rPr>
          <w:rFonts w:ascii="PT Astra Serif" w:hAnsi="PT Astra Serif" w:cs="Arial"/>
          <w:b/>
          <w:bCs/>
          <w:sz w:val="28"/>
          <w:szCs w:val="28"/>
          <w:lang w:eastAsia="ru-RU"/>
        </w:rPr>
      </w:pPr>
    </w:p>
    <w:p w:rsidR="009F137B" w:rsidRPr="009F137B" w:rsidRDefault="009F137B" w:rsidP="009F137B">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 Проектирование велосипедных дорожек следует осуществлять в соответствии с характеристиками, приведенными в таблицах 26.1 и 26.2:</w:t>
      </w:r>
    </w:p>
    <w:p w:rsidR="009F137B" w:rsidRPr="009F137B" w:rsidRDefault="009F137B" w:rsidP="009F137B">
      <w:pPr>
        <w:widowControl w:val="0"/>
        <w:suppressAutoHyphens w:val="0"/>
        <w:autoSpaceDE w:val="0"/>
        <w:autoSpaceDN w:val="0"/>
        <w:spacing w:line="276" w:lineRule="auto"/>
        <w:ind w:firstLine="720"/>
        <w:jc w:val="both"/>
        <w:rPr>
          <w:rFonts w:ascii="PT Astra Serif" w:hAnsi="PT Astra Serif" w:cs="Arial"/>
          <w:sz w:val="28"/>
          <w:szCs w:val="28"/>
          <w:lang w:eastAsia="ru-RU"/>
        </w:rPr>
      </w:pPr>
    </w:p>
    <w:p w:rsidR="009F137B" w:rsidRDefault="009F137B" w:rsidP="009F137B">
      <w:pPr>
        <w:suppressAutoHyphens w:val="0"/>
        <w:spacing w:line="276" w:lineRule="auto"/>
        <w:ind w:firstLine="709"/>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26.1</w:t>
      </w:r>
    </w:p>
    <w:p w:rsidR="009F137B" w:rsidRPr="009F137B" w:rsidRDefault="009F137B" w:rsidP="009F137B">
      <w:pPr>
        <w:suppressAutoHyphens w:val="0"/>
        <w:spacing w:line="276" w:lineRule="auto"/>
        <w:ind w:firstLine="709"/>
        <w:jc w:val="right"/>
        <w:rPr>
          <w:rFonts w:ascii="PT Astra Serif" w:hAnsi="PT Astra Serif" w:cs="Arial"/>
          <w:sz w:val="28"/>
          <w:szCs w:val="28"/>
          <w:lang w:eastAsia="ru-RU"/>
        </w:rPr>
      </w:pPr>
    </w:p>
    <w:tbl>
      <w:tblPr>
        <w:tblW w:w="9654" w:type="dxa"/>
        <w:jc w:val="center"/>
        <w:tblInd w:w="9" w:type="dxa"/>
        <w:tblCellMar>
          <w:top w:w="15" w:type="dxa"/>
          <w:left w:w="15" w:type="dxa"/>
          <w:bottom w:w="15" w:type="dxa"/>
          <w:right w:w="15" w:type="dxa"/>
        </w:tblCellMar>
        <w:tblLook w:val="04A0" w:firstRow="1" w:lastRow="0" w:firstColumn="1" w:lastColumn="0" w:noHBand="0" w:noVBand="1"/>
      </w:tblPr>
      <w:tblGrid>
        <w:gridCol w:w="3412"/>
        <w:gridCol w:w="6242"/>
      </w:tblGrid>
      <w:tr w:rsidR="009F137B" w:rsidRPr="0060096A" w:rsidTr="0060096A">
        <w:trPr>
          <w:jc w:val="center"/>
        </w:trPr>
        <w:tc>
          <w:tcPr>
            <w:tcW w:w="3412" w:type="dxa"/>
            <w:tcBorders>
              <w:top w:val="single" w:sz="6" w:space="0" w:color="000000"/>
              <w:left w:val="single" w:sz="6" w:space="0" w:color="000000"/>
              <w:bottom w:val="single" w:sz="6" w:space="0" w:color="000000"/>
              <w:right w:val="single" w:sz="6" w:space="0" w:color="000000"/>
            </w:tcBorders>
            <w:tcMar>
              <w:left w:w="74" w:type="dxa"/>
              <w:right w:w="74"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8"/>
                <w:szCs w:val="28"/>
                <w:lang w:eastAsia="ru-RU"/>
              </w:rPr>
            </w:pPr>
            <w:r w:rsidRPr="0060096A">
              <w:rPr>
                <w:rFonts w:ascii="PT Astra Serif" w:hAnsi="PT Astra Serif" w:cs="Arial"/>
                <w:b/>
                <w:sz w:val="28"/>
                <w:szCs w:val="28"/>
                <w:lang w:eastAsia="ru-RU"/>
              </w:rPr>
              <w:t>Категория дорог и улиц</w:t>
            </w:r>
          </w:p>
        </w:tc>
        <w:tc>
          <w:tcPr>
            <w:tcW w:w="6242" w:type="dxa"/>
            <w:tcBorders>
              <w:top w:val="single" w:sz="6" w:space="0" w:color="000000"/>
              <w:left w:val="single" w:sz="6" w:space="0" w:color="000000"/>
              <w:bottom w:val="single" w:sz="6" w:space="0" w:color="000000"/>
              <w:right w:val="single" w:sz="6" w:space="0" w:color="000000"/>
            </w:tcBorders>
            <w:tcMar>
              <w:left w:w="74" w:type="dxa"/>
              <w:right w:w="74"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8"/>
                <w:szCs w:val="28"/>
                <w:lang w:eastAsia="ru-RU"/>
              </w:rPr>
            </w:pPr>
            <w:r w:rsidRPr="0060096A">
              <w:rPr>
                <w:rFonts w:ascii="PT Astra Serif" w:hAnsi="PT Astra Serif" w:cs="Arial"/>
                <w:b/>
                <w:sz w:val="28"/>
                <w:szCs w:val="28"/>
                <w:lang w:eastAsia="ru-RU"/>
              </w:rPr>
              <w:t>Основное назначение дорог и улиц</w:t>
            </w:r>
          </w:p>
        </w:tc>
      </w:tr>
      <w:tr w:rsidR="009F137B" w:rsidRPr="0060096A" w:rsidTr="0060096A">
        <w:trPr>
          <w:jc w:val="center"/>
        </w:trPr>
        <w:tc>
          <w:tcPr>
            <w:tcW w:w="3412" w:type="dxa"/>
            <w:tcBorders>
              <w:top w:val="single" w:sz="6" w:space="0" w:color="000000"/>
              <w:left w:val="single" w:sz="6" w:space="0" w:color="000000"/>
              <w:bottom w:val="single" w:sz="6" w:space="0" w:color="000000"/>
              <w:right w:val="single" w:sz="6" w:space="0" w:color="000000"/>
            </w:tcBorders>
            <w:tcMar>
              <w:left w:w="74" w:type="dxa"/>
              <w:right w:w="74"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8"/>
                <w:szCs w:val="28"/>
                <w:lang w:eastAsia="ru-RU"/>
              </w:rPr>
            </w:pPr>
            <w:r w:rsidRPr="0060096A">
              <w:rPr>
                <w:rFonts w:ascii="PT Astra Serif" w:hAnsi="PT Astra Serif" w:cs="Arial"/>
                <w:sz w:val="28"/>
                <w:szCs w:val="28"/>
                <w:lang w:eastAsia="ru-RU"/>
              </w:rPr>
              <w:t>Велосипедные дорожки:</w:t>
            </w:r>
          </w:p>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8"/>
                <w:szCs w:val="28"/>
                <w:lang w:eastAsia="ru-RU"/>
              </w:rPr>
            </w:pPr>
            <w:r w:rsidRPr="0060096A">
              <w:rPr>
                <w:rFonts w:ascii="PT Astra Serif" w:hAnsi="PT Astra Serif" w:cs="Arial"/>
                <w:sz w:val="28"/>
                <w:szCs w:val="28"/>
                <w:lang w:eastAsia="ru-RU"/>
              </w:rPr>
              <w:t>в составе поперечного профиля улично-дорожной сети</w:t>
            </w:r>
          </w:p>
        </w:tc>
        <w:tc>
          <w:tcPr>
            <w:tcW w:w="6242" w:type="dxa"/>
            <w:tcBorders>
              <w:top w:val="single" w:sz="6" w:space="0" w:color="000000"/>
              <w:left w:val="single" w:sz="6" w:space="0" w:color="000000"/>
              <w:bottom w:val="single" w:sz="6" w:space="0" w:color="000000"/>
              <w:right w:val="single" w:sz="6" w:space="0" w:color="000000"/>
            </w:tcBorders>
            <w:tcMar>
              <w:left w:w="74" w:type="dxa"/>
              <w:right w:w="74"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8"/>
                <w:szCs w:val="28"/>
                <w:lang w:eastAsia="ru-RU"/>
              </w:rPr>
            </w:pPr>
            <w:r w:rsidRPr="0060096A">
              <w:rPr>
                <w:rFonts w:ascii="PT Astra Serif" w:hAnsi="PT Astra Serif" w:cs="Arial"/>
                <w:sz w:val="28"/>
                <w:szCs w:val="28"/>
                <w:lang w:eastAsia="ru-RU"/>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9F137B" w:rsidRPr="0060096A" w:rsidTr="0060096A">
        <w:trPr>
          <w:jc w:val="center"/>
        </w:trPr>
        <w:tc>
          <w:tcPr>
            <w:tcW w:w="3412" w:type="dxa"/>
            <w:tcBorders>
              <w:top w:val="single" w:sz="6" w:space="0" w:color="000000"/>
              <w:left w:val="single" w:sz="6" w:space="0" w:color="000000"/>
              <w:bottom w:val="single" w:sz="6" w:space="0" w:color="000000"/>
              <w:right w:val="single" w:sz="6" w:space="0" w:color="000000"/>
            </w:tcBorders>
            <w:tcMar>
              <w:left w:w="74" w:type="dxa"/>
              <w:right w:w="74"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8"/>
                <w:szCs w:val="28"/>
                <w:lang w:eastAsia="ru-RU"/>
              </w:rPr>
            </w:pPr>
            <w:r w:rsidRPr="0060096A">
              <w:rPr>
                <w:rFonts w:ascii="PT Astra Serif" w:hAnsi="PT Astra Serif" w:cs="Arial"/>
                <w:sz w:val="28"/>
                <w:szCs w:val="28"/>
                <w:lang w:eastAsia="ru-RU"/>
              </w:rPr>
              <w:t>на рекреационных территориях, в жилых зонах и т. п.</w:t>
            </w:r>
          </w:p>
        </w:tc>
        <w:tc>
          <w:tcPr>
            <w:tcW w:w="6242" w:type="dxa"/>
            <w:tcBorders>
              <w:top w:val="single" w:sz="6" w:space="0" w:color="000000"/>
              <w:left w:val="single" w:sz="6" w:space="0" w:color="000000"/>
              <w:bottom w:val="single" w:sz="6" w:space="0" w:color="000000"/>
              <w:right w:val="single" w:sz="6" w:space="0" w:color="000000"/>
            </w:tcBorders>
            <w:tcMar>
              <w:left w:w="74" w:type="dxa"/>
              <w:right w:w="74"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8"/>
                <w:szCs w:val="28"/>
                <w:lang w:eastAsia="ru-RU"/>
              </w:rPr>
            </w:pPr>
            <w:r w:rsidRPr="0060096A">
              <w:rPr>
                <w:rFonts w:ascii="PT Astra Serif" w:hAnsi="PT Astra Serif" w:cs="Arial"/>
                <w:sz w:val="28"/>
                <w:szCs w:val="28"/>
                <w:lang w:eastAsia="ru-RU"/>
              </w:rPr>
              <w:t xml:space="preserve">специально выделенная полоса для проезда на велосипедах </w:t>
            </w:r>
          </w:p>
        </w:tc>
      </w:tr>
    </w:tbl>
    <w:p w:rsidR="009F137B" w:rsidRDefault="009F137B" w:rsidP="009F137B">
      <w:pPr>
        <w:suppressAutoHyphens w:val="0"/>
        <w:spacing w:line="276" w:lineRule="auto"/>
        <w:ind w:firstLine="709"/>
        <w:jc w:val="right"/>
        <w:rPr>
          <w:rFonts w:ascii="PT Astra Serif" w:hAnsi="PT Astra Serif" w:cs="Arial"/>
          <w:sz w:val="28"/>
          <w:szCs w:val="28"/>
          <w:lang w:eastAsia="ru-RU"/>
        </w:rPr>
      </w:pPr>
    </w:p>
    <w:p w:rsidR="0060096A" w:rsidRDefault="0060096A" w:rsidP="009F137B">
      <w:pPr>
        <w:suppressAutoHyphens w:val="0"/>
        <w:spacing w:line="276" w:lineRule="auto"/>
        <w:ind w:firstLine="709"/>
        <w:jc w:val="right"/>
        <w:rPr>
          <w:rFonts w:ascii="PT Astra Serif" w:hAnsi="PT Astra Serif" w:cs="Arial"/>
          <w:sz w:val="28"/>
          <w:szCs w:val="28"/>
          <w:lang w:eastAsia="ru-RU"/>
        </w:rPr>
      </w:pPr>
    </w:p>
    <w:p w:rsidR="0060096A" w:rsidRDefault="0060096A" w:rsidP="009F137B">
      <w:pPr>
        <w:suppressAutoHyphens w:val="0"/>
        <w:spacing w:line="276" w:lineRule="auto"/>
        <w:ind w:firstLine="709"/>
        <w:jc w:val="right"/>
        <w:rPr>
          <w:rFonts w:ascii="PT Astra Serif" w:hAnsi="PT Astra Serif" w:cs="Arial"/>
          <w:sz w:val="28"/>
          <w:szCs w:val="28"/>
          <w:lang w:eastAsia="ru-RU"/>
        </w:rPr>
      </w:pPr>
    </w:p>
    <w:p w:rsidR="0060096A" w:rsidRDefault="0060096A" w:rsidP="009F137B">
      <w:pPr>
        <w:suppressAutoHyphens w:val="0"/>
        <w:spacing w:line="276" w:lineRule="auto"/>
        <w:ind w:firstLine="709"/>
        <w:jc w:val="right"/>
        <w:rPr>
          <w:rFonts w:ascii="PT Astra Serif" w:hAnsi="PT Astra Serif" w:cs="Arial"/>
          <w:sz w:val="28"/>
          <w:szCs w:val="28"/>
          <w:lang w:eastAsia="ru-RU"/>
        </w:rPr>
      </w:pPr>
    </w:p>
    <w:p w:rsidR="0060096A" w:rsidRPr="009F137B" w:rsidRDefault="0060096A" w:rsidP="009F137B">
      <w:pPr>
        <w:suppressAutoHyphens w:val="0"/>
        <w:spacing w:line="276" w:lineRule="auto"/>
        <w:ind w:firstLine="709"/>
        <w:jc w:val="right"/>
        <w:rPr>
          <w:rFonts w:ascii="PT Astra Serif" w:hAnsi="PT Astra Serif" w:cs="Arial"/>
          <w:sz w:val="28"/>
          <w:szCs w:val="28"/>
          <w:lang w:eastAsia="ru-RU"/>
        </w:rPr>
      </w:pPr>
    </w:p>
    <w:p w:rsidR="009F137B" w:rsidRDefault="009F137B" w:rsidP="009F137B">
      <w:pPr>
        <w:suppressAutoHyphens w:val="0"/>
        <w:spacing w:line="276" w:lineRule="auto"/>
        <w:ind w:firstLine="709"/>
        <w:jc w:val="right"/>
        <w:rPr>
          <w:rFonts w:ascii="PT Astra Serif" w:hAnsi="PT Astra Serif" w:cs="Arial"/>
          <w:sz w:val="28"/>
          <w:szCs w:val="28"/>
          <w:lang w:eastAsia="ru-RU"/>
        </w:rPr>
      </w:pPr>
      <w:r w:rsidRPr="009F137B">
        <w:rPr>
          <w:rFonts w:ascii="PT Astra Serif" w:hAnsi="PT Astra Serif" w:cs="Arial"/>
          <w:sz w:val="28"/>
          <w:szCs w:val="28"/>
          <w:lang w:eastAsia="ru-RU"/>
        </w:rPr>
        <w:lastRenderedPageBreak/>
        <w:t>Таблица 26.2</w:t>
      </w:r>
    </w:p>
    <w:p w:rsidR="009F137B" w:rsidRPr="009F137B" w:rsidRDefault="009F137B" w:rsidP="009F137B">
      <w:pPr>
        <w:suppressAutoHyphens w:val="0"/>
        <w:spacing w:line="276" w:lineRule="auto"/>
        <w:ind w:firstLine="709"/>
        <w:jc w:val="right"/>
        <w:rPr>
          <w:rFonts w:ascii="PT Astra Serif" w:hAnsi="PT Astra Serif" w:cs="Arial"/>
          <w:sz w:val="28"/>
          <w:szCs w:val="28"/>
          <w:lang w:eastAsia="ru-RU"/>
        </w:rPr>
      </w:pPr>
    </w:p>
    <w:tbl>
      <w:tblPr>
        <w:tblW w:w="9655" w:type="dxa"/>
        <w:jc w:val="center"/>
        <w:tblLayout w:type="fixed"/>
        <w:tblCellMar>
          <w:top w:w="15" w:type="dxa"/>
          <w:left w:w="15" w:type="dxa"/>
          <w:bottom w:w="15" w:type="dxa"/>
          <w:right w:w="15" w:type="dxa"/>
        </w:tblCellMar>
        <w:tblLook w:val="04A0" w:firstRow="1" w:lastRow="0" w:firstColumn="1" w:lastColumn="0" w:noHBand="0" w:noVBand="1"/>
      </w:tblPr>
      <w:tblGrid>
        <w:gridCol w:w="2283"/>
        <w:gridCol w:w="1035"/>
        <w:gridCol w:w="950"/>
        <w:gridCol w:w="1134"/>
        <w:gridCol w:w="851"/>
        <w:gridCol w:w="850"/>
        <w:gridCol w:w="851"/>
        <w:gridCol w:w="850"/>
        <w:gridCol w:w="851"/>
      </w:tblGrid>
      <w:tr w:rsidR="009F137B" w:rsidRPr="0060096A" w:rsidTr="009F137B">
        <w:trPr>
          <w:jc w:val="center"/>
        </w:trPr>
        <w:tc>
          <w:tcPr>
            <w:tcW w:w="2283" w:type="dxa"/>
            <w:tcBorders>
              <w:top w:val="single" w:sz="6" w:space="0" w:color="000000"/>
              <w:left w:val="single" w:sz="6" w:space="0" w:color="000000"/>
              <w:bottom w:val="single" w:sz="4" w:space="0" w:color="auto"/>
              <w:right w:val="single" w:sz="6" w:space="0" w:color="000000"/>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b/>
                <w:sz w:val="24"/>
                <w:szCs w:val="28"/>
                <w:lang w:eastAsia="ru-RU"/>
              </w:rPr>
            </w:pPr>
            <w:r w:rsidRPr="0060096A">
              <w:rPr>
                <w:rFonts w:ascii="PT Astra Serif" w:hAnsi="PT Astra Serif" w:cs="Arial"/>
                <w:b/>
                <w:sz w:val="24"/>
                <w:szCs w:val="28"/>
                <w:lang w:eastAsia="ru-RU"/>
              </w:rPr>
              <w:t>Категория дорог и улиц</w:t>
            </w:r>
          </w:p>
        </w:tc>
        <w:tc>
          <w:tcPr>
            <w:tcW w:w="1035" w:type="dxa"/>
            <w:tcBorders>
              <w:top w:val="single" w:sz="6" w:space="0" w:color="000000"/>
              <w:left w:val="single" w:sz="6" w:space="0" w:color="000000"/>
              <w:bottom w:val="single" w:sz="4" w:space="0" w:color="auto"/>
              <w:right w:val="single" w:sz="6" w:space="0" w:color="000000"/>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b/>
                <w:sz w:val="24"/>
                <w:szCs w:val="28"/>
                <w:lang w:eastAsia="ru-RU"/>
              </w:rPr>
            </w:pPr>
            <w:r w:rsidRPr="0060096A">
              <w:rPr>
                <w:rFonts w:ascii="PT Astra Serif" w:hAnsi="PT Astra Serif" w:cs="Arial"/>
                <w:b/>
                <w:sz w:val="24"/>
                <w:szCs w:val="28"/>
                <w:lang w:eastAsia="ru-RU"/>
              </w:rPr>
              <w:t xml:space="preserve">Расчетная скорость движения, </w:t>
            </w:r>
            <w:proofErr w:type="gramStart"/>
            <w:r w:rsidRPr="0060096A">
              <w:rPr>
                <w:rFonts w:ascii="PT Astra Serif" w:hAnsi="PT Astra Serif" w:cs="Arial"/>
                <w:b/>
                <w:sz w:val="24"/>
                <w:szCs w:val="28"/>
                <w:lang w:eastAsia="ru-RU"/>
              </w:rPr>
              <w:t>км</w:t>
            </w:r>
            <w:proofErr w:type="gramEnd"/>
            <w:r w:rsidRPr="0060096A">
              <w:rPr>
                <w:rFonts w:ascii="PT Astra Serif" w:hAnsi="PT Astra Serif" w:cs="Arial"/>
                <w:b/>
                <w:sz w:val="24"/>
                <w:szCs w:val="28"/>
                <w:lang w:eastAsia="ru-RU"/>
              </w:rPr>
              <w:t>/ч</w:t>
            </w:r>
          </w:p>
        </w:tc>
        <w:tc>
          <w:tcPr>
            <w:tcW w:w="950" w:type="dxa"/>
            <w:tcBorders>
              <w:top w:val="single" w:sz="6" w:space="0" w:color="000000"/>
              <w:left w:val="single" w:sz="6" w:space="0" w:color="000000"/>
              <w:bottom w:val="single" w:sz="4" w:space="0" w:color="auto"/>
              <w:right w:val="single" w:sz="6" w:space="0" w:color="000000"/>
            </w:tcBorders>
            <w:tcMar>
              <w:left w:w="74" w:type="dxa"/>
              <w:right w:w="74" w:type="dxa"/>
            </w:tcMar>
            <w:vAlign w:val="center"/>
          </w:tcPr>
          <w:p w:rsidR="009F137B" w:rsidRPr="0060096A" w:rsidRDefault="0060096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b/>
                <w:sz w:val="24"/>
                <w:szCs w:val="28"/>
                <w:lang w:eastAsia="ru-RU"/>
              </w:rPr>
            </w:pPr>
            <w:r>
              <w:rPr>
                <w:rFonts w:ascii="PT Astra Serif" w:hAnsi="PT Astra Serif" w:cs="Arial"/>
                <w:b/>
                <w:sz w:val="24"/>
                <w:szCs w:val="28"/>
                <w:lang w:eastAsia="ru-RU"/>
              </w:rPr>
              <w:t>Ширина полосы движе</w:t>
            </w:r>
            <w:r w:rsidR="009F137B" w:rsidRPr="0060096A">
              <w:rPr>
                <w:rFonts w:ascii="PT Astra Serif" w:hAnsi="PT Astra Serif" w:cs="Arial"/>
                <w:b/>
                <w:sz w:val="24"/>
                <w:szCs w:val="28"/>
                <w:lang w:eastAsia="ru-RU"/>
              </w:rPr>
              <w:t xml:space="preserve">ния, </w:t>
            </w:r>
            <w:proofErr w:type="gramStart"/>
            <w:r w:rsidR="009F137B" w:rsidRPr="0060096A">
              <w:rPr>
                <w:rFonts w:ascii="PT Astra Serif" w:hAnsi="PT Astra Serif" w:cs="Arial"/>
                <w:b/>
                <w:sz w:val="24"/>
                <w:szCs w:val="28"/>
                <w:lang w:eastAsia="ru-RU"/>
              </w:rPr>
              <w:t>м</w:t>
            </w:r>
            <w:proofErr w:type="gramEnd"/>
          </w:p>
        </w:tc>
        <w:tc>
          <w:tcPr>
            <w:tcW w:w="1134" w:type="dxa"/>
            <w:tcBorders>
              <w:top w:val="single" w:sz="6" w:space="0" w:color="000000"/>
              <w:left w:val="single" w:sz="6" w:space="0" w:color="000000"/>
              <w:bottom w:val="single" w:sz="4" w:space="0" w:color="auto"/>
              <w:right w:val="single" w:sz="6" w:space="0" w:color="000000"/>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b/>
                <w:sz w:val="24"/>
                <w:szCs w:val="28"/>
                <w:lang w:eastAsia="ru-RU"/>
              </w:rPr>
            </w:pPr>
            <w:r w:rsidRPr="0060096A">
              <w:rPr>
                <w:rFonts w:ascii="PT Astra Serif" w:hAnsi="PT Astra Serif" w:cs="Arial"/>
                <w:b/>
                <w:sz w:val="24"/>
                <w:szCs w:val="28"/>
                <w:lang w:eastAsia="ru-RU"/>
              </w:rPr>
              <w:t>Число полос дв</w:t>
            </w:r>
            <w:r w:rsidR="0060096A">
              <w:rPr>
                <w:rFonts w:ascii="PT Astra Serif" w:hAnsi="PT Astra Serif" w:cs="Arial"/>
                <w:b/>
                <w:sz w:val="24"/>
                <w:szCs w:val="28"/>
                <w:lang w:eastAsia="ru-RU"/>
              </w:rPr>
              <w:t>ижения (суммарно в двух направ</w:t>
            </w:r>
            <w:r w:rsidRPr="0060096A">
              <w:rPr>
                <w:rFonts w:ascii="PT Astra Serif" w:hAnsi="PT Astra Serif" w:cs="Arial"/>
                <w:b/>
                <w:sz w:val="24"/>
                <w:szCs w:val="28"/>
                <w:lang w:eastAsia="ru-RU"/>
              </w:rPr>
              <w:t>лениях)</w:t>
            </w:r>
          </w:p>
        </w:tc>
        <w:tc>
          <w:tcPr>
            <w:tcW w:w="851" w:type="dxa"/>
            <w:tcBorders>
              <w:top w:val="single" w:sz="6" w:space="0" w:color="000000"/>
              <w:left w:val="single" w:sz="6" w:space="0" w:color="000000"/>
              <w:bottom w:val="single" w:sz="4" w:space="0" w:color="auto"/>
              <w:right w:val="single" w:sz="6" w:space="0" w:color="000000"/>
            </w:tcBorders>
            <w:tcMar>
              <w:left w:w="74" w:type="dxa"/>
              <w:right w:w="74" w:type="dxa"/>
            </w:tcMar>
            <w:vAlign w:val="center"/>
          </w:tcPr>
          <w:p w:rsidR="009F137B" w:rsidRPr="0060096A" w:rsidRDefault="0060096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b/>
                <w:sz w:val="24"/>
                <w:szCs w:val="28"/>
                <w:lang w:eastAsia="ru-RU"/>
              </w:rPr>
            </w:pPr>
            <w:r>
              <w:rPr>
                <w:rFonts w:ascii="PT Astra Serif" w:hAnsi="PT Astra Serif" w:cs="Arial"/>
                <w:b/>
                <w:sz w:val="24"/>
                <w:szCs w:val="28"/>
                <w:lang w:eastAsia="ru-RU"/>
              </w:rPr>
              <w:t>Наимень</w:t>
            </w:r>
            <w:r w:rsidR="009F137B" w:rsidRPr="0060096A">
              <w:rPr>
                <w:rFonts w:ascii="PT Astra Serif" w:hAnsi="PT Astra Serif" w:cs="Arial"/>
                <w:b/>
                <w:sz w:val="24"/>
                <w:szCs w:val="28"/>
                <w:lang w:eastAsia="ru-RU"/>
              </w:rPr>
              <w:t xml:space="preserve">ший радиус кривых в плане, </w:t>
            </w:r>
            <w:proofErr w:type="gramStart"/>
            <w:r w:rsidR="009F137B" w:rsidRPr="0060096A">
              <w:rPr>
                <w:rFonts w:ascii="PT Astra Serif" w:hAnsi="PT Astra Serif" w:cs="Arial"/>
                <w:b/>
                <w:sz w:val="24"/>
                <w:szCs w:val="28"/>
                <w:lang w:eastAsia="ru-RU"/>
              </w:rPr>
              <w:t>м</w:t>
            </w:r>
            <w:proofErr w:type="gramEnd"/>
          </w:p>
        </w:tc>
        <w:tc>
          <w:tcPr>
            <w:tcW w:w="850" w:type="dxa"/>
            <w:tcBorders>
              <w:top w:val="single" w:sz="6" w:space="0" w:color="000000"/>
              <w:left w:val="single" w:sz="6" w:space="0" w:color="000000"/>
              <w:bottom w:val="single" w:sz="4" w:space="0" w:color="auto"/>
              <w:right w:val="single" w:sz="6" w:space="0" w:color="000000"/>
            </w:tcBorders>
            <w:tcMar>
              <w:left w:w="74" w:type="dxa"/>
              <w:right w:w="74" w:type="dxa"/>
            </w:tcMar>
            <w:vAlign w:val="center"/>
          </w:tcPr>
          <w:p w:rsidR="009F137B" w:rsidRPr="0060096A" w:rsidRDefault="0060096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b/>
                <w:sz w:val="24"/>
                <w:szCs w:val="28"/>
                <w:lang w:eastAsia="ru-RU"/>
              </w:rPr>
            </w:pPr>
            <w:r>
              <w:rPr>
                <w:rFonts w:ascii="PT Astra Serif" w:hAnsi="PT Astra Serif" w:cs="Arial"/>
                <w:b/>
                <w:sz w:val="24"/>
                <w:szCs w:val="28"/>
                <w:lang w:eastAsia="ru-RU"/>
              </w:rPr>
              <w:t>Наибольший продоль</w:t>
            </w:r>
            <w:r w:rsidR="009F137B" w:rsidRPr="0060096A">
              <w:rPr>
                <w:rFonts w:ascii="PT Astra Serif" w:hAnsi="PT Astra Serif" w:cs="Arial"/>
                <w:b/>
                <w:sz w:val="24"/>
                <w:szCs w:val="28"/>
                <w:lang w:eastAsia="ru-RU"/>
              </w:rPr>
              <w:t>ный уклон,</w:t>
            </w:r>
            <w:r w:rsidR="009F137B" w:rsidRPr="0060096A">
              <w:rPr>
                <w:rFonts w:ascii="PT Astra Serif" w:hAnsi="PT Astra Serif" w:cs="Arial"/>
                <w:b/>
                <w:sz w:val="24"/>
                <w:szCs w:val="28"/>
                <w:lang w:eastAsia="ru-RU"/>
              </w:rPr>
              <w:br/>
              <w:t>%</w:t>
            </w:r>
          </w:p>
        </w:tc>
        <w:tc>
          <w:tcPr>
            <w:tcW w:w="851" w:type="dxa"/>
            <w:tcBorders>
              <w:top w:val="single" w:sz="6" w:space="0" w:color="000000"/>
              <w:left w:val="single" w:sz="6" w:space="0" w:color="000000"/>
              <w:bottom w:val="single" w:sz="4" w:space="0" w:color="auto"/>
              <w:right w:val="single" w:sz="6" w:space="0" w:color="000000"/>
            </w:tcBorders>
            <w:tcMar>
              <w:left w:w="74" w:type="dxa"/>
              <w:right w:w="74" w:type="dxa"/>
            </w:tcMar>
            <w:vAlign w:val="center"/>
          </w:tcPr>
          <w:p w:rsidR="009F137B" w:rsidRPr="0060096A" w:rsidRDefault="0060096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b/>
                <w:sz w:val="24"/>
                <w:szCs w:val="28"/>
                <w:lang w:eastAsia="ru-RU"/>
              </w:rPr>
            </w:pPr>
            <w:r>
              <w:rPr>
                <w:rFonts w:ascii="PT Astra Serif" w:hAnsi="PT Astra Serif" w:cs="Arial"/>
                <w:b/>
                <w:sz w:val="24"/>
                <w:szCs w:val="28"/>
                <w:lang w:eastAsia="ru-RU"/>
              </w:rPr>
              <w:t>Наименьший радиус вертикальной выпук</w:t>
            </w:r>
            <w:r w:rsidR="009F137B" w:rsidRPr="0060096A">
              <w:rPr>
                <w:rFonts w:ascii="PT Astra Serif" w:hAnsi="PT Astra Serif" w:cs="Arial"/>
                <w:b/>
                <w:sz w:val="24"/>
                <w:szCs w:val="28"/>
                <w:lang w:eastAsia="ru-RU"/>
              </w:rPr>
              <w:t xml:space="preserve">лой кривой, </w:t>
            </w:r>
            <w:proofErr w:type="gramStart"/>
            <w:r w:rsidR="009F137B" w:rsidRPr="0060096A">
              <w:rPr>
                <w:rFonts w:ascii="PT Astra Serif" w:hAnsi="PT Astra Serif" w:cs="Arial"/>
                <w:b/>
                <w:sz w:val="24"/>
                <w:szCs w:val="28"/>
                <w:lang w:eastAsia="ru-RU"/>
              </w:rPr>
              <w:t>м</w:t>
            </w:r>
            <w:proofErr w:type="gramEnd"/>
          </w:p>
        </w:tc>
        <w:tc>
          <w:tcPr>
            <w:tcW w:w="850" w:type="dxa"/>
            <w:tcBorders>
              <w:top w:val="single" w:sz="6" w:space="0" w:color="000000"/>
              <w:left w:val="single" w:sz="6" w:space="0" w:color="000000"/>
              <w:bottom w:val="single" w:sz="4" w:space="0" w:color="auto"/>
              <w:right w:val="single" w:sz="6" w:space="0" w:color="000000"/>
            </w:tcBorders>
            <w:tcMar>
              <w:left w:w="74" w:type="dxa"/>
              <w:right w:w="74" w:type="dxa"/>
            </w:tcMar>
            <w:vAlign w:val="center"/>
          </w:tcPr>
          <w:p w:rsidR="009F137B" w:rsidRPr="0060096A" w:rsidRDefault="0060096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b/>
                <w:sz w:val="24"/>
                <w:szCs w:val="28"/>
                <w:lang w:eastAsia="ru-RU"/>
              </w:rPr>
            </w:pPr>
            <w:r>
              <w:rPr>
                <w:rFonts w:ascii="PT Astra Serif" w:hAnsi="PT Astra Serif" w:cs="Arial"/>
                <w:b/>
                <w:sz w:val="24"/>
                <w:szCs w:val="28"/>
                <w:lang w:eastAsia="ru-RU"/>
              </w:rPr>
              <w:t>Наименьший радиус вертикальной вогну</w:t>
            </w:r>
            <w:r w:rsidR="009F137B" w:rsidRPr="0060096A">
              <w:rPr>
                <w:rFonts w:ascii="PT Astra Serif" w:hAnsi="PT Astra Serif" w:cs="Arial"/>
                <w:b/>
                <w:sz w:val="24"/>
                <w:szCs w:val="28"/>
                <w:lang w:eastAsia="ru-RU"/>
              </w:rPr>
              <w:t xml:space="preserve">той кривой, </w:t>
            </w:r>
            <w:proofErr w:type="gramStart"/>
            <w:r w:rsidR="009F137B" w:rsidRPr="0060096A">
              <w:rPr>
                <w:rFonts w:ascii="PT Astra Serif" w:hAnsi="PT Astra Serif" w:cs="Arial"/>
                <w:b/>
                <w:sz w:val="24"/>
                <w:szCs w:val="28"/>
                <w:lang w:eastAsia="ru-RU"/>
              </w:rPr>
              <w:t>м</w:t>
            </w:r>
            <w:proofErr w:type="gramEnd"/>
          </w:p>
        </w:tc>
        <w:tc>
          <w:tcPr>
            <w:tcW w:w="851" w:type="dxa"/>
            <w:tcBorders>
              <w:top w:val="single" w:sz="6" w:space="0" w:color="000000"/>
              <w:left w:val="single" w:sz="6" w:space="0" w:color="000000"/>
              <w:bottom w:val="single" w:sz="4" w:space="0" w:color="auto"/>
              <w:right w:val="single" w:sz="6" w:space="0" w:color="000000"/>
            </w:tcBorders>
            <w:tcMar>
              <w:left w:w="74" w:type="dxa"/>
              <w:right w:w="74" w:type="dxa"/>
            </w:tcMar>
            <w:vAlign w:val="center"/>
          </w:tcPr>
          <w:p w:rsidR="009F137B" w:rsidRPr="0060096A" w:rsidRDefault="0060096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b/>
                <w:sz w:val="24"/>
                <w:szCs w:val="28"/>
                <w:lang w:eastAsia="ru-RU"/>
              </w:rPr>
            </w:pPr>
            <w:r>
              <w:rPr>
                <w:rFonts w:ascii="PT Astra Serif" w:hAnsi="PT Astra Serif" w:cs="Arial"/>
                <w:b/>
                <w:sz w:val="24"/>
                <w:szCs w:val="28"/>
                <w:lang w:eastAsia="ru-RU"/>
              </w:rPr>
              <w:t>Ширина пешеход</w:t>
            </w:r>
            <w:r w:rsidR="009F137B" w:rsidRPr="0060096A">
              <w:rPr>
                <w:rFonts w:ascii="PT Astra Serif" w:hAnsi="PT Astra Serif" w:cs="Arial"/>
                <w:b/>
                <w:sz w:val="24"/>
                <w:szCs w:val="28"/>
                <w:lang w:eastAsia="ru-RU"/>
              </w:rPr>
              <w:t xml:space="preserve">ной части </w:t>
            </w:r>
            <w:proofErr w:type="gramStart"/>
            <w:r w:rsidR="009F137B" w:rsidRPr="0060096A">
              <w:rPr>
                <w:rFonts w:ascii="PT Astra Serif" w:hAnsi="PT Astra Serif" w:cs="Arial"/>
                <w:b/>
                <w:sz w:val="24"/>
                <w:szCs w:val="28"/>
                <w:lang w:eastAsia="ru-RU"/>
              </w:rPr>
              <w:t>троту-ара</w:t>
            </w:r>
            <w:proofErr w:type="gramEnd"/>
            <w:r w:rsidR="009F137B" w:rsidRPr="0060096A">
              <w:rPr>
                <w:rFonts w:ascii="PT Astra Serif" w:hAnsi="PT Astra Serif" w:cs="Arial"/>
                <w:b/>
                <w:sz w:val="24"/>
                <w:szCs w:val="28"/>
                <w:lang w:eastAsia="ru-RU"/>
              </w:rPr>
              <w:t>, м</w:t>
            </w:r>
          </w:p>
        </w:tc>
      </w:tr>
      <w:tr w:rsidR="009F137B" w:rsidRPr="0060096A" w:rsidTr="009F137B">
        <w:trPr>
          <w:trHeight w:val="440"/>
          <w:jc w:val="center"/>
        </w:trPr>
        <w:tc>
          <w:tcPr>
            <w:tcW w:w="2283" w:type="dxa"/>
            <w:vMerge w:val="restart"/>
            <w:tcBorders>
              <w:top w:val="single" w:sz="4" w:space="0" w:color="auto"/>
              <w:left w:val="single" w:sz="4" w:space="0" w:color="auto"/>
              <w:right w:val="single" w:sz="4" w:space="0" w:color="auto"/>
            </w:tcBorders>
            <w:tcMar>
              <w:left w:w="74" w:type="dxa"/>
              <w:right w:w="74"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Велосипедные дорожки:</w:t>
            </w:r>
          </w:p>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 xml:space="preserve">в составе поперечного профиля улично-дорожной сети </w:t>
            </w:r>
          </w:p>
        </w:tc>
        <w:tc>
          <w:tcPr>
            <w:tcW w:w="1035"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50"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 xml:space="preserve">1,50* </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1-2</w:t>
            </w:r>
          </w:p>
        </w:tc>
        <w:tc>
          <w:tcPr>
            <w:tcW w:w="851"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25</w:t>
            </w:r>
          </w:p>
        </w:tc>
        <w:tc>
          <w:tcPr>
            <w:tcW w:w="850"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70</w:t>
            </w:r>
          </w:p>
        </w:tc>
        <w:tc>
          <w:tcPr>
            <w:tcW w:w="851"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850"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851"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9F137B">
        <w:trPr>
          <w:trHeight w:val="440"/>
          <w:jc w:val="center"/>
        </w:trPr>
        <w:tc>
          <w:tcPr>
            <w:tcW w:w="2283" w:type="dxa"/>
            <w:vMerge/>
            <w:tcBorders>
              <w:left w:val="single" w:sz="4" w:space="0" w:color="auto"/>
              <w:bottom w:val="single" w:sz="4" w:space="0" w:color="auto"/>
              <w:right w:val="single" w:sz="4" w:space="0" w:color="auto"/>
            </w:tcBorders>
            <w:tcMar>
              <w:left w:w="74" w:type="dxa"/>
              <w:right w:w="74"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035"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50"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1,00**</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w:t>
            </w:r>
          </w:p>
        </w:tc>
        <w:tc>
          <w:tcPr>
            <w:tcW w:w="851"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50"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51"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50"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51"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60096A" w:rsidTr="009F137B">
        <w:trPr>
          <w:trHeight w:val="330"/>
          <w:jc w:val="center"/>
        </w:trPr>
        <w:tc>
          <w:tcPr>
            <w:tcW w:w="2283" w:type="dxa"/>
            <w:vMerge w:val="restart"/>
            <w:tcBorders>
              <w:top w:val="single" w:sz="4" w:space="0" w:color="auto"/>
              <w:left w:val="single" w:sz="4" w:space="0" w:color="auto"/>
              <w:right w:val="single" w:sz="4" w:space="0" w:color="auto"/>
            </w:tcBorders>
            <w:tcMar>
              <w:left w:w="74" w:type="dxa"/>
              <w:right w:w="74"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на рекреационных территориях в жилых зонах и т. п.</w:t>
            </w:r>
          </w:p>
        </w:tc>
        <w:tc>
          <w:tcPr>
            <w:tcW w:w="1035"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20</w:t>
            </w:r>
          </w:p>
        </w:tc>
        <w:tc>
          <w:tcPr>
            <w:tcW w:w="950"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 xml:space="preserve">1,50* </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1-2</w:t>
            </w:r>
          </w:p>
        </w:tc>
        <w:tc>
          <w:tcPr>
            <w:tcW w:w="851"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25</w:t>
            </w:r>
          </w:p>
        </w:tc>
        <w:tc>
          <w:tcPr>
            <w:tcW w:w="850"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70</w:t>
            </w:r>
          </w:p>
        </w:tc>
        <w:tc>
          <w:tcPr>
            <w:tcW w:w="851"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850"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851" w:type="dxa"/>
            <w:vMerge w:val="restart"/>
            <w:tcBorders>
              <w:top w:val="single" w:sz="4" w:space="0" w:color="auto"/>
              <w:left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9F137B">
        <w:trPr>
          <w:trHeight w:val="330"/>
          <w:jc w:val="center"/>
        </w:trPr>
        <w:tc>
          <w:tcPr>
            <w:tcW w:w="2283" w:type="dxa"/>
            <w:vMerge/>
            <w:tcBorders>
              <w:left w:val="single" w:sz="4" w:space="0" w:color="auto"/>
              <w:bottom w:val="single" w:sz="4" w:space="0" w:color="auto"/>
              <w:right w:val="single" w:sz="4" w:space="0" w:color="auto"/>
            </w:tcBorders>
            <w:tcMar>
              <w:left w:w="74" w:type="dxa"/>
              <w:right w:w="74"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035"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950"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1,00**</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w:t>
            </w:r>
          </w:p>
        </w:tc>
        <w:tc>
          <w:tcPr>
            <w:tcW w:w="851"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50"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51"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50"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851" w:type="dxa"/>
            <w:vMerge/>
            <w:tcBorders>
              <w:left w:val="single" w:sz="4" w:space="0" w:color="auto"/>
              <w:bottom w:val="single" w:sz="4" w:space="0" w:color="auto"/>
              <w:right w:val="single" w:sz="4" w:space="0" w:color="auto"/>
            </w:tcBorders>
            <w:tcMar>
              <w:left w:w="74" w:type="dxa"/>
              <w:right w:w="74"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r>
      <w:tr w:rsidR="009F137B" w:rsidRPr="0060096A" w:rsidTr="009F137B">
        <w:trPr>
          <w:jc w:val="center"/>
        </w:trPr>
        <w:tc>
          <w:tcPr>
            <w:tcW w:w="9655" w:type="dxa"/>
            <w:gridSpan w:val="9"/>
            <w:tcBorders>
              <w:top w:val="single" w:sz="4" w:space="0" w:color="auto"/>
              <w:left w:val="single" w:sz="4" w:space="0" w:color="auto"/>
              <w:bottom w:val="single" w:sz="4" w:space="0" w:color="auto"/>
              <w:right w:val="single" w:sz="4" w:space="0" w:color="auto"/>
            </w:tcBorders>
            <w:tcMar>
              <w:left w:w="74" w:type="dxa"/>
              <w:right w:w="74"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Примечание:</w:t>
            </w:r>
          </w:p>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 xml:space="preserve">* При движении в одном направлении. </w:t>
            </w:r>
          </w:p>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 xml:space="preserve">** При движении в двух направлениях. </w:t>
            </w:r>
          </w:p>
        </w:tc>
      </w:tr>
    </w:tbl>
    <w:p w:rsidR="009F137B" w:rsidRPr="009F137B" w:rsidRDefault="009F137B" w:rsidP="009F137B">
      <w:pPr>
        <w:suppressAutoHyphens w:val="0"/>
        <w:spacing w:line="276" w:lineRule="auto"/>
        <w:ind w:firstLine="709"/>
        <w:jc w:val="center"/>
        <w:rPr>
          <w:rFonts w:ascii="PT Astra Serif" w:hAnsi="PT Astra Serif" w:cs="Arial"/>
          <w:sz w:val="28"/>
          <w:szCs w:val="28"/>
          <w:lang w:eastAsia="ru-RU"/>
        </w:rPr>
      </w:pP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1.9.2. Велосипедные 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1.9.2.1. Поперечные уклоны элементов поперечного профиля следует принимать:</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 для проезжей части: </w:t>
      </w:r>
      <w:proofErr w:type="gramStart"/>
      <w:r w:rsidRPr="009F137B">
        <w:rPr>
          <w:rFonts w:ascii="PT Astra Serif" w:hAnsi="PT Astra Serif" w:cs="Arial"/>
          <w:sz w:val="28"/>
          <w:szCs w:val="28"/>
          <w:lang w:eastAsia="ru-RU"/>
        </w:rPr>
        <w:t>минимальный</w:t>
      </w:r>
      <w:proofErr w:type="gramEnd"/>
      <w:r w:rsidRPr="009F137B">
        <w:rPr>
          <w:rFonts w:ascii="PT Astra Serif" w:hAnsi="PT Astra Serif" w:cs="Arial"/>
          <w:sz w:val="28"/>
          <w:szCs w:val="28"/>
          <w:lang w:eastAsia="ru-RU"/>
        </w:rPr>
        <w:t xml:space="preserve"> – 10%; максимальный – 30%;</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2) для тротуара: </w:t>
      </w:r>
      <w:proofErr w:type="gramStart"/>
      <w:r w:rsidRPr="009F137B">
        <w:rPr>
          <w:rFonts w:ascii="PT Astra Serif" w:hAnsi="PT Astra Serif" w:cs="Arial"/>
          <w:sz w:val="28"/>
          <w:szCs w:val="28"/>
          <w:lang w:eastAsia="ru-RU"/>
        </w:rPr>
        <w:t>минимальный</w:t>
      </w:r>
      <w:proofErr w:type="gramEnd"/>
      <w:r w:rsidRPr="009F137B">
        <w:rPr>
          <w:rFonts w:ascii="PT Astra Serif" w:hAnsi="PT Astra Serif" w:cs="Arial"/>
          <w:sz w:val="28"/>
          <w:szCs w:val="28"/>
          <w:lang w:eastAsia="ru-RU"/>
        </w:rPr>
        <w:t xml:space="preserve"> – 5%; максимальный – 20%;</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3) для велодорожек: </w:t>
      </w:r>
      <w:proofErr w:type="gramStart"/>
      <w:r w:rsidRPr="009F137B">
        <w:rPr>
          <w:rFonts w:ascii="PT Astra Serif" w:hAnsi="PT Astra Serif" w:cs="Arial"/>
          <w:sz w:val="28"/>
          <w:szCs w:val="28"/>
          <w:lang w:eastAsia="ru-RU"/>
        </w:rPr>
        <w:t>минимальный</w:t>
      </w:r>
      <w:proofErr w:type="gramEnd"/>
      <w:r w:rsidRPr="009F137B">
        <w:rPr>
          <w:rFonts w:ascii="PT Astra Serif" w:hAnsi="PT Astra Serif" w:cs="Arial"/>
          <w:sz w:val="28"/>
          <w:szCs w:val="28"/>
          <w:lang w:eastAsia="ru-RU"/>
        </w:rPr>
        <w:t xml:space="preserve"> – 5%; максимальный – 30%.</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1.9.2.2. 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rsid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1.9.3. На магистральных улицах регулируемого движения допускается предусматривать велосипедные дорожки, выделенные разделительными </w:t>
      </w:r>
      <w:r w:rsidRPr="009F137B">
        <w:rPr>
          <w:rFonts w:ascii="PT Astra Serif" w:hAnsi="PT Astra Serif" w:cs="Arial"/>
          <w:sz w:val="28"/>
          <w:szCs w:val="28"/>
          <w:lang w:eastAsia="ru-RU"/>
        </w:rPr>
        <w:lastRenderedPageBreak/>
        <w:t>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велосипедной дорожки в соответствии с таблицей 26.3:</w:t>
      </w:r>
    </w:p>
    <w:p w:rsidR="0060096A" w:rsidRPr="009F137B" w:rsidRDefault="0060096A" w:rsidP="009F137B">
      <w:pPr>
        <w:suppressAutoHyphens w:val="0"/>
        <w:spacing w:line="276" w:lineRule="auto"/>
        <w:ind w:firstLine="709"/>
        <w:jc w:val="both"/>
        <w:rPr>
          <w:rFonts w:ascii="PT Astra Serif" w:hAnsi="PT Astra Serif" w:cs="Arial"/>
          <w:sz w:val="28"/>
          <w:szCs w:val="28"/>
          <w:lang w:eastAsia="ru-RU"/>
        </w:rPr>
      </w:pPr>
    </w:p>
    <w:p w:rsidR="009F137B" w:rsidRDefault="009F137B" w:rsidP="009F137B">
      <w:pPr>
        <w:suppressAutoHyphens w:val="0"/>
        <w:spacing w:line="276" w:lineRule="auto"/>
        <w:ind w:firstLine="709"/>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26.3</w:t>
      </w:r>
    </w:p>
    <w:p w:rsidR="0060096A" w:rsidRPr="009F137B" w:rsidRDefault="0060096A" w:rsidP="009F137B">
      <w:pPr>
        <w:suppressAutoHyphens w:val="0"/>
        <w:spacing w:line="276" w:lineRule="auto"/>
        <w:ind w:firstLine="709"/>
        <w:jc w:val="right"/>
        <w:rPr>
          <w:rFonts w:ascii="PT Astra Serif" w:hAnsi="PT Astra Serif" w:cs="Arial"/>
          <w:sz w:val="28"/>
          <w:szCs w:val="28"/>
          <w:lang w:eastAsia="ru-RU"/>
        </w:rPr>
      </w:pPr>
    </w:p>
    <w:tbl>
      <w:tblPr>
        <w:tblW w:w="9654" w:type="dxa"/>
        <w:jc w:val="center"/>
        <w:tblCellMar>
          <w:top w:w="15" w:type="dxa"/>
          <w:left w:w="15" w:type="dxa"/>
          <w:bottom w:w="15" w:type="dxa"/>
          <w:right w:w="15" w:type="dxa"/>
        </w:tblCellMar>
        <w:tblLook w:val="04A0" w:firstRow="1" w:lastRow="0" w:firstColumn="1" w:lastColumn="0" w:noHBand="0" w:noVBand="1"/>
      </w:tblPr>
      <w:tblGrid>
        <w:gridCol w:w="8946"/>
        <w:gridCol w:w="708"/>
      </w:tblGrid>
      <w:tr w:rsidR="009F137B" w:rsidRPr="0060096A" w:rsidTr="009F137B">
        <w:trPr>
          <w:jc w:val="center"/>
        </w:trPr>
        <w:tc>
          <w:tcPr>
            <w:tcW w:w="9654" w:type="dxa"/>
            <w:gridSpan w:val="2"/>
            <w:tcBorders>
              <w:top w:val="single" w:sz="6" w:space="0" w:color="000000"/>
              <w:left w:val="single" w:sz="6" w:space="0" w:color="000000"/>
              <w:bottom w:val="single" w:sz="6" w:space="0" w:color="000000"/>
              <w:right w:val="single" w:sz="6" w:space="0" w:color="000000"/>
            </w:tcBorders>
            <w:tcMar>
              <w:left w:w="74" w:type="dxa"/>
              <w:right w:w="74" w:type="dxa"/>
            </w:tcMar>
          </w:tcPr>
          <w:p w:rsidR="009F137B" w:rsidRPr="0060096A" w:rsidRDefault="009F137B" w:rsidP="009F137B">
            <w:pPr>
              <w:suppressAutoHyphens w:val="0"/>
              <w:spacing w:line="276" w:lineRule="auto"/>
              <w:jc w:val="center"/>
              <w:rPr>
                <w:rFonts w:ascii="PT Astra Serif" w:hAnsi="PT Astra Serif" w:cs="Arial"/>
                <w:b/>
                <w:sz w:val="24"/>
                <w:szCs w:val="28"/>
                <w:lang w:eastAsia="ru-RU"/>
              </w:rPr>
            </w:pPr>
            <w:r w:rsidRPr="0060096A">
              <w:rPr>
                <w:rFonts w:ascii="PT Astra Serif" w:hAnsi="PT Astra Serif" w:cs="Arial"/>
                <w:b/>
                <w:sz w:val="24"/>
                <w:szCs w:val="28"/>
                <w:lang w:eastAsia="ru-RU"/>
              </w:rPr>
              <w:t xml:space="preserve">Наименьшее расстояние безопасности от края велосипедной дорожки, </w:t>
            </w:r>
            <w:proofErr w:type="gramStart"/>
            <w:r w:rsidRPr="0060096A">
              <w:rPr>
                <w:rFonts w:ascii="PT Astra Serif" w:hAnsi="PT Astra Serif" w:cs="Arial"/>
                <w:b/>
                <w:sz w:val="24"/>
                <w:szCs w:val="28"/>
                <w:lang w:eastAsia="ru-RU"/>
              </w:rPr>
              <w:t>м</w:t>
            </w:r>
            <w:proofErr w:type="gramEnd"/>
          </w:p>
        </w:tc>
      </w:tr>
      <w:tr w:rsidR="009F137B" w:rsidRPr="0060096A" w:rsidTr="009F137B">
        <w:trPr>
          <w:jc w:val="center"/>
        </w:trPr>
        <w:tc>
          <w:tcPr>
            <w:tcW w:w="8946" w:type="dxa"/>
            <w:tcBorders>
              <w:top w:val="single" w:sz="6" w:space="0" w:color="000000"/>
              <w:left w:val="single" w:sz="6" w:space="0" w:color="000000"/>
              <w:bottom w:val="single" w:sz="6" w:space="0" w:color="000000"/>
              <w:right w:val="single" w:sz="6" w:space="0" w:color="000000"/>
            </w:tcBorders>
            <w:tcMar>
              <w:left w:w="74" w:type="dxa"/>
              <w:right w:w="74"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до проезжей части, опор, деревьев </w:t>
            </w:r>
          </w:p>
        </w:tc>
        <w:tc>
          <w:tcPr>
            <w:tcW w:w="708"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0,75</w:t>
            </w:r>
          </w:p>
        </w:tc>
      </w:tr>
      <w:tr w:rsidR="009F137B" w:rsidRPr="0060096A" w:rsidTr="009F137B">
        <w:trPr>
          <w:jc w:val="center"/>
        </w:trPr>
        <w:tc>
          <w:tcPr>
            <w:tcW w:w="8946" w:type="dxa"/>
            <w:tcBorders>
              <w:top w:val="single" w:sz="6" w:space="0" w:color="000000"/>
              <w:left w:val="single" w:sz="6" w:space="0" w:color="000000"/>
              <w:bottom w:val="single" w:sz="6" w:space="0" w:color="000000"/>
              <w:right w:val="single" w:sz="6" w:space="0" w:color="000000"/>
            </w:tcBorders>
            <w:tcMar>
              <w:left w:w="74" w:type="dxa"/>
              <w:right w:w="74"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до тротуаров </w:t>
            </w:r>
          </w:p>
        </w:tc>
        <w:tc>
          <w:tcPr>
            <w:tcW w:w="708" w:type="dxa"/>
            <w:tcBorders>
              <w:top w:val="single" w:sz="6" w:space="0" w:color="000000"/>
              <w:left w:val="single" w:sz="6" w:space="0" w:color="000000"/>
              <w:bottom w:val="single" w:sz="6" w:space="0" w:color="000000"/>
              <w:right w:val="single" w:sz="6" w:space="0" w:color="000000"/>
            </w:tcBorders>
            <w:tcMar>
              <w:left w:w="74" w:type="dxa"/>
              <w:right w:w="74"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0,5</w:t>
            </w:r>
          </w:p>
        </w:tc>
      </w:tr>
      <w:tr w:rsidR="009F137B" w:rsidRPr="0060096A" w:rsidTr="009F137B">
        <w:trPr>
          <w:jc w:val="center"/>
        </w:trPr>
        <w:tc>
          <w:tcPr>
            <w:tcW w:w="9654" w:type="dxa"/>
            <w:gridSpan w:val="2"/>
            <w:tcBorders>
              <w:top w:val="single" w:sz="6" w:space="0" w:color="000000"/>
              <w:left w:val="single" w:sz="6" w:space="0" w:color="000000"/>
              <w:bottom w:val="single" w:sz="6" w:space="0" w:color="000000"/>
              <w:right w:val="single" w:sz="6" w:space="0" w:color="000000"/>
            </w:tcBorders>
            <w:tcMar>
              <w:left w:w="74" w:type="dxa"/>
              <w:right w:w="74"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Примечание: 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tc>
      </w:tr>
    </w:tbl>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1.9.4.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органами местного самоуправления.</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1.9.5. Устройство пешеходных и велосипедных дорожек и полос должно обеспечивать безопасные условия движения пешеходов и велосипедистов.</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1.9.5.1. Обустройство автомобильной дороги пешеходными и велосипедными дорожками и полосами не должно ухудшать условия безопасности дорожного движения, условия использования и содержания автомобильной дороги и расположенных на ней сооружений и иных объектов.</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1.9.6. Для обеспечения безопасности дорожного движения пешеходные и велосипедные дорожки и полосы должны оборудоваться соответствующими дорожными знаками, разметкой, ограждениями и светофорами.</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1.9.7. Велосипедные дорожки располагают на отдельном земляном полотне, у подошвы насыпей и за пределами выемок или на специально устраиваемых бермах.</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1.9.7.1. 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lastRenderedPageBreak/>
        <w:t xml:space="preserve">1.9.7.2. Однополосные велосипедные дорожки располагают с наветренной стороны от дороги (в расчете на господствующие ветры в летний период), </w:t>
      </w:r>
      <w:proofErr w:type="spellStart"/>
      <w:r w:rsidRPr="009F137B">
        <w:rPr>
          <w:rFonts w:ascii="PT Astra Serif" w:hAnsi="PT Astra Serif" w:cs="Arial"/>
          <w:sz w:val="28"/>
          <w:szCs w:val="28"/>
          <w:lang w:eastAsia="ru-RU"/>
        </w:rPr>
        <w:t>двухполосные</w:t>
      </w:r>
      <w:proofErr w:type="spellEnd"/>
      <w:r w:rsidRPr="009F137B">
        <w:rPr>
          <w:rFonts w:ascii="PT Astra Serif" w:hAnsi="PT Astra Serif" w:cs="Arial"/>
          <w:sz w:val="28"/>
          <w:szCs w:val="28"/>
          <w:lang w:eastAsia="ru-RU"/>
        </w:rPr>
        <w:t xml:space="preserve"> – при возможности по обеим сторонам дороги.</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1.9.7.3. Ширина полосы измеряется от бордюра до середины разделительной линии.</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1.9.7.4. На дорогах со скоростью 60 км/час и выше ширина велосипедной полосы должна превышать 1,5 м. В особых ситуациях допустима ширина велосипедной полосы менее 1,5 м. Если автомобильная полоса меньше 3 м, велосипедную полосу делать нежелательно.</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1.9.8. На проезжей части могут быть велосипедные полосы двух видов: </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 обособленные (обязательные) велосипедные полосы, которые отделяют часть проезжей дороги, предназначенную для велосипедистов. В неё запрещено вторгаться другим транспортным средствам;</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 смешанные (рекомендуемые) велосипедные полосы, которые предназначены предупреждать водителей о возможном присутствии велосипедистов и подсказывать водителям, что им надо придерживаться на достаточном расстоянии от края дороги или бордюра. Однако, движение автомобилей по велосипедной полосе возможно.</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1.9.9. Преимущество использования велосипедных полос на проезжей части состоит в том, что они:</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 напоминают водителям о присутствии велосипедистов на дороге;</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 заставляют водителей оставлять место для велосипедистов на обочине;</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3) делают законным обгон автотранспорта в случае его замедления или остановки в пробке;</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4) приучают велосипедистов двигаться по отведенной велосипедной дорожке;</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5) помогают велосипедисту убедиться, что он следует по маршруту.</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1.9.10. Для удобного проезда велосипедов, велосипедных прицепов и инвалидных колясок, велосипедная полоса должна иметь ширину 1,5 м, а если дорога позволяет, то и 2 м. Это делает возможным обгон без выезда на полосу движения автотранспорта.</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1.9.10.1. В стесненной ситуации допустима ширина велосипедной полосы 0,8 м, однако в местах соединений рекомендуется делать велосипедную полосу не менее 1,2 м., а при подходе к перекрестку – не менее 1,0 м.</w:t>
      </w:r>
    </w:p>
    <w:p w:rsid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1.9.11. Велосипедные и </w:t>
      </w:r>
      <w:proofErr w:type="spellStart"/>
      <w:r w:rsidRPr="009F137B">
        <w:rPr>
          <w:rFonts w:ascii="PT Astra Serif" w:hAnsi="PT Astra Serif" w:cs="Arial"/>
          <w:sz w:val="28"/>
          <w:szCs w:val="28"/>
          <w:lang w:eastAsia="ru-RU"/>
        </w:rPr>
        <w:t>велопешеходные</w:t>
      </w:r>
      <w:proofErr w:type="spellEnd"/>
      <w:r w:rsidRPr="009F137B">
        <w:rPr>
          <w:rFonts w:ascii="PT Astra Serif" w:hAnsi="PT Astra Serif" w:cs="Arial"/>
          <w:sz w:val="28"/>
          <w:szCs w:val="28"/>
          <w:lang w:eastAsia="ru-RU"/>
        </w:rPr>
        <w:t xml:space="preserve"> дорожки и полосы следует, устраивать за пределами проезжей части дорог при соотношениях </w:t>
      </w:r>
      <w:r w:rsidRPr="009F137B">
        <w:rPr>
          <w:rFonts w:ascii="PT Astra Serif" w:hAnsi="PT Astra Serif" w:cs="Arial"/>
          <w:sz w:val="28"/>
          <w:szCs w:val="28"/>
          <w:lang w:eastAsia="ru-RU"/>
        </w:rPr>
        <w:lastRenderedPageBreak/>
        <w:t>интенсивностей движения автомобилей и велосипедистов, указанных в таблице 26.4.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9F137B">
        <w:rPr>
          <w:rFonts w:ascii="PT Astra Serif" w:hAnsi="PT Astra Serif" w:cs="Arial"/>
          <w:sz w:val="28"/>
          <w:szCs w:val="28"/>
          <w:lang w:eastAsia="ru-RU"/>
        </w:rPr>
        <w:t>сут</w:t>
      </w:r>
      <w:proofErr w:type="spellEnd"/>
      <w:r w:rsidRPr="009F137B">
        <w:rPr>
          <w:rFonts w:ascii="PT Astra Serif" w:hAnsi="PT Astra Serif" w:cs="Arial"/>
          <w:sz w:val="28"/>
          <w:szCs w:val="28"/>
          <w:lang w:eastAsia="ru-RU"/>
        </w:rPr>
        <w:t xml:space="preserve"> (до 150 авт./ч).</w:t>
      </w:r>
    </w:p>
    <w:p w:rsidR="0060096A" w:rsidRPr="009F137B" w:rsidRDefault="0060096A" w:rsidP="009F137B">
      <w:pPr>
        <w:suppressAutoHyphens w:val="0"/>
        <w:spacing w:line="276" w:lineRule="auto"/>
        <w:ind w:firstLine="709"/>
        <w:jc w:val="both"/>
        <w:rPr>
          <w:rFonts w:ascii="PT Astra Serif" w:hAnsi="PT Astra Serif" w:cs="Arial"/>
          <w:sz w:val="28"/>
          <w:szCs w:val="28"/>
          <w:lang w:eastAsia="ru-RU"/>
        </w:rPr>
      </w:pPr>
    </w:p>
    <w:p w:rsidR="009F137B" w:rsidRDefault="009F137B" w:rsidP="009F137B">
      <w:pPr>
        <w:suppressAutoHyphens w:val="0"/>
        <w:spacing w:line="276" w:lineRule="auto"/>
        <w:ind w:firstLine="709"/>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26.4</w:t>
      </w:r>
    </w:p>
    <w:p w:rsidR="0060096A" w:rsidRPr="009F137B" w:rsidRDefault="0060096A" w:rsidP="009F137B">
      <w:pPr>
        <w:suppressAutoHyphens w:val="0"/>
        <w:spacing w:line="276" w:lineRule="auto"/>
        <w:ind w:firstLine="709"/>
        <w:jc w:val="right"/>
        <w:rPr>
          <w:rFonts w:ascii="PT Astra Serif" w:hAnsi="PT Astra Serif" w:cs="Arial"/>
          <w:sz w:val="28"/>
          <w:szCs w:val="28"/>
          <w:lang w:eastAsia="ru-RU"/>
        </w:rPr>
      </w:pPr>
    </w:p>
    <w:tbl>
      <w:tblPr>
        <w:tblW w:w="9654" w:type="dxa"/>
        <w:jc w:val="center"/>
        <w:tblLayout w:type="fixed"/>
        <w:tblCellMar>
          <w:top w:w="15" w:type="dxa"/>
          <w:left w:w="15" w:type="dxa"/>
          <w:bottom w:w="15" w:type="dxa"/>
          <w:right w:w="15" w:type="dxa"/>
        </w:tblCellMar>
        <w:tblLook w:val="04A0" w:firstRow="1" w:lastRow="0" w:firstColumn="1" w:lastColumn="0" w:noHBand="0" w:noVBand="1"/>
      </w:tblPr>
      <w:tblGrid>
        <w:gridCol w:w="5402"/>
        <w:gridCol w:w="850"/>
        <w:gridCol w:w="850"/>
        <w:gridCol w:w="851"/>
        <w:gridCol w:w="850"/>
        <w:gridCol w:w="851"/>
      </w:tblGrid>
      <w:tr w:rsidR="009F137B" w:rsidRPr="0060096A" w:rsidTr="009F137B">
        <w:trPr>
          <w:jc w:val="center"/>
        </w:trPr>
        <w:tc>
          <w:tcPr>
            <w:tcW w:w="540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Фактическая интенсивность движения автомобилей (суммарная в двух направлениях), авт./</w:t>
            </w:r>
            <w:proofErr w:type="gramStart"/>
            <w:r w:rsidRPr="0060096A">
              <w:rPr>
                <w:rFonts w:ascii="PT Astra Serif" w:hAnsi="PT Astra Serif" w:cs="Arial"/>
                <w:sz w:val="24"/>
                <w:szCs w:val="28"/>
                <w:lang w:eastAsia="ru-RU"/>
              </w:rPr>
              <w:t>ч</w:t>
            </w:r>
            <w:proofErr w:type="gramEnd"/>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до 400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600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800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1000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1200</w:t>
            </w:r>
          </w:p>
        </w:tc>
      </w:tr>
      <w:tr w:rsidR="009F137B" w:rsidRPr="0060096A" w:rsidTr="009F137B">
        <w:trPr>
          <w:jc w:val="center"/>
        </w:trPr>
        <w:tc>
          <w:tcPr>
            <w:tcW w:w="540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Расчетная интенсивность движения велосипедистов, вел</w:t>
            </w:r>
            <w:proofErr w:type="gramStart"/>
            <w:r w:rsidRPr="0060096A">
              <w:rPr>
                <w:rFonts w:ascii="PT Astra Serif" w:hAnsi="PT Astra Serif" w:cs="Arial"/>
                <w:sz w:val="24"/>
                <w:szCs w:val="28"/>
                <w:lang w:eastAsia="ru-RU"/>
              </w:rPr>
              <w:t>.</w:t>
            </w:r>
            <w:proofErr w:type="gramEnd"/>
            <w:r w:rsidRPr="0060096A">
              <w:rPr>
                <w:rFonts w:ascii="PT Astra Serif" w:hAnsi="PT Astra Serif" w:cs="Arial"/>
                <w:sz w:val="24"/>
                <w:szCs w:val="28"/>
                <w:lang w:eastAsia="ru-RU"/>
              </w:rPr>
              <w:t>/</w:t>
            </w:r>
            <w:proofErr w:type="gramStart"/>
            <w:r w:rsidRPr="0060096A">
              <w:rPr>
                <w:rFonts w:ascii="PT Astra Serif" w:hAnsi="PT Astra Serif" w:cs="Arial"/>
                <w:sz w:val="24"/>
                <w:szCs w:val="28"/>
                <w:lang w:eastAsia="ru-RU"/>
              </w:rPr>
              <w:t>ч</w:t>
            </w:r>
            <w:proofErr w:type="gramEnd"/>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70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50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30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15</w:t>
            </w:r>
          </w:p>
        </w:tc>
      </w:tr>
    </w:tbl>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p>
    <w:p w:rsid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1.9.11.1. Основные геометрические параметры велосипедных дорожек и полос представлены в таблице 26.5:</w:t>
      </w:r>
    </w:p>
    <w:p w:rsidR="0060096A" w:rsidRPr="009F137B" w:rsidRDefault="0060096A" w:rsidP="009F137B">
      <w:pPr>
        <w:suppressAutoHyphens w:val="0"/>
        <w:spacing w:line="276" w:lineRule="auto"/>
        <w:ind w:firstLine="709"/>
        <w:jc w:val="both"/>
        <w:rPr>
          <w:rFonts w:ascii="PT Astra Serif" w:hAnsi="PT Astra Serif" w:cs="Arial"/>
          <w:sz w:val="28"/>
          <w:szCs w:val="28"/>
          <w:lang w:eastAsia="ru-RU"/>
        </w:rPr>
      </w:pPr>
    </w:p>
    <w:p w:rsidR="009F137B" w:rsidRDefault="009F137B" w:rsidP="009F137B">
      <w:pPr>
        <w:suppressAutoHyphens w:val="0"/>
        <w:spacing w:line="276" w:lineRule="auto"/>
        <w:ind w:firstLine="709"/>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26.5</w:t>
      </w:r>
    </w:p>
    <w:p w:rsidR="0060096A" w:rsidRPr="009F137B" w:rsidRDefault="0060096A" w:rsidP="009F137B">
      <w:pPr>
        <w:suppressAutoHyphens w:val="0"/>
        <w:spacing w:line="276" w:lineRule="auto"/>
        <w:ind w:firstLine="709"/>
        <w:jc w:val="right"/>
        <w:rPr>
          <w:rFonts w:ascii="PT Astra Serif" w:hAnsi="PT Astra Serif" w:cs="Arial"/>
          <w:sz w:val="28"/>
          <w:szCs w:val="28"/>
          <w:lang w:eastAsia="ru-RU"/>
        </w:rPr>
      </w:pPr>
    </w:p>
    <w:tbl>
      <w:tblPr>
        <w:tblW w:w="9654" w:type="dxa"/>
        <w:jc w:val="center"/>
        <w:tblCellMar>
          <w:top w:w="15" w:type="dxa"/>
          <w:left w:w="15" w:type="dxa"/>
          <w:bottom w:w="15" w:type="dxa"/>
          <w:right w:w="15" w:type="dxa"/>
        </w:tblCellMar>
        <w:tblLook w:val="04A0" w:firstRow="1" w:lastRow="0" w:firstColumn="1" w:lastColumn="0" w:noHBand="0" w:noVBand="1"/>
      </w:tblPr>
      <w:tblGrid>
        <w:gridCol w:w="4831"/>
        <w:gridCol w:w="2449"/>
        <w:gridCol w:w="2374"/>
      </w:tblGrid>
      <w:tr w:rsidR="009F137B" w:rsidRPr="0060096A" w:rsidTr="0060096A">
        <w:trPr>
          <w:tblHeader/>
          <w:jc w:val="center"/>
        </w:trPr>
        <w:tc>
          <w:tcPr>
            <w:tcW w:w="9654" w:type="dxa"/>
            <w:gridSpan w:val="3"/>
            <w:tcBorders>
              <w:top w:val="single" w:sz="6" w:space="0" w:color="000000"/>
              <w:left w:val="single" w:sz="6" w:space="0" w:color="000000"/>
              <w:right w:val="single" w:sz="6" w:space="0" w:color="000000"/>
            </w:tcBorders>
            <w:tcMar>
              <w:left w:w="149" w:type="dxa"/>
              <w:right w:w="149" w:type="dxa"/>
            </w:tcMar>
          </w:tcPr>
          <w:p w:rsidR="009F137B" w:rsidRPr="0060096A" w:rsidRDefault="009F137B" w:rsidP="009F137B">
            <w:pPr>
              <w:suppressAutoHyphens w:val="0"/>
              <w:spacing w:line="276" w:lineRule="auto"/>
              <w:jc w:val="center"/>
              <w:rPr>
                <w:rFonts w:ascii="PT Astra Serif" w:hAnsi="PT Astra Serif" w:cs="Arial"/>
                <w:b/>
                <w:sz w:val="24"/>
                <w:szCs w:val="28"/>
                <w:lang w:eastAsia="ru-RU"/>
              </w:rPr>
            </w:pPr>
            <w:r w:rsidRPr="0060096A">
              <w:rPr>
                <w:rFonts w:ascii="PT Astra Serif" w:hAnsi="PT Astra Serif" w:cs="Arial"/>
                <w:b/>
                <w:sz w:val="24"/>
                <w:szCs w:val="28"/>
                <w:lang w:eastAsia="ru-RU"/>
              </w:rPr>
              <w:t>Основные геометрические параметры велосипедной дорожки и полосы</w:t>
            </w:r>
          </w:p>
        </w:tc>
      </w:tr>
      <w:tr w:rsidR="009F137B" w:rsidRPr="0060096A" w:rsidTr="0060096A">
        <w:trPr>
          <w:tblHeader/>
          <w:jc w:val="center"/>
        </w:trPr>
        <w:tc>
          <w:tcPr>
            <w:tcW w:w="4831" w:type="dxa"/>
            <w:vMerge w:val="restart"/>
            <w:tcBorders>
              <w:top w:val="single" w:sz="6" w:space="0" w:color="000000"/>
              <w:left w:val="single" w:sz="6" w:space="0" w:color="000000"/>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b/>
                <w:sz w:val="24"/>
                <w:szCs w:val="28"/>
                <w:lang w:eastAsia="ru-RU"/>
              </w:rPr>
            </w:pPr>
            <w:r w:rsidRPr="0060096A">
              <w:rPr>
                <w:rFonts w:ascii="PT Astra Serif" w:hAnsi="PT Astra Serif" w:cs="Arial"/>
                <w:b/>
                <w:sz w:val="24"/>
                <w:szCs w:val="28"/>
                <w:lang w:eastAsia="ru-RU"/>
              </w:rPr>
              <w:t>Нормируемый параметр</w:t>
            </w:r>
          </w:p>
        </w:tc>
        <w:tc>
          <w:tcPr>
            <w:tcW w:w="4823"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b/>
                <w:sz w:val="24"/>
                <w:szCs w:val="28"/>
                <w:lang w:eastAsia="ru-RU"/>
              </w:rPr>
            </w:pPr>
            <w:r w:rsidRPr="0060096A">
              <w:rPr>
                <w:rFonts w:ascii="PT Astra Serif" w:hAnsi="PT Astra Serif" w:cs="Arial"/>
                <w:b/>
                <w:sz w:val="24"/>
                <w:szCs w:val="28"/>
                <w:lang w:eastAsia="ru-RU"/>
              </w:rPr>
              <w:t>Минимальные значения</w:t>
            </w:r>
          </w:p>
        </w:tc>
      </w:tr>
      <w:tr w:rsidR="009F137B" w:rsidRPr="0060096A" w:rsidTr="0060096A">
        <w:trPr>
          <w:tblHeader/>
          <w:jc w:val="center"/>
        </w:trPr>
        <w:tc>
          <w:tcPr>
            <w:tcW w:w="4831" w:type="dxa"/>
            <w:vMerge/>
            <w:tcBorders>
              <w:left w:val="single" w:sz="6" w:space="0" w:color="000000"/>
              <w:bottom w:val="single" w:sz="6" w:space="0" w:color="000000"/>
              <w:right w:val="single" w:sz="6" w:space="0" w:color="000000"/>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p>
        </w:tc>
        <w:tc>
          <w:tcPr>
            <w:tcW w:w="244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при новом строительстве</w:t>
            </w:r>
          </w:p>
        </w:tc>
        <w:tc>
          <w:tcPr>
            <w:tcW w:w="2374"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в стесненных условиях</w:t>
            </w:r>
          </w:p>
        </w:tc>
      </w:tr>
      <w:tr w:rsidR="009F137B" w:rsidRPr="0060096A" w:rsidTr="009F137B">
        <w:trPr>
          <w:jc w:val="center"/>
        </w:trPr>
        <w:tc>
          <w:tcPr>
            <w:tcW w:w="4831" w:type="dxa"/>
            <w:tcBorders>
              <w:top w:val="single" w:sz="6" w:space="0" w:color="000000"/>
              <w:left w:val="single" w:sz="6" w:space="0" w:color="000000"/>
              <w:bottom w:val="single" w:sz="4" w:space="0" w:color="auto"/>
              <w:right w:val="single" w:sz="6" w:space="0" w:color="000000"/>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Расчетная скорость движения, </w:t>
            </w:r>
            <w:proofErr w:type="gramStart"/>
            <w:r w:rsidRPr="0060096A">
              <w:rPr>
                <w:rFonts w:ascii="PT Astra Serif" w:hAnsi="PT Astra Serif" w:cs="Arial"/>
                <w:sz w:val="24"/>
                <w:szCs w:val="28"/>
                <w:lang w:eastAsia="ru-RU"/>
              </w:rPr>
              <w:t>км</w:t>
            </w:r>
            <w:proofErr w:type="gramEnd"/>
            <w:r w:rsidRPr="0060096A">
              <w:rPr>
                <w:rFonts w:ascii="PT Astra Serif" w:hAnsi="PT Astra Serif" w:cs="Arial"/>
                <w:sz w:val="24"/>
                <w:szCs w:val="28"/>
                <w:lang w:eastAsia="ru-RU"/>
              </w:rPr>
              <w:t>/ч</w:t>
            </w:r>
          </w:p>
        </w:tc>
        <w:tc>
          <w:tcPr>
            <w:tcW w:w="2449" w:type="dxa"/>
            <w:tcBorders>
              <w:top w:val="single" w:sz="6" w:space="0" w:color="000000"/>
              <w:left w:val="single" w:sz="6" w:space="0" w:color="000000"/>
              <w:bottom w:val="single" w:sz="4" w:space="0" w:color="auto"/>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25</w:t>
            </w:r>
          </w:p>
        </w:tc>
        <w:tc>
          <w:tcPr>
            <w:tcW w:w="2374" w:type="dxa"/>
            <w:tcBorders>
              <w:top w:val="single" w:sz="6" w:space="0" w:color="000000"/>
              <w:left w:val="single" w:sz="6" w:space="0" w:color="000000"/>
              <w:bottom w:val="single" w:sz="4" w:space="0" w:color="auto"/>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Ширина проезжей части для движения, </w:t>
            </w:r>
            <w:proofErr w:type="gramStart"/>
            <w:r w:rsidRPr="0060096A">
              <w:rPr>
                <w:rFonts w:ascii="PT Astra Serif" w:hAnsi="PT Astra Serif" w:cs="Arial"/>
                <w:sz w:val="24"/>
                <w:szCs w:val="28"/>
                <w:lang w:eastAsia="ru-RU"/>
              </w:rPr>
              <w:t>м</w:t>
            </w:r>
            <w:proofErr w:type="gramEnd"/>
            <w:r w:rsidRPr="0060096A">
              <w:rPr>
                <w:rFonts w:ascii="PT Astra Serif" w:hAnsi="PT Astra Serif" w:cs="Arial"/>
                <w:sz w:val="24"/>
                <w:szCs w:val="28"/>
                <w:lang w:eastAsia="ru-RU"/>
              </w:rPr>
              <w:t>, не менее:</w:t>
            </w:r>
          </w:p>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однополосного одностороннего</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1,0-1,5</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0,75-1,0</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proofErr w:type="spellStart"/>
            <w:r w:rsidRPr="0060096A">
              <w:rPr>
                <w:rFonts w:ascii="PT Astra Serif" w:hAnsi="PT Astra Serif" w:cs="Arial"/>
                <w:sz w:val="24"/>
                <w:szCs w:val="28"/>
                <w:lang w:eastAsia="ru-RU"/>
              </w:rPr>
              <w:t>двухполосного</w:t>
            </w:r>
            <w:proofErr w:type="spellEnd"/>
            <w:r w:rsidRPr="0060096A">
              <w:rPr>
                <w:rFonts w:ascii="PT Astra Serif" w:hAnsi="PT Astra Serif" w:cs="Arial"/>
                <w:sz w:val="24"/>
                <w:szCs w:val="28"/>
                <w:lang w:eastAsia="ru-RU"/>
              </w:rPr>
              <w:t xml:space="preserve"> одностороннего</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1,75-2,5</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1,50</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proofErr w:type="spellStart"/>
            <w:r w:rsidRPr="0060096A">
              <w:rPr>
                <w:rFonts w:ascii="PT Astra Serif" w:hAnsi="PT Astra Serif" w:cs="Arial"/>
                <w:sz w:val="24"/>
                <w:szCs w:val="28"/>
                <w:lang w:eastAsia="ru-RU"/>
              </w:rPr>
              <w:t>двухполосного</w:t>
            </w:r>
            <w:proofErr w:type="spellEnd"/>
            <w:r w:rsidRPr="0060096A">
              <w:rPr>
                <w:rFonts w:ascii="PT Astra Serif" w:hAnsi="PT Astra Serif" w:cs="Arial"/>
                <w:sz w:val="24"/>
                <w:szCs w:val="28"/>
                <w:lang w:eastAsia="ru-RU"/>
              </w:rPr>
              <w:t xml:space="preserve"> со встречным движением</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2,50-3,6</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2,00</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Ширина велосипедной и пешеходной дорожки с разделением движения дорожной разметкой, </w:t>
            </w:r>
            <w:proofErr w:type="gramStart"/>
            <w:r w:rsidRPr="0060096A">
              <w:rPr>
                <w:rFonts w:ascii="PT Astra Serif" w:hAnsi="PT Astra Serif" w:cs="Arial"/>
                <w:sz w:val="24"/>
                <w:szCs w:val="28"/>
                <w:lang w:eastAsia="ru-RU"/>
              </w:rPr>
              <w:t>м</w:t>
            </w:r>
            <w:proofErr w:type="gramEnd"/>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1,5-6,0 (1)</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1,5-3,25 (2)</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Ширина </w:t>
            </w:r>
            <w:proofErr w:type="gramStart"/>
            <w:r w:rsidRPr="0060096A">
              <w:rPr>
                <w:rFonts w:ascii="PT Astra Serif" w:hAnsi="PT Astra Serif" w:cs="Arial"/>
                <w:sz w:val="24"/>
                <w:szCs w:val="28"/>
                <w:lang w:eastAsia="ru-RU"/>
              </w:rPr>
              <w:t>вело-пешеходной</w:t>
            </w:r>
            <w:proofErr w:type="gramEnd"/>
            <w:r w:rsidRPr="0060096A">
              <w:rPr>
                <w:rFonts w:ascii="PT Astra Serif" w:hAnsi="PT Astra Serif" w:cs="Arial"/>
                <w:sz w:val="24"/>
                <w:szCs w:val="28"/>
                <w:lang w:eastAsia="ru-RU"/>
              </w:rPr>
              <w:t xml:space="preserve"> дорожки, м </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1,5-3,0 (3)</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1,5-2,0 (4)</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Ширина полосы для велосипедистов, </w:t>
            </w:r>
            <w:proofErr w:type="gramStart"/>
            <w:r w:rsidRPr="0060096A">
              <w:rPr>
                <w:rFonts w:ascii="PT Astra Serif" w:hAnsi="PT Astra Serif" w:cs="Arial"/>
                <w:sz w:val="24"/>
                <w:szCs w:val="28"/>
                <w:lang w:eastAsia="ru-RU"/>
              </w:rPr>
              <w:t>м</w:t>
            </w:r>
            <w:proofErr w:type="gramEnd"/>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1,20</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0,90</w:t>
            </w:r>
          </w:p>
        </w:tc>
      </w:tr>
      <w:tr w:rsidR="009F137B" w:rsidRPr="0060096A" w:rsidTr="009F137B">
        <w:trPr>
          <w:jc w:val="center"/>
        </w:trPr>
        <w:tc>
          <w:tcPr>
            <w:tcW w:w="4831" w:type="dxa"/>
            <w:tcBorders>
              <w:top w:val="single" w:sz="4" w:space="0" w:color="auto"/>
              <w:left w:val="single" w:sz="6" w:space="0" w:color="000000"/>
              <w:bottom w:val="single" w:sz="4" w:space="0" w:color="auto"/>
              <w:right w:val="single" w:sz="6" w:space="0" w:color="000000"/>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Ширина обочин велосипедной дорожки, </w:t>
            </w:r>
            <w:proofErr w:type="gramStart"/>
            <w:r w:rsidRPr="0060096A">
              <w:rPr>
                <w:rFonts w:ascii="PT Astra Serif" w:hAnsi="PT Astra Serif" w:cs="Arial"/>
                <w:sz w:val="24"/>
                <w:szCs w:val="28"/>
                <w:lang w:eastAsia="ru-RU"/>
              </w:rPr>
              <w:t>м</w:t>
            </w:r>
            <w:proofErr w:type="gramEnd"/>
          </w:p>
        </w:tc>
        <w:tc>
          <w:tcPr>
            <w:tcW w:w="2449" w:type="dxa"/>
            <w:tcBorders>
              <w:top w:val="single" w:sz="4" w:space="0" w:color="auto"/>
              <w:left w:val="single" w:sz="6" w:space="0" w:color="000000"/>
              <w:bottom w:val="single" w:sz="4" w:space="0" w:color="auto"/>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0,5</w:t>
            </w:r>
          </w:p>
        </w:tc>
        <w:tc>
          <w:tcPr>
            <w:tcW w:w="2374" w:type="dxa"/>
            <w:tcBorders>
              <w:top w:val="single" w:sz="4" w:space="0" w:color="auto"/>
              <w:left w:val="single" w:sz="6" w:space="0" w:color="000000"/>
              <w:bottom w:val="single" w:sz="4" w:space="0" w:color="auto"/>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0,5</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Наименьший радиус кривых в плане, </w:t>
            </w:r>
            <w:proofErr w:type="gramStart"/>
            <w:r w:rsidRPr="0060096A">
              <w:rPr>
                <w:rFonts w:ascii="PT Astra Serif" w:hAnsi="PT Astra Serif" w:cs="Arial"/>
                <w:sz w:val="24"/>
                <w:szCs w:val="28"/>
                <w:lang w:eastAsia="ru-RU"/>
              </w:rPr>
              <w:t>м</w:t>
            </w:r>
            <w:proofErr w:type="gramEnd"/>
            <w:r w:rsidRPr="0060096A">
              <w:rPr>
                <w:rFonts w:ascii="PT Astra Serif" w:hAnsi="PT Astra Serif" w:cs="Arial"/>
                <w:sz w:val="24"/>
                <w:szCs w:val="28"/>
                <w:lang w:eastAsia="ru-RU"/>
              </w:rPr>
              <w:t>:</w:t>
            </w:r>
          </w:p>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при отсутствии виража</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30-50</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при устройстве виража</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Наименьший радиус вертикальных кривых, </w:t>
            </w:r>
            <w:proofErr w:type="gramStart"/>
            <w:r w:rsidRPr="0060096A">
              <w:rPr>
                <w:rFonts w:ascii="PT Astra Serif" w:hAnsi="PT Astra Serif" w:cs="Arial"/>
                <w:sz w:val="24"/>
                <w:szCs w:val="28"/>
                <w:lang w:eastAsia="ru-RU"/>
              </w:rPr>
              <w:t>м</w:t>
            </w:r>
            <w:proofErr w:type="gramEnd"/>
            <w:r w:rsidRPr="0060096A">
              <w:rPr>
                <w:rFonts w:ascii="PT Astra Serif" w:hAnsi="PT Astra Serif" w:cs="Arial"/>
                <w:sz w:val="24"/>
                <w:szCs w:val="28"/>
                <w:lang w:eastAsia="ru-RU"/>
              </w:rPr>
              <w:t>:</w:t>
            </w:r>
          </w:p>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выпуклых</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500</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400</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вогнутых</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150</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100</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lastRenderedPageBreak/>
              <w:t>Наибольший продольный уклон</w:t>
            </w:r>
            <w:proofErr w:type="gramStart"/>
            <w:r w:rsidRPr="0060096A">
              <w:rPr>
                <w:rFonts w:ascii="PT Astra Serif" w:hAnsi="PT Astra Serif" w:cs="Arial"/>
                <w:sz w:val="24"/>
                <w:szCs w:val="28"/>
                <w:lang w:eastAsia="ru-RU"/>
              </w:rPr>
              <w:t>, ‰:</w:t>
            </w:r>
            <w:proofErr w:type="gramEnd"/>
          </w:p>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в равнинной местности</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40-60</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50-70</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в горной местности</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100</w:t>
            </w:r>
          </w:p>
        </w:tc>
      </w:tr>
      <w:tr w:rsidR="009F137B" w:rsidRPr="0060096A" w:rsidTr="009F137B">
        <w:trPr>
          <w:jc w:val="center"/>
        </w:trPr>
        <w:tc>
          <w:tcPr>
            <w:tcW w:w="4831" w:type="dxa"/>
            <w:tcBorders>
              <w:top w:val="single" w:sz="4" w:space="0" w:color="auto"/>
              <w:left w:val="single" w:sz="6" w:space="0" w:color="000000"/>
              <w:bottom w:val="single" w:sz="4" w:space="0" w:color="auto"/>
              <w:right w:val="single" w:sz="6" w:space="0" w:color="000000"/>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Поперечный уклон проезжей части, ‰</w:t>
            </w:r>
          </w:p>
        </w:tc>
        <w:tc>
          <w:tcPr>
            <w:tcW w:w="2449" w:type="dxa"/>
            <w:tcBorders>
              <w:top w:val="single" w:sz="4" w:space="0" w:color="auto"/>
              <w:left w:val="single" w:sz="6" w:space="0" w:color="000000"/>
              <w:bottom w:val="single" w:sz="4" w:space="0" w:color="auto"/>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15-20</w:t>
            </w:r>
          </w:p>
        </w:tc>
        <w:tc>
          <w:tcPr>
            <w:tcW w:w="2374" w:type="dxa"/>
            <w:tcBorders>
              <w:top w:val="single" w:sz="4" w:space="0" w:color="auto"/>
              <w:left w:val="single" w:sz="6" w:space="0" w:color="000000"/>
              <w:bottom w:val="single" w:sz="4" w:space="0" w:color="auto"/>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Уклон виража, ‰, при радиусе:</w:t>
            </w:r>
          </w:p>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5-10 м</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более 30</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10-20 м</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более 20</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30</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20-50 м</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более 15</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w:t>
            </w:r>
          </w:p>
        </w:tc>
      </w:tr>
      <w:tr w:rsidR="009F137B" w:rsidRPr="0060096A" w:rsidTr="009F137B">
        <w:trPr>
          <w:jc w:val="center"/>
        </w:trPr>
        <w:tc>
          <w:tcPr>
            <w:tcW w:w="4831" w:type="dxa"/>
            <w:tcBorders>
              <w:top w:val="single" w:sz="4" w:space="0" w:color="auto"/>
              <w:left w:val="single" w:sz="4" w:space="0" w:color="auto"/>
              <w:bottom w:val="single" w:sz="4" w:space="0" w:color="auto"/>
              <w:right w:val="single" w:sz="4" w:space="0" w:color="auto"/>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50-100 м</w:t>
            </w:r>
          </w:p>
        </w:tc>
        <w:tc>
          <w:tcPr>
            <w:tcW w:w="2449"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w:t>
            </w:r>
          </w:p>
        </w:tc>
        <w:tc>
          <w:tcPr>
            <w:tcW w:w="2374" w:type="dxa"/>
            <w:tcBorders>
              <w:top w:val="single" w:sz="4" w:space="0" w:color="auto"/>
              <w:left w:val="single" w:sz="4" w:space="0" w:color="auto"/>
              <w:bottom w:val="single" w:sz="4" w:space="0" w:color="auto"/>
              <w:right w:val="single" w:sz="4" w:space="0" w:color="auto"/>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15-20</w:t>
            </w:r>
          </w:p>
        </w:tc>
      </w:tr>
      <w:tr w:rsidR="009F137B" w:rsidRPr="0060096A" w:rsidTr="009F137B">
        <w:trPr>
          <w:jc w:val="center"/>
        </w:trPr>
        <w:tc>
          <w:tcPr>
            <w:tcW w:w="4831" w:type="dxa"/>
            <w:tcBorders>
              <w:top w:val="single" w:sz="4" w:space="0" w:color="auto"/>
              <w:left w:val="single" w:sz="6" w:space="0" w:color="000000"/>
              <w:bottom w:val="single" w:sz="6" w:space="0" w:color="000000"/>
              <w:right w:val="single" w:sz="6" w:space="0" w:color="000000"/>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Габарит по высоте, </w:t>
            </w:r>
            <w:proofErr w:type="gramStart"/>
            <w:r w:rsidRPr="0060096A">
              <w:rPr>
                <w:rFonts w:ascii="PT Astra Serif" w:hAnsi="PT Astra Serif" w:cs="Arial"/>
                <w:sz w:val="24"/>
                <w:szCs w:val="28"/>
                <w:lang w:eastAsia="ru-RU"/>
              </w:rPr>
              <w:t>м</w:t>
            </w:r>
            <w:proofErr w:type="gramEnd"/>
          </w:p>
        </w:tc>
        <w:tc>
          <w:tcPr>
            <w:tcW w:w="2449" w:type="dxa"/>
            <w:tcBorders>
              <w:top w:val="single" w:sz="4" w:space="0" w:color="auto"/>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2,50</w:t>
            </w:r>
          </w:p>
        </w:tc>
        <w:tc>
          <w:tcPr>
            <w:tcW w:w="2374" w:type="dxa"/>
            <w:tcBorders>
              <w:top w:val="single" w:sz="4" w:space="0" w:color="auto"/>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2,25</w:t>
            </w:r>
          </w:p>
        </w:tc>
      </w:tr>
      <w:tr w:rsidR="009F137B" w:rsidRPr="0060096A" w:rsidTr="009F137B">
        <w:trPr>
          <w:jc w:val="center"/>
        </w:trPr>
        <w:tc>
          <w:tcPr>
            <w:tcW w:w="483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F137B" w:rsidRPr="0060096A" w:rsidRDefault="009F137B" w:rsidP="009F137B">
            <w:pPr>
              <w:suppressAutoHyphens w:val="0"/>
              <w:spacing w:line="276" w:lineRule="auto"/>
              <w:jc w:val="both"/>
              <w:rPr>
                <w:rFonts w:ascii="PT Astra Serif" w:hAnsi="PT Astra Serif"/>
                <w:sz w:val="24"/>
                <w:szCs w:val="28"/>
                <w:lang w:eastAsia="ru-RU"/>
              </w:rPr>
            </w:pPr>
            <w:r w:rsidRPr="0060096A">
              <w:rPr>
                <w:rFonts w:ascii="PT Astra Serif" w:hAnsi="PT Astra Serif"/>
                <w:sz w:val="24"/>
                <w:szCs w:val="28"/>
                <w:lang w:eastAsia="ru-RU"/>
              </w:rPr>
              <w:t xml:space="preserve">Минимальное расстояние до бокового препятствия, </w:t>
            </w:r>
            <w:proofErr w:type="gramStart"/>
            <w:r w:rsidRPr="0060096A">
              <w:rPr>
                <w:rFonts w:ascii="PT Astra Serif" w:hAnsi="PT Astra Serif"/>
                <w:sz w:val="24"/>
                <w:szCs w:val="28"/>
                <w:lang w:eastAsia="ru-RU"/>
              </w:rPr>
              <w:t>м</w:t>
            </w:r>
            <w:proofErr w:type="gramEnd"/>
          </w:p>
        </w:tc>
        <w:tc>
          <w:tcPr>
            <w:tcW w:w="244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0,50</w:t>
            </w:r>
          </w:p>
        </w:tc>
        <w:tc>
          <w:tcPr>
            <w:tcW w:w="2374"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suppressAutoHyphens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0,50</w:t>
            </w:r>
          </w:p>
        </w:tc>
      </w:tr>
      <w:tr w:rsidR="009F137B" w:rsidRPr="0060096A" w:rsidTr="009F137B">
        <w:trPr>
          <w:trHeight w:val="579"/>
          <w:jc w:val="center"/>
        </w:trPr>
        <w:tc>
          <w:tcPr>
            <w:tcW w:w="9654" w:type="dxa"/>
            <w:gridSpan w:val="3"/>
            <w:tcBorders>
              <w:top w:val="single" w:sz="6" w:space="0" w:color="000000"/>
              <w:left w:val="single" w:sz="6" w:space="0" w:color="000000"/>
              <w:bottom w:val="single" w:sz="6" w:space="0" w:color="000000"/>
              <w:right w:val="single" w:sz="6" w:space="0" w:color="000000"/>
            </w:tcBorders>
            <w:tcMar>
              <w:left w:w="149" w:type="dxa"/>
              <w:right w:w="149"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 Ширина пешеходной дорожки – 1,5 м; велосипедной - 2,5 м;</w:t>
            </w:r>
          </w:p>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 Ширина пешеходной дорожки 1,5 м, велосипедной - 1,75 м;</w:t>
            </w:r>
          </w:p>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3) При интенсивности движения не более 30 вел</w:t>
            </w:r>
            <w:proofErr w:type="gramStart"/>
            <w:r w:rsidRPr="0060096A">
              <w:rPr>
                <w:rFonts w:ascii="PT Astra Serif" w:hAnsi="PT Astra Serif" w:cs="Arial"/>
                <w:sz w:val="24"/>
                <w:szCs w:val="28"/>
                <w:lang w:eastAsia="ru-RU"/>
              </w:rPr>
              <w:t>.</w:t>
            </w:r>
            <w:proofErr w:type="gramEnd"/>
            <w:r w:rsidRPr="0060096A">
              <w:rPr>
                <w:rFonts w:ascii="PT Astra Serif" w:hAnsi="PT Astra Serif" w:cs="Arial"/>
                <w:sz w:val="24"/>
                <w:szCs w:val="28"/>
                <w:lang w:eastAsia="ru-RU"/>
              </w:rPr>
              <w:t>/</w:t>
            </w:r>
            <w:proofErr w:type="gramStart"/>
            <w:r w:rsidRPr="0060096A">
              <w:rPr>
                <w:rFonts w:ascii="PT Astra Serif" w:hAnsi="PT Astra Serif" w:cs="Arial"/>
                <w:sz w:val="24"/>
                <w:szCs w:val="28"/>
                <w:lang w:eastAsia="ru-RU"/>
              </w:rPr>
              <w:t>ч</w:t>
            </w:r>
            <w:proofErr w:type="gramEnd"/>
            <w:r w:rsidRPr="0060096A">
              <w:rPr>
                <w:rFonts w:ascii="PT Astra Serif" w:hAnsi="PT Astra Serif" w:cs="Arial"/>
                <w:sz w:val="24"/>
                <w:szCs w:val="28"/>
                <w:lang w:eastAsia="ru-RU"/>
              </w:rPr>
              <w:t xml:space="preserve"> и 15 пеш./ч;</w:t>
            </w:r>
          </w:p>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4) При интенсивности движения не более 30 вел</w:t>
            </w:r>
            <w:proofErr w:type="gramStart"/>
            <w:r w:rsidRPr="0060096A">
              <w:rPr>
                <w:rFonts w:ascii="PT Astra Serif" w:hAnsi="PT Astra Serif" w:cs="Arial"/>
                <w:sz w:val="24"/>
                <w:szCs w:val="28"/>
                <w:lang w:eastAsia="ru-RU"/>
              </w:rPr>
              <w:t>.</w:t>
            </w:r>
            <w:proofErr w:type="gramEnd"/>
            <w:r w:rsidRPr="0060096A">
              <w:rPr>
                <w:rFonts w:ascii="PT Astra Serif" w:hAnsi="PT Astra Serif" w:cs="Arial"/>
                <w:sz w:val="24"/>
                <w:szCs w:val="28"/>
                <w:lang w:eastAsia="ru-RU"/>
              </w:rPr>
              <w:t>/</w:t>
            </w:r>
            <w:proofErr w:type="gramStart"/>
            <w:r w:rsidRPr="0060096A">
              <w:rPr>
                <w:rFonts w:ascii="PT Astra Serif" w:hAnsi="PT Astra Serif" w:cs="Arial"/>
                <w:sz w:val="24"/>
                <w:szCs w:val="28"/>
                <w:lang w:eastAsia="ru-RU"/>
              </w:rPr>
              <w:t>ч</w:t>
            </w:r>
            <w:proofErr w:type="gramEnd"/>
            <w:r w:rsidRPr="0060096A">
              <w:rPr>
                <w:rFonts w:ascii="PT Astra Serif" w:hAnsi="PT Astra Serif" w:cs="Arial"/>
                <w:sz w:val="24"/>
                <w:szCs w:val="28"/>
                <w:lang w:eastAsia="ru-RU"/>
              </w:rPr>
              <w:t xml:space="preserve"> и 50 пеш./ч</w:t>
            </w:r>
          </w:p>
        </w:tc>
      </w:tr>
    </w:tbl>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1.9.12. Велосипедные дорожки следует проектировать как для двустороннего движения (при интенсивности движения до 70 вел./ч), так и для одностороннего (при интенсивности движения более 70 вел./ч).</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1.9.13. Наименьшее расстояние от края велосипедной дорожки должно составлять: до кромки проезжей части дорог, деревьев – 0,75 м; до тротуаров –0,5 м; до стоянок автомобилей и остановок общественного транспорта – 1,5 м.</w:t>
      </w:r>
    </w:p>
    <w:p w:rsid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1.9.14. Длину велосипедных дорожек на подходах к населенным пунктам следует определять численностью жителей и принимать в соответствии с таблицей 26.6:</w:t>
      </w:r>
    </w:p>
    <w:p w:rsidR="0060096A" w:rsidRPr="009F137B" w:rsidRDefault="0060096A" w:rsidP="009F137B">
      <w:pPr>
        <w:suppressAutoHyphens w:val="0"/>
        <w:spacing w:line="276" w:lineRule="auto"/>
        <w:ind w:firstLine="709"/>
        <w:jc w:val="both"/>
        <w:rPr>
          <w:rFonts w:ascii="PT Astra Serif" w:hAnsi="PT Astra Serif" w:cs="Arial"/>
          <w:sz w:val="28"/>
          <w:szCs w:val="28"/>
          <w:lang w:eastAsia="ru-RU"/>
        </w:rPr>
      </w:pPr>
    </w:p>
    <w:p w:rsidR="009F137B" w:rsidRDefault="009F137B" w:rsidP="009F137B">
      <w:pPr>
        <w:suppressAutoHyphens w:val="0"/>
        <w:spacing w:line="276" w:lineRule="auto"/>
        <w:ind w:firstLine="709"/>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26.6</w:t>
      </w:r>
    </w:p>
    <w:p w:rsidR="0060096A" w:rsidRPr="009F137B" w:rsidRDefault="0060096A" w:rsidP="009F137B">
      <w:pPr>
        <w:suppressAutoHyphens w:val="0"/>
        <w:spacing w:line="276" w:lineRule="auto"/>
        <w:ind w:firstLine="709"/>
        <w:jc w:val="right"/>
        <w:rPr>
          <w:rFonts w:ascii="PT Astra Serif" w:hAnsi="PT Astra Serif" w:cs="Arial"/>
          <w:sz w:val="28"/>
          <w:szCs w:val="28"/>
          <w:lang w:eastAsia="ru-RU"/>
        </w:rPr>
      </w:pPr>
    </w:p>
    <w:tbl>
      <w:tblPr>
        <w:tblW w:w="9654" w:type="dxa"/>
        <w:jc w:val="center"/>
        <w:tblCellMar>
          <w:top w:w="15" w:type="dxa"/>
          <w:left w:w="15" w:type="dxa"/>
          <w:bottom w:w="15" w:type="dxa"/>
          <w:right w:w="15" w:type="dxa"/>
        </w:tblCellMar>
        <w:tblLook w:val="04A0" w:firstRow="1" w:lastRow="0" w:firstColumn="1" w:lastColumn="0" w:noHBand="0" w:noVBand="1"/>
      </w:tblPr>
      <w:tblGrid>
        <w:gridCol w:w="3417"/>
        <w:gridCol w:w="1039"/>
        <w:gridCol w:w="1040"/>
        <w:gridCol w:w="1039"/>
        <w:gridCol w:w="1040"/>
        <w:gridCol w:w="1039"/>
        <w:gridCol w:w="1040"/>
      </w:tblGrid>
      <w:tr w:rsidR="009F137B" w:rsidRPr="0060096A" w:rsidTr="009F137B">
        <w:trPr>
          <w:jc w:val="center"/>
        </w:trPr>
        <w:tc>
          <w:tcPr>
            <w:tcW w:w="341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 xml:space="preserve">Численность населения, </w:t>
            </w:r>
            <w:proofErr w:type="spellStart"/>
            <w:r w:rsidRPr="0060096A">
              <w:rPr>
                <w:rFonts w:ascii="PT Astra Serif" w:hAnsi="PT Astra Serif" w:cs="Arial"/>
                <w:sz w:val="24"/>
                <w:szCs w:val="28"/>
                <w:lang w:eastAsia="ru-RU"/>
              </w:rPr>
              <w:t>тыс</w:t>
            </w:r>
            <w:proofErr w:type="gramStart"/>
            <w:r w:rsidRPr="0060096A">
              <w:rPr>
                <w:rFonts w:ascii="PT Astra Serif" w:hAnsi="PT Astra Serif" w:cs="Arial"/>
                <w:sz w:val="24"/>
                <w:szCs w:val="28"/>
                <w:lang w:eastAsia="ru-RU"/>
              </w:rPr>
              <w:t>.ч</w:t>
            </w:r>
            <w:proofErr w:type="gramEnd"/>
            <w:r w:rsidRPr="0060096A">
              <w:rPr>
                <w:rFonts w:ascii="PT Astra Serif" w:hAnsi="PT Astra Serif" w:cs="Arial"/>
                <w:sz w:val="24"/>
                <w:szCs w:val="28"/>
                <w:lang w:eastAsia="ru-RU"/>
              </w:rPr>
              <w:t>ел</w:t>
            </w:r>
            <w:proofErr w:type="spellEnd"/>
            <w:r w:rsidRPr="0060096A">
              <w:rPr>
                <w:rFonts w:ascii="PT Astra Serif" w:hAnsi="PT Astra Serif" w:cs="Arial"/>
                <w:sz w:val="24"/>
                <w:szCs w:val="28"/>
                <w:lang w:eastAsia="ru-RU"/>
              </w:rPr>
              <w:t>.</w:t>
            </w:r>
          </w:p>
        </w:tc>
        <w:tc>
          <w:tcPr>
            <w:tcW w:w="103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Св. 500</w:t>
            </w:r>
          </w:p>
        </w:tc>
        <w:tc>
          <w:tcPr>
            <w:tcW w:w="104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500-250</w:t>
            </w:r>
          </w:p>
        </w:tc>
        <w:tc>
          <w:tcPr>
            <w:tcW w:w="103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250-100</w:t>
            </w:r>
          </w:p>
        </w:tc>
        <w:tc>
          <w:tcPr>
            <w:tcW w:w="104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100-50</w:t>
            </w:r>
          </w:p>
        </w:tc>
        <w:tc>
          <w:tcPr>
            <w:tcW w:w="103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50-25</w:t>
            </w:r>
          </w:p>
        </w:tc>
        <w:tc>
          <w:tcPr>
            <w:tcW w:w="104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25-10</w:t>
            </w:r>
          </w:p>
        </w:tc>
      </w:tr>
      <w:tr w:rsidR="009F137B" w:rsidRPr="0060096A" w:rsidTr="009F137B">
        <w:trPr>
          <w:jc w:val="center"/>
        </w:trPr>
        <w:tc>
          <w:tcPr>
            <w:tcW w:w="341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 xml:space="preserve">Длина велосипедной дорожки, </w:t>
            </w:r>
            <w:proofErr w:type="gramStart"/>
            <w:r w:rsidRPr="0060096A">
              <w:rPr>
                <w:rFonts w:ascii="PT Astra Serif" w:hAnsi="PT Astra Serif" w:cs="Arial"/>
                <w:sz w:val="24"/>
                <w:szCs w:val="28"/>
                <w:lang w:eastAsia="ru-RU"/>
              </w:rPr>
              <w:t>км</w:t>
            </w:r>
            <w:proofErr w:type="gramEnd"/>
          </w:p>
        </w:tc>
        <w:tc>
          <w:tcPr>
            <w:tcW w:w="103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15</w:t>
            </w:r>
          </w:p>
        </w:tc>
        <w:tc>
          <w:tcPr>
            <w:tcW w:w="104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15-10</w:t>
            </w:r>
          </w:p>
        </w:tc>
        <w:tc>
          <w:tcPr>
            <w:tcW w:w="103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10-8</w:t>
            </w:r>
          </w:p>
        </w:tc>
        <w:tc>
          <w:tcPr>
            <w:tcW w:w="104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8-6</w:t>
            </w:r>
          </w:p>
        </w:tc>
        <w:tc>
          <w:tcPr>
            <w:tcW w:w="1039"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6-3</w:t>
            </w:r>
          </w:p>
        </w:tc>
        <w:tc>
          <w:tcPr>
            <w:tcW w:w="1040"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3-1</w:t>
            </w:r>
          </w:p>
        </w:tc>
      </w:tr>
    </w:tbl>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1.9.15. Ширина разделительной полосы между проезжей частью автомобильной дороги и параллельной или свободно трассируемой </w:t>
      </w:r>
      <w:r w:rsidRPr="009F137B">
        <w:rPr>
          <w:rFonts w:ascii="PT Astra Serif" w:hAnsi="PT Astra Serif" w:cs="Arial"/>
          <w:sz w:val="28"/>
          <w:szCs w:val="28"/>
          <w:lang w:eastAsia="ru-RU"/>
        </w:rPr>
        <w:lastRenderedPageBreak/>
        <w:t>велосипедной дорожкой должна быть не менее 2,0 м. В стесненных условиях допускается разделительная полоса шириной 1,0 м., возвышающаяся над проезжей частью не менее чем на 0,15 м., с окаймлением бордюром или установкой барьерного или парапетного ограждения.</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1.9.16. При устройстве пересечения автомобильных дорог и велосипедных дорожек требуется обеспечить безопасное расстояние видимости (таблица 26.7). При расчетных скоростях автотранспортных средств более 80 км/ч и при интенсивности велосипедного движения не менее 50 вел</w:t>
      </w:r>
      <w:proofErr w:type="gramStart"/>
      <w:r w:rsidRPr="009F137B">
        <w:rPr>
          <w:rFonts w:ascii="PT Astra Serif" w:hAnsi="PT Astra Serif" w:cs="Arial"/>
          <w:sz w:val="28"/>
          <w:szCs w:val="28"/>
          <w:lang w:eastAsia="ru-RU"/>
        </w:rPr>
        <w:t>.</w:t>
      </w:r>
      <w:proofErr w:type="gramEnd"/>
      <w:r w:rsidRPr="009F137B">
        <w:rPr>
          <w:rFonts w:ascii="PT Astra Serif" w:hAnsi="PT Astra Serif" w:cs="Arial"/>
          <w:sz w:val="28"/>
          <w:szCs w:val="28"/>
          <w:lang w:eastAsia="ru-RU"/>
        </w:rPr>
        <w:t>/</w:t>
      </w:r>
      <w:proofErr w:type="gramStart"/>
      <w:r w:rsidRPr="009F137B">
        <w:rPr>
          <w:rFonts w:ascii="PT Astra Serif" w:hAnsi="PT Astra Serif" w:cs="Arial"/>
          <w:sz w:val="28"/>
          <w:szCs w:val="28"/>
          <w:lang w:eastAsia="ru-RU"/>
        </w:rPr>
        <w:t>ч</w:t>
      </w:r>
      <w:proofErr w:type="gramEnd"/>
      <w:r w:rsidRPr="009F137B">
        <w:rPr>
          <w:rFonts w:ascii="PT Astra Serif" w:hAnsi="PT Astra Serif" w:cs="Arial"/>
          <w:sz w:val="28"/>
          <w:szCs w:val="28"/>
          <w:lang w:eastAsia="ru-RU"/>
        </w:rPr>
        <w:t xml:space="preserve"> устройство пересечений велосипедных дорожек с автомобильными дорогами в одном уровне возможно только при устройстве светофорного регулирования.</w:t>
      </w:r>
    </w:p>
    <w:p w:rsid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1.9.16.1. 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w:t>
      </w:r>
      <w:proofErr w:type="gramStart"/>
      <w:r w:rsidRPr="009F137B">
        <w:rPr>
          <w:rFonts w:ascii="PT Astra Serif" w:hAnsi="PT Astra Serif" w:cs="Arial"/>
          <w:sz w:val="28"/>
          <w:szCs w:val="28"/>
          <w:lang w:eastAsia="ru-RU"/>
        </w:rPr>
        <w:t>ч</w:t>
      </w:r>
      <w:proofErr w:type="gramEnd"/>
      <w:r w:rsidRPr="009F137B">
        <w:rPr>
          <w:rFonts w:ascii="PT Astra Serif" w:hAnsi="PT Astra Serif" w:cs="Arial"/>
          <w:sz w:val="28"/>
          <w:szCs w:val="28"/>
          <w:lang w:eastAsia="ru-RU"/>
        </w:rPr>
        <w:t xml:space="preserve"> не допускается.</w:t>
      </w:r>
    </w:p>
    <w:p w:rsidR="0060096A" w:rsidRPr="009F137B" w:rsidRDefault="0060096A" w:rsidP="009F137B">
      <w:pPr>
        <w:suppressAutoHyphens w:val="0"/>
        <w:spacing w:line="276" w:lineRule="auto"/>
        <w:ind w:firstLine="709"/>
        <w:jc w:val="both"/>
        <w:rPr>
          <w:rFonts w:ascii="PT Astra Serif" w:hAnsi="PT Astra Serif" w:cs="Arial"/>
          <w:sz w:val="28"/>
          <w:szCs w:val="28"/>
          <w:lang w:eastAsia="ru-RU"/>
        </w:rPr>
      </w:pPr>
    </w:p>
    <w:p w:rsidR="009F137B" w:rsidRDefault="009F137B" w:rsidP="009F137B">
      <w:pPr>
        <w:suppressAutoHyphens w:val="0"/>
        <w:spacing w:line="276" w:lineRule="auto"/>
        <w:ind w:firstLine="709"/>
        <w:jc w:val="right"/>
        <w:rPr>
          <w:rFonts w:ascii="PT Astra Serif" w:hAnsi="PT Astra Serif" w:cs="Arial"/>
          <w:sz w:val="28"/>
          <w:szCs w:val="28"/>
          <w:lang w:eastAsia="ru-RU"/>
        </w:rPr>
      </w:pPr>
      <w:r w:rsidRPr="009F137B">
        <w:rPr>
          <w:rFonts w:ascii="PT Astra Serif" w:hAnsi="PT Astra Serif" w:cs="Arial"/>
          <w:sz w:val="28"/>
          <w:szCs w:val="28"/>
          <w:lang w:eastAsia="ru-RU"/>
        </w:rPr>
        <w:t>Таблица 26.7</w:t>
      </w:r>
    </w:p>
    <w:p w:rsidR="0060096A" w:rsidRPr="009F137B" w:rsidRDefault="0060096A" w:rsidP="009F137B">
      <w:pPr>
        <w:suppressAutoHyphens w:val="0"/>
        <w:spacing w:line="276" w:lineRule="auto"/>
        <w:ind w:firstLine="709"/>
        <w:jc w:val="right"/>
        <w:rPr>
          <w:rFonts w:ascii="PT Astra Serif" w:hAnsi="PT Astra Serif" w:cs="Arial"/>
          <w:sz w:val="28"/>
          <w:szCs w:val="28"/>
          <w:lang w:eastAsia="ru-RU"/>
        </w:rPr>
      </w:pPr>
    </w:p>
    <w:tbl>
      <w:tblPr>
        <w:tblW w:w="9654" w:type="dxa"/>
        <w:jc w:val="center"/>
        <w:tblCellMar>
          <w:top w:w="15" w:type="dxa"/>
          <w:left w:w="15" w:type="dxa"/>
          <w:bottom w:w="15" w:type="dxa"/>
          <w:right w:w="15" w:type="dxa"/>
        </w:tblCellMar>
        <w:tblLook w:val="04A0" w:firstRow="1" w:lastRow="0" w:firstColumn="1" w:lastColumn="0" w:noHBand="0" w:noVBand="1"/>
      </w:tblPr>
      <w:tblGrid>
        <w:gridCol w:w="2001"/>
        <w:gridCol w:w="1913"/>
        <w:gridCol w:w="1913"/>
        <w:gridCol w:w="1913"/>
        <w:gridCol w:w="1914"/>
      </w:tblGrid>
      <w:tr w:rsidR="009F137B" w:rsidRPr="0060096A" w:rsidTr="009F137B">
        <w:trPr>
          <w:trHeight w:val="53"/>
          <w:jc w:val="center"/>
        </w:trPr>
        <w:tc>
          <w:tcPr>
            <w:tcW w:w="2001" w:type="dxa"/>
            <w:tcBorders>
              <w:top w:val="single" w:sz="6" w:space="0" w:color="000000"/>
              <w:left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 xml:space="preserve">Ширина проезжей части, </w:t>
            </w:r>
            <w:proofErr w:type="gramStart"/>
            <w:r w:rsidRPr="0060096A">
              <w:rPr>
                <w:rFonts w:ascii="PT Astra Serif" w:hAnsi="PT Astra Serif" w:cs="Arial"/>
                <w:b/>
                <w:sz w:val="24"/>
                <w:szCs w:val="28"/>
                <w:lang w:eastAsia="ru-RU"/>
              </w:rPr>
              <w:t>м</w:t>
            </w:r>
            <w:proofErr w:type="gramEnd"/>
          </w:p>
        </w:tc>
        <w:tc>
          <w:tcPr>
            <w:tcW w:w="7653" w:type="dxa"/>
            <w:gridSpan w:val="4"/>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 xml:space="preserve">Расстояние видимости приближающегося автомобиля, </w:t>
            </w:r>
            <w:proofErr w:type="gramStart"/>
            <w:r w:rsidRPr="0060096A">
              <w:rPr>
                <w:rFonts w:ascii="PT Astra Serif" w:hAnsi="PT Astra Serif" w:cs="Arial"/>
                <w:b/>
                <w:sz w:val="24"/>
                <w:szCs w:val="28"/>
                <w:lang w:eastAsia="ru-RU"/>
              </w:rPr>
              <w:t>м</w:t>
            </w:r>
            <w:proofErr w:type="gramEnd"/>
            <w:r w:rsidRPr="0060096A">
              <w:rPr>
                <w:rFonts w:ascii="PT Astra Serif" w:hAnsi="PT Astra Serif" w:cs="Arial"/>
                <w:b/>
                <w:sz w:val="24"/>
                <w:szCs w:val="28"/>
                <w:lang w:eastAsia="ru-RU"/>
              </w:rPr>
              <w:t>, при различных скоростях движения автомобилей, км/ч</w:t>
            </w:r>
          </w:p>
        </w:tc>
      </w:tr>
      <w:tr w:rsidR="009F137B" w:rsidRPr="0060096A" w:rsidTr="009F137B">
        <w:trPr>
          <w:trHeight w:val="53"/>
          <w:jc w:val="center"/>
        </w:trPr>
        <w:tc>
          <w:tcPr>
            <w:tcW w:w="2001" w:type="dxa"/>
            <w:tcBorders>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50</w:t>
            </w: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60</w:t>
            </w: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70</w:t>
            </w:r>
          </w:p>
        </w:tc>
        <w:tc>
          <w:tcPr>
            <w:tcW w:w="1914"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80</w:t>
            </w:r>
          </w:p>
        </w:tc>
      </w:tr>
      <w:tr w:rsidR="009F137B" w:rsidRPr="0060096A" w:rsidTr="009F137B">
        <w:trPr>
          <w:jc w:val="center"/>
        </w:trPr>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7,0</w:t>
            </w: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130</w:t>
            </w: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150</w:t>
            </w: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180</w:t>
            </w:r>
          </w:p>
        </w:tc>
        <w:tc>
          <w:tcPr>
            <w:tcW w:w="1914"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200</w:t>
            </w:r>
          </w:p>
        </w:tc>
      </w:tr>
      <w:tr w:rsidR="009F137B" w:rsidRPr="0060096A" w:rsidTr="009F137B">
        <w:trPr>
          <w:jc w:val="center"/>
        </w:trPr>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10,5</w:t>
            </w: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170</w:t>
            </w: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200</w:t>
            </w: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230</w:t>
            </w:r>
          </w:p>
        </w:tc>
        <w:tc>
          <w:tcPr>
            <w:tcW w:w="1914"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270</w:t>
            </w:r>
          </w:p>
        </w:tc>
      </w:tr>
      <w:tr w:rsidR="009F137B" w:rsidRPr="0060096A" w:rsidTr="009F137B">
        <w:trPr>
          <w:jc w:val="center"/>
        </w:trPr>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14,0</w:t>
            </w: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210</w:t>
            </w: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250</w:t>
            </w:r>
          </w:p>
        </w:tc>
        <w:tc>
          <w:tcPr>
            <w:tcW w:w="1913"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290</w:t>
            </w:r>
          </w:p>
        </w:tc>
        <w:tc>
          <w:tcPr>
            <w:tcW w:w="1914"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330</w:t>
            </w:r>
          </w:p>
        </w:tc>
      </w:tr>
    </w:tbl>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1.9.17. Велосипедные дорожки в зоне пересечений с автомобильной дорогой должны быть освещены на расстоянии не менее 60 м.</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1.9.18. Места пересечений велосипедных дорожек с автомобильными дорогами в одном уровне должны оборудоваться соответствующими дорожными знаками и разметкой.</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1.9.19. 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технико-экономические обоснования целесообразности строительства путепровода или тоннеля для них.</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1.9.20. </w:t>
      </w:r>
      <w:proofErr w:type="gramStart"/>
      <w:r w:rsidRPr="009F137B">
        <w:rPr>
          <w:rFonts w:ascii="PT Astra Serif" w:hAnsi="PT Astra Serif" w:cs="Arial"/>
          <w:sz w:val="28"/>
          <w:szCs w:val="28"/>
          <w:lang w:eastAsia="ru-RU"/>
        </w:rPr>
        <w:t xml:space="preserve">Покрытия велосипедных дорожек следует устраивать из асфальтобетона, </w:t>
      </w:r>
      <w:proofErr w:type="spellStart"/>
      <w:r w:rsidRPr="009F137B">
        <w:rPr>
          <w:rFonts w:ascii="PT Astra Serif" w:hAnsi="PT Astra Serif" w:cs="Arial"/>
          <w:sz w:val="28"/>
          <w:szCs w:val="28"/>
          <w:lang w:eastAsia="ru-RU"/>
        </w:rPr>
        <w:t>цементобетона</w:t>
      </w:r>
      <w:proofErr w:type="spellEnd"/>
      <w:r w:rsidRPr="009F137B">
        <w:rPr>
          <w:rFonts w:ascii="PT Astra Serif" w:hAnsi="PT Astra Serif" w:cs="Arial"/>
          <w:sz w:val="28"/>
          <w:szCs w:val="28"/>
          <w:lang w:eastAsia="ru-RU"/>
        </w:rPr>
        <w:t xml:space="preserve"> и каменных материалов, обработанных </w:t>
      </w:r>
      <w:r w:rsidRPr="009F137B">
        <w:rPr>
          <w:rFonts w:ascii="PT Astra Serif" w:hAnsi="PT Astra Serif" w:cs="Arial"/>
          <w:sz w:val="28"/>
          <w:szCs w:val="28"/>
          <w:lang w:eastAsia="ru-RU"/>
        </w:rPr>
        <w:lastRenderedPageBreak/>
        <w:t>вяжущими, а при проектировании вело-пешеходных дорожек для выделения полос движения для велосипедистов – с применением цветных покрытий противоскольжения в соответствии с требованиями ГОСТ 32753</w:t>
      </w:r>
      <w:r w:rsidRPr="009F137B">
        <w:rPr>
          <w:sz w:val="28"/>
          <w:szCs w:val="24"/>
          <w:lang w:eastAsia="ru-RU"/>
        </w:rPr>
        <w:t xml:space="preserve"> </w:t>
      </w:r>
      <w:r w:rsidRPr="009F137B">
        <w:rPr>
          <w:rFonts w:ascii="PT Astra Serif" w:hAnsi="PT Astra Serif" w:cs="Arial"/>
          <w:sz w:val="28"/>
          <w:szCs w:val="28"/>
          <w:lang w:eastAsia="ru-RU"/>
        </w:rPr>
        <w:t xml:space="preserve">-2014 </w:t>
      </w:r>
      <w:r w:rsidRPr="009F137B">
        <w:rPr>
          <w:sz w:val="28"/>
          <w:szCs w:val="24"/>
          <w:lang w:eastAsia="ru-RU"/>
        </w:rPr>
        <w:t xml:space="preserve"> «</w:t>
      </w:r>
      <w:r w:rsidRPr="009F137B">
        <w:rPr>
          <w:rFonts w:ascii="PT Astra Serif" w:hAnsi="PT Astra Serif" w:cs="Arial"/>
          <w:sz w:val="28"/>
          <w:szCs w:val="28"/>
          <w:lang w:eastAsia="ru-RU"/>
        </w:rPr>
        <w:t>Дороги автомобильные общего пользования.</w:t>
      </w:r>
      <w:proofErr w:type="gramEnd"/>
      <w:r w:rsidRPr="009F137B">
        <w:rPr>
          <w:rFonts w:ascii="PT Astra Serif" w:hAnsi="PT Astra Serif" w:cs="Arial"/>
          <w:sz w:val="28"/>
          <w:szCs w:val="28"/>
          <w:lang w:eastAsia="ru-RU"/>
        </w:rPr>
        <w:t xml:space="preserve"> Покрытия противоскольжения цветные. Технические требования».</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1.9.21. При обустройстве </w:t>
      </w:r>
      <w:proofErr w:type="spellStart"/>
      <w:r w:rsidRPr="009F137B">
        <w:rPr>
          <w:rFonts w:ascii="PT Astra Serif" w:hAnsi="PT Astra Serif" w:cs="Arial"/>
          <w:sz w:val="28"/>
          <w:szCs w:val="28"/>
          <w:lang w:eastAsia="ru-RU"/>
        </w:rPr>
        <w:t>дождеприемных</w:t>
      </w:r>
      <w:proofErr w:type="spellEnd"/>
      <w:r w:rsidRPr="009F137B">
        <w:rPr>
          <w:rFonts w:ascii="PT Astra Serif" w:hAnsi="PT Astra Serif" w:cs="Arial"/>
          <w:sz w:val="28"/>
          <w:szCs w:val="28"/>
          <w:lang w:eastAsia="ru-RU"/>
        </w:rPr>
        <w:t xml:space="preserve"> решеток, перекрывающих водоотводящие лотки, ребра решеток не должны быть расположены вдоль направления велосипедного движения и должны иметь ширину отверстий между ребрами не более 15 мм.</w:t>
      </w:r>
    </w:p>
    <w:p w:rsidR="009F137B" w:rsidRPr="009F137B" w:rsidRDefault="009F137B" w:rsidP="009F137B">
      <w:pPr>
        <w:widowControl w:val="0"/>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1.9.22. Велосипедные парковки 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интенсивности движения более 50 вел</w:t>
      </w:r>
      <w:proofErr w:type="gramStart"/>
      <w:r w:rsidRPr="009F137B">
        <w:rPr>
          <w:rFonts w:ascii="PT Astra Serif" w:hAnsi="PT Astra Serif" w:cs="Arial"/>
          <w:sz w:val="28"/>
          <w:szCs w:val="28"/>
          <w:lang w:eastAsia="ru-RU"/>
        </w:rPr>
        <w:t>.</w:t>
      </w:r>
      <w:proofErr w:type="gramEnd"/>
      <w:r w:rsidRPr="009F137B">
        <w:rPr>
          <w:rFonts w:ascii="PT Astra Serif" w:hAnsi="PT Astra Serif" w:cs="Arial"/>
          <w:sz w:val="28"/>
          <w:szCs w:val="28"/>
          <w:lang w:eastAsia="ru-RU"/>
        </w:rPr>
        <w:t>/</w:t>
      </w:r>
      <w:proofErr w:type="gramStart"/>
      <w:r w:rsidRPr="009F137B">
        <w:rPr>
          <w:rFonts w:ascii="PT Astra Serif" w:hAnsi="PT Astra Serif" w:cs="Arial"/>
          <w:sz w:val="28"/>
          <w:szCs w:val="28"/>
          <w:lang w:eastAsia="ru-RU"/>
        </w:rPr>
        <w:t>ч</w:t>
      </w:r>
      <w:proofErr w:type="gramEnd"/>
      <w:r w:rsidRPr="009F137B">
        <w:rPr>
          <w:rFonts w:ascii="PT Astra Serif" w:hAnsi="PT Astra Serif" w:cs="Arial"/>
          <w:sz w:val="28"/>
          <w:szCs w:val="28"/>
          <w:lang w:eastAsia="ru-RU"/>
        </w:rPr>
        <w:t>.</w:t>
      </w:r>
    </w:p>
    <w:p w:rsidR="009F137B" w:rsidRPr="009F137B" w:rsidRDefault="009F137B" w:rsidP="009F137B">
      <w:pPr>
        <w:widowControl w:val="0"/>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1.9.23. В местах массового скопления людей (у стадионов, парков, выставок и т.д.) следует предусматривать площадки для хранения велосипедов из расчета на 1 место для велосипеда 0,9 кв. м.</w:t>
      </w:r>
    </w:p>
    <w:p w:rsidR="009F137B" w:rsidRDefault="009F137B" w:rsidP="009F137B">
      <w:pPr>
        <w:widowControl w:val="0"/>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1.9.24. Допустимое расчетное количество </w:t>
      </w:r>
      <w:proofErr w:type="spellStart"/>
      <w:r w:rsidRPr="009F137B">
        <w:rPr>
          <w:rFonts w:ascii="PT Astra Serif" w:hAnsi="PT Astra Serif" w:cs="Arial"/>
          <w:sz w:val="28"/>
          <w:szCs w:val="28"/>
          <w:lang w:eastAsia="ru-RU"/>
        </w:rPr>
        <w:t>велопарковочных</w:t>
      </w:r>
      <w:proofErr w:type="spellEnd"/>
      <w:r w:rsidRPr="009F137B">
        <w:rPr>
          <w:rFonts w:ascii="PT Astra Serif" w:hAnsi="PT Astra Serif" w:cs="Arial"/>
          <w:sz w:val="28"/>
          <w:szCs w:val="28"/>
          <w:lang w:eastAsia="ru-RU"/>
        </w:rPr>
        <w:t xml:space="preserve"> мест </w:t>
      </w:r>
      <w:proofErr w:type="gramStart"/>
      <w:r w:rsidRPr="009F137B">
        <w:rPr>
          <w:rFonts w:ascii="PT Astra Serif" w:hAnsi="PT Astra Serif" w:cs="Arial"/>
          <w:sz w:val="28"/>
          <w:szCs w:val="28"/>
          <w:lang w:eastAsia="ru-RU"/>
        </w:rPr>
        <w:t>для</w:t>
      </w:r>
      <w:proofErr w:type="gramEnd"/>
      <w:r w:rsidRPr="009F137B">
        <w:rPr>
          <w:rFonts w:ascii="PT Astra Serif" w:hAnsi="PT Astra Serif" w:cs="Arial"/>
          <w:sz w:val="28"/>
          <w:szCs w:val="28"/>
          <w:lang w:eastAsia="ru-RU"/>
        </w:rPr>
        <w:t xml:space="preserve"> определяется по нормам, указанным в </w:t>
      </w:r>
      <w:hyperlink w:anchor="Par281" w:tgtFrame="Таблица 3">
        <w:r w:rsidRPr="009F137B">
          <w:rPr>
            <w:rFonts w:ascii="PT Astra Serif" w:hAnsi="PT Astra Serif" w:cs="Arial"/>
            <w:sz w:val="28"/>
            <w:szCs w:val="28"/>
            <w:lang w:eastAsia="ru-RU"/>
          </w:rPr>
          <w:t>таблице 26.8</w:t>
        </w:r>
      </w:hyperlink>
      <w:r w:rsidRPr="009F137B">
        <w:rPr>
          <w:rFonts w:ascii="PT Astra Serif" w:hAnsi="PT Astra Serif" w:cs="Arial"/>
          <w:sz w:val="28"/>
          <w:szCs w:val="28"/>
          <w:lang w:eastAsia="ru-RU"/>
        </w:rPr>
        <w:t>:</w:t>
      </w:r>
    </w:p>
    <w:p w:rsidR="0060096A" w:rsidRPr="009F137B" w:rsidRDefault="0060096A" w:rsidP="009F137B">
      <w:pPr>
        <w:widowControl w:val="0"/>
        <w:suppressAutoHyphens w:val="0"/>
        <w:spacing w:line="276" w:lineRule="auto"/>
        <w:ind w:firstLine="709"/>
        <w:jc w:val="both"/>
        <w:rPr>
          <w:rFonts w:ascii="PT Astra Serif" w:hAnsi="PT Astra Serif" w:cs="Arial"/>
          <w:sz w:val="28"/>
          <w:szCs w:val="28"/>
          <w:lang w:eastAsia="ru-RU"/>
        </w:rPr>
      </w:pPr>
    </w:p>
    <w:p w:rsidR="009F137B" w:rsidRDefault="009F137B" w:rsidP="009F137B">
      <w:pPr>
        <w:widowControl w:val="0"/>
        <w:suppressAutoHyphens w:val="0"/>
        <w:spacing w:line="276" w:lineRule="auto"/>
        <w:ind w:firstLine="709"/>
        <w:jc w:val="right"/>
        <w:outlineLvl w:val="4"/>
        <w:rPr>
          <w:rFonts w:ascii="PT Astra Serif" w:hAnsi="PT Astra Serif" w:cs="Arial"/>
          <w:sz w:val="28"/>
          <w:szCs w:val="28"/>
          <w:lang w:eastAsia="ru-RU"/>
        </w:rPr>
      </w:pPr>
      <w:r w:rsidRPr="009F137B">
        <w:rPr>
          <w:rFonts w:ascii="PT Astra Serif" w:hAnsi="PT Astra Serif" w:cs="Arial"/>
          <w:sz w:val="28"/>
          <w:szCs w:val="28"/>
          <w:lang w:eastAsia="ru-RU"/>
        </w:rPr>
        <w:t>Таблица 26.8</w:t>
      </w:r>
    </w:p>
    <w:p w:rsidR="0060096A" w:rsidRPr="009F137B" w:rsidRDefault="0060096A" w:rsidP="009F137B">
      <w:pPr>
        <w:widowControl w:val="0"/>
        <w:suppressAutoHyphens w:val="0"/>
        <w:spacing w:line="276" w:lineRule="auto"/>
        <w:ind w:firstLine="709"/>
        <w:jc w:val="right"/>
        <w:outlineLvl w:val="4"/>
        <w:rPr>
          <w:rFonts w:ascii="PT Astra Serif" w:hAnsi="PT Astra Serif" w:cs="Arial"/>
          <w:sz w:val="28"/>
          <w:szCs w:val="28"/>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683"/>
        <w:gridCol w:w="2126"/>
        <w:gridCol w:w="2830"/>
      </w:tblGrid>
      <w:tr w:rsidR="009F137B" w:rsidRPr="0060096A" w:rsidTr="0060096A">
        <w:trPr>
          <w:cantSplit/>
          <w:trHeight w:val="30"/>
          <w:tblHeader/>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Нормы парковочных мест для велосипедных парковок</w:t>
            </w:r>
          </w:p>
        </w:tc>
      </w:tr>
      <w:tr w:rsidR="009F137B" w:rsidRPr="0060096A" w:rsidTr="0060096A">
        <w:trPr>
          <w:cantSplit/>
          <w:trHeight w:val="20"/>
          <w:tblHeader/>
        </w:trPr>
        <w:tc>
          <w:tcPr>
            <w:tcW w:w="4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Здания, сооружения и иные объекты</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Расчетная единица</w:t>
            </w:r>
          </w:p>
        </w:tc>
        <w:tc>
          <w:tcPr>
            <w:tcW w:w="2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center"/>
              <w:outlineLvl w:val="1"/>
              <w:rPr>
                <w:rFonts w:ascii="PT Astra Serif" w:hAnsi="PT Astra Serif" w:cs="Arial"/>
                <w:b/>
                <w:sz w:val="24"/>
                <w:szCs w:val="28"/>
                <w:lang w:eastAsia="ru-RU"/>
              </w:rPr>
            </w:pPr>
            <w:r w:rsidRPr="0060096A">
              <w:rPr>
                <w:rFonts w:ascii="PT Astra Serif" w:hAnsi="PT Astra Serif" w:cs="Arial"/>
                <w:b/>
                <w:sz w:val="24"/>
                <w:szCs w:val="28"/>
                <w:lang w:eastAsia="ru-RU"/>
              </w:rPr>
              <w:t>Минимальное число мест на расчетную единицу</w:t>
            </w:r>
          </w:p>
        </w:tc>
      </w:tr>
      <w:tr w:rsidR="009F137B" w:rsidRPr="0060096A" w:rsidTr="0060096A">
        <w:trPr>
          <w:cantSplit/>
          <w:trHeight w:val="20"/>
        </w:trPr>
        <w:tc>
          <w:tcPr>
            <w:tcW w:w="4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60096A"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Pr>
                <w:rFonts w:ascii="PT Astra Serif" w:hAnsi="PT Astra Serif" w:cs="Arial"/>
                <w:sz w:val="24"/>
                <w:szCs w:val="28"/>
                <w:lang w:eastAsia="ru-RU"/>
              </w:rPr>
              <w:t xml:space="preserve">Общеобразовательные, </w:t>
            </w:r>
            <w:r w:rsidR="009F137B" w:rsidRPr="0060096A">
              <w:rPr>
                <w:rFonts w:ascii="PT Astra Serif" w:hAnsi="PT Astra Serif" w:cs="Arial"/>
                <w:sz w:val="24"/>
                <w:szCs w:val="28"/>
                <w:lang w:eastAsia="ru-RU"/>
              </w:rPr>
              <w:t>профессиональн</w:t>
            </w:r>
            <w:r>
              <w:rPr>
                <w:rFonts w:ascii="PT Astra Serif" w:hAnsi="PT Astra Serif" w:cs="Arial"/>
                <w:sz w:val="24"/>
                <w:szCs w:val="28"/>
                <w:lang w:eastAsia="ru-RU"/>
              </w:rPr>
              <w:t xml:space="preserve">ые образовательные организации, </w:t>
            </w:r>
            <w:r w:rsidR="009F137B" w:rsidRPr="0060096A">
              <w:rPr>
                <w:rFonts w:ascii="PT Astra Serif" w:hAnsi="PT Astra Serif" w:cs="Arial"/>
                <w:sz w:val="24"/>
                <w:szCs w:val="28"/>
                <w:lang w:eastAsia="ru-RU"/>
              </w:rPr>
              <w:t>организации дополнительного образования</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 учащийся (студент)/преподаватель</w:t>
            </w:r>
          </w:p>
        </w:tc>
        <w:tc>
          <w:tcPr>
            <w:tcW w:w="2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0,2/0,1</w:t>
            </w:r>
          </w:p>
        </w:tc>
      </w:tr>
      <w:tr w:rsidR="009F137B" w:rsidRPr="0060096A" w:rsidTr="0060096A">
        <w:trPr>
          <w:cantSplit/>
          <w:trHeight w:val="20"/>
        </w:trPr>
        <w:tc>
          <w:tcPr>
            <w:tcW w:w="4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Медицинские организации</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 работник/посетитель</w:t>
            </w:r>
          </w:p>
        </w:tc>
        <w:tc>
          <w:tcPr>
            <w:tcW w:w="2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0,1/0,2</w:t>
            </w:r>
          </w:p>
        </w:tc>
      </w:tr>
      <w:tr w:rsidR="009F137B" w:rsidRPr="0060096A" w:rsidTr="0060096A">
        <w:trPr>
          <w:cantSplit/>
          <w:trHeight w:val="20"/>
        </w:trPr>
        <w:tc>
          <w:tcPr>
            <w:tcW w:w="4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Торговые предприятия (торговые центры, торговые и развлекательные комплексы).</w:t>
            </w:r>
          </w:p>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Предприятия общественного питания, бытового обслуживания</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2000 кв. м торговой площади</w:t>
            </w:r>
          </w:p>
        </w:tc>
        <w:tc>
          <w:tcPr>
            <w:tcW w:w="2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0,8</w:t>
            </w:r>
          </w:p>
        </w:tc>
      </w:tr>
      <w:tr w:rsidR="009F137B" w:rsidRPr="0060096A" w:rsidTr="0060096A">
        <w:trPr>
          <w:cantSplit/>
          <w:trHeight w:val="20"/>
        </w:trPr>
        <w:tc>
          <w:tcPr>
            <w:tcW w:w="4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Магазины розничной торговли</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100 кв. м торговой площади</w:t>
            </w:r>
          </w:p>
        </w:tc>
        <w:tc>
          <w:tcPr>
            <w:tcW w:w="2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w:t>
            </w:r>
          </w:p>
        </w:tc>
      </w:tr>
      <w:tr w:rsidR="009F137B" w:rsidRPr="0060096A" w:rsidTr="0060096A">
        <w:trPr>
          <w:cantSplit/>
          <w:trHeight w:val="20"/>
        </w:trPr>
        <w:tc>
          <w:tcPr>
            <w:tcW w:w="4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Административные здания, офисы и производство</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 служащий</w:t>
            </w:r>
          </w:p>
        </w:tc>
        <w:tc>
          <w:tcPr>
            <w:tcW w:w="2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0,4</w:t>
            </w:r>
          </w:p>
        </w:tc>
      </w:tr>
      <w:tr w:rsidR="009F137B" w:rsidRPr="0060096A" w:rsidTr="0060096A">
        <w:trPr>
          <w:cantSplit/>
          <w:trHeight w:val="20"/>
        </w:trPr>
        <w:tc>
          <w:tcPr>
            <w:tcW w:w="468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Спортивные комплексы и залы</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 спортсмен</w:t>
            </w:r>
          </w:p>
        </w:tc>
        <w:tc>
          <w:tcPr>
            <w:tcW w:w="2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0,6</w:t>
            </w:r>
          </w:p>
        </w:tc>
      </w:tr>
      <w:tr w:rsidR="009F137B" w:rsidRPr="0060096A" w:rsidTr="0060096A">
        <w:trPr>
          <w:cantSplit/>
          <w:trHeight w:val="20"/>
        </w:trPr>
        <w:tc>
          <w:tcPr>
            <w:tcW w:w="468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 зритель</w:t>
            </w:r>
          </w:p>
        </w:tc>
        <w:tc>
          <w:tcPr>
            <w:tcW w:w="2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0,4</w:t>
            </w:r>
          </w:p>
        </w:tc>
      </w:tr>
      <w:tr w:rsidR="009F137B" w:rsidRPr="0060096A" w:rsidTr="0060096A">
        <w:trPr>
          <w:cantSplit/>
          <w:trHeight w:val="20"/>
        </w:trPr>
        <w:tc>
          <w:tcPr>
            <w:tcW w:w="4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Зоны отдыха</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10 посетителей</w:t>
            </w:r>
          </w:p>
        </w:tc>
        <w:tc>
          <w:tcPr>
            <w:tcW w:w="2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1</w:t>
            </w:r>
          </w:p>
        </w:tc>
      </w:tr>
      <w:tr w:rsidR="009F137B" w:rsidRPr="0060096A" w:rsidTr="0060096A">
        <w:trPr>
          <w:cantSplit/>
          <w:trHeight w:val="20"/>
        </w:trPr>
        <w:tc>
          <w:tcPr>
            <w:tcW w:w="4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lastRenderedPageBreak/>
              <w:t>Клубы, дома культуры, кинотеатры, массовые библиотеки, цирки, концертные залы, выставки</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на 100 мест, работников и единовременных посетителей</w:t>
            </w:r>
          </w:p>
        </w:tc>
        <w:tc>
          <w:tcPr>
            <w:tcW w:w="2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137B" w:rsidRPr="0060096A" w:rsidRDefault="009F137B" w:rsidP="009F137B">
            <w:pPr>
              <w:widowControl w:val="0"/>
              <w:tabs>
                <w:tab w:val="left" w:pos="1418"/>
              </w:tabs>
              <w:suppressAutoHyphens w:val="0"/>
              <w:autoSpaceDE w:val="0"/>
              <w:autoSpaceDN w:val="0"/>
              <w:adjustRightInd w:val="0"/>
              <w:spacing w:line="276" w:lineRule="auto"/>
              <w:jc w:val="both"/>
              <w:outlineLvl w:val="1"/>
              <w:rPr>
                <w:rFonts w:ascii="PT Astra Serif" w:hAnsi="PT Astra Serif" w:cs="Arial"/>
                <w:sz w:val="24"/>
                <w:szCs w:val="28"/>
                <w:lang w:eastAsia="ru-RU"/>
              </w:rPr>
            </w:pPr>
            <w:r w:rsidRPr="0060096A">
              <w:rPr>
                <w:rFonts w:ascii="PT Astra Serif" w:hAnsi="PT Astra Serif" w:cs="Arial"/>
                <w:sz w:val="24"/>
                <w:szCs w:val="28"/>
                <w:lang w:eastAsia="ru-RU"/>
              </w:rPr>
              <w:t>0,2</w:t>
            </w:r>
          </w:p>
        </w:tc>
      </w:tr>
    </w:tbl>
    <w:p w:rsidR="0060096A" w:rsidRDefault="0060096A" w:rsidP="009F137B">
      <w:pPr>
        <w:suppressAutoHyphens w:val="0"/>
        <w:spacing w:line="276" w:lineRule="auto"/>
        <w:ind w:firstLine="709"/>
        <w:jc w:val="both"/>
        <w:rPr>
          <w:rFonts w:ascii="PT Astra Serif" w:hAnsi="PT Astra Serif" w:cs="Arial"/>
          <w:sz w:val="28"/>
          <w:szCs w:val="28"/>
          <w:lang w:eastAsia="ru-RU"/>
        </w:rPr>
      </w:pP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1.9.25. 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1.9.26. Велосипедные парковки следует устраивать для длительного хранения велосипедов в зоне объектов дорожного сервиса (гостиницы, мотели и др.).</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1.9.26.1. По степени закрытости велосипедные парковки, разделяются </w:t>
      </w:r>
      <w:proofErr w:type="gramStart"/>
      <w:r w:rsidRPr="009F137B">
        <w:rPr>
          <w:rFonts w:ascii="PT Astra Serif" w:hAnsi="PT Astra Serif" w:cs="Arial"/>
          <w:sz w:val="28"/>
          <w:szCs w:val="28"/>
          <w:lang w:eastAsia="ru-RU"/>
        </w:rPr>
        <w:t>на</w:t>
      </w:r>
      <w:proofErr w:type="gramEnd"/>
      <w:r w:rsidRPr="009F137B">
        <w:rPr>
          <w:rFonts w:ascii="PT Astra Serif" w:hAnsi="PT Astra Serif" w:cs="Arial"/>
          <w:sz w:val="28"/>
          <w:szCs w:val="28"/>
          <w:lang w:eastAsia="ru-RU"/>
        </w:rPr>
        <w:t>:</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 открытые;</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2) </w:t>
      </w:r>
      <w:proofErr w:type="gramStart"/>
      <w:r w:rsidRPr="009F137B">
        <w:rPr>
          <w:rFonts w:ascii="PT Astra Serif" w:hAnsi="PT Astra Serif" w:cs="Arial"/>
          <w:sz w:val="28"/>
          <w:szCs w:val="28"/>
          <w:lang w:eastAsia="ru-RU"/>
        </w:rPr>
        <w:t>открытые</w:t>
      </w:r>
      <w:proofErr w:type="gramEnd"/>
      <w:r w:rsidRPr="009F137B">
        <w:rPr>
          <w:rFonts w:ascii="PT Astra Serif" w:hAnsi="PT Astra Serif" w:cs="Arial"/>
          <w:sz w:val="28"/>
          <w:szCs w:val="28"/>
          <w:lang w:eastAsia="ru-RU"/>
        </w:rPr>
        <w:t xml:space="preserve"> с навесом;</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3) закрытые.</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1.9.26.2. Для обеспечения удобства пользования велосипедными парковками и исключения помех для пешеходов, необходимо соблюдать расстояния между стойками и другими объектами (рисунок 2):</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p>
    <w:p w:rsidR="009F137B" w:rsidRPr="009F137B" w:rsidRDefault="009F137B" w:rsidP="009F137B">
      <w:pPr>
        <w:suppressAutoHyphens w:val="0"/>
        <w:spacing w:line="276" w:lineRule="auto"/>
        <w:jc w:val="center"/>
        <w:rPr>
          <w:rFonts w:ascii="PT Astra Serif" w:hAnsi="PT Astra Serif" w:cs="Arial"/>
          <w:sz w:val="28"/>
          <w:szCs w:val="28"/>
          <w:lang w:eastAsia="ru-RU"/>
        </w:rPr>
      </w:pPr>
      <w:r w:rsidRPr="009F137B">
        <w:rPr>
          <w:rFonts w:ascii="PT Astra Serif" w:hAnsi="PT Astra Serif" w:cs="Arial"/>
          <w:noProof/>
          <w:sz w:val="28"/>
          <w:szCs w:val="28"/>
          <w:lang w:eastAsia="ru-RU"/>
        </w:rPr>
        <w:drawing>
          <wp:inline distT="0" distB="0" distL="0" distR="0" wp14:anchorId="1F569B0C" wp14:editId="5886DCEC">
            <wp:extent cx="6202680" cy="2214245"/>
            <wp:effectExtent l="0" t="0" r="7620" b="0"/>
            <wp:docPr id="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2680" cy="2214245"/>
                    </a:xfrm>
                    <a:prstGeom prst="rect">
                      <a:avLst/>
                    </a:prstGeom>
                    <a:noFill/>
                    <a:ln>
                      <a:noFill/>
                    </a:ln>
                  </pic:spPr>
                </pic:pic>
              </a:graphicData>
            </a:graphic>
          </wp:inline>
        </w:drawing>
      </w:r>
    </w:p>
    <w:p w:rsidR="009F137B" w:rsidRPr="009F137B" w:rsidRDefault="009F137B" w:rsidP="009F137B">
      <w:pPr>
        <w:tabs>
          <w:tab w:val="left" w:pos="284"/>
          <w:tab w:val="left" w:pos="1134"/>
          <w:tab w:val="left" w:pos="1276"/>
        </w:tabs>
        <w:suppressAutoHyphens w:val="0"/>
        <w:spacing w:line="276" w:lineRule="auto"/>
        <w:ind w:firstLine="709"/>
        <w:jc w:val="both"/>
        <w:rPr>
          <w:rFonts w:ascii="PT Astra Serif" w:eastAsia="Calibri" w:hAnsi="PT Astra Serif" w:cs="Arial"/>
          <w:sz w:val="28"/>
          <w:szCs w:val="28"/>
          <w:lang w:val="x-none" w:eastAsia="en-US"/>
        </w:rPr>
      </w:pPr>
    </w:p>
    <w:p w:rsidR="009F137B" w:rsidRPr="009F137B" w:rsidRDefault="009F137B" w:rsidP="009F137B">
      <w:pPr>
        <w:widowControl w:val="0"/>
        <w:suppressAutoHyphens w:val="0"/>
        <w:autoSpaceDE w:val="0"/>
        <w:autoSpaceDN w:val="0"/>
        <w:adjustRightInd w:val="0"/>
        <w:spacing w:line="276" w:lineRule="auto"/>
        <w:jc w:val="center"/>
        <w:rPr>
          <w:rFonts w:ascii="PT Astra Serif" w:hAnsi="PT Astra Serif" w:cs="Arial"/>
          <w:sz w:val="28"/>
          <w:szCs w:val="28"/>
          <w:lang w:eastAsia="ru-RU"/>
        </w:rPr>
      </w:pPr>
      <w:r w:rsidRPr="009F137B">
        <w:rPr>
          <w:rFonts w:ascii="PT Astra Serif" w:hAnsi="PT Astra Serif" w:cs="Arial"/>
          <w:sz w:val="28"/>
          <w:szCs w:val="28"/>
          <w:lang w:eastAsia="ru-RU"/>
        </w:rPr>
        <w:t xml:space="preserve">Рисунок 2. Минимальные необходимые расстояния для создания </w:t>
      </w:r>
      <w:proofErr w:type="spellStart"/>
      <w:r w:rsidRPr="009F137B">
        <w:rPr>
          <w:rFonts w:ascii="PT Astra Serif" w:hAnsi="PT Astra Serif" w:cs="Arial"/>
          <w:sz w:val="28"/>
          <w:szCs w:val="28"/>
          <w:lang w:eastAsia="ru-RU"/>
        </w:rPr>
        <w:t>велопарковки</w:t>
      </w:r>
      <w:proofErr w:type="spellEnd"/>
    </w:p>
    <w:p w:rsidR="009F137B" w:rsidRPr="009F137B" w:rsidRDefault="009F137B" w:rsidP="009F137B">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p>
    <w:p w:rsidR="009F137B" w:rsidRPr="009F137B" w:rsidRDefault="009F137B" w:rsidP="009F137B">
      <w:pPr>
        <w:suppressAutoHyphens w:val="0"/>
        <w:rPr>
          <w:rFonts w:ascii="PT Astra Serif" w:hAnsi="PT Astra Serif"/>
          <w:b/>
          <w:bCs/>
          <w:sz w:val="28"/>
          <w:szCs w:val="28"/>
          <w:lang w:val="x-none" w:eastAsia="x-none"/>
        </w:rPr>
      </w:pPr>
      <w:r w:rsidRPr="009F137B">
        <w:rPr>
          <w:rFonts w:ascii="PT Astra Serif" w:hAnsi="PT Astra Serif"/>
          <w:b/>
          <w:bCs/>
          <w:sz w:val="28"/>
          <w:szCs w:val="28"/>
          <w:lang w:val="x-none" w:eastAsia="x-none"/>
        </w:rPr>
        <w:br w:type="page"/>
      </w:r>
    </w:p>
    <w:p w:rsidR="009F137B" w:rsidRPr="009F137B" w:rsidRDefault="009F137B" w:rsidP="009F137B">
      <w:pPr>
        <w:suppressAutoHyphens w:val="0"/>
        <w:spacing w:line="276" w:lineRule="auto"/>
        <w:jc w:val="center"/>
        <w:outlineLvl w:val="2"/>
        <w:rPr>
          <w:rFonts w:ascii="PT Astra Serif" w:hAnsi="PT Astra Serif"/>
          <w:b/>
          <w:bCs/>
          <w:sz w:val="28"/>
          <w:szCs w:val="28"/>
          <w:lang w:eastAsia="x-none"/>
        </w:rPr>
      </w:pPr>
      <w:r w:rsidRPr="009F137B">
        <w:rPr>
          <w:rFonts w:ascii="PT Astra Serif" w:hAnsi="PT Astra Serif"/>
          <w:b/>
          <w:bCs/>
          <w:sz w:val="28"/>
          <w:szCs w:val="28"/>
          <w:lang w:val="x-none" w:eastAsia="x-none"/>
        </w:rPr>
        <w:lastRenderedPageBreak/>
        <w:t>Раздел 2</w:t>
      </w:r>
      <w:r w:rsidRPr="009F137B">
        <w:rPr>
          <w:rFonts w:ascii="PT Astra Serif" w:hAnsi="PT Astra Serif"/>
          <w:b/>
          <w:bCs/>
          <w:sz w:val="28"/>
          <w:szCs w:val="28"/>
          <w:lang w:eastAsia="x-none"/>
        </w:rPr>
        <w:t>.</w:t>
      </w:r>
      <w:r w:rsidRPr="009F137B">
        <w:rPr>
          <w:rFonts w:ascii="PT Astra Serif" w:hAnsi="PT Astra Serif"/>
          <w:b/>
          <w:bCs/>
          <w:sz w:val="28"/>
          <w:szCs w:val="28"/>
          <w:lang w:val="x-none" w:eastAsia="x-none"/>
        </w:rPr>
        <w:t xml:space="preserve"> Материалы по обоснованию расчетных показателей, содержащихся в основной части </w:t>
      </w:r>
      <w:bookmarkEnd w:id="102"/>
      <w:r w:rsidRPr="009F137B">
        <w:rPr>
          <w:rFonts w:ascii="PT Astra Serif" w:hAnsi="PT Astra Serif"/>
          <w:b/>
          <w:bCs/>
          <w:sz w:val="28"/>
          <w:szCs w:val="28"/>
          <w:lang w:eastAsia="x-none"/>
        </w:rPr>
        <w:t>М</w:t>
      </w:r>
      <w:proofErr w:type="spellStart"/>
      <w:r w:rsidRPr="009F137B">
        <w:rPr>
          <w:rFonts w:ascii="PT Astra Serif" w:hAnsi="PT Astra Serif"/>
          <w:b/>
          <w:bCs/>
          <w:sz w:val="28"/>
          <w:szCs w:val="28"/>
          <w:lang w:val="x-none" w:eastAsia="x-none"/>
        </w:rPr>
        <w:t>естных</w:t>
      </w:r>
      <w:proofErr w:type="spellEnd"/>
      <w:r w:rsidRPr="009F137B">
        <w:rPr>
          <w:rFonts w:ascii="PT Astra Serif" w:hAnsi="PT Astra Serif"/>
          <w:b/>
          <w:bCs/>
          <w:sz w:val="28"/>
          <w:szCs w:val="28"/>
          <w:lang w:val="x-none" w:eastAsia="x-none"/>
        </w:rPr>
        <w:t xml:space="preserve"> нормативов</w:t>
      </w:r>
    </w:p>
    <w:p w:rsidR="009F137B" w:rsidRPr="009F137B" w:rsidRDefault="009F137B" w:rsidP="009F137B">
      <w:pPr>
        <w:suppressAutoHyphens w:val="0"/>
        <w:spacing w:line="276" w:lineRule="auto"/>
        <w:ind w:firstLine="709"/>
        <w:jc w:val="center"/>
        <w:outlineLvl w:val="1"/>
        <w:rPr>
          <w:rFonts w:ascii="PT Astra Serif" w:hAnsi="PT Astra Serif"/>
          <w:iCs/>
          <w:sz w:val="28"/>
          <w:szCs w:val="28"/>
          <w:lang w:val="x-none" w:eastAsia="x-none"/>
        </w:rPr>
      </w:pPr>
      <w:bookmarkStart w:id="103" w:name="_Toc485997023"/>
    </w:p>
    <w:p w:rsidR="009F137B" w:rsidRDefault="009F137B" w:rsidP="009F137B">
      <w:pPr>
        <w:suppressAutoHyphens w:val="0"/>
        <w:spacing w:line="276" w:lineRule="auto"/>
        <w:jc w:val="center"/>
        <w:outlineLvl w:val="1"/>
        <w:rPr>
          <w:rFonts w:ascii="PT Astra Serif" w:hAnsi="PT Astra Serif"/>
          <w:b/>
          <w:bCs/>
          <w:iCs/>
          <w:sz w:val="28"/>
          <w:szCs w:val="28"/>
          <w:lang w:eastAsia="x-none"/>
        </w:rPr>
      </w:pPr>
      <w:r w:rsidRPr="009F137B">
        <w:rPr>
          <w:rFonts w:ascii="PT Astra Serif" w:hAnsi="PT Astra Serif"/>
          <w:b/>
          <w:bCs/>
          <w:iCs/>
          <w:sz w:val="28"/>
          <w:szCs w:val="28"/>
          <w:lang w:val="x-none" w:eastAsia="x-none"/>
        </w:rPr>
        <w:t xml:space="preserve">2.1. Основные принципы разработки </w:t>
      </w:r>
      <w:r w:rsidRPr="009F137B">
        <w:rPr>
          <w:rFonts w:ascii="PT Astra Serif" w:hAnsi="PT Astra Serif"/>
          <w:b/>
          <w:bCs/>
          <w:iCs/>
          <w:sz w:val="28"/>
          <w:szCs w:val="28"/>
          <w:lang w:eastAsia="x-none"/>
        </w:rPr>
        <w:t>М</w:t>
      </w:r>
      <w:proofErr w:type="spellStart"/>
      <w:r w:rsidRPr="009F137B">
        <w:rPr>
          <w:rFonts w:ascii="PT Astra Serif" w:hAnsi="PT Astra Serif"/>
          <w:b/>
          <w:bCs/>
          <w:iCs/>
          <w:sz w:val="28"/>
          <w:szCs w:val="28"/>
          <w:lang w:val="x-none" w:eastAsia="x-none"/>
        </w:rPr>
        <w:t>естных</w:t>
      </w:r>
      <w:proofErr w:type="spellEnd"/>
      <w:r w:rsidRPr="009F137B">
        <w:rPr>
          <w:rFonts w:ascii="PT Astra Serif" w:hAnsi="PT Astra Serif"/>
          <w:b/>
          <w:bCs/>
          <w:iCs/>
          <w:sz w:val="28"/>
          <w:szCs w:val="28"/>
          <w:lang w:val="x-none" w:eastAsia="x-none"/>
        </w:rPr>
        <w:t xml:space="preserve"> нормативов </w:t>
      </w:r>
      <w:bookmarkEnd w:id="103"/>
    </w:p>
    <w:p w:rsidR="0060096A" w:rsidRPr="0060096A" w:rsidRDefault="0060096A" w:rsidP="009F137B">
      <w:pPr>
        <w:suppressAutoHyphens w:val="0"/>
        <w:spacing w:line="276" w:lineRule="auto"/>
        <w:jc w:val="center"/>
        <w:outlineLvl w:val="1"/>
        <w:rPr>
          <w:rFonts w:ascii="PT Astra Serif" w:hAnsi="PT Astra Serif"/>
          <w:b/>
          <w:bCs/>
          <w:iCs/>
          <w:sz w:val="28"/>
          <w:szCs w:val="28"/>
          <w:lang w:eastAsia="x-none"/>
        </w:rPr>
      </w:pP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2.1.1. Предельные значения расчетных показателей минимально допустимого УО ОМЗ городского округа и максимально допустимого УТД ОМЗ городского округа установлены РНГП и принимаются как расчетные показатели минимально допустимого УО ОМЗ и расчетные показатели максимально допустимого УТД таких объектов.</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2.1.2. </w:t>
      </w:r>
      <w:proofErr w:type="gramStart"/>
      <w:r w:rsidRPr="009F137B">
        <w:rPr>
          <w:rFonts w:ascii="PT Astra Serif" w:hAnsi="PT Astra Serif" w:cs="Arial"/>
          <w:sz w:val="28"/>
          <w:szCs w:val="28"/>
          <w:lang w:eastAsia="ru-RU"/>
        </w:rPr>
        <w:t xml:space="preserve">В соответствии с частью 4 статьи 29.4 </w:t>
      </w:r>
      <w:hyperlink r:id="rId22" w:tgtFrame="_self" w:tooltip="ФЕДЕРАЛЬНЫЙ ЗАКОН от 29.12.2004 № 190-ФЗ&#10;ГОСУДАРСТВЕННАЯ ДУМА ФЕДЕРАЛЬНОГО СОБРАНИЯ РФ&#10;&#10;Градостроительный кодекс Российской Федерации" w:history="1">
        <w:r w:rsidRPr="009F137B">
          <w:rPr>
            <w:rFonts w:ascii="PT Astra Serif" w:hAnsi="PT Astra Serif" w:cs="Arial"/>
            <w:sz w:val="28"/>
            <w:szCs w:val="28"/>
            <w:lang w:eastAsia="ru-RU"/>
          </w:rPr>
          <w:t>Градостроительного кодекса</w:t>
        </w:r>
      </w:hyperlink>
      <w:r w:rsidRPr="009F137B">
        <w:rPr>
          <w:rFonts w:ascii="PT Astra Serif" w:hAnsi="PT Astra Serif" w:cs="Arial"/>
          <w:sz w:val="28"/>
          <w:szCs w:val="28"/>
          <w:lang w:eastAsia="ru-RU"/>
        </w:rPr>
        <w:t xml:space="preserve"> Российской Федерации расчетные показатели минимально допустимого УО ОМЗ для населения городского округа и расчетные показатели максимально допустимого УТД таких объектов для населения городского округа могут быть утверждены в отношении одного или нескольких видов объектов, предусмотренных частью 4 статьи 29.2 </w:t>
      </w:r>
      <w:hyperlink r:id="rId23" w:tgtFrame="_self" w:tooltip="ФЕДЕРАЛЬНЫЙ ЗАКОН от 29.12.2004 № 190-ФЗ&#10;ГОСУДАРСТВЕННАЯ ДУМА ФЕДЕРАЛЬНОГО СОБРАНИЯ РФ&#10;&#10;Градостроительный кодекс Российской Федерации" w:history="1">
        <w:r w:rsidRPr="009F137B">
          <w:rPr>
            <w:rFonts w:ascii="PT Astra Serif" w:hAnsi="PT Astra Serif" w:cs="Arial"/>
            <w:sz w:val="28"/>
            <w:szCs w:val="28"/>
            <w:lang w:eastAsia="ru-RU"/>
          </w:rPr>
          <w:t>Градостроительного кодекса</w:t>
        </w:r>
      </w:hyperlink>
      <w:r w:rsidRPr="009F137B">
        <w:rPr>
          <w:rFonts w:ascii="PT Astra Serif" w:hAnsi="PT Astra Serif" w:cs="Arial"/>
          <w:sz w:val="28"/>
          <w:szCs w:val="28"/>
          <w:lang w:eastAsia="ru-RU"/>
        </w:rPr>
        <w:t xml:space="preserve"> Российской Федерации.</w:t>
      </w:r>
      <w:proofErr w:type="gramEnd"/>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2.1.3. В МНГП установлены расчетные показатели минимально допустимого УО ОМЗ и расчетные показатели максимально допустимого УТД таких объектов для населения города с учетом:</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 административно-территориального устройства;</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 социально-демографического состава и плотности населения;</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3) природно-климатических условий;</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4) федерального и регионального законодательства, иных градостроительных показателей и норм.</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2.1.4. </w:t>
      </w:r>
      <w:proofErr w:type="gramStart"/>
      <w:r w:rsidRPr="009F137B">
        <w:rPr>
          <w:rFonts w:ascii="PT Astra Serif" w:hAnsi="PT Astra Serif" w:cs="Arial"/>
          <w:sz w:val="28"/>
          <w:szCs w:val="28"/>
          <w:lang w:eastAsia="ru-RU"/>
        </w:rPr>
        <w:t>Обоснование принятых расчетных показателей минимально допустимого УО ОМЗ и расчетных показателей максимально допустимого УТД таких объектов для населения города приведены в РНГП.</w:t>
      </w:r>
      <w:proofErr w:type="gramEnd"/>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2.1.5. Расчетные показатели минимально допустимого УО ОМЗ и расчетные показатели максимально допустимого УТД таких объектов приняты в соответствии с распоряжением администрации  города Югорска от 01.11.2021 № 539-р «О прогнозе социально-экономического развития  города Югорска на 2022 год и на плановый период 2023 и 2024 годов».</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p>
    <w:p w:rsidR="009F137B" w:rsidRPr="009F137B" w:rsidRDefault="009F137B" w:rsidP="009F137B">
      <w:pPr>
        <w:suppressAutoHyphens w:val="0"/>
        <w:spacing w:line="276" w:lineRule="auto"/>
        <w:jc w:val="center"/>
        <w:outlineLvl w:val="2"/>
        <w:rPr>
          <w:rFonts w:ascii="PT Astra Serif" w:hAnsi="PT Astra Serif"/>
          <w:b/>
          <w:bCs/>
          <w:sz w:val="28"/>
          <w:szCs w:val="28"/>
          <w:lang w:eastAsia="x-none"/>
        </w:rPr>
      </w:pPr>
      <w:bookmarkStart w:id="104" w:name="_Toc485997025"/>
      <w:r w:rsidRPr="009F137B">
        <w:rPr>
          <w:rFonts w:ascii="PT Astra Serif" w:hAnsi="PT Astra Serif"/>
          <w:b/>
          <w:bCs/>
          <w:sz w:val="28"/>
          <w:szCs w:val="28"/>
          <w:lang w:val="x-none" w:eastAsia="x-none"/>
        </w:rPr>
        <w:t>Раздел 3</w:t>
      </w:r>
      <w:r w:rsidRPr="009F137B">
        <w:rPr>
          <w:rFonts w:ascii="PT Astra Serif" w:hAnsi="PT Astra Serif"/>
          <w:b/>
          <w:bCs/>
          <w:sz w:val="28"/>
          <w:szCs w:val="28"/>
          <w:lang w:eastAsia="x-none"/>
        </w:rPr>
        <w:t>.</w:t>
      </w:r>
      <w:r w:rsidRPr="009F137B">
        <w:rPr>
          <w:rFonts w:ascii="PT Astra Serif" w:hAnsi="PT Astra Serif"/>
          <w:b/>
          <w:bCs/>
          <w:sz w:val="28"/>
          <w:szCs w:val="28"/>
          <w:lang w:val="x-none" w:eastAsia="x-none"/>
        </w:rPr>
        <w:t xml:space="preserve"> Правила и область применения расчетных показателей, содержащихся в основной части </w:t>
      </w:r>
      <w:bookmarkEnd w:id="104"/>
      <w:r w:rsidRPr="009F137B">
        <w:rPr>
          <w:rFonts w:ascii="PT Astra Serif" w:hAnsi="PT Astra Serif"/>
          <w:b/>
          <w:bCs/>
          <w:sz w:val="28"/>
          <w:szCs w:val="28"/>
          <w:lang w:eastAsia="x-none"/>
        </w:rPr>
        <w:t>М</w:t>
      </w:r>
      <w:proofErr w:type="spellStart"/>
      <w:r w:rsidRPr="009F137B">
        <w:rPr>
          <w:rFonts w:ascii="PT Astra Serif" w:hAnsi="PT Astra Serif"/>
          <w:b/>
          <w:bCs/>
          <w:sz w:val="28"/>
          <w:szCs w:val="28"/>
          <w:lang w:val="x-none" w:eastAsia="x-none"/>
        </w:rPr>
        <w:t>естных</w:t>
      </w:r>
      <w:proofErr w:type="spellEnd"/>
      <w:r w:rsidRPr="009F137B">
        <w:rPr>
          <w:rFonts w:ascii="PT Astra Serif" w:hAnsi="PT Astra Serif"/>
          <w:b/>
          <w:bCs/>
          <w:sz w:val="28"/>
          <w:szCs w:val="28"/>
          <w:lang w:val="x-none" w:eastAsia="x-none"/>
        </w:rPr>
        <w:t xml:space="preserve"> нормативов</w:t>
      </w:r>
    </w:p>
    <w:p w:rsidR="009F137B" w:rsidRPr="009F137B" w:rsidRDefault="009F137B" w:rsidP="009F137B">
      <w:pPr>
        <w:suppressAutoHyphens w:val="0"/>
        <w:spacing w:line="276" w:lineRule="auto"/>
        <w:jc w:val="center"/>
        <w:outlineLvl w:val="2"/>
        <w:rPr>
          <w:rFonts w:ascii="PT Astra Serif" w:hAnsi="PT Astra Serif"/>
          <w:b/>
          <w:bCs/>
          <w:sz w:val="28"/>
          <w:szCs w:val="28"/>
          <w:lang w:eastAsia="x-none"/>
        </w:rPr>
      </w:pP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3.1. Действие Местных нормативов распространяется на всю территорию города Югорска. </w:t>
      </w:r>
      <w:proofErr w:type="gramStart"/>
      <w:r w:rsidRPr="009F137B">
        <w:rPr>
          <w:rFonts w:ascii="PT Astra Serif" w:hAnsi="PT Astra Serif" w:cs="Arial"/>
          <w:sz w:val="28"/>
          <w:szCs w:val="28"/>
          <w:lang w:eastAsia="ru-RU"/>
        </w:rPr>
        <w:t xml:space="preserve">Применение </w:t>
      </w:r>
      <w:r w:rsidRPr="009F137B">
        <w:rPr>
          <w:rFonts w:ascii="PT Astra Serif" w:hAnsi="PT Astra Serif"/>
          <w:bCs/>
          <w:sz w:val="28"/>
          <w:szCs w:val="28"/>
          <w:lang w:eastAsia="x-none"/>
        </w:rPr>
        <w:t>М</w:t>
      </w:r>
      <w:proofErr w:type="spellStart"/>
      <w:r w:rsidRPr="009F137B">
        <w:rPr>
          <w:rFonts w:ascii="PT Astra Serif" w:hAnsi="PT Astra Serif"/>
          <w:bCs/>
          <w:sz w:val="28"/>
          <w:szCs w:val="28"/>
          <w:lang w:val="x-none" w:eastAsia="x-none"/>
        </w:rPr>
        <w:t>естных</w:t>
      </w:r>
      <w:proofErr w:type="spellEnd"/>
      <w:r w:rsidRPr="009F137B">
        <w:rPr>
          <w:rFonts w:ascii="PT Astra Serif" w:hAnsi="PT Astra Serif"/>
          <w:bCs/>
          <w:sz w:val="28"/>
          <w:szCs w:val="28"/>
          <w:lang w:val="x-none" w:eastAsia="x-none"/>
        </w:rPr>
        <w:t xml:space="preserve"> нормативов</w:t>
      </w:r>
      <w:r w:rsidRPr="009F137B">
        <w:rPr>
          <w:rFonts w:ascii="PT Astra Serif" w:hAnsi="PT Astra Serif" w:cs="Arial"/>
          <w:sz w:val="28"/>
          <w:szCs w:val="28"/>
          <w:lang w:eastAsia="ru-RU"/>
        </w:rPr>
        <w:t xml:space="preserve"> при </w:t>
      </w:r>
      <w:r w:rsidRPr="009F137B">
        <w:rPr>
          <w:rFonts w:ascii="PT Astra Serif" w:hAnsi="PT Astra Serif" w:cs="Arial"/>
          <w:sz w:val="28"/>
          <w:szCs w:val="28"/>
          <w:lang w:eastAsia="ru-RU"/>
        </w:rPr>
        <w:lastRenderedPageBreak/>
        <w:t>подготовке документов территориального планирования и документации по планировке территорий исполнителями работ по подготовке названной документации обязательно, так как эта документация предполагает при ее подготовке широкое применение всевозможных расчетных показателей обеспечения благоприятных условий жизнедеятельности.</w:t>
      </w:r>
      <w:proofErr w:type="gramEnd"/>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3.2. </w:t>
      </w:r>
      <w:r w:rsidRPr="009F137B">
        <w:rPr>
          <w:rFonts w:ascii="PT Astra Serif" w:hAnsi="PT Astra Serif"/>
          <w:bCs/>
          <w:sz w:val="28"/>
          <w:szCs w:val="28"/>
          <w:lang w:eastAsia="x-none"/>
        </w:rPr>
        <w:t>М</w:t>
      </w:r>
      <w:proofErr w:type="spellStart"/>
      <w:r w:rsidRPr="009F137B">
        <w:rPr>
          <w:rFonts w:ascii="PT Astra Serif" w:hAnsi="PT Astra Serif"/>
          <w:bCs/>
          <w:sz w:val="28"/>
          <w:szCs w:val="28"/>
          <w:lang w:val="x-none" w:eastAsia="x-none"/>
        </w:rPr>
        <w:t>естны</w:t>
      </w:r>
      <w:r w:rsidRPr="009F137B">
        <w:rPr>
          <w:rFonts w:ascii="PT Astra Serif" w:hAnsi="PT Astra Serif"/>
          <w:bCs/>
          <w:sz w:val="28"/>
          <w:szCs w:val="28"/>
          <w:lang w:eastAsia="x-none"/>
        </w:rPr>
        <w:t>е</w:t>
      </w:r>
      <w:proofErr w:type="spellEnd"/>
      <w:r w:rsidRPr="009F137B">
        <w:rPr>
          <w:rFonts w:ascii="PT Astra Serif" w:hAnsi="PT Astra Serif"/>
          <w:bCs/>
          <w:sz w:val="28"/>
          <w:szCs w:val="28"/>
          <w:lang w:val="x-none" w:eastAsia="x-none"/>
        </w:rPr>
        <w:t xml:space="preserve"> норматив</w:t>
      </w:r>
      <w:r w:rsidRPr="009F137B">
        <w:rPr>
          <w:rFonts w:ascii="PT Astra Serif" w:hAnsi="PT Astra Serif"/>
          <w:bCs/>
          <w:sz w:val="28"/>
          <w:szCs w:val="28"/>
          <w:lang w:eastAsia="x-none"/>
        </w:rPr>
        <w:t>ы</w:t>
      </w:r>
      <w:r w:rsidRPr="009F137B">
        <w:rPr>
          <w:rFonts w:ascii="PT Astra Serif" w:hAnsi="PT Astra Serif" w:cs="Arial"/>
          <w:sz w:val="28"/>
          <w:szCs w:val="28"/>
          <w:lang w:eastAsia="ru-RU"/>
        </w:rPr>
        <w:t xml:space="preserve"> также применяются:</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зон с особыми условиями использования территорий;</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 при проведении публичных слушаний по проекту генерального плана города, проектам планировки территорий и проектам межевания территорий, подготовленным в составе документации по планировке территорий.</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3.3. Местные нормативы могут также применяться уполномоченным органом государственной власти Ханты-Мансийского автономного округа – Югры при осуществлении контроля соблюдения законодательства о градостроительной деятельности органами местного самоуправления городского округа.</w:t>
      </w:r>
    </w:p>
    <w:p w:rsidR="009F137B" w:rsidRPr="009F137B" w:rsidRDefault="009F137B" w:rsidP="009F137B">
      <w:pPr>
        <w:widowControl w:val="0"/>
        <w:suppressAutoHyphens w:val="0"/>
        <w:autoSpaceDE w:val="0"/>
        <w:autoSpaceDN w:val="0"/>
        <w:adjustRightInd w:val="0"/>
        <w:spacing w:line="276" w:lineRule="auto"/>
        <w:ind w:firstLine="540"/>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3.4. </w:t>
      </w:r>
      <w:proofErr w:type="gramStart"/>
      <w:r w:rsidRPr="009F137B">
        <w:rPr>
          <w:rFonts w:ascii="PT Astra Serif" w:hAnsi="PT Astra Serif" w:cs="Arial"/>
          <w:sz w:val="28"/>
          <w:szCs w:val="28"/>
          <w:lang w:eastAsia="ru-RU"/>
        </w:rPr>
        <w:t>Расчетные показатели минимально допустимого УО ОМЗ и расчетные показатели максимально допустимого УТД таких объектов, установленные в Местных нормативах, применяются при подготовке генерального плана городского округа, документации по планировке территории (ДППТ), правил землепользования и застройки городского округа (ПЗЗ).</w:t>
      </w:r>
      <w:proofErr w:type="gramEnd"/>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3.5. Утвержденные Местные нормативы подлежат применению:</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1) органами местного самоуправления города Югорска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комплексном развитии территорий города Югорск;</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2)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города Югорска.</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3.6. </w:t>
      </w:r>
      <w:proofErr w:type="gramStart"/>
      <w:r w:rsidRPr="009F137B">
        <w:rPr>
          <w:rFonts w:ascii="PT Astra Serif" w:hAnsi="PT Astra Serif" w:cs="Arial"/>
          <w:sz w:val="28"/>
          <w:szCs w:val="28"/>
          <w:lang w:eastAsia="ru-RU"/>
        </w:rPr>
        <w:t xml:space="preserve">Расчетные показатели минимально допустимого УО ОМЗ населения города Югорска, установленные Местными нормативами, не могут быть ниже предельных значений расчетных показателей минимально </w:t>
      </w:r>
      <w:r w:rsidRPr="009F137B">
        <w:rPr>
          <w:rFonts w:ascii="PT Astra Serif" w:hAnsi="PT Astra Serif" w:cs="Arial"/>
          <w:sz w:val="28"/>
          <w:szCs w:val="28"/>
          <w:lang w:eastAsia="ru-RU"/>
        </w:rPr>
        <w:lastRenderedPageBreak/>
        <w:t>допустимого УО ОМЗ населения муниципальных образований автономного округа, установленных РНГП Ханты-Мансийского автономного округа – Югры.</w:t>
      </w:r>
      <w:proofErr w:type="gramEnd"/>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3.7. </w:t>
      </w:r>
      <w:proofErr w:type="gramStart"/>
      <w:r w:rsidRPr="009F137B">
        <w:rPr>
          <w:rFonts w:ascii="PT Astra Serif" w:hAnsi="PT Astra Serif" w:cs="Arial"/>
          <w:sz w:val="28"/>
          <w:szCs w:val="28"/>
          <w:lang w:eastAsia="ru-RU"/>
        </w:rPr>
        <w:t>В случае внесения изменений в РНГП Ханты-Мансийского автономного округа - Югры, в результате которых предельные значения расчетных показателей минимально допустимого УО ОМЗ населения муниципальных образований автономного округа станут выше расчетных показателей минимально допустимого УО ОМЗ населения города, установленных Местными нормативами, применению подлежат расчетные показатели РНГП Ханты-Мансийского автономного округа – Югры, а также показатели нормативных правовых актов Российской Федерации.</w:t>
      </w:r>
      <w:proofErr w:type="gramEnd"/>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3.8. Расчетные показатели максимально допустимого УТД ОМЗ для населения муниципального образования, установленные Местные нормативы, не могут превышать предельные значения расчетных показателей максимально допустимого УТД ОМЗ для населения муниципальных образований автономного округа, установленных РНГП Ханты-Мансийского автономного округа – Югры.</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 xml:space="preserve">3.9. </w:t>
      </w:r>
      <w:proofErr w:type="gramStart"/>
      <w:r w:rsidRPr="009F137B">
        <w:rPr>
          <w:rFonts w:ascii="PT Astra Serif" w:hAnsi="PT Astra Serif" w:cs="Arial"/>
          <w:sz w:val="28"/>
          <w:szCs w:val="28"/>
          <w:lang w:eastAsia="ru-RU"/>
        </w:rPr>
        <w:t>В случае внесения изменений в РНГП Ханты-Мансийского автономного округа – Югры, в результате которых предельные значения расчетных показателей максимально допустимого УТД ОМЗ для населения муниципальных образований автономного округа, станут ниже расчетных показателей максимально допустимого УТД ОМЗ для населения города, установленных Местными нормативами, применению подлежат расчетные показатели РНГП Ханты-Мансийского автономного округа – Югры, а также показатели нормативных правовых актов Российской Федерации.</w:t>
      </w:r>
      <w:proofErr w:type="gramEnd"/>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r w:rsidRPr="009F137B">
        <w:rPr>
          <w:rFonts w:ascii="PT Astra Serif" w:hAnsi="PT Astra Serif" w:cs="Arial"/>
          <w:sz w:val="28"/>
          <w:szCs w:val="28"/>
          <w:lang w:eastAsia="ru-RU"/>
        </w:rPr>
        <w:t>3.10. При отсутствии в Местных нормативах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w:t>
      </w:r>
    </w:p>
    <w:p w:rsidR="009F137B" w:rsidRPr="009F137B" w:rsidRDefault="009F137B" w:rsidP="009F137B">
      <w:pPr>
        <w:suppressAutoHyphens w:val="0"/>
        <w:spacing w:line="276" w:lineRule="auto"/>
        <w:ind w:firstLine="709"/>
        <w:jc w:val="both"/>
        <w:rPr>
          <w:rFonts w:ascii="PT Astra Serif" w:hAnsi="PT Astra Serif" w:cs="Arial"/>
          <w:sz w:val="28"/>
          <w:szCs w:val="28"/>
          <w:lang w:eastAsia="ru-RU"/>
        </w:rPr>
      </w:pPr>
    </w:p>
    <w:p w:rsidR="009F137B" w:rsidRPr="009F137B" w:rsidRDefault="009F137B" w:rsidP="009F137B">
      <w:pPr>
        <w:suppressAutoHyphens w:val="0"/>
        <w:spacing w:line="276" w:lineRule="auto"/>
        <w:rPr>
          <w:rFonts w:ascii="PT Astra Serif" w:hAnsi="PT Astra Serif" w:cs="Arial"/>
          <w:sz w:val="28"/>
          <w:szCs w:val="28"/>
          <w:lang w:eastAsia="ru-RU"/>
        </w:rPr>
        <w:sectPr w:rsidR="009F137B" w:rsidRPr="009F137B" w:rsidSect="009F137B">
          <w:pgSz w:w="11905" w:h="16838"/>
          <w:pgMar w:top="1134" w:right="851" w:bottom="1134" w:left="1701" w:header="567" w:footer="0" w:gutter="0"/>
          <w:cols w:space="720"/>
          <w:docGrid w:linePitch="381"/>
        </w:sectPr>
      </w:pPr>
    </w:p>
    <w:p w:rsidR="009F137B" w:rsidRDefault="009F137B" w:rsidP="009F137B">
      <w:pPr>
        <w:suppressAutoHyphens w:val="0"/>
        <w:spacing w:line="276" w:lineRule="auto"/>
        <w:ind w:firstLine="709"/>
        <w:jc w:val="both"/>
        <w:rPr>
          <w:rFonts w:ascii="PT Astra Serif" w:hAnsi="PT Astra Serif"/>
          <w:sz w:val="28"/>
          <w:szCs w:val="28"/>
          <w:lang w:eastAsia="ru-RU"/>
        </w:rPr>
      </w:pPr>
      <w:bookmarkStart w:id="105" w:name="_Toc485996549"/>
      <w:bookmarkStart w:id="106" w:name="_Toc485997026"/>
      <w:r w:rsidRPr="009F137B">
        <w:rPr>
          <w:rFonts w:ascii="PT Astra Serif" w:hAnsi="PT Astra Serif"/>
          <w:sz w:val="28"/>
          <w:szCs w:val="28"/>
          <w:lang w:eastAsia="ru-RU"/>
        </w:rPr>
        <w:lastRenderedPageBreak/>
        <w:t>Перечень расчетных показателей объектов местного значения, применяемых при подготовке документов территориального планирования города Югорска, документов по планировке территорий, правил землепользования и застройки</w:t>
      </w:r>
      <w:bookmarkEnd w:id="105"/>
      <w:bookmarkEnd w:id="106"/>
      <w:r w:rsidRPr="009F137B">
        <w:rPr>
          <w:rFonts w:ascii="PT Astra Serif" w:hAnsi="PT Astra Serif"/>
          <w:sz w:val="28"/>
          <w:szCs w:val="28"/>
          <w:lang w:eastAsia="ru-RU"/>
        </w:rPr>
        <w:t xml:space="preserve"> приведен в таблице 27:</w:t>
      </w:r>
    </w:p>
    <w:p w:rsidR="0060096A" w:rsidRPr="009F137B" w:rsidRDefault="0060096A" w:rsidP="009F137B">
      <w:pPr>
        <w:suppressAutoHyphens w:val="0"/>
        <w:spacing w:line="276" w:lineRule="auto"/>
        <w:ind w:firstLine="709"/>
        <w:jc w:val="both"/>
        <w:rPr>
          <w:rFonts w:ascii="PT Astra Serif" w:hAnsi="PT Astra Serif"/>
          <w:sz w:val="28"/>
          <w:szCs w:val="28"/>
          <w:lang w:eastAsia="ru-RU"/>
        </w:rPr>
      </w:pPr>
    </w:p>
    <w:p w:rsidR="009F137B" w:rsidRDefault="009F137B" w:rsidP="009F137B">
      <w:pPr>
        <w:widowControl w:val="0"/>
        <w:suppressAutoHyphens w:val="0"/>
        <w:autoSpaceDE w:val="0"/>
        <w:autoSpaceDN w:val="0"/>
        <w:adjustRightInd w:val="0"/>
        <w:spacing w:line="276" w:lineRule="auto"/>
        <w:ind w:firstLine="720"/>
        <w:jc w:val="right"/>
        <w:outlineLvl w:val="2"/>
        <w:rPr>
          <w:rFonts w:ascii="PT Astra Serif" w:hAnsi="PT Astra Serif" w:cs="Arial"/>
          <w:sz w:val="28"/>
          <w:szCs w:val="28"/>
          <w:lang w:eastAsia="ru-RU"/>
        </w:rPr>
      </w:pPr>
      <w:r w:rsidRPr="009F137B">
        <w:rPr>
          <w:rFonts w:ascii="PT Astra Serif" w:hAnsi="PT Astra Serif" w:cs="Arial"/>
          <w:sz w:val="28"/>
          <w:szCs w:val="28"/>
          <w:lang w:eastAsia="ru-RU"/>
        </w:rPr>
        <w:t>Таблица 27</w:t>
      </w:r>
    </w:p>
    <w:p w:rsidR="0060096A" w:rsidRPr="009F137B" w:rsidRDefault="0060096A" w:rsidP="009F137B">
      <w:pPr>
        <w:widowControl w:val="0"/>
        <w:suppressAutoHyphens w:val="0"/>
        <w:autoSpaceDE w:val="0"/>
        <w:autoSpaceDN w:val="0"/>
        <w:adjustRightInd w:val="0"/>
        <w:spacing w:line="276" w:lineRule="auto"/>
        <w:ind w:firstLine="720"/>
        <w:jc w:val="right"/>
        <w:outlineLvl w:val="2"/>
        <w:rPr>
          <w:rFonts w:ascii="PT Astra Serif" w:hAnsi="PT Astra Serif" w:cs="Arial"/>
          <w:sz w:val="28"/>
          <w:szCs w:val="28"/>
          <w:lang w:eastAsia="ru-RU"/>
        </w:rPr>
      </w:pP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A0" w:firstRow="1" w:lastRow="0" w:firstColumn="1" w:lastColumn="0" w:noHBand="0" w:noVBand="0"/>
      </w:tblPr>
      <w:tblGrid>
        <w:gridCol w:w="808"/>
        <w:gridCol w:w="9124"/>
        <w:gridCol w:w="2343"/>
        <w:gridCol w:w="701"/>
        <w:gridCol w:w="51"/>
        <w:gridCol w:w="730"/>
        <w:gridCol w:w="212"/>
        <w:gridCol w:w="708"/>
      </w:tblGrid>
      <w:tr w:rsidR="009F137B" w:rsidRPr="0060096A" w:rsidTr="0060096A">
        <w:trPr>
          <w:cantSplit/>
          <w:tblHeader/>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b/>
                <w:sz w:val="24"/>
                <w:szCs w:val="28"/>
                <w:lang w:eastAsia="ru-RU"/>
              </w:rPr>
            </w:pPr>
            <w:bookmarkStart w:id="107" w:name="P7163"/>
            <w:bookmarkEnd w:id="107"/>
            <w:r w:rsidRPr="0060096A">
              <w:rPr>
                <w:rFonts w:ascii="PT Astra Serif" w:hAnsi="PT Astra Serif" w:cs="Arial"/>
                <w:b/>
                <w:sz w:val="24"/>
                <w:szCs w:val="28"/>
                <w:lang w:eastAsia="ru-RU"/>
              </w:rPr>
              <w:t xml:space="preserve">№ </w:t>
            </w:r>
          </w:p>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b/>
                <w:sz w:val="24"/>
                <w:szCs w:val="28"/>
                <w:lang w:eastAsia="ru-RU"/>
              </w:rPr>
            </w:pPr>
            <w:proofErr w:type="gramStart"/>
            <w:r w:rsidRPr="0060096A">
              <w:rPr>
                <w:rFonts w:ascii="PT Astra Serif" w:hAnsi="PT Astra Serif" w:cs="Arial"/>
                <w:b/>
                <w:sz w:val="24"/>
                <w:szCs w:val="28"/>
                <w:lang w:eastAsia="ru-RU"/>
              </w:rPr>
              <w:t>п</w:t>
            </w:r>
            <w:proofErr w:type="gramEnd"/>
            <w:r w:rsidRPr="0060096A">
              <w:rPr>
                <w:rFonts w:ascii="PT Astra Serif" w:hAnsi="PT Astra Serif" w:cs="Arial"/>
                <w:b/>
                <w:sz w:val="24"/>
                <w:szCs w:val="28"/>
                <w:lang w:eastAsia="ru-RU"/>
              </w:rPr>
              <w:t>/п</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b/>
                <w:sz w:val="24"/>
                <w:szCs w:val="28"/>
                <w:lang w:eastAsia="ru-RU"/>
              </w:rPr>
            </w:pPr>
            <w:r w:rsidRPr="0060096A">
              <w:rPr>
                <w:rFonts w:ascii="PT Astra Serif" w:hAnsi="PT Astra Serif" w:cs="Arial"/>
                <w:b/>
                <w:sz w:val="24"/>
                <w:szCs w:val="28"/>
                <w:lang w:eastAsia="ru-RU"/>
              </w:rPr>
              <w:t>Наименование расчетного показателя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b/>
                <w:sz w:val="24"/>
                <w:szCs w:val="28"/>
                <w:lang w:eastAsia="ru-RU"/>
              </w:rPr>
            </w:pPr>
            <w:r w:rsidRPr="0060096A">
              <w:rPr>
                <w:rFonts w:ascii="PT Astra Serif" w:hAnsi="PT Astra Serif" w:cs="Arial"/>
                <w:b/>
                <w:sz w:val="24"/>
                <w:szCs w:val="28"/>
                <w:lang w:eastAsia="ru-RU"/>
              </w:rPr>
              <w:t>Единицы измерения расчетного показателя</w:t>
            </w:r>
          </w:p>
        </w:tc>
        <w:tc>
          <w:tcPr>
            <w:tcW w:w="701"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b/>
                <w:sz w:val="24"/>
                <w:szCs w:val="28"/>
                <w:lang w:eastAsia="ru-RU"/>
              </w:rPr>
            </w:pPr>
            <w:r w:rsidRPr="0060096A">
              <w:rPr>
                <w:rFonts w:ascii="PT Astra Serif" w:hAnsi="PT Astra Serif" w:cs="Arial"/>
                <w:b/>
                <w:sz w:val="24"/>
                <w:szCs w:val="28"/>
                <w:lang w:eastAsia="ru-RU"/>
              </w:rPr>
              <w:t xml:space="preserve">ГП </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b/>
                <w:sz w:val="24"/>
                <w:szCs w:val="28"/>
                <w:lang w:eastAsia="ru-RU"/>
              </w:rPr>
            </w:pPr>
            <w:r w:rsidRPr="0060096A">
              <w:rPr>
                <w:rFonts w:ascii="PT Astra Serif" w:hAnsi="PT Astra Serif" w:cs="Arial"/>
                <w:b/>
                <w:sz w:val="24"/>
                <w:szCs w:val="28"/>
                <w:lang w:eastAsia="ru-RU"/>
              </w:rPr>
              <w:t>ДППТ</w:t>
            </w:r>
          </w:p>
        </w:tc>
        <w:tc>
          <w:tcPr>
            <w:tcW w:w="7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b/>
                <w:sz w:val="24"/>
                <w:szCs w:val="28"/>
                <w:lang w:eastAsia="ru-RU"/>
              </w:rPr>
            </w:pPr>
            <w:r w:rsidRPr="0060096A">
              <w:rPr>
                <w:rFonts w:ascii="PT Astra Serif" w:hAnsi="PT Astra Serif" w:cs="Arial"/>
                <w:b/>
                <w:sz w:val="24"/>
                <w:szCs w:val="28"/>
                <w:lang w:eastAsia="ru-RU"/>
              </w:rPr>
              <w:t>ПЗЗ</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В области жилищного строительства</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объектами жилищного строительства, в том числе инвестиционными площадками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общей площади жилых помещений на человека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объектов жилищного строительства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В области образования</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образовательными организаций высшего образования и их общежитиями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студент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образовательных организациями высшего образования и их общежитий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профессиональными образовательными организациями и их общежитиями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студент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профессиональных образовательных организаций и их общежитий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дошкольными образовательными организациями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территориальной доступности дошкольных образовательных организаций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м</w:t>
            </w:r>
            <w:proofErr w:type="gramEnd"/>
            <w:r w:rsidRPr="0060096A">
              <w:rPr>
                <w:rFonts w:ascii="PT Astra Serif" w:hAnsi="PT Astra Serif" w:cs="Arial"/>
                <w:sz w:val="24"/>
                <w:szCs w:val="28"/>
                <w:lang w:eastAsia="ru-RU"/>
              </w:rPr>
              <w:t>; мин</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дошкольных образовательных организаций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общеобразовательными организациями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учащийся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территориальной доступности общеобразовательных организаций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м</w:t>
            </w:r>
            <w:proofErr w:type="gramEnd"/>
            <w:r w:rsidRPr="0060096A">
              <w:rPr>
                <w:rFonts w:ascii="PT Astra Serif" w:hAnsi="PT Astra Serif" w:cs="Arial"/>
                <w:sz w:val="24"/>
                <w:szCs w:val="28"/>
                <w:lang w:eastAsia="ru-RU"/>
              </w:rPr>
              <w:t>; мин</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общеобразовательных организаций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м/учащийся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организациями дополнительного образования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территориальной доступности организаций дополнительного образования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м</w:t>
            </w:r>
            <w:proofErr w:type="gramEnd"/>
            <w:r w:rsidRPr="0060096A">
              <w:rPr>
                <w:rFonts w:ascii="PT Astra Serif" w:hAnsi="PT Astra Serif" w:cs="Arial"/>
                <w:sz w:val="24"/>
                <w:szCs w:val="28"/>
                <w:lang w:eastAsia="ru-RU"/>
              </w:rPr>
              <w:t>; мин</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организаций дополнительного образования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организациями дополнительного профессионального образования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организаций дополнительного профессионального образования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Уровень обеспеченности специальными учебно-воспитательными учреждениями для </w:t>
            </w:r>
            <w:proofErr w:type="gramStart"/>
            <w:r w:rsidRPr="0060096A">
              <w:rPr>
                <w:rFonts w:ascii="PT Astra Serif" w:hAnsi="PT Astra Serif" w:cs="Arial"/>
                <w:sz w:val="24"/>
                <w:szCs w:val="28"/>
                <w:lang w:eastAsia="ru-RU"/>
              </w:rPr>
              <w:t>обучающихся</w:t>
            </w:r>
            <w:proofErr w:type="gramEnd"/>
            <w:r w:rsidRPr="0060096A">
              <w:rPr>
                <w:rFonts w:ascii="PT Astra Serif" w:hAnsi="PT Astra Serif" w:cs="Arial"/>
                <w:sz w:val="24"/>
                <w:szCs w:val="28"/>
                <w:lang w:eastAsia="ru-RU"/>
              </w:rPr>
              <w:t xml:space="preserve"> с </w:t>
            </w:r>
            <w:proofErr w:type="spellStart"/>
            <w:r w:rsidRPr="0060096A">
              <w:rPr>
                <w:rFonts w:ascii="PT Astra Serif" w:hAnsi="PT Astra Serif" w:cs="Arial"/>
                <w:sz w:val="24"/>
                <w:szCs w:val="28"/>
                <w:lang w:eastAsia="ru-RU"/>
              </w:rPr>
              <w:t>девиантным</w:t>
            </w:r>
            <w:proofErr w:type="spellEnd"/>
            <w:r w:rsidRPr="0060096A">
              <w:rPr>
                <w:rFonts w:ascii="PT Astra Serif" w:hAnsi="PT Astra Serif" w:cs="Arial"/>
                <w:sz w:val="24"/>
                <w:szCs w:val="28"/>
                <w:lang w:eastAsia="ru-RU"/>
              </w:rPr>
              <w:t xml:space="preserve"> (общественно опасным) поведением</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eastAsia="Calibri" w:hAnsi="PT Astra Serif" w:cs="Arial"/>
                <w:sz w:val="24"/>
                <w:szCs w:val="28"/>
                <w:lang w:eastAsia="ru-RU"/>
              </w:rPr>
            </w:pPr>
            <w:r w:rsidRPr="0060096A">
              <w:rPr>
                <w:rFonts w:ascii="PT Astra Serif" w:hAnsi="PT Astra Serif" w:cs="Arial"/>
                <w:sz w:val="24"/>
                <w:szCs w:val="28"/>
                <w:lang w:eastAsia="ru-RU"/>
              </w:rPr>
              <w:t>19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rPr>
                <w:rFonts w:ascii="PT Astra Serif" w:eastAsia="Calibri" w:hAnsi="PT Astra Serif" w:cs="Arial"/>
                <w:sz w:val="24"/>
                <w:szCs w:val="28"/>
                <w:lang w:eastAsia="ru-RU"/>
              </w:rPr>
            </w:pPr>
            <w:r w:rsidRPr="0060096A">
              <w:rPr>
                <w:rFonts w:ascii="PT Astra Serif" w:hAnsi="PT Astra Serif" w:cs="Arial"/>
                <w:sz w:val="24"/>
                <w:szCs w:val="28"/>
                <w:lang w:eastAsia="ru-RU"/>
              </w:rPr>
              <w:t xml:space="preserve">Размер земельного участка специальных учебно-воспитательных учреждений </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eastAsia="Calibri"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eastAsia="Calibri"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eastAsia="Calibri"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eastAsia="Calibri"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образовательными организациями для детей-сирот и детей, оставшихся без попечения родителей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образовательных организаций для детей-сирот и детей, оставшихся без попечения родителей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научными организациями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научных организаций</w:t>
            </w:r>
          </w:p>
          <w:p w:rsidR="0060096A" w:rsidRPr="0060096A" w:rsidRDefault="0060096A"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lastRenderedPageBreak/>
              <w:t>В области здравоохранения</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лечебно-профилактическими медицинскими организациями, оказывающими медицинскую помощь в амбулаторных условиях</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посещений в смену</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территориальной доступности лечебно-профилактическими медицинскими организациями, оказывающими медицинскую помощь в амбулаторных условиях</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минут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/посещений в смену</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лечебно-профилактическими медицинскими организациями, оказывающими медицинскую помощь в стационарных условиях</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коек</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м/койка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Медицинские организации скорой медицинской помощи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автомобиль</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медицинских организаций скорой медицинской помощи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медицинскими организациями особого типа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медицинских организаций особого типа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В области культуры</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цирками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цирков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библиотеками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территориальной доступности библиотек</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мин</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trHeight w:val="245"/>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37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библиотек</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м/1 тыс. ед. хранения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учреждениями культуры клубного типа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39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территориальной доступности учреждений культуры клубного типа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мин.</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учреждений культуры клубного типа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музеями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музеев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территориальной доступности музеев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мин.</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выставочными залами, картинными галереями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выставочных залов, картинных галерей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театрами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территориальной доступности театров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мин.</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театров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49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концертными залами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территориальной доступности концертных залов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мин.</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концертных залов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цирками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цирков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универсальными спортивно-зрелищными залами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территориальной доступности универсальных спортивно-зрелищных залов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мин.</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универсальных спортивно-зрелищных залов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lastRenderedPageBreak/>
              <w:t>В области социального обеспечения</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домами-интернатами (пансионатами) для престарелых и инвалидов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домов-интернатов (пансионатов) для престарелых и инвалидов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59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психоневрологическими интернатами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60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психоневрологических интернатов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61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детскими домами-интернатами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62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детских домов-интернатов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63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домами-интернатами для детей-инвалидов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64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домов-интернатов для детей-инвалидов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65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социально-реабилитационными центрами (отделений) для несовершеннолетних и детей, оставшихся без попечения родителей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центр</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66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социально-реабилитационных центров (отделений) для несовершеннолетних и детей, оставшихся без попечения родителей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67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реабилитационными центрами для детей и подростков с ограниченными возможностями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центр</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68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реабилитационных центров для детей и подростков с ограниченными возможностями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69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центрами социальной помощи семье и детям</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центр</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70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центров социальной помощи семье и детям</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lastRenderedPageBreak/>
              <w:t>В области физической культуры и спорта</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71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физкультурно-спортивными залами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площади пола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72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физкультурно-спортивных залов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м/тыс. человек</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73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плоскостными сооружениями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74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плоскостных сооружений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м/тыс. человек</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75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плавательными бассейнами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зеркала воды</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76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плавательных бассейнов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м/тыс. человек</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77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спортивными центрами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78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спортивных центров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м/тыс. человек</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79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стадионами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80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стадиона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/человек (мест)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81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специализированными учреждениями для инвалидов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82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специализированных учреждений для инвалидов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83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спортивно-оздоровительными лагерями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84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спортивно-оздоровительных лагерей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85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стрельбищами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86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стрельбищ</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87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лыжными базами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88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лыжных баз</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89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конноспортивными базами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90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конноспортивных баз</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м/1 голову</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91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авто- и мотодромами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92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авто- и мотодромов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93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лодочными станциями, яхт-клубами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94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лодочных станций, яхт-клубов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95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спортивными комплексами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96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спортивных комплексов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м/тыс. человек</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97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физкультурно-оздоровительными комплексами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98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физкультурно-оздоровительных комплексов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м/тыс. человек</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В области предупреждения ЧС межмуниципального и регионального характера, стихийных бедствий, эпидемий и ликвидации их последствий, пожарной охраны</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99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Объекты пожарной охраны противопожарной службы автономного округа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объект/автомобиль</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Размер земельного </w:t>
            </w:r>
            <w:proofErr w:type="gramStart"/>
            <w:r w:rsidRPr="0060096A">
              <w:rPr>
                <w:rFonts w:ascii="PT Astra Serif" w:hAnsi="PT Astra Serif" w:cs="Arial"/>
                <w:sz w:val="24"/>
                <w:szCs w:val="28"/>
                <w:lang w:eastAsia="ru-RU"/>
              </w:rPr>
              <w:t>участка объектов пожарной охраны противопожарной службы автономного округа</w:t>
            </w:r>
            <w:proofErr w:type="gramEnd"/>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/автомобиль</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Объекты добровольной и муниципальной пожарной охраны, в том числе на межселенной территории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автомобиль</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объектов добровольной и муниципальной пожарной охраны</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/автомобиль</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103</w:t>
            </w:r>
          </w:p>
        </w:tc>
        <w:tc>
          <w:tcPr>
            <w:tcW w:w="9124" w:type="dxa"/>
            <w:tcBorders>
              <w:top w:val="single" w:sz="4" w:space="0" w:color="auto"/>
              <w:left w:val="single" w:sz="4" w:space="0" w:color="auto"/>
              <w:bottom w:val="single" w:sz="4" w:space="0" w:color="auto"/>
              <w:right w:val="single" w:sz="4" w:space="0" w:color="auto"/>
            </w:tcBorders>
            <w:vAlign w:val="center"/>
            <w:hideMark/>
          </w:tcPr>
          <w:p w:rsidR="0060096A"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Размеры </w:t>
            </w:r>
            <w:proofErr w:type="spellStart"/>
            <w:r w:rsidRPr="0060096A">
              <w:rPr>
                <w:rFonts w:ascii="PT Astra Serif" w:hAnsi="PT Astra Serif" w:cs="Arial"/>
                <w:sz w:val="24"/>
                <w:szCs w:val="28"/>
                <w:lang w:eastAsia="ru-RU"/>
              </w:rPr>
              <w:t>противопаводковых</w:t>
            </w:r>
            <w:proofErr w:type="spellEnd"/>
            <w:r w:rsidRPr="0060096A">
              <w:rPr>
                <w:rFonts w:ascii="PT Astra Serif" w:hAnsi="PT Astra Serif" w:cs="Arial"/>
                <w:sz w:val="24"/>
                <w:szCs w:val="28"/>
                <w:lang w:eastAsia="ru-RU"/>
              </w:rPr>
              <w:t xml:space="preserve"> дамб</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В области энергетики и инженерной инфраструктуры</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104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Размер земельного участка, отводимого для понизительных подстанций и переключательных пунктов напряжением от 35 </w:t>
            </w:r>
            <w:proofErr w:type="spellStart"/>
            <w:r w:rsidRPr="0060096A">
              <w:rPr>
                <w:rFonts w:ascii="PT Astra Serif" w:hAnsi="PT Astra Serif" w:cs="Arial"/>
                <w:sz w:val="24"/>
                <w:szCs w:val="28"/>
                <w:lang w:eastAsia="ru-RU"/>
              </w:rPr>
              <w:t>кВ</w:t>
            </w:r>
            <w:proofErr w:type="spellEnd"/>
            <w:r w:rsidRPr="0060096A">
              <w:rPr>
                <w:rFonts w:ascii="PT Astra Serif" w:hAnsi="PT Astra Serif" w:cs="Arial"/>
                <w:sz w:val="24"/>
                <w:szCs w:val="28"/>
                <w:lang w:eastAsia="ru-RU"/>
              </w:rPr>
              <w:t xml:space="preserve"> до 220 </w:t>
            </w:r>
            <w:proofErr w:type="spellStart"/>
            <w:r w:rsidRPr="0060096A">
              <w:rPr>
                <w:rFonts w:ascii="PT Astra Serif" w:hAnsi="PT Astra Serif" w:cs="Arial"/>
                <w:sz w:val="24"/>
                <w:szCs w:val="28"/>
                <w:lang w:eastAsia="ru-RU"/>
              </w:rPr>
              <w:t>кВ</w:t>
            </w:r>
            <w:proofErr w:type="spellEnd"/>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размещения газораспределительных станций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размещения антенно-мачтового сооружения, телевизионного ретранслятора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В области электро- и газоснабжения поселений муниципального района, в области электро-, тепл</w:t>
            </w:r>
            <w:proofErr w:type="gramStart"/>
            <w:r w:rsidRPr="0060096A">
              <w:rPr>
                <w:rFonts w:ascii="PT Astra Serif" w:hAnsi="PT Astra Serif" w:cs="Arial"/>
                <w:sz w:val="24"/>
                <w:szCs w:val="28"/>
                <w:lang w:eastAsia="ru-RU"/>
              </w:rPr>
              <w:t>о-</w:t>
            </w:r>
            <w:proofErr w:type="gramEnd"/>
            <w:r w:rsidRPr="0060096A">
              <w:rPr>
                <w:rFonts w:ascii="PT Astra Serif" w:hAnsi="PT Astra Serif" w:cs="Arial"/>
                <w:sz w:val="24"/>
                <w:szCs w:val="28"/>
                <w:lang w:eastAsia="ru-RU"/>
              </w:rPr>
              <w:t>, газо- и водоснабжения населения, водоотведение поселений, городских округов</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Норматив потребления коммунальных услуг по электроснабжению</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кВт*</w:t>
            </w:r>
            <w:proofErr w:type="gramStart"/>
            <w:r w:rsidRPr="0060096A">
              <w:rPr>
                <w:rFonts w:ascii="PT Astra Serif" w:hAnsi="PT Astra Serif" w:cs="Arial"/>
                <w:sz w:val="24"/>
                <w:szCs w:val="28"/>
                <w:lang w:eastAsia="ru-RU"/>
              </w:rPr>
              <w:t>ч</w:t>
            </w:r>
            <w:proofErr w:type="gramEnd"/>
            <w:r w:rsidRPr="0060096A">
              <w:rPr>
                <w:rFonts w:ascii="PT Astra Serif" w:hAnsi="PT Astra Serif" w:cs="Arial"/>
                <w:sz w:val="24"/>
                <w:szCs w:val="28"/>
                <w:lang w:eastAsia="ru-RU"/>
              </w:rPr>
              <w:t>/чел. в год</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Размер земельного участка, отводимого для подстанций напряжением до 35 </w:t>
            </w:r>
            <w:proofErr w:type="spellStart"/>
            <w:r w:rsidRPr="0060096A">
              <w:rPr>
                <w:rFonts w:ascii="PT Astra Serif" w:hAnsi="PT Astra Serif" w:cs="Arial"/>
                <w:sz w:val="24"/>
                <w:szCs w:val="28"/>
                <w:lang w:eastAsia="ru-RU"/>
              </w:rPr>
              <w:t>кВ</w:t>
            </w:r>
            <w:proofErr w:type="spellEnd"/>
            <w:r w:rsidRPr="0060096A">
              <w:rPr>
                <w:rFonts w:ascii="PT Astra Serif" w:hAnsi="PT Astra Serif" w:cs="Arial"/>
                <w:sz w:val="24"/>
                <w:szCs w:val="28"/>
                <w:lang w:eastAsia="ru-RU"/>
              </w:rPr>
              <w:t xml:space="preserve"> включительно</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109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отводимого для трансформаторных подстанций и распределительных пунктов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110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Размер земельного участка для отдельно стоящих котельных в зависимости от </w:t>
            </w:r>
            <w:proofErr w:type="spellStart"/>
            <w:r w:rsidRPr="0060096A">
              <w:rPr>
                <w:rFonts w:ascii="PT Astra Serif" w:hAnsi="PT Astra Serif" w:cs="Arial"/>
                <w:sz w:val="24"/>
                <w:szCs w:val="28"/>
                <w:lang w:eastAsia="ru-RU"/>
              </w:rPr>
              <w:t>теплопроизводительности</w:t>
            </w:r>
            <w:proofErr w:type="spellEnd"/>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111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Удельные расходы тепла на отопление жилых зданий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ккал</w:t>
            </w:r>
            <w:proofErr w:type="gramEnd"/>
            <w:r w:rsidRPr="0060096A">
              <w:rPr>
                <w:rFonts w:ascii="PT Astra Serif" w:hAnsi="PT Astra Serif" w:cs="Arial"/>
                <w:sz w:val="24"/>
                <w:szCs w:val="28"/>
                <w:lang w:eastAsia="ru-RU"/>
              </w:rPr>
              <w:t>/ч на 1 кв. м общей площади здания (килокалорий на отопление одного квадратного метра площади в год)</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112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Удельные расходы тепла на отопление административных и общественных зданий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ккал</w:t>
            </w:r>
            <w:proofErr w:type="gramEnd"/>
            <w:r w:rsidRPr="0060096A">
              <w:rPr>
                <w:rFonts w:ascii="PT Astra Serif" w:hAnsi="PT Astra Serif" w:cs="Arial"/>
                <w:sz w:val="24"/>
                <w:szCs w:val="28"/>
                <w:lang w:eastAsia="ru-RU"/>
              </w:rPr>
              <w:t>/ч на 1 кв. м общей площади здания (килокалорий на отопление одного квадратного метра площади в год)</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113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Удельные расходы природного и сжиженного газа для различных коммунальных нужд</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куб. м на человека в год</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114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размещения пунктов редуцирования газа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115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размещения газонаполнительной станции (ГНС)</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116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Размеры земельных участков газонаполнительных пунктов и промежуточных складов баллонов не более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117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размещения станций водоподготовки в зависимости от их производительности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118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Показатель удельного водопотребления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куб. м/мес. (куб. м/год) (</w:t>
            </w:r>
            <w:proofErr w:type="gramStart"/>
            <w:r w:rsidRPr="0060096A">
              <w:rPr>
                <w:rFonts w:ascii="PT Astra Serif" w:hAnsi="PT Astra Serif" w:cs="Arial"/>
                <w:sz w:val="24"/>
                <w:szCs w:val="28"/>
                <w:lang w:eastAsia="ru-RU"/>
              </w:rPr>
              <w:t>л</w:t>
            </w:r>
            <w:proofErr w:type="gramEnd"/>
            <w:r w:rsidRPr="0060096A">
              <w:rPr>
                <w:rFonts w:ascii="PT Astra Serif" w:hAnsi="PT Astra Serif" w:cs="Arial"/>
                <w:sz w:val="24"/>
                <w:szCs w:val="28"/>
                <w:lang w:eastAsia="ru-RU"/>
              </w:rPr>
              <w:t>/</w:t>
            </w:r>
            <w:proofErr w:type="spellStart"/>
            <w:r w:rsidRPr="0060096A">
              <w:rPr>
                <w:rFonts w:ascii="PT Astra Serif" w:hAnsi="PT Astra Serif" w:cs="Arial"/>
                <w:sz w:val="24"/>
                <w:szCs w:val="28"/>
                <w:lang w:eastAsia="ru-RU"/>
              </w:rPr>
              <w:t>сут</w:t>
            </w:r>
            <w:proofErr w:type="spellEnd"/>
            <w:r w:rsidRPr="0060096A">
              <w:rPr>
                <w:rFonts w:ascii="PT Astra Serif" w:hAnsi="PT Astra Serif" w:cs="Arial"/>
                <w:sz w:val="24"/>
                <w:szCs w:val="28"/>
                <w:lang w:eastAsia="ru-RU"/>
              </w:rPr>
              <w:t>.) на 1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119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размещения канализационных очистных сооружений в зависимости от их производительности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Показатель удельного водоотведения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куб. м/мес. (куб. м/год) (</w:t>
            </w:r>
            <w:proofErr w:type="gramStart"/>
            <w:r w:rsidRPr="0060096A">
              <w:rPr>
                <w:rFonts w:ascii="PT Astra Serif" w:hAnsi="PT Astra Serif" w:cs="Arial"/>
                <w:sz w:val="24"/>
                <w:szCs w:val="28"/>
                <w:lang w:eastAsia="ru-RU"/>
              </w:rPr>
              <w:t>л</w:t>
            </w:r>
            <w:proofErr w:type="gramEnd"/>
            <w:r w:rsidRPr="0060096A">
              <w:rPr>
                <w:rFonts w:ascii="PT Astra Serif" w:hAnsi="PT Astra Serif" w:cs="Arial"/>
                <w:sz w:val="24"/>
                <w:szCs w:val="28"/>
                <w:lang w:eastAsia="ru-RU"/>
              </w:rPr>
              <w:t>/</w:t>
            </w:r>
            <w:proofErr w:type="spellStart"/>
            <w:r w:rsidRPr="0060096A">
              <w:rPr>
                <w:rFonts w:ascii="PT Astra Serif" w:hAnsi="PT Astra Serif" w:cs="Arial"/>
                <w:sz w:val="24"/>
                <w:szCs w:val="28"/>
                <w:lang w:eastAsia="ru-RU"/>
              </w:rPr>
              <w:t>сут</w:t>
            </w:r>
            <w:proofErr w:type="spellEnd"/>
            <w:r w:rsidRPr="0060096A">
              <w:rPr>
                <w:rFonts w:ascii="PT Astra Serif" w:hAnsi="PT Astra Serif" w:cs="Arial"/>
                <w:sz w:val="24"/>
                <w:szCs w:val="28"/>
                <w:lang w:eastAsia="ru-RU"/>
              </w:rPr>
              <w:t>.) на 1 чел.</w:t>
            </w:r>
          </w:p>
          <w:p w:rsidR="0060096A" w:rsidRPr="0060096A" w:rsidRDefault="0060096A"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lastRenderedPageBreak/>
              <w:t>В области информатизации и связи</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охвата населения стационарной или мобильной связью</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охвата населения доступом в интернет</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Скорость передачи данных на пользовательское оборудование с использованием волоконно-оптической линии связи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Мбит/сек.</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В области транспорта (железнодорожный, водный, воздушный транспорт) и автомобильных дорог регионального, межмуниципального и местного значения</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Параметры автомобильных дорог в зависимости от категории и основного назначения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Общая площадь полосы отвода под автомобильную дорогу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/км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Протяженность участков автомобильных дорог, обслуживаемых дорожно-ремонтным строительным управлением</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Протяженность участков дорог, обслуживаемых дорожно-ремонтным пунктом</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размещения дорожно-ремонтного пункта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129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Параметры железнодорожных линий и подъездных путей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130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Размеры земельных участков </w:t>
            </w:r>
            <w:proofErr w:type="gramStart"/>
            <w:r w:rsidRPr="0060096A">
              <w:rPr>
                <w:rFonts w:ascii="PT Astra Serif" w:hAnsi="PT Astra Serif" w:cs="Arial"/>
                <w:sz w:val="24"/>
                <w:szCs w:val="28"/>
                <w:lang w:eastAsia="ru-RU"/>
              </w:rPr>
              <w:t>для</w:t>
            </w:r>
            <w:proofErr w:type="gramEnd"/>
            <w:r w:rsidRPr="0060096A">
              <w:rPr>
                <w:rFonts w:ascii="PT Astra Serif" w:hAnsi="PT Astra Serif" w:cs="Arial"/>
                <w:sz w:val="24"/>
                <w:szCs w:val="28"/>
                <w:lang w:eastAsia="ru-RU"/>
              </w:rPr>
              <w:t xml:space="preserve"> </w:t>
            </w:r>
            <w:proofErr w:type="gramStart"/>
            <w:r w:rsidRPr="0060096A">
              <w:rPr>
                <w:rFonts w:ascii="PT Astra Serif" w:hAnsi="PT Astra Serif" w:cs="Arial"/>
                <w:sz w:val="24"/>
                <w:szCs w:val="28"/>
                <w:lang w:eastAsia="ru-RU"/>
              </w:rPr>
              <w:t>размещение</w:t>
            </w:r>
            <w:proofErr w:type="gramEnd"/>
            <w:r w:rsidRPr="0060096A">
              <w:rPr>
                <w:rFonts w:ascii="PT Astra Serif" w:hAnsi="PT Astra Serif" w:cs="Arial"/>
                <w:sz w:val="24"/>
                <w:szCs w:val="28"/>
                <w:lang w:eastAsia="ru-RU"/>
              </w:rPr>
              <w:t xml:space="preserve"> железнодорожных путей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131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Размеры земельных участков для размещения аэродромов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132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Расстояние от вертолетной площадки до селитебной территории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133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Параметры размещения речных портов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134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Параметры размещения причалов (пристаней)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135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Параметры автовокзалов, автостанций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136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размещения автовокзала, автостанции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137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Параметры организации общественного пассажирского транспорта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138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автозаправочными станциями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колонка/автомобиль</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139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под автозаправочную станцию</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140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Уровень обеспеченности </w:t>
            </w:r>
            <w:proofErr w:type="spellStart"/>
            <w:r w:rsidRPr="0060096A">
              <w:rPr>
                <w:rFonts w:ascii="PT Astra Serif" w:hAnsi="PT Astra Serif" w:cs="Arial"/>
                <w:sz w:val="24"/>
                <w:szCs w:val="28"/>
                <w:lang w:eastAsia="ru-RU"/>
              </w:rPr>
              <w:t>автогазозаправочными</w:t>
            </w:r>
            <w:proofErr w:type="spellEnd"/>
            <w:r w:rsidRPr="0060096A">
              <w:rPr>
                <w:rFonts w:ascii="PT Astra Serif" w:hAnsi="PT Astra Serif" w:cs="Arial"/>
                <w:sz w:val="24"/>
                <w:szCs w:val="28"/>
                <w:lang w:eastAsia="ru-RU"/>
              </w:rPr>
              <w:t xml:space="preserve"> станциями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колонка/автомобиль</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141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Размер земельного участка под </w:t>
            </w:r>
            <w:proofErr w:type="spellStart"/>
            <w:r w:rsidRPr="0060096A">
              <w:rPr>
                <w:rFonts w:ascii="PT Astra Serif" w:hAnsi="PT Astra Serif" w:cs="Arial"/>
                <w:sz w:val="24"/>
                <w:szCs w:val="28"/>
                <w:lang w:eastAsia="ru-RU"/>
              </w:rPr>
              <w:t>автогазозаправочную</w:t>
            </w:r>
            <w:proofErr w:type="spellEnd"/>
            <w:r w:rsidRPr="0060096A">
              <w:rPr>
                <w:rFonts w:ascii="PT Astra Serif" w:hAnsi="PT Astra Serif" w:cs="Arial"/>
                <w:sz w:val="24"/>
                <w:szCs w:val="28"/>
                <w:lang w:eastAsia="ru-RU"/>
              </w:rPr>
              <w:t xml:space="preserve"> станцию</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142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Максимальное расстояние между </w:t>
            </w:r>
            <w:proofErr w:type="spellStart"/>
            <w:r w:rsidRPr="0060096A">
              <w:rPr>
                <w:rFonts w:ascii="PT Astra Serif" w:hAnsi="PT Astra Serif" w:cs="Arial"/>
                <w:sz w:val="24"/>
                <w:szCs w:val="28"/>
                <w:lang w:eastAsia="ru-RU"/>
              </w:rPr>
              <w:t>автокемпингами</w:t>
            </w:r>
            <w:proofErr w:type="spellEnd"/>
            <w:r w:rsidRPr="0060096A">
              <w:rPr>
                <w:rFonts w:ascii="PT Astra Serif" w:hAnsi="PT Astra Serif" w:cs="Arial"/>
                <w:sz w:val="24"/>
                <w:szCs w:val="28"/>
                <w:lang w:eastAsia="ru-RU"/>
              </w:rPr>
              <w:t>, мотелями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143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Коэффициент застройки промышленной зоны</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доля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144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Коэффициент плотности застройки промышленной зоны</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доля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145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Коэффициент застройки коммунально-складской зоны</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доля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146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Коэффициент плотности застройки коммунально-складской зоны</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доля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147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Площадь </w:t>
            </w:r>
            <w:proofErr w:type="spellStart"/>
            <w:r w:rsidRPr="0060096A">
              <w:rPr>
                <w:rFonts w:ascii="PT Astra Serif" w:hAnsi="PT Astra Serif" w:cs="Arial"/>
                <w:sz w:val="24"/>
                <w:szCs w:val="28"/>
                <w:lang w:eastAsia="ru-RU"/>
              </w:rPr>
              <w:t>общетоварного</w:t>
            </w:r>
            <w:proofErr w:type="spellEnd"/>
            <w:r w:rsidRPr="0060096A">
              <w:rPr>
                <w:rFonts w:ascii="PT Astra Serif" w:hAnsi="PT Astra Serif" w:cs="Arial"/>
                <w:sz w:val="24"/>
                <w:szCs w:val="28"/>
                <w:lang w:eastAsia="ru-RU"/>
              </w:rPr>
              <w:t xml:space="preserve"> склада для городов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1000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148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Площадь </w:t>
            </w:r>
            <w:proofErr w:type="spellStart"/>
            <w:r w:rsidRPr="0060096A">
              <w:rPr>
                <w:rFonts w:ascii="PT Astra Serif" w:hAnsi="PT Astra Serif" w:cs="Arial"/>
                <w:sz w:val="24"/>
                <w:szCs w:val="28"/>
                <w:lang w:eastAsia="ru-RU"/>
              </w:rPr>
              <w:t>общетоварного</w:t>
            </w:r>
            <w:proofErr w:type="spellEnd"/>
            <w:r w:rsidRPr="0060096A">
              <w:rPr>
                <w:rFonts w:ascii="PT Astra Serif" w:hAnsi="PT Astra Serif" w:cs="Arial"/>
                <w:sz w:val="24"/>
                <w:szCs w:val="28"/>
                <w:lang w:eastAsia="ru-RU"/>
              </w:rPr>
              <w:t xml:space="preserve"> склада для сельских поселений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1000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149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Размер земельного участка </w:t>
            </w:r>
            <w:proofErr w:type="spellStart"/>
            <w:r w:rsidRPr="0060096A">
              <w:rPr>
                <w:rFonts w:ascii="PT Astra Serif" w:hAnsi="PT Astra Serif" w:cs="Arial"/>
                <w:sz w:val="24"/>
                <w:szCs w:val="28"/>
                <w:lang w:eastAsia="ru-RU"/>
              </w:rPr>
              <w:t>общетоварного</w:t>
            </w:r>
            <w:proofErr w:type="spellEnd"/>
            <w:r w:rsidRPr="0060096A">
              <w:rPr>
                <w:rFonts w:ascii="PT Astra Serif" w:hAnsi="PT Astra Serif" w:cs="Arial"/>
                <w:sz w:val="24"/>
                <w:szCs w:val="28"/>
                <w:lang w:eastAsia="ru-RU"/>
              </w:rPr>
              <w:t xml:space="preserve"> склада, для городов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1000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Размер земельного участка </w:t>
            </w:r>
            <w:proofErr w:type="spellStart"/>
            <w:r w:rsidRPr="0060096A">
              <w:rPr>
                <w:rFonts w:ascii="PT Astra Serif" w:hAnsi="PT Astra Serif" w:cs="Arial"/>
                <w:sz w:val="24"/>
                <w:szCs w:val="28"/>
                <w:lang w:eastAsia="ru-RU"/>
              </w:rPr>
              <w:t>общетоварного</w:t>
            </w:r>
            <w:proofErr w:type="spellEnd"/>
            <w:r w:rsidRPr="0060096A">
              <w:rPr>
                <w:rFonts w:ascii="PT Astra Serif" w:hAnsi="PT Astra Serif" w:cs="Arial"/>
                <w:sz w:val="24"/>
                <w:szCs w:val="28"/>
                <w:lang w:eastAsia="ru-RU"/>
              </w:rPr>
              <w:t xml:space="preserve"> склада, для сельских поселений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1000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Вместимость специализированных складов, для городов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тонн на 1000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Вместимость специализированных складов, для сельских поселений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тонн на 1000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Размеры земельных участков специализированных складов, для городов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1000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Размеры земельных участков специализированных складов, для сельских поселений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1000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Размеры земельных участков складов строительных материалов и твердого топлива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1000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химической промышленности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157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металлургии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угольной промышленности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159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целлюлозно-бумажного производства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160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химико-фармацевтического производства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161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лесной промышленности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162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легкой промышленности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163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пищевой промышленности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164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молочной промышленности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165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заготовки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166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объектов по производству строительных материалов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167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Минимальная плотность застройки земельных участков объектов </w:t>
            </w:r>
            <w:proofErr w:type="spellStart"/>
            <w:r w:rsidRPr="0060096A">
              <w:rPr>
                <w:rFonts w:ascii="PT Astra Serif" w:hAnsi="PT Astra Serif" w:cs="Arial"/>
                <w:sz w:val="24"/>
                <w:szCs w:val="28"/>
                <w:lang w:eastAsia="ru-RU"/>
              </w:rPr>
              <w:t>рыбопереработки</w:t>
            </w:r>
            <w:proofErr w:type="spellEnd"/>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168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объектов нефтепереработки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169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объектов геологоразведки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объектов газовой промышленности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объектов издательской деятельности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объектов по поставкам продукции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Объекты сельскохозяйственного назначения местного значения</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сельскохозяйственных предприятий крупного рогатого скота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сельскохозяйственных свиноводческих предприятий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сельскохозяйственных птицеводческих предприятий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сельскохозяйственных звероводческих и кролиководческих предприятий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тепличных предприятий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179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предприятий по ремонту сельскохозяйственной техники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180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глубинных складских комплексов минеральных удобрений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181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прочих сельскохозяйственных предприятий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Инвестиционные площадки в сфере развития нефтегазоперерабатывающего комплекса</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182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нефтяного и газового производства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Инвестиционные площадки в сфере развития лесопромышленного комплекса</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183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лесной промышленности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Инвестиционные площадки в сфере развития горнорудного комплекса</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184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химической промышленности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185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цветной металлургии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186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земельных участков производственных объектов угольной промышленности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Инвестиционные площадки в сфере развития научно-инновационной деятельности</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187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Коэффициент застройки научно-производственной территориальной зоны (без учета опытных полей и полигонов, резервных территорий и санитарно-защитных зон)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доля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188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Коэффициент плотности застройки научно-производственной территориальной зоны (без учета опытных полей и полигонов, резервных территорий и санитарно-защитных зон)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доля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Инвестиционные площадки в сфере развития туризма и рекреации</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189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Территория объектов массового кратковременного отдыха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посетителя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190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Территория объектов массового кратковременного отдыха, интенсивно используемая для активных видов отдыха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посетителя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191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Площадь участка отдельной зоны массового кратковременного отдыха,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192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домов отдыха (пансионатов)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193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домов отдыха (пансионатов) для семей с детьми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194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баз отдыха предприятий и организаций, молодежных лагерей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195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туристских гостиниц</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196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туристских баз</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197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туристских баз для семей с детьми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198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мотелей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199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кемпингов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Гостиницы</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мест на 1000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гостиниц от 25 до 100 мест</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гостиниц от 100 до 500 мест</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гостиниц от 500 до 1000 мест</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204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гостиниц от 1000 до 2000 мест</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Инвестиционные площадки в сфере развития агропромышленного комплекса</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сельскохозяйственных предприятий крупного рогатого скота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сельскохозяйственных свиноводческих предприятий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сельскохозяйственных птицеводческих предприятий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209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сельскохозяйственных звероводческих и кролиководческих предприятий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210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тепличных предприятий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211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предприятий по ремонту сельскохозяйственной техники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212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глубинных складских комплексов минеральных удобрений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213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Минимальная плотность застройки площадок прочих сельскохозяйственных предприятий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 xml:space="preserve">Инвестиционные площадки в сфере развития </w:t>
            </w:r>
            <w:proofErr w:type="spellStart"/>
            <w:r w:rsidRPr="0060096A">
              <w:rPr>
                <w:rFonts w:ascii="PT Astra Serif" w:hAnsi="PT Astra Serif" w:cs="Arial"/>
                <w:sz w:val="24"/>
                <w:szCs w:val="28"/>
                <w:lang w:eastAsia="ru-RU"/>
              </w:rPr>
              <w:t>рыбоперерабатывающей</w:t>
            </w:r>
            <w:proofErr w:type="spellEnd"/>
            <w:r w:rsidRPr="0060096A">
              <w:rPr>
                <w:rFonts w:ascii="PT Astra Serif" w:hAnsi="PT Astra Serif" w:cs="Arial"/>
                <w:sz w:val="24"/>
                <w:szCs w:val="28"/>
                <w:lang w:eastAsia="ru-RU"/>
              </w:rPr>
              <w:t xml:space="preserve"> промышленности</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214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 xml:space="preserve">Минимальная плотность застройки земельных участков объектов </w:t>
            </w:r>
            <w:proofErr w:type="spellStart"/>
            <w:r w:rsidRPr="0060096A">
              <w:rPr>
                <w:rFonts w:ascii="PT Astra Serif" w:hAnsi="PT Astra Serif" w:cs="Arial"/>
                <w:sz w:val="24"/>
                <w:szCs w:val="28"/>
                <w:lang w:eastAsia="ru-RU"/>
              </w:rPr>
              <w:t>рыбопереработки</w:t>
            </w:r>
            <w:proofErr w:type="spellEnd"/>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lastRenderedPageBreak/>
              <w:t>Места захоронения</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215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для кладбища смешанного и традиционного захоронения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/1 тыс.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216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Минимальные расстояния от мест захоронения до зданий и сооружений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217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кладбища для погребения после кремации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/1 тыс. чел.</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218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Минимальные расстояния от мест захоронения до зданий и сооружений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В области утилизации и переработки бытовых и промышленных отходов</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219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предприятия или сооружения по транспортировке, обезвреживанию и переработке бытовых отходов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roofErr w:type="gramStart"/>
            <w:r w:rsidRPr="0060096A">
              <w:rPr>
                <w:rFonts w:ascii="PT Astra Serif" w:hAnsi="PT Astra Serif" w:cs="Arial"/>
                <w:sz w:val="24"/>
                <w:szCs w:val="28"/>
                <w:lang w:eastAsia="ru-RU"/>
              </w:rPr>
              <w:t>га</w:t>
            </w:r>
            <w:proofErr w:type="gramEnd"/>
            <w:r w:rsidRPr="0060096A">
              <w:rPr>
                <w:rFonts w:ascii="PT Astra Serif" w:hAnsi="PT Astra Serif" w:cs="Arial"/>
                <w:sz w:val="24"/>
                <w:szCs w:val="28"/>
                <w:lang w:eastAsia="ru-RU"/>
              </w:rPr>
              <w:t>/1 тыс. тонн твердых бытовых отходов в год</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220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Плотность застройки предприятий по переработке промышленных отходов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221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Минимальные расстояния от предприятий по переработке промышленных отходов до зданий и сооружений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222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Минимальные расстояния от участков захоронения токсичных отходов до зданий и сооружений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223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скотомогильника (биотермической ямы)</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224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Минимальные расстояния от объектов утилизации биологических отходов до зданий и сооружений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225</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Минимальные расстояния от установки термической утилизации биологических отходов до зданий и сооружений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м</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3"/>
              <w:rPr>
                <w:rFonts w:ascii="PT Astra Serif" w:hAnsi="PT Astra Serif" w:cs="Arial"/>
                <w:sz w:val="24"/>
                <w:szCs w:val="28"/>
                <w:lang w:eastAsia="ru-RU"/>
              </w:rPr>
            </w:pPr>
            <w:r w:rsidRPr="0060096A">
              <w:rPr>
                <w:rFonts w:ascii="PT Astra Serif" w:hAnsi="PT Astra Serif" w:cs="Arial"/>
                <w:sz w:val="24"/>
                <w:szCs w:val="28"/>
                <w:lang w:eastAsia="ru-RU"/>
              </w:rPr>
              <w:t>Иные объекты регионального значения и объекты местного значения</w:t>
            </w: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4"/>
              <w:rPr>
                <w:rFonts w:ascii="PT Astra Serif" w:hAnsi="PT Astra Serif" w:cs="Arial"/>
                <w:sz w:val="24"/>
                <w:szCs w:val="28"/>
                <w:lang w:eastAsia="ru-RU"/>
              </w:rPr>
            </w:pPr>
            <w:r w:rsidRPr="0060096A">
              <w:rPr>
                <w:rFonts w:ascii="PT Astra Serif" w:hAnsi="PT Astra Serif" w:cs="Arial"/>
                <w:sz w:val="24"/>
                <w:szCs w:val="28"/>
                <w:lang w:eastAsia="ru-RU"/>
              </w:rPr>
              <w:t>В области благоустройства (озеленения) территории</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lastRenderedPageBreak/>
              <w:t>226</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обеспеченности объектами озеленения общего пользования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1 человека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227</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объектов озеленения рекреационного назначения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га</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228</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Площадь озеленения территорий объектов рекреационного назначения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229</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Число единовременных посетителей территории парков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человек на гектар</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230</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Размеры зеленых устройств декоративного назначения (зимних садов)</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 на посетителя</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231</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Уровень территориальной доступности объектов озеленения общего пользования для населения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 xml:space="preserve">мин., </w:t>
            </w:r>
            <w:proofErr w:type="gramStart"/>
            <w:r w:rsidRPr="0060096A">
              <w:rPr>
                <w:rFonts w:ascii="PT Astra Serif" w:hAnsi="PT Astra Serif" w:cs="Arial"/>
                <w:sz w:val="24"/>
                <w:szCs w:val="28"/>
                <w:lang w:eastAsia="ru-RU"/>
              </w:rPr>
              <w:t>м</w:t>
            </w:r>
            <w:proofErr w:type="gramEnd"/>
          </w:p>
        </w:tc>
        <w:tc>
          <w:tcPr>
            <w:tcW w:w="752"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14677" w:type="dxa"/>
            <w:gridSpan w:val="8"/>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outlineLvl w:val="4"/>
              <w:rPr>
                <w:rFonts w:ascii="PT Astra Serif" w:hAnsi="PT Astra Serif" w:cs="Arial"/>
                <w:sz w:val="24"/>
                <w:szCs w:val="28"/>
                <w:lang w:eastAsia="ru-RU"/>
              </w:rPr>
            </w:pPr>
            <w:r w:rsidRPr="0060096A">
              <w:rPr>
                <w:rFonts w:ascii="PT Astra Serif" w:hAnsi="PT Astra Serif" w:cs="Arial"/>
                <w:sz w:val="24"/>
                <w:szCs w:val="28"/>
                <w:lang w:eastAsia="ru-RU"/>
              </w:rPr>
              <w:t>Объекты в области автомобильных дорог местного значения</w:t>
            </w: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232</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Обеспеченность гаражами и открытыми стоянками для постоянного хранения легковых автомобилей, %</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233</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Обеспеченность открытыми стоянками для временного хранения легковых автомобилей, %</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p>
        </w:tc>
      </w:tr>
      <w:tr w:rsidR="009F137B" w:rsidRPr="0060096A" w:rsidTr="0060096A">
        <w:trPr>
          <w:cantSplit/>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234</w:t>
            </w:r>
          </w:p>
        </w:tc>
        <w:tc>
          <w:tcPr>
            <w:tcW w:w="9124"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both"/>
              <w:rPr>
                <w:rFonts w:ascii="PT Astra Serif" w:hAnsi="PT Astra Serif" w:cs="Arial"/>
                <w:sz w:val="24"/>
                <w:szCs w:val="28"/>
                <w:lang w:eastAsia="ru-RU"/>
              </w:rPr>
            </w:pPr>
            <w:r w:rsidRPr="0060096A">
              <w:rPr>
                <w:rFonts w:ascii="PT Astra Serif" w:hAnsi="PT Astra Serif" w:cs="Arial"/>
                <w:sz w:val="24"/>
                <w:szCs w:val="28"/>
                <w:lang w:eastAsia="ru-RU"/>
              </w:rPr>
              <w:t>Размер земельного участка гаражей и стоянок легковых автомобилей</w:t>
            </w:r>
          </w:p>
        </w:tc>
        <w:tc>
          <w:tcPr>
            <w:tcW w:w="2343"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кв. м/</w:t>
            </w:r>
            <w:proofErr w:type="spellStart"/>
            <w:r w:rsidRPr="0060096A">
              <w:rPr>
                <w:rFonts w:ascii="PT Astra Serif" w:hAnsi="PT Astra Serif" w:cs="Arial"/>
                <w:sz w:val="24"/>
                <w:szCs w:val="28"/>
                <w:lang w:eastAsia="ru-RU"/>
              </w:rPr>
              <w:t>машино</w:t>
            </w:r>
            <w:proofErr w:type="spellEnd"/>
            <w:r w:rsidRPr="0060096A">
              <w:rPr>
                <w:rFonts w:ascii="PT Astra Serif" w:hAnsi="PT Astra Serif" w:cs="Arial"/>
                <w:sz w:val="24"/>
                <w:szCs w:val="28"/>
                <w:lang w:eastAsia="ru-RU"/>
              </w:rPr>
              <w:t>-место</w:t>
            </w:r>
          </w:p>
        </w:tc>
        <w:tc>
          <w:tcPr>
            <w:tcW w:w="752"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9F137B" w:rsidRPr="0060096A" w:rsidRDefault="009F137B" w:rsidP="009F137B">
            <w:pPr>
              <w:widowControl w:val="0"/>
              <w:suppressAutoHyphens w:val="0"/>
              <w:autoSpaceDE w:val="0"/>
              <w:autoSpaceDN w:val="0"/>
              <w:adjustRightInd w:val="0"/>
              <w:spacing w:line="276" w:lineRule="auto"/>
              <w:jc w:val="center"/>
              <w:rPr>
                <w:rFonts w:ascii="PT Astra Serif" w:hAnsi="PT Astra Serif" w:cs="Arial"/>
                <w:sz w:val="24"/>
                <w:szCs w:val="28"/>
                <w:lang w:eastAsia="ru-RU"/>
              </w:rPr>
            </w:pPr>
            <w:r w:rsidRPr="0060096A">
              <w:rPr>
                <w:rFonts w:ascii="PT Astra Serif" w:hAnsi="PT Astra Serif" w:cs="Arial"/>
                <w:sz w:val="24"/>
                <w:szCs w:val="28"/>
                <w:lang w:eastAsia="ru-RU"/>
              </w:rPr>
              <w:t>+</w:t>
            </w:r>
          </w:p>
        </w:tc>
      </w:tr>
    </w:tbl>
    <w:p w:rsidR="009F137B" w:rsidRPr="009F137B" w:rsidRDefault="009F137B" w:rsidP="009F137B">
      <w:pPr>
        <w:suppressAutoHyphens w:val="0"/>
        <w:spacing w:line="276" w:lineRule="auto"/>
        <w:ind w:firstLine="709"/>
        <w:jc w:val="both"/>
        <w:rPr>
          <w:rFonts w:ascii="PT Astra Serif" w:hAnsi="PT Astra Serif"/>
          <w:sz w:val="28"/>
          <w:szCs w:val="28"/>
          <w:lang w:eastAsia="ru-RU"/>
        </w:rPr>
      </w:pPr>
    </w:p>
    <w:p w:rsidR="0010082C" w:rsidRDefault="0010082C" w:rsidP="000B1701">
      <w:pPr>
        <w:jc w:val="right"/>
        <w:rPr>
          <w:rFonts w:ascii="PT Astra Serif" w:eastAsia="Calibri" w:hAnsi="PT Astra Serif"/>
          <w:b/>
          <w:sz w:val="28"/>
          <w:szCs w:val="28"/>
        </w:rPr>
      </w:pPr>
    </w:p>
    <w:sectPr w:rsidR="0010082C" w:rsidSect="00B1681D">
      <w:headerReference w:type="even" r:id="rId24"/>
      <w:headerReference w:type="default" r:id="rId25"/>
      <w:footerReference w:type="even" r:id="rId26"/>
      <w:footerReference w:type="default" r:id="rId27"/>
      <w:headerReference w:type="first" r:id="rId28"/>
      <w:footerReference w:type="first" r:id="rId29"/>
      <w:pgSz w:w="16838" w:h="11906" w:orient="landscape"/>
      <w:pgMar w:top="170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54" w:rsidRDefault="00CF4154" w:rsidP="003C5141">
      <w:r>
        <w:separator/>
      </w:r>
    </w:p>
  </w:endnote>
  <w:endnote w:type="continuationSeparator" w:id="0">
    <w:p w:rsidR="00CF4154" w:rsidRDefault="00CF4154"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irceBold">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E2" w:rsidRDefault="007737E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E2" w:rsidRDefault="007737E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E2" w:rsidRDefault="007737E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54" w:rsidRDefault="00CF4154" w:rsidP="003C5141">
      <w:r>
        <w:separator/>
      </w:r>
    </w:p>
  </w:footnote>
  <w:footnote w:type="continuationSeparator" w:id="0">
    <w:p w:rsidR="00CF4154" w:rsidRDefault="00CF4154"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872819"/>
      <w:docPartObj>
        <w:docPartGallery w:val="Page Numbers (Top of Page)"/>
        <w:docPartUnique/>
      </w:docPartObj>
    </w:sdtPr>
    <w:sdtEndPr>
      <w:rPr>
        <w:rFonts w:ascii="PT Astra Serif" w:hAnsi="PT Astra Serif"/>
        <w:sz w:val="24"/>
      </w:rPr>
    </w:sdtEndPr>
    <w:sdtContent>
      <w:p w:rsidR="007737E2" w:rsidRPr="009F137B" w:rsidRDefault="007737E2">
        <w:pPr>
          <w:pStyle w:val="ab"/>
          <w:jc w:val="center"/>
          <w:rPr>
            <w:rFonts w:ascii="PT Astra Serif" w:hAnsi="PT Astra Serif"/>
            <w:sz w:val="24"/>
          </w:rPr>
        </w:pPr>
        <w:r w:rsidRPr="009F137B">
          <w:rPr>
            <w:rFonts w:ascii="PT Astra Serif" w:hAnsi="PT Astra Serif"/>
            <w:sz w:val="24"/>
          </w:rPr>
          <w:fldChar w:fldCharType="begin"/>
        </w:r>
        <w:r w:rsidRPr="009F137B">
          <w:rPr>
            <w:rFonts w:ascii="PT Astra Serif" w:hAnsi="PT Astra Serif"/>
            <w:sz w:val="24"/>
          </w:rPr>
          <w:instrText>PAGE   \* MERGEFORMAT</w:instrText>
        </w:r>
        <w:r w:rsidRPr="009F137B">
          <w:rPr>
            <w:rFonts w:ascii="PT Astra Serif" w:hAnsi="PT Astra Serif"/>
            <w:sz w:val="24"/>
          </w:rPr>
          <w:fldChar w:fldCharType="separate"/>
        </w:r>
        <w:r w:rsidR="00026F0C">
          <w:rPr>
            <w:rFonts w:ascii="PT Astra Serif" w:hAnsi="PT Astra Serif"/>
            <w:noProof/>
            <w:sz w:val="24"/>
          </w:rPr>
          <w:t>2</w:t>
        </w:r>
        <w:r w:rsidRPr="009F137B">
          <w:rPr>
            <w:rFonts w:ascii="PT Astra Serif" w:hAnsi="PT Astra Serif"/>
            <w:sz w:val="24"/>
          </w:rPr>
          <w:fldChar w:fldCharType="end"/>
        </w:r>
      </w:p>
    </w:sdtContent>
  </w:sdt>
  <w:p w:rsidR="007737E2" w:rsidRDefault="007737E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E2" w:rsidRPr="00D21E13" w:rsidRDefault="007737E2">
    <w:pPr>
      <w:pStyle w:val="ab"/>
      <w:jc w:val="center"/>
    </w:pPr>
  </w:p>
  <w:p w:rsidR="007737E2" w:rsidRDefault="007737E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E2" w:rsidRDefault="007737E2">
    <w:pPr>
      <w:pStyle w:val="ab"/>
    </w:pPr>
  </w:p>
  <w:p w:rsidR="007737E2" w:rsidRDefault="007737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11809"/>
      <w:docPartObj>
        <w:docPartGallery w:val="Page Numbers (Top of Page)"/>
        <w:docPartUnique/>
      </w:docPartObj>
    </w:sdtPr>
    <w:sdtEndPr>
      <w:rPr>
        <w:rFonts w:ascii="PT Astra Serif" w:hAnsi="PT Astra Serif"/>
        <w:sz w:val="24"/>
        <w:szCs w:val="24"/>
      </w:rPr>
    </w:sdtEndPr>
    <w:sdtContent>
      <w:p w:rsidR="007737E2" w:rsidRPr="002C4F87" w:rsidRDefault="007737E2" w:rsidP="002C4F87">
        <w:pPr>
          <w:pStyle w:val="ab"/>
          <w:jc w:val="center"/>
          <w:rPr>
            <w:rFonts w:ascii="PT Astra Serif" w:hAnsi="PT Astra Serif"/>
            <w:sz w:val="24"/>
            <w:szCs w:val="24"/>
          </w:rPr>
        </w:pPr>
        <w:r w:rsidRPr="00710D8C">
          <w:rPr>
            <w:rFonts w:ascii="PT Astra Serif" w:hAnsi="PT Astra Serif"/>
            <w:sz w:val="24"/>
            <w:szCs w:val="24"/>
          </w:rPr>
          <w:fldChar w:fldCharType="begin"/>
        </w:r>
        <w:r w:rsidRPr="00710D8C">
          <w:rPr>
            <w:rFonts w:ascii="PT Astra Serif" w:hAnsi="PT Astra Serif"/>
            <w:sz w:val="24"/>
            <w:szCs w:val="24"/>
          </w:rPr>
          <w:instrText>PAGE   \* MERGEFORMAT</w:instrText>
        </w:r>
        <w:r w:rsidRPr="00710D8C">
          <w:rPr>
            <w:rFonts w:ascii="PT Astra Serif" w:hAnsi="PT Astra Serif"/>
            <w:sz w:val="24"/>
            <w:szCs w:val="24"/>
          </w:rPr>
          <w:fldChar w:fldCharType="separate"/>
        </w:r>
        <w:r w:rsidR="00026F0C">
          <w:rPr>
            <w:rFonts w:ascii="PT Astra Serif" w:hAnsi="PT Astra Serif"/>
            <w:noProof/>
            <w:sz w:val="24"/>
            <w:szCs w:val="24"/>
          </w:rPr>
          <w:t>119</w:t>
        </w:r>
        <w:r w:rsidRPr="00710D8C">
          <w:rPr>
            <w:rFonts w:ascii="PT Astra Serif" w:hAnsi="PT Astra Serif"/>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7E2" w:rsidRDefault="007737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16F23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2012"/>
      <w:numFmt w:val="decimal"/>
      <w:lvlText w:val="%1"/>
      <w:lvlJc w:val="left"/>
      <w:pPr>
        <w:tabs>
          <w:tab w:val="num" w:pos="0"/>
        </w:tabs>
        <w:ind w:left="1189" w:hanging="480"/>
      </w:pPr>
      <w:rPr>
        <w:rFonts w:cs="Times New Roman"/>
      </w:rPr>
    </w:lvl>
  </w:abstractNum>
  <w:abstractNum w:abstractNumId="2">
    <w:nsid w:val="00C24F36"/>
    <w:multiLevelType w:val="hybridMultilevel"/>
    <w:tmpl w:val="D35AAB72"/>
    <w:styleLink w:val="1111111"/>
    <w:lvl w:ilvl="0" w:tplc="4874F42E">
      <w:start w:val="1"/>
      <w:numFmt w:val="bullet"/>
      <w:pStyle w:val="S1"/>
      <w:lvlText w:val=""/>
      <w:lvlJc w:val="left"/>
      <w:pPr>
        <w:tabs>
          <w:tab w:val="num" w:pos="964"/>
        </w:tabs>
        <w:ind w:left="0" w:firstLine="680"/>
      </w:pPr>
      <w:rPr>
        <w:rFonts w:ascii="Symbol" w:hAnsi="Symbol" w:hint="default"/>
      </w:rPr>
    </w:lvl>
    <w:lvl w:ilvl="1" w:tplc="295038C8">
      <w:start w:val="1"/>
      <w:numFmt w:val="bullet"/>
      <w:lvlText w:val="o"/>
      <w:lvlJc w:val="left"/>
      <w:pPr>
        <w:tabs>
          <w:tab w:val="num" w:pos="1440"/>
        </w:tabs>
        <w:ind w:left="1440" w:hanging="360"/>
      </w:pPr>
      <w:rPr>
        <w:rFonts w:ascii="Courier New" w:hAnsi="Courier New" w:cs="Courier New" w:hint="default"/>
      </w:rPr>
    </w:lvl>
    <w:lvl w:ilvl="2" w:tplc="C8D2BDAA">
      <w:start w:val="1"/>
      <w:numFmt w:val="bullet"/>
      <w:lvlText w:val=""/>
      <w:lvlJc w:val="left"/>
      <w:pPr>
        <w:tabs>
          <w:tab w:val="num" w:pos="2160"/>
        </w:tabs>
        <w:ind w:left="2160" w:hanging="360"/>
      </w:pPr>
      <w:rPr>
        <w:rFonts w:ascii="Wingdings" w:hAnsi="Wingdings" w:hint="default"/>
      </w:rPr>
    </w:lvl>
    <w:lvl w:ilvl="3" w:tplc="B0F29FA6">
      <w:start w:val="1"/>
      <w:numFmt w:val="bullet"/>
      <w:lvlText w:val=""/>
      <w:lvlJc w:val="left"/>
      <w:pPr>
        <w:tabs>
          <w:tab w:val="num" w:pos="2880"/>
        </w:tabs>
        <w:ind w:left="2880" w:hanging="360"/>
      </w:pPr>
      <w:rPr>
        <w:rFonts w:ascii="Symbol" w:hAnsi="Symbol" w:hint="default"/>
      </w:rPr>
    </w:lvl>
    <w:lvl w:ilvl="4" w:tplc="476C77B0">
      <w:start w:val="1"/>
      <w:numFmt w:val="bullet"/>
      <w:lvlText w:val="o"/>
      <w:lvlJc w:val="left"/>
      <w:pPr>
        <w:tabs>
          <w:tab w:val="num" w:pos="3600"/>
        </w:tabs>
        <w:ind w:left="3600" w:hanging="360"/>
      </w:pPr>
      <w:rPr>
        <w:rFonts w:ascii="Courier New" w:hAnsi="Courier New" w:cs="Courier New" w:hint="default"/>
      </w:rPr>
    </w:lvl>
    <w:lvl w:ilvl="5" w:tplc="175CA870">
      <w:start w:val="1"/>
      <w:numFmt w:val="bullet"/>
      <w:lvlText w:val=""/>
      <w:lvlJc w:val="left"/>
      <w:pPr>
        <w:tabs>
          <w:tab w:val="num" w:pos="4320"/>
        </w:tabs>
        <w:ind w:left="4320" w:hanging="360"/>
      </w:pPr>
      <w:rPr>
        <w:rFonts w:ascii="Wingdings" w:hAnsi="Wingdings" w:hint="default"/>
      </w:rPr>
    </w:lvl>
    <w:lvl w:ilvl="6" w:tplc="6A9C79E4">
      <w:start w:val="1"/>
      <w:numFmt w:val="bullet"/>
      <w:lvlText w:val=""/>
      <w:lvlJc w:val="left"/>
      <w:pPr>
        <w:tabs>
          <w:tab w:val="num" w:pos="5040"/>
        </w:tabs>
        <w:ind w:left="5040" w:hanging="360"/>
      </w:pPr>
      <w:rPr>
        <w:rFonts w:ascii="Symbol" w:hAnsi="Symbol" w:hint="default"/>
      </w:rPr>
    </w:lvl>
    <w:lvl w:ilvl="7" w:tplc="B6A8FB08">
      <w:start w:val="1"/>
      <w:numFmt w:val="bullet"/>
      <w:lvlText w:val="o"/>
      <w:lvlJc w:val="left"/>
      <w:pPr>
        <w:tabs>
          <w:tab w:val="num" w:pos="5760"/>
        </w:tabs>
        <w:ind w:left="5760" w:hanging="360"/>
      </w:pPr>
      <w:rPr>
        <w:rFonts w:ascii="Courier New" w:hAnsi="Courier New" w:cs="Courier New" w:hint="default"/>
      </w:rPr>
    </w:lvl>
    <w:lvl w:ilvl="8" w:tplc="2D6CD518">
      <w:start w:val="1"/>
      <w:numFmt w:val="bullet"/>
      <w:lvlText w:val=""/>
      <w:lvlJc w:val="left"/>
      <w:pPr>
        <w:tabs>
          <w:tab w:val="num" w:pos="6480"/>
        </w:tabs>
        <w:ind w:left="6480" w:hanging="360"/>
      </w:pPr>
      <w:rPr>
        <w:rFonts w:ascii="Wingdings" w:hAnsi="Wingdings" w:hint="default"/>
      </w:rPr>
    </w:lvl>
  </w:abstractNum>
  <w:abstractNum w:abstractNumId="3">
    <w:nsid w:val="0B155A60"/>
    <w:multiLevelType w:val="multilevel"/>
    <w:tmpl w:val="C6842D5E"/>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
    <w:nsid w:val="14C75C50"/>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796997"/>
    <w:multiLevelType w:val="multilevel"/>
    <w:tmpl w:val="B22CBBA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CD14213"/>
    <w:multiLevelType w:val="hybridMultilevel"/>
    <w:tmpl w:val="C24EE35A"/>
    <w:lvl w:ilvl="0" w:tplc="C12EA224">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5877340"/>
    <w:multiLevelType w:val="multilevel"/>
    <w:tmpl w:val="7C10E106"/>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C6F5369"/>
    <w:multiLevelType w:val="hybridMultilevel"/>
    <w:tmpl w:val="3A9A7554"/>
    <w:lvl w:ilvl="0" w:tplc="904662BC">
      <w:start w:val="1"/>
      <w:numFmt w:val="decimal"/>
      <w:pStyle w:val="2"/>
      <w:lvlText w:val="2.%1."/>
      <w:lvlJc w:val="left"/>
      <w:pPr>
        <w:ind w:left="644"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310666ED"/>
    <w:multiLevelType w:val="multilevel"/>
    <w:tmpl w:val="9B9AD49A"/>
    <w:lvl w:ilvl="0">
      <w:start w:val="3"/>
      <w:numFmt w:val="decimal"/>
      <w:lvlText w:val="%1."/>
      <w:lvlJc w:val="left"/>
      <w:pPr>
        <w:tabs>
          <w:tab w:val="num" w:pos="420"/>
        </w:tabs>
        <w:ind w:left="420" w:hanging="420"/>
      </w:pPr>
      <w:rPr>
        <w:rFonts w:hint="default"/>
      </w:rPr>
    </w:lvl>
    <w:lvl w:ilvl="1">
      <w:start w:val="9"/>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12F6960"/>
    <w:multiLevelType w:val="multilevel"/>
    <w:tmpl w:val="2D8EF230"/>
    <w:lvl w:ilvl="0">
      <w:start w:val="1"/>
      <w:numFmt w:val="decimal"/>
      <w:lvlText w:val="%1."/>
      <w:lvlJc w:val="left"/>
      <w:pPr>
        <w:ind w:left="750" w:hanging="750"/>
      </w:pPr>
      <w:rPr>
        <w:rFonts w:cs="Times New Roman"/>
      </w:rPr>
    </w:lvl>
    <w:lvl w:ilvl="1">
      <w:start w:val="1"/>
      <w:numFmt w:val="decimal"/>
      <w:lvlText w:val="%1.%2."/>
      <w:lvlJc w:val="left"/>
      <w:pPr>
        <w:ind w:left="750" w:hanging="750"/>
      </w:pPr>
      <w:rPr>
        <w:rFonts w:cs="Times New Roman"/>
      </w:rPr>
    </w:lvl>
    <w:lvl w:ilvl="2">
      <w:start w:val="1"/>
      <w:numFmt w:val="decimal"/>
      <w:pStyle w:val="a0"/>
      <w:lvlText w:val="%1.%2.%3."/>
      <w:lvlJc w:val="left"/>
      <w:pPr>
        <w:ind w:left="3869" w:hanging="750"/>
      </w:pPr>
      <w:rPr>
        <w:rFonts w:cs="Times New Roman"/>
        <w:color w:val="auto"/>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4">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hint="default"/>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BD163B7"/>
    <w:multiLevelType w:val="multilevel"/>
    <w:tmpl w:val="A2BC9C8C"/>
    <w:styleLink w:val="111111"/>
    <w:lvl w:ilvl="0">
      <w:start w:val="1"/>
      <w:numFmt w:val="decimal"/>
      <w:pStyle w:val="a1"/>
      <w:lvlText w:val="%1. "/>
      <w:lvlJc w:val="left"/>
      <w:pPr>
        <w:tabs>
          <w:tab w:val="num" w:pos="153"/>
        </w:tabs>
        <w:ind w:left="153" w:hanging="153"/>
      </w:pPr>
      <w:rPr>
        <w:vertAlign w:val="baseline"/>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50DC4AA4"/>
    <w:multiLevelType w:val="hybridMultilevel"/>
    <w:tmpl w:val="A7528CD8"/>
    <w:lvl w:ilvl="0" w:tplc="C2C6BEF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7006990"/>
    <w:multiLevelType w:val="hybridMultilevel"/>
    <w:tmpl w:val="32B237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C7A06DF"/>
    <w:multiLevelType w:val="hybridMultilevel"/>
    <w:tmpl w:val="5628D07E"/>
    <w:lvl w:ilvl="0" w:tplc="FE047448">
      <w:start w:val="1"/>
      <w:numFmt w:val="decimal"/>
      <w:lvlText w:val="%1."/>
      <w:lvlJc w:val="left"/>
      <w:pPr>
        <w:ind w:left="1211" w:hanging="360"/>
      </w:pPr>
      <w:rPr>
        <w:rFonts w:hint="default"/>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0F3C6D"/>
    <w:multiLevelType w:val="hybridMultilevel"/>
    <w:tmpl w:val="A120B6CC"/>
    <w:lvl w:ilvl="0" w:tplc="2AE0432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30640D"/>
    <w:multiLevelType w:val="hybridMultilevel"/>
    <w:tmpl w:val="EE3052A6"/>
    <w:lvl w:ilvl="0" w:tplc="89620ACE">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72CA0761"/>
    <w:multiLevelType w:val="hybridMultilevel"/>
    <w:tmpl w:val="2BD4C394"/>
    <w:lvl w:ilvl="0" w:tplc="A3023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7D32F4D"/>
    <w:multiLevelType w:val="hybridMultilevel"/>
    <w:tmpl w:val="A4B2D86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798122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9"/>
  </w:num>
  <w:num w:numId="3">
    <w:abstractNumId w:val="13"/>
  </w:num>
  <w:num w:numId="4">
    <w:abstractNumId w:val="6"/>
  </w:num>
  <w:num w:numId="5">
    <w:abstractNumId w:val="12"/>
  </w:num>
  <w:num w:numId="6">
    <w:abstractNumId w:val="11"/>
  </w:num>
  <w:num w:numId="7">
    <w:abstractNumId w:val="17"/>
  </w:num>
  <w:num w:numId="8">
    <w:abstractNumId w:val="20"/>
  </w:num>
  <w:num w:numId="9">
    <w:abstractNumId w:val="22"/>
  </w:num>
  <w:num w:numId="10">
    <w:abstractNumId w:val="4"/>
  </w:num>
  <w:num w:numId="11">
    <w:abstractNumId w:val="21"/>
  </w:num>
  <w:num w:numId="12">
    <w:abstractNumId w:val="8"/>
  </w:num>
  <w:num w:numId="13">
    <w:abstractNumId w:val="19"/>
  </w:num>
  <w:num w:numId="14">
    <w:abstractNumId w:val="18"/>
  </w:num>
  <w:num w:numId="15">
    <w:abstractNumId w:val="7"/>
  </w:num>
  <w:num w:numId="16">
    <w:abstractNumId w:val="3"/>
  </w:num>
  <w:num w:numId="17">
    <w:abstractNumId w:val="10"/>
  </w:num>
  <w:num w:numId="18">
    <w:abstractNumId w:val="5"/>
  </w:num>
  <w:num w:numId="19">
    <w:abstractNumId w:val="16"/>
  </w:num>
  <w:num w:numId="20">
    <w:abstractNumId w:val="0"/>
  </w:num>
  <w:num w:numId="21">
    <w:abstractNumId w:val="2"/>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26F0C"/>
    <w:rsid w:val="00036CBD"/>
    <w:rsid w:val="00064F4D"/>
    <w:rsid w:val="000713DF"/>
    <w:rsid w:val="00097B15"/>
    <w:rsid w:val="000A0E8D"/>
    <w:rsid w:val="000B1701"/>
    <w:rsid w:val="000C2EA5"/>
    <w:rsid w:val="000E3B62"/>
    <w:rsid w:val="000F5D11"/>
    <w:rsid w:val="0010082C"/>
    <w:rsid w:val="0010401B"/>
    <w:rsid w:val="001257C7"/>
    <w:rsid w:val="001347D7"/>
    <w:rsid w:val="001356EA"/>
    <w:rsid w:val="00135F78"/>
    <w:rsid w:val="00136200"/>
    <w:rsid w:val="00140D6B"/>
    <w:rsid w:val="00160CD6"/>
    <w:rsid w:val="0018017D"/>
    <w:rsid w:val="00184ECA"/>
    <w:rsid w:val="001D06B7"/>
    <w:rsid w:val="001E201C"/>
    <w:rsid w:val="001E71AE"/>
    <w:rsid w:val="00201006"/>
    <w:rsid w:val="0021641A"/>
    <w:rsid w:val="00224E69"/>
    <w:rsid w:val="00247B65"/>
    <w:rsid w:val="00256A87"/>
    <w:rsid w:val="00271EA8"/>
    <w:rsid w:val="002825AE"/>
    <w:rsid w:val="00285C61"/>
    <w:rsid w:val="00293131"/>
    <w:rsid w:val="00296E8C"/>
    <w:rsid w:val="002A5F08"/>
    <w:rsid w:val="002C4F87"/>
    <w:rsid w:val="002F5129"/>
    <w:rsid w:val="00315260"/>
    <w:rsid w:val="00316DE6"/>
    <w:rsid w:val="003642AD"/>
    <w:rsid w:val="0037056B"/>
    <w:rsid w:val="00381C8B"/>
    <w:rsid w:val="00393794"/>
    <w:rsid w:val="003A649F"/>
    <w:rsid w:val="003B74C4"/>
    <w:rsid w:val="003C5141"/>
    <w:rsid w:val="003D688F"/>
    <w:rsid w:val="003F6771"/>
    <w:rsid w:val="00423003"/>
    <w:rsid w:val="004230D7"/>
    <w:rsid w:val="004343B3"/>
    <w:rsid w:val="0043643D"/>
    <w:rsid w:val="004614A7"/>
    <w:rsid w:val="00462450"/>
    <w:rsid w:val="0047010E"/>
    <w:rsid w:val="0047255C"/>
    <w:rsid w:val="004A0722"/>
    <w:rsid w:val="004B0DBB"/>
    <w:rsid w:val="004C6A75"/>
    <w:rsid w:val="004E06BD"/>
    <w:rsid w:val="00501B8B"/>
    <w:rsid w:val="00510950"/>
    <w:rsid w:val="00512E7E"/>
    <w:rsid w:val="005303BB"/>
    <w:rsid w:val="0053339B"/>
    <w:rsid w:val="005371D9"/>
    <w:rsid w:val="00540E98"/>
    <w:rsid w:val="0056653D"/>
    <w:rsid w:val="00574E0F"/>
    <w:rsid w:val="00576EF8"/>
    <w:rsid w:val="005F07D8"/>
    <w:rsid w:val="0060096A"/>
    <w:rsid w:val="00621B4E"/>
    <w:rsid w:val="00624190"/>
    <w:rsid w:val="0065328E"/>
    <w:rsid w:val="00661172"/>
    <w:rsid w:val="00670759"/>
    <w:rsid w:val="00683D5B"/>
    <w:rsid w:val="006B3FA0"/>
    <w:rsid w:val="006C3556"/>
    <w:rsid w:val="006D12F1"/>
    <w:rsid w:val="006E58BC"/>
    <w:rsid w:val="006F6444"/>
    <w:rsid w:val="00705BCF"/>
    <w:rsid w:val="00710D8C"/>
    <w:rsid w:val="00713C1C"/>
    <w:rsid w:val="007268A4"/>
    <w:rsid w:val="00750AD5"/>
    <w:rsid w:val="00763E1A"/>
    <w:rsid w:val="007737E2"/>
    <w:rsid w:val="007A3E69"/>
    <w:rsid w:val="007B6EFE"/>
    <w:rsid w:val="007D4721"/>
    <w:rsid w:val="007D5A8E"/>
    <w:rsid w:val="007E29A5"/>
    <w:rsid w:val="007F4A15"/>
    <w:rsid w:val="007F525B"/>
    <w:rsid w:val="008030FC"/>
    <w:rsid w:val="008267F4"/>
    <w:rsid w:val="008473D9"/>
    <w:rsid w:val="008478F4"/>
    <w:rsid w:val="00850B7C"/>
    <w:rsid w:val="00865C55"/>
    <w:rsid w:val="00881024"/>
    <w:rsid w:val="00886003"/>
    <w:rsid w:val="008C407D"/>
    <w:rsid w:val="008C4798"/>
    <w:rsid w:val="008D5FFD"/>
    <w:rsid w:val="008F2FFA"/>
    <w:rsid w:val="008F7E7C"/>
    <w:rsid w:val="00906884"/>
    <w:rsid w:val="00914417"/>
    <w:rsid w:val="00930FDB"/>
    <w:rsid w:val="0093580C"/>
    <w:rsid w:val="00953E9C"/>
    <w:rsid w:val="009619FF"/>
    <w:rsid w:val="0097026B"/>
    <w:rsid w:val="009766F0"/>
    <w:rsid w:val="00976A99"/>
    <w:rsid w:val="00980B76"/>
    <w:rsid w:val="00990511"/>
    <w:rsid w:val="009A5B80"/>
    <w:rsid w:val="009C4E86"/>
    <w:rsid w:val="009D29CC"/>
    <w:rsid w:val="009E305E"/>
    <w:rsid w:val="009E5CE8"/>
    <w:rsid w:val="009F137B"/>
    <w:rsid w:val="009F7184"/>
    <w:rsid w:val="00A33E61"/>
    <w:rsid w:val="00A44F85"/>
    <w:rsid w:val="00A471A4"/>
    <w:rsid w:val="00AA726F"/>
    <w:rsid w:val="00AB09E1"/>
    <w:rsid w:val="00AB328C"/>
    <w:rsid w:val="00AD29B5"/>
    <w:rsid w:val="00AD77E7"/>
    <w:rsid w:val="00AF75FC"/>
    <w:rsid w:val="00B03810"/>
    <w:rsid w:val="00B14AF7"/>
    <w:rsid w:val="00B14E41"/>
    <w:rsid w:val="00B1681D"/>
    <w:rsid w:val="00B753EC"/>
    <w:rsid w:val="00B809C6"/>
    <w:rsid w:val="00B91EF8"/>
    <w:rsid w:val="00BD7EE5"/>
    <w:rsid w:val="00BE1CAB"/>
    <w:rsid w:val="00C26832"/>
    <w:rsid w:val="00C32E2D"/>
    <w:rsid w:val="00C36397"/>
    <w:rsid w:val="00C700CA"/>
    <w:rsid w:val="00C912D2"/>
    <w:rsid w:val="00CB0642"/>
    <w:rsid w:val="00CE2A5A"/>
    <w:rsid w:val="00CF4154"/>
    <w:rsid w:val="00D01A38"/>
    <w:rsid w:val="00D3103C"/>
    <w:rsid w:val="00D338FC"/>
    <w:rsid w:val="00D4712E"/>
    <w:rsid w:val="00D54CAA"/>
    <w:rsid w:val="00D6114D"/>
    <w:rsid w:val="00D6571C"/>
    <w:rsid w:val="00DD3187"/>
    <w:rsid w:val="00DD4F96"/>
    <w:rsid w:val="00E078C1"/>
    <w:rsid w:val="00E34407"/>
    <w:rsid w:val="00E72C83"/>
    <w:rsid w:val="00E864FB"/>
    <w:rsid w:val="00E91200"/>
    <w:rsid w:val="00E96878"/>
    <w:rsid w:val="00EA0ED9"/>
    <w:rsid w:val="00EC794D"/>
    <w:rsid w:val="00ED117A"/>
    <w:rsid w:val="00EF19B1"/>
    <w:rsid w:val="00F33869"/>
    <w:rsid w:val="00F52A75"/>
    <w:rsid w:val="00F52ECE"/>
    <w:rsid w:val="00F639D4"/>
    <w:rsid w:val="00F6410F"/>
    <w:rsid w:val="00F732AA"/>
    <w:rsid w:val="00F930E6"/>
    <w:rsid w:val="00FA2C75"/>
    <w:rsid w:val="00FC6C39"/>
    <w:rsid w:val="00FD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37056B"/>
    <w:pPr>
      <w:suppressAutoHyphens/>
    </w:pPr>
    <w:rPr>
      <w:rFonts w:ascii="Times New Roman" w:eastAsia="Times New Roman" w:hAnsi="Times New Roman"/>
      <w:sz w:val="20"/>
      <w:szCs w:val="20"/>
      <w:lang w:eastAsia="ar-SA"/>
    </w:rPr>
  </w:style>
  <w:style w:type="paragraph" w:styleId="1">
    <w:name w:val="heading 1"/>
    <w:aliases w:val="!Части документа"/>
    <w:basedOn w:val="a2"/>
    <w:next w:val="a2"/>
    <w:link w:val="10"/>
    <w:qFormat/>
    <w:rsid w:val="008D5FFD"/>
    <w:pPr>
      <w:keepNext/>
      <w:suppressAutoHyphens w:val="0"/>
      <w:spacing w:before="240" w:after="60" w:line="276" w:lineRule="auto"/>
      <w:outlineLvl w:val="0"/>
    </w:pPr>
    <w:rPr>
      <w:rFonts w:ascii="Arial" w:eastAsia="Calibri" w:hAnsi="Arial" w:cs="Arial"/>
      <w:b/>
      <w:bCs/>
      <w:kern w:val="32"/>
      <w:sz w:val="32"/>
      <w:szCs w:val="32"/>
      <w:lang w:eastAsia="en-US"/>
    </w:rPr>
  </w:style>
  <w:style w:type="paragraph" w:styleId="20">
    <w:name w:val="heading 2"/>
    <w:aliases w:val="!Разделы документа,Знак2 Знак"/>
    <w:basedOn w:val="a2"/>
    <w:next w:val="a2"/>
    <w:link w:val="21"/>
    <w:qFormat/>
    <w:rsid w:val="008D5FFD"/>
    <w:pPr>
      <w:keepNext/>
      <w:widowControl w:val="0"/>
      <w:tabs>
        <w:tab w:val="num" w:pos="0"/>
      </w:tabs>
      <w:jc w:val="both"/>
      <w:outlineLvl w:val="1"/>
    </w:pPr>
    <w:rPr>
      <w:rFonts w:eastAsia="Lucida Sans Unicode" w:cs="Tahoma"/>
      <w:b/>
      <w:color w:val="000000"/>
      <w:sz w:val="24"/>
      <w:szCs w:val="24"/>
      <w:lang w:val="en-US" w:eastAsia="en-US" w:bidi="en-US"/>
    </w:rPr>
  </w:style>
  <w:style w:type="paragraph" w:styleId="3">
    <w:name w:val="heading 3"/>
    <w:aliases w:val="!Главы документа"/>
    <w:basedOn w:val="a2"/>
    <w:link w:val="30"/>
    <w:unhideWhenUsed/>
    <w:qFormat/>
    <w:rsid w:val="008D5FFD"/>
    <w:pPr>
      <w:suppressAutoHyphens w:val="0"/>
      <w:ind w:firstLine="567"/>
      <w:jc w:val="both"/>
      <w:outlineLvl w:val="2"/>
    </w:pPr>
    <w:rPr>
      <w:rFonts w:ascii="Arial" w:hAnsi="Arial"/>
      <w:sz w:val="28"/>
      <w:szCs w:val="26"/>
      <w:lang w:val="x-none" w:eastAsia="x-none"/>
    </w:rPr>
  </w:style>
  <w:style w:type="paragraph" w:styleId="4">
    <w:name w:val="heading 4"/>
    <w:aliases w:val="!Параграфы/Статьи документа"/>
    <w:basedOn w:val="a2"/>
    <w:next w:val="a2"/>
    <w:link w:val="40"/>
    <w:unhideWhenUsed/>
    <w:qFormat/>
    <w:rsid w:val="008D5FFD"/>
    <w:pPr>
      <w:keepNext/>
      <w:suppressAutoHyphens w:val="0"/>
      <w:spacing w:before="240" w:after="60" w:line="276" w:lineRule="auto"/>
      <w:outlineLvl w:val="3"/>
    </w:pPr>
    <w:rPr>
      <w:rFonts w:ascii="Calibri" w:hAnsi="Calibri"/>
      <w:b/>
      <w:bCs/>
      <w:sz w:val="28"/>
      <w:szCs w:val="28"/>
      <w:lang w:eastAsia="en-US"/>
    </w:rPr>
  </w:style>
  <w:style w:type="paragraph" w:styleId="5">
    <w:name w:val="heading 5"/>
    <w:basedOn w:val="a2"/>
    <w:next w:val="a2"/>
    <w:link w:val="50"/>
    <w:uiPriority w:val="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2"/>
    <w:next w:val="a2"/>
    <w:link w:val="60"/>
    <w:uiPriority w:val="9"/>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9F137B"/>
    <w:pPr>
      <w:keepNext/>
      <w:suppressAutoHyphens w:val="0"/>
      <w:ind w:firstLine="709"/>
      <w:jc w:val="center"/>
      <w:outlineLvl w:val="6"/>
    </w:pPr>
    <w:rPr>
      <w:b/>
      <w:bCs/>
      <w:sz w:val="32"/>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basedOn w:val="a3"/>
    <w:link w:val="5"/>
    <w:uiPriority w:val="9"/>
    <w:rsid w:val="0037056B"/>
    <w:rPr>
      <w:rFonts w:ascii="Times New Roman" w:hAnsi="Times New Roman" w:cs="Times New Roman"/>
      <w:b/>
      <w:bCs/>
      <w:i/>
      <w:iCs/>
      <w:sz w:val="26"/>
      <w:szCs w:val="26"/>
      <w:lang w:eastAsia="ar-SA" w:bidi="ar-SA"/>
    </w:rPr>
  </w:style>
  <w:style w:type="paragraph" w:styleId="a6">
    <w:name w:val="Balloon Text"/>
    <w:basedOn w:val="a2"/>
    <w:link w:val="a7"/>
    <w:uiPriority w:val="99"/>
    <w:rsid w:val="0037056B"/>
    <w:rPr>
      <w:rFonts w:ascii="Tahoma" w:eastAsia="Calibri" w:hAnsi="Tahoma" w:cs="Tahoma"/>
      <w:sz w:val="16"/>
      <w:szCs w:val="16"/>
    </w:rPr>
  </w:style>
  <w:style w:type="character" w:customStyle="1" w:styleId="a7">
    <w:name w:val="Текст выноски Знак"/>
    <w:basedOn w:val="a3"/>
    <w:link w:val="a6"/>
    <w:uiPriority w:val="99"/>
    <w:rsid w:val="0037056B"/>
    <w:rPr>
      <w:rFonts w:ascii="Tahoma" w:hAnsi="Tahoma" w:cs="Tahoma"/>
      <w:sz w:val="16"/>
      <w:szCs w:val="16"/>
      <w:lang w:eastAsia="ar-SA" w:bidi="ar-SA"/>
    </w:rPr>
  </w:style>
  <w:style w:type="paragraph" w:styleId="a8">
    <w:name w:val="List Paragraph"/>
    <w:basedOn w:val="a2"/>
    <w:uiPriority w:val="34"/>
    <w:qFormat/>
    <w:rsid w:val="002F5129"/>
    <w:pPr>
      <w:ind w:left="720"/>
    </w:pPr>
  </w:style>
  <w:style w:type="paragraph" w:styleId="a9">
    <w:name w:val="Body Text Indent"/>
    <w:basedOn w:val="a2"/>
    <w:link w:val="aa"/>
    <w:uiPriority w:val="99"/>
    <w:rsid w:val="002F5129"/>
    <w:pPr>
      <w:widowControl w:val="0"/>
      <w:ind w:firstLine="900"/>
      <w:jc w:val="both"/>
    </w:pPr>
    <w:rPr>
      <w:rFonts w:ascii="Arial" w:eastAsia="Calibri" w:hAnsi="Arial" w:cs="Arial"/>
      <w:kern w:val="1"/>
      <w:sz w:val="24"/>
      <w:szCs w:val="24"/>
      <w:lang w:eastAsia="ru-RU"/>
    </w:rPr>
  </w:style>
  <w:style w:type="character" w:customStyle="1" w:styleId="aa">
    <w:name w:val="Основной текст с отступом Знак"/>
    <w:basedOn w:val="a3"/>
    <w:link w:val="a9"/>
    <w:uiPriority w:val="99"/>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3"/>
    <w:link w:val="6"/>
    <w:uiPriority w:val="9"/>
    <w:rsid w:val="00A44F85"/>
    <w:rPr>
      <w:rFonts w:asciiTheme="majorHAnsi" w:eastAsiaTheme="majorEastAsia" w:hAnsiTheme="majorHAnsi" w:cstheme="majorBidi"/>
      <w:i/>
      <w:iCs/>
      <w:color w:val="243F60" w:themeColor="accent1" w:themeShade="7F"/>
      <w:sz w:val="20"/>
      <w:szCs w:val="20"/>
      <w:lang w:eastAsia="ar-SA"/>
    </w:rPr>
  </w:style>
  <w:style w:type="paragraph" w:styleId="ab">
    <w:name w:val="header"/>
    <w:basedOn w:val="a2"/>
    <w:link w:val="ac"/>
    <w:uiPriority w:val="99"/>
    <w:unhideWhenUsed/>
    <w:rsid w:val="003C5141"/>
    <w:pPr>
      <w:tabs>
        <w:tab w:val="center" w:pos="4677"/>
        <w:tab w:val="right" w:pos="9355"/>
      </w:tabs>
    </w:pPr>
  </w:style>
  <w:style w:type="character" w:customStyle="1" w:styleId="ac">
    <w:name w:val="Верхний колонтитул Знак"/>
    <w:basedOn w:val="a3"/>
    <w:link w:val="ab"/>
    <w:uiPriority w:val="99"/>
    <w:rsid w:val="003C5141"/>
    <w:rPr>
      <w:rFonts w:ascii="Times New Roman" w:eastAsia="Times New Roman" w:hAnsi="Times New Roman"/>
      <w:sz w:val="20"/>
      <w:szCs w:val="20"/>
      <w:lang w:eastAsia="ar-SA"/>
    </w:rPr>
  </w:style>
  <w:style w:type="paragraph" w:styleId="ad">
    <w:name w:val="footer"/>
    <w:basedOn w:val="a2"/>
    <w:link w:val="ae"/>
    <w:uiPriority w:val="99"/>
    <w:unhideWhenUsed/>
    <w:rsid w:val="003C5141"/>
    <w:pPr>
      <w:tabs>
        <w:tab w:val="center" w:pos="4677"/>
        <w:tab w:val="right" w:pos="9355"/>
      </w:tabs>
    </w:pPr>
  </w:style>
  <w:style w:type="character" w:customStyle="1" w:styleId="ae">
    <w:name w:val="Нижний колонтитул Знак"/>
    <w:basedOn w:val="a3"/>
    <w:link w:val="ad"/>
    <w:uiPriority w:val="99"/>
    <w:rsid w:val="003C5141"/>
    <w:rPr>
      <w:rFonts w:ascii="Times New Roman" w:eastAsia="Times New Roman" w:hAnsi="Times New Roman"/>
      <w:sz w:val="20"/>
      <w:szCs w:val="20"/>
      <w:lang w:eastAsia="ar-SA"/>
    </w:rPr>
  </w:style>
  <w:style w:type="table" w:customStyle="1" w:styleId="22">
    <w:name w:val="Сетка таблицы2"/>
    <w:basedOn w:val="a4"/>
    <w:uiPriority w:val="59"/>
    <w:rsid w:val="007B6EF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Works">
    <w:name w:val="My Works Знак"/>
    <w:basedOn w:val="a3"/>
    <w:link w:val="MyWorks0"/>
    <w:locked/>
    <w:rsid w:val="00512E7E"/>
    <w:rPr>
      <w:rFonts w:ascii="Times New Roman" w:eastAsia="Times New Roman" w:hAnsi="Times New Roman"/>
      <w:sz w:val="32"/>
      <w:szCs w:val="32"/>
    </w:rPr>
  </w:style>
  <w:style w:type="paragraph" w:customStyle="1" w:styleId="MyWorks0">
    <w:name w:val="My Works"/>
    <w:basedOn w:val="a2"/>
    <w:link w:val="MyWorks"/>
    <w:qFormat/>
    <w:rsid w:val="00512E7E"/>
    <w:pPr>
      <w:suppressAutoHyphens w:val="0"/>
      <w:ind w:firstLine="709"/>
    </w:pPr>
    <w:rPr>
      <w:sz w:val="32"/>
      <w:szCs w:val="32"/>
      <w:lang w:eastAsia="ru-RU"/>
    </w:rPr>
  </w:style>
  <w:style w:type="table" w:styleId="af">
    <w:name w:val="Table Grid"/>
    <w:basedOn w:val="a4"/>
    <w:uiPriority w:val="99"/>
    <w:rsid w:val="0093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3"/>
    <w:unhideWhenUsed/>
    <w:rsid w:val="00930FDB"/>
    <w:rPr>
      <w:color w:val="0000FF" w:themeColor="hyperlink"/>
      <w:u w:val="single"/>
    </w:rPr>
  </w:style>
  <w:style w:type="table" w:customStyle="1" w:styleId="11">
    <w:name w:val="Сетка таблицы1"/>
    <w:basedOn w:val="a4"/>
    <w:next w:val="af"/>
    <w:uiPriority w:val="59"/>
    <w:rsid w:val="0093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3"/>
    <w:uiPriority w:val="99"/>
    <w:unhideWhenUsed/>
    <w:rsid w:val="00930FDB"/>
    <w:rPr>
      <w:sz w:val="16"/>
      <w:szCs w:val="16"/>
    </w:rPr>
  </w:style>
  <w:style w:type="paragraph" w:styleId="af2">
    <w:name w:val="annotation text"/>
    <w:aliases w:val="!Равноширинный текст документа"/>
    <w:basedOn w:val="a2"/>
    <w:link w:val="af3"/>
    <w:unhideWhenUsed/>
    <w:rsid w:val="00930FDB"/>
  </w:style>
  <w:style w:type="character" w:customStyle="1" w:styleId="af3">
    <w:name w:val="Текст примечания Знак"/>
    <w:aliases w:val="!Равноширинный текст документа Знак"/>
    <w:basedOn w:val="a3"/>
    <w:link w:val="af2"/>
    <w:rsid w:val="00930FDB"/>
    <w:rPr>
      <w:rFonts w:ascii="Times New Roman" w:eastAsia="Times New Roman" w:hAnsi="Times New Roman"/>
      <w:sz w:val="20"/>
      <w:szCs w:val="20"/>
      <w:lang w:eastAsia="ar-SA"/>
    </w:rPr>
  </w:style>
  <w:style w:type="paragraph" w:styleId="af4">
    <w:name w:val="annotation subject"/>
    <w:basedOn w:val="af2"/>
    <w:next w:val="af2"/>
    <w:link w:val="af5"/>
    <w:uiPriority w:val="99"/>
    <w:unhideWhenUsed/>
    <w:rsid w:val="00930FDB"/>
    <w:rPr>
      <w:b/>
      <w:bCs/>
    </w:rPr>
  </w:style>
  <w:style w:type="character" w:customStyle="1" w:styleId="af5">
    <w:name w:val="Тема примечания Знак"/>
    <w:basedOn w:val="af3"/>
    <w:link w:val="af4"/>
    <w:uiPriority w:val="99"/>
    <w:rsid w:val="00930FDB"/>
    <w:rPr>
      <w:rFonts w:ascii="Times New Roman" w:eastAsia="Times New Roman" w:hAnsi="Times New Roman"/>
      <w:b/>
      <w:bCs/>
      <w:sz w:val="20"/>
      <w:szCs w:val="20"/>
      <w:lang w:eastAsia="ar-SA"/>
    </w:rPr>
  </w:style>
  <w:style w:type="paragraph" w:styleId="31">
    <w:name w:val="Body Text 3"/>
    <w:basedOn w:val="a2"/>
    <w:link w:val="32"/>
    <w:uiPriority w:val="99"/>
    <w:unhideWhenUsed/>
    <w:rsid w:val="00036CBD"/>
    <w:pPr>
      <w:spacing w:after="120"/>
    </w:pPr>
    <w:rPr>
      <w:sz w:val="16"/>
      <w:szCs w:val="16"/>
    </w:rPr>
  </w:style>
  <w:style w:type="character" w:customStyle="1" w:styleId="32">
    <w:name w:val="Основной текст 3 Знак"/>
    <w:basedOn w:val="a3"/>
    <w:link w:val="31"/>
    <w:uiPriority w:val="99"/>
    <w:rsid w:val="00036CBD"/>
    <w:rPr>
      <w:rFonts w:ascii="Times New Roman" w:eastAsia="Times New Roman" w:hAnsi="Times New Roman"/>
      <w:sz w:val="16"/>
      <w:szCs w:val="16"/>
      <w:lang w:eastAsia="ar-SA"/>
    </w:rPr>
  </w:style>
  <w:style w:type="character" w:customStyle="1" w:styleId="10">
    <w:name w:val="Заголовок 1 Знак"/>
    <w:aliases w:val="!Части документа Знак"/>
    <w:basedOn w:val="a3"/>
    <w:link w:val="1"/>
    <w:rsid w:val="008D5FFD"/>
    <w:rPr>
      <w:rFonts w:ascii="Arial" w:hAnsi="Arial" w:cs="Arial"/>
      <w:b/>
      <w:bCs/>
      <w:kern w:val="32"/>
      <w:sz w:val="32"/>
      <w:szCs w:val="32"/>
      <w:lang w:eastAsia="en-US"/>
    </w:rPr>
  </w:style>
  <w:style w:type="character" w:customStyle="1" w:styleId="21">
    <w:name w:val="Заголовок 2 Знак"/>
    <w:aliases w:val="!Разделы документа Знак,Знак2 Знак Знак"/>
    <w:basedOn w:val="a3"/>
    <w:link w:val="20"/>
    <w:rsid w:val="008D5FFD"/>
    <w:rPr>
      <w:rFonts w:ascii="Times New Roman" w:eastAsia="Lucida Sans Unicode" w:hAnsi="Times New Roman" w:cs="Tahoma"/>
      <w:b/>
      <w:color w:val="000000"/>
      <w:sz w:val="24"/>
      <w:szCs w:val="24"/>
      <w:lang w:val="en-US" w:eastAsia="en-US" w:bidi="en-US"/>
    </w:rPr>
  </w:style>
  <w:style w:type="character" w:customStyle="1" w:styleId="30">
    <w:name w:val="Заголовок 3 Знак"/>
    <w:aliases w:val="!Главы документа Знак"/>
    <w:basedOn w:val="a3"/>
    <w:link w:val="3"/>
    <w:rsid w:val="008D5FFD"/>
    <w:rPr>
      <w:rFonts w:ascii="Arial" w:eastAsia="Times New Roman" w:hAnsi="Arial"/>
      <w:sz w:val="28"/>
      <w:szCs w:val="26"/>
      <w:lang w:val="x-none" w:eastAsia="x-none"/>
    </w:rPr>
  </w:style>
  <w:style w:type="character" w:customStyle="1" w:styleId="40">
    <w:name w:val="Заголовок 4 Знак"/>
    <w:aliases w:val="!Параграфы/Статьи документа Знак"/>
    <w:basedOn w:val="a3"/>
    <w:link w:val="4"/>
    <w:rsid w:val="008D5FFD"/>
    <w:rPr>
      <w:rFonts w:eastAsia="Times New Roman"/>
      <w:b/>
      <w:bCs/>
      <w:sz w:val="28"/>
      <w:szCs w:val="28"/>
      <w:lang w:eastAsia="en-US"/>
    </w:rPr>
  </w:style>
  <w:style w:type="paragraph" w:styleId="af6">
    <w:name w:val="No Spacing"/>
    <w:link w:val="af7"/>
    <w:uiPriority w:val="1"/>
    <w:qFormat/>
    <w:rsid w:val="008D5FFD"/>
    <w:pPr>
      <w:ind w:firstLine="709"/>
      <w:jc w:val="both"/>
    </w:pPr>
    <w:rPr>
      <w:rFonts w:asciiTheme="minorHAnsi" w:eastAsiaTheme="minorHAnsi" w:hAnsiTheme="minorHAnsi" w:cstheme="minorBidi"/>
      <w:lang w:eastAsia="en-US"/>
    </w:rPr>
  </w:style>
  <w:style w:type="paragraph" w:styleId="af8">
    <w:name w:val="Body Text"/>
    <w:basedOn w:val="a2"/>
    <w:link w:val="af9"/>
    <w:uiPriority w:val="99"/>
    <w:unhideWhenUsed/>
    <w:rsid w:val="008D5FFD"/>
    <w:pPr>
      <w:spacing w:after="120"/>
      <w:ind w:firstLine="709"/>
      <w:jc w:val="both"/>
    </w:pPr>
  </w:style>
  <w:style w:type="character" w:customStyle="1" w:styleId="af9">
    <w:name w:val="Основной текст Знак"/>
    <w:basedOn w:val="a3"/>
    <w:link w:val="af8"/>
    <w:uiPriority w:val="99"/>
    <w:rsid w:val="008D5FFD"/>
    <w:rPr>
      <w:rFonts w:ascii="Times New Roman" w:eastAsia="Times New Roman" w:hAnsi="Times New Roman"/>
      <w:sz w:val="20"/>
      <w:szCs w:val="20"/>
      <w:lang w:eastAsia="ar-SA"/>
    </w:rPr>
  </w:style>
  <w:style w:type="table" w:customStyle="1" w:styleId="51">
    <w:name w:val="Сетка таблицы5"/>
    <w:basedOn w:val="a4"/>
    <w:next w:val="af"/>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laceholder Text"/>
    <w:basedOn w:val="a3"/>
    <w:uiPriority w:val="99"/>
    <w:semiHidden/>
    <w:rsid w:val="008D5FFD"/>
    <w:rPr>
      <w:color w:val="808080"/>
    </w:rPr>
  </w:style>
  <w:style w:type="table" w:customStyle="1" w:styleId="61">
    <w:name w:val="Сетка таблицы6"/>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3"/>
    <w:uiPriority w:val="99"/>
    <w:unhideWhenUsed/>
    <w:rsid w:val="008D5FFD"/>
    <w:rPr>
      <w:color w:val="800080"/>
      <w:u w:val="single"/>
    </w:rPr>
  </w:style>
  <w:style w:type="paragraph" w:customStyle="1" w:styleId="font5">
    <w:name w:val="font5"/>
    <w:basedOn w:val="a2"/>
    <w:uiPriority w:val="99"/>
    <w:rsid w:val="008D5FFD"/>
    <w:pPr>
      <w:suppressAutoHyphens w:val="0"/>
      <w:spacing w:before="100" w:beforeAutospacing="1" w:after="100" w:afterAutospacing="1"/>
    </w:pPr>
    <w:rPr>
      <w:color w:val="000000"/>
      <w:sz w:val="28"/>
      <w:szCs w:val="28"/>
      <w:lang w:eastAsia="ru-RU"/>
    </w:rPr>
  </w:style>
  <w:style w:type="paragraph" w:customStyle="1" w:styleId="font6">
    <w:name w:val="font6"/>
    <w:basedOn w:val="a2"/>
    <w:uiPriority w:val="99"/>
    <w:rsid w:val="008D5FFD"/>
    <w:pPr>
      <w:suppressAutoHyphens w:val="0"/>
      <w:spacing w:before="100" w:beforeAutospacing="1" w:after="100" w:afterAutospacing="1"/>
    </w:pPr>
    <w:rPr>
      <w:b/>
      <w:bCs/>
      <w:color w:val="000000"/>
      <w:sz w:val="28"/>
      <w:szCs w:val="28"/>
      <w:lang w:eastAsia="ru-RU"/>
    </w:rPr>
  </w:style>
  <w:style w:type="paragraph" w:customStyle="1" w:styleId="font7">
    <w:name w:val="font7"/>
    <w:basedOn w:val="a2"/>
    <w:uiPriority w:val="99"/>
    <w:rsid w:val="008D5FFD"/>
    <w:pPr>
      <w:suppressAutoHyphens w:val="0"/>
      <w:spacing w:before="100" w:beforeAutospacing="1" w:after="100" w:afterAutospacing="1"/>
    </w:pPr>
    <w:rPr>
      <w:color w:val="000000"/>
      <w:sz w:val="28"/>
      <w:szCs w:val="28"/>
      <w:lang w:eastAsia="ru-RU"/>
    </w:rPr>
  </w:style>
  <w:style w:type="paragraph" w:customStyle="1" w:styleId="font8">
    <w:name w:val="font8"/>
    <w:basedOn w:val="a2"/>
    <w:uiPriority w:val="99"/>
    <w:rsid w:val="008D5FFD"/>
    <w:pPr>
      <w:suppressAutoHyphens w:val="0"/>
      <w:spacing w:before="100" w:beforeAutospacing="1" w:after="100" w:afterAutospacing="1"/>
    </w:pPr>
    <w:rPr>
      <w:b/>
      <w:bCs/>
      <w:color w:val="000000"/>
      <w:sz w:val="28"/>
      <w:szCs w:val="28"/>
      <w:lang w:eastAsia="ru-RU"/>
    </w:rPr>
  </w:style>
  <w:style w:type="paragraph" w:customStyle="1" w:styleId="xl67">
    <w:name w:val="xl67"/>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68">
    <w:name w:val="xl68"/>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69">
    <w:name w:val="xl69"/>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70">
    <w:name w:val="xl70"/>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71">
    <w:name w:val="xl71"/>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72">
    <w:name w:val="xl72"/>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73">
    <w:name w:val="xl73"/>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74">
    <w:name w:val="xl74"/>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75">
    <w:name w:val="xl7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76">
    <w:name w:val="xl76"/>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77">
    <w:name w:val="xl77"/>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78">
    <w:name w:val="xl78"/>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9">
    <w:name w:val="xl79"/>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80">
    <w:name w:val="xl80"/>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81">
    <w:name w:val="xl81"/>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2">
    <w:name w:val="xl82"/>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3">
    <w:name w:val="xl83"/>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4">
    <w:name w:val="xl84"/>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85">
    <w:name w:val="xl8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86">
    <w:name w:val="xl86"/>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7">
    <w:name w:val="xl87"/>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88">
    <w:name w:val="xl88"/>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89">
    <w:name w:val="xl89"/>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90">
    <w:name w:val="xl90"/>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1">
    <w:name w:val="xl91"/>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2">
    <w:name w:val="xl92"/>
    <w:basedOn w:val="a2"/>
    <w:rsid w:val="008D5FFD"/>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3">
    <w:name w:val="xl93"/>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4">
    <w:name w:val="xl94"/>
    <w:basedOn w:val="a2"/>
    <w:rsid w:val="008D5FF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95">
    <w:name w:val="xl9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96">
    <w:name w:val="xl96"/>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7">
    <w:name w:val="xl97"/>
    <w:basedOn w:val="a2"/>
    <w:rsid w:val="008D5FFD"/>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8">
    <w:name w:val="xl98"/>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9">
    <w:name w:val="xl99"/>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0">
    <w:name w:val="xl100"/>
    <w:basedOn w:val="a2"/>
    <w:rsid w:val="008D5FF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8"/>
      <w:szCs w:val="28"/>
      <w:lang w:eastAsia="ru-RU"/>
    </w:rPr>
  </w:style>
  <w:style w:type="paragraph" w:customStyle="1" w:styleId="xl101">
    <w:name w:val="xl101"/>
    <w:basedOn w:val="a2"/>
    <w:rsid w:val="008D5FFD"/>
    <w:pPr>
      <w:pBdr>
        <w:top w:val="single" w:sz="4" w:space="0" w:color="auto"/>
        <w:bottom w:val="single" w:sz="4" w:space="0" w:color="auto"/>
      </w:pBdr>
      <w:suppressAutoHyphens w:val="0"/>
      <w:spacing w:before="100" w:beforeAutospacing="1" w:after="100" w:afterAutospacing="1"/>
      <w:textAlignment w:val="center"/>
    </w:pPr>
    <w:rPr>
      <w:sz w:val="28"/>
      <w:szCs w:val="28"/>
      <w:lang w:eastAsia="ru-RU"/>
    </w:rPr>
  </w:style>
  <w:style w:type="paragraph" w:customStyle="1" w:styleId="xl102">
    <w:name w:val="xl102"/>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3">
    <w:name w:val="xl103"/>
    <w:basedOn w:val="a2"/>
    <w:rsid w:val="008D5FFD"/>
    <w:pPr>
      <w:pBdr>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4">
    <w:name w:val="xl104"/>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5">
    <w:name w:val="xl105"/>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106">
    <w:name w:val="xl106"/>
    <w:basedOn w:val="a2"/>
    <w:rsid w:val="008D5FFD"/>
    <w:pPr>
      <w:pBdr>
        <w:left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107">
    <w:name w:val="xl107"/>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108">
    <w:name w:val="xl108"/>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09">
    <w:name w:val="xl109"/>
    <w:basedOn w:val="a2"/>
    <w:rsid w:val="008D5FFD"/>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0">
    <w:name w:val="xl110"/>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1">
    <w:name w:val="xl111"/>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2">
    <w:name w:val="xl112"/>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3">
    <w:name w:val="xl113"/>
    <w:basedOn w:val="a2"/>
    <w:rsid w:val="008D5FFD"/>
    <w:pPr>
      <w:pBdr>
        <w:top w:val="single" w:sz="4" w:space="0" w:color="auto"/>
        <w:bottom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4">
    <w:name w:val="xl114"/>
    <w:basedOn w:val="a2"/>
    <w:rsid w:val="008D5FFD"/>
    <w:pPr>
      <w:pBdr>
        <w:top w:val="single" w:sz="4" w:space="0" w:color="auto"/>
        <w:bottom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5">
    <w:name w:val="xl115"/>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6">
    <w:name w:val="xl116"/>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17">
    <w:name w:val="xl117"/>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18">
    <w:name w:val="xl118"/>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8"/>
      <w:szCs w:val="28"/>
      <w:lang w:eastAsia="ru-RU"/>
    </w:rPr>
  </w:style>
  <w:style w:type="paragraph" w:customStyle="1" w:styleId="xl119">
    <w:name w:val="xl119"/>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8"/>
      <w:szCs w:val="28"/>
      <w:lang w:eastAsia="ru-RU"/>
    </w:rPr>
  </w:style>
  <w:style w:type="paragraph" w:customStyle="1" w:styleId="xl120">
    <w:name w:val="xl120"/>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8"/>
      <w:szCs w:val="28"/>
      <w:lang w:eastAsia="ru-RU"/>
    </w:rPr>
  </w:style>
  <w:style w:type="paragraph" w:customStyle="1" w:styleId="xl121">
    <w:name w:val="xl121"/>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8"/>
      <w:szCs w:val="28"/>
      <w:lang w:eastAsia="ru-RU"/>
    </w:rPr>
  </w:style>
  <w:style w:type="paragraph" w:customStyle="1" w:styleId="xl122">
    <w:name w:val="xl122"/>
    <w:basedOn w:val="a2"/>
    <w:rsid w:val="008D5FFD"/>
    <w:pPr>
      <w:suppressAutoHyphens w:val="0"/>
      <w:spacing w:before="100" w:beforeAutospacing="1" w:after="100" w:afterAutospacing="1"/>
      <w:jc w:val="right"/>
      <w:textAlignment w:val="top"/>
    </w:pPr>
    <w:rPr>
      <w:color w:val="000000"/>
      <w:sz w:val="28"/>
      <w:szCs w:val="28"/>
      <w:lang w:eastAsia="ru-RU"/>
    </w:rPr>
  </w:style>
  <w:style w:type="paragraph" w:customStyle="1" w:styleId="xl123">
    <w:name w:val="xl123"/>
    <w:basedOn w:val="a2"/>
    <w:rsid w:val="008D5FFD"/>
    <w:pPr>
      <w:suppressAutoHyphens w:val="0"/>
      <w:spacing w:before="100" w:beforeAutospacing="1" w:after="100" w:afterAutospacing="1"/>
      <w:jc w:val="right"/>
      <w:textAlignment w:val="top"/>
    </w:pPr>
    <w:rPr>
      <w:sz w:val="24"/>
      <w:szCs w:val="24"/>
      <w:lang w:eastAsia="ru-RU"/>
    </w:rPr>
  </w:style>
  <w:style w:type="paragraph" w:customStyle="1" w:styleId="xl124">
    <w:name w:val="xl124"/>
    <w:basedOn w:val="a2"/>
    <w:rsid w:val="008D5FFD"/>
    <w:pPr>
      <w:suppressAutoHyphens w:val="0"/>
      <w:spacing w:before="100" w:beforeAutospacing="1" w:after="100" w:afterAutospacing="1"/>
      <w:jc w:val="center"/>
    </w:pPr>
    <w:rPr>
      <w:sz w:val="28"/>
      <w:szCs w:val="28"/>
      <w:lang w:eastAsia="ru-RU"/>
    </w:rPr>
  </w:style>
  <w:style w:type="paragraph" w:customStyle="1" w:styleId="xl125">
    <w:name w:val="xl12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sz w:val="28"/>
      <w:szCs w:val="28"/>
      <w:lang w:eastAsia="ru-RU"/>
    </w:rPr>
  </w:style>
  <w:style w:type="paragraph" w:customStyle="1" w:styleId="xl126">
    <w:name w:val="xl126"/>
    <w:basedOn w:val="a2"/>
    <w:rsid w:val="008D5FF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8"/>
      <w:szCs w:val="28"/>
      <w:lang w:eastAsia="ru-RU"/>
    </w:rPr>
  </w:style>
  <w:style w:type="paragraph" w:customStyle="1" w:styleId="xl127">
    <w:name w:val="xl127"/>
    <w:basedOn w:val="a2"/>
    <w:rsid w:val="008D5FF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8"/>
      <w:szCs w:val="28"/>
      <w:lang w:eastAsia="ru-RU"/>
    </w:rPr>
  </w:style>
  <w:style w:type="paragraph" w:customStyle="1" w:styleId="xl128">
    <w:name w:val="xl128"/>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29">
    <w:name w:val="xl129"/>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styleId="afc">
    <w:name w:val="footnote text"/>
    <w:basedOn w:val="a2"/>
    <w:link w:val="afd"/>
    <w:uiPriority w:val="99"/>
    <w:unhideWhenUsed/>
    <w:rsid w:val="008D5FFD"/>
    <w:pPr>
      <w:suppressAutoHyphens w:val="0"/>
      <w:ind w:firstLine="709"/>
      <w:jc w:val="both"/>
    </w:pPr>
    <w:rPr>
      <w:rFonts w:asciiTheme="minorHAnsi" w:eastAsiaTheme="minorHAnsi" w:hAnsiTheme="minorHAnsi" w:cstheme="minorBidi"/>
      <w:lang w:eastAsia="en-US"/>
    </w:rPr>
  </w:style>
  <w:style w:type="character" w:customStyle="1" w:styleId="afd">
    <w:name w:val="Текст сноски Знак"/>
    <w:basedOn w:val="a3"/>
    <w:link w:val="afc"/>
    <w:uiPriority w:val="99"/>
    <w:rsid w:val="008D5FFD"/>
    <w:rPr>
      <w:rFonts w:asciiTheme="minorHAnsi" w:eastAsiaTheme="minorHAnsi" w:hAnsiTheme="minorHAnsi" w:cstheme="minorBidi"/>
      <w:sz w:val="20"/>
      <w:szCs w:val="20"/>
      <w:lang w:eastAsia="en-US"/>
    </w:rPr>
  </w:style>
  <w:style w:type="character" w:styleId="afe">
    <w:name w:val="footnote reference"/>
    <w:basedOn w:val="a3"/>
    <w:uiPriority w:val="99"/>
    <w:unhideWhenUsed/>
    <w:rsid w:val="008D5FFD"/>
    <w:rPr>
      <w:vertAlign w:val="superscript"/>
    </w:rPr>
  </w:style>
  <w:style w:type="table" w:customStyle="1" w:styleId="71">
    <w:name w:val="Сетка таблицы7"/>
    <w:basedOn w:val="a4"/>
    <w:next w:val="af"/>
    <w:uiPriority w:val="59"/>
    <w:rsid w:val="008D5FF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5"/>
    <w:uiPriority w:val="99"/>
    <w:semiHidden/>
    <w:unhideWhenUsed/>
    <w:rsid w:val="008D5FFD"/>
  </w:style>
  <w:style w:type="character" w:customStyle="1" w:styleId="33">
    <w:name w:val="Основной шрифт абзаца3"/>
    <w:uiPriority w:val="99"/>
    <w:rsid w:val="008D5FFD"/>
  </w:style>
  <w:style w:type="numbering" w:customStyle="1" w:styleId="110">
    <w:name w:val="Нет списка11"/>
    <w:next w:val="a5"/>
    <w:uiPriority w:val="99"/>
    <w:semiHidden/>
    <w:unhideWhenUsed/>
    <w:rsid w:val="008D5FFD"/>
  </w:style>
  <w:style w:type="paragraph" w:customStyle="1" w:styleId="ConsPlusNormal">
    <w:name w:val="ConsPlusNormal"/>
    <w:link w:val="ConsPlusNormal0"/>
    <w:uiPriority w:val="99"/>
    <w:qFormat/>
    <w:rsid w:val="008D5FFD"/>
    <w:pPr>
      <w:widowControl w:val="0"/>
      <w:autoSpaceDE w:val="0"/>
      <w:autoSpaceDN w:val="0"/>
      <w:adjustRightInd w:val="0"/>
    </w:pPr>
    <w:rPr>
      <w:rFonts w:ascii="Arial" w:eastAsia="Times New Roman" w:hAnsi="Arial" w:cs="Arial"/>
      <w:sz w:val="20"/>
      <w:szCs w:val="20"/>
    </w:rPr>
  </w:style>
  <w:style w:type="paragraph" w:styleId="34">
    <w:name w:val="Body Text Indent 3"/>
    <w:basedOn w:val="a2"/>
    <w:link w:val="35"/>
    <w:uiPriority w:val="99"/>
    <w:unhideWhenUsed/>
    <w:rsid w:val="008D5FFD"/>
    <w:pPr>
      <w:suppressAutoHyphens w:val="0"/>
      <w:spacing w:after="120"/>
      <w:ind w:left="283"/>
    </w:pPr>
    <w:rPr>
      <w:sz w:val="16"/>
      <w:szCs w:val="16"/>
      <w:lang w:val="x-none" w:eastAsia="x-none"/>
    </w:rPr>
  </w:style>
  <w:style w:type="character" w:customStyle="1" w:styleId="35">
    <w:name w:val="Основной текст с отступом 3 Знак"/>
    <w:basedOn w:val="a3"/>
    <w:link w:val="34"/>
    <w:uiPriority w:val="99"/>
    <w:rsid w:val="008D5FFD"/>
    <w:rPr>
      <w:rFonts w:ascii="Times New Roman" w:eastAsia="Times New Roman" w:hAnsi="Times New Roman"/>
      <w:sz w:val="16"/>
      <w:szCs w:val="16"/>
      <w:lang w:val="x-none" w:eastAsia="x-none"/>
    </w:rPr>
  </w:style>
  <w:style w:type="character" w:styleId="aff">
    <w:name w:val="page number"/>
    <w:rsid w:val="008D5FFD"/>
  </w:style>
  <w:style w:type="character" w:customStyle="1" w:styleId="apple-converted-space">
    <w:name w:val="apple-converted-space"/>
    <w:rsid w:val="008D5FFD"/>
  </w:style>
  <w:style w:type="paragraph" w:customStyle="1" w:styleId="330">
    <w:name w:val="Основной текст с отступом 33"/>
    <w:basedOn w:val="a2"/>
    <w:uiPriority w:val="99"/>
    <w:rsid w:val="008D5FFD"/>
    <w:pPr>
      <w:spacing w:line="360" w:lineRule="auto"/>
      <w:ind w:firstLine="851"/>
      <w:jc w:val="both"/>
    </w:pPr>
    <w:rPr>
      <w:sz w:val="24"/>
    </w:rPr>
  </w:style>
  <w:style w:type="table" w:customStyle="1" w:styleId="111">
    <w:name w:val="Сетка таблицы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2"/>
    <w:next w:val="a2"/>
    <w:uiPriority w:val="99"/>
    <w:rsid w:val="008D5FFD"/>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1">
    <w:name w:val="Прижатый влево"/>
    <w:basedOn w:val="a2"/>
    <w:next w:val="a2"/>
    <w:uiPriority w:val="99"/>
    <w:rsid w:val="008D5FFD"/>
    <w:pPr>
      <w:widowControl w:val="0"/>
      <w:suppressAutoHyphens w:val="0"/>
      <w:autoSpaceDE w:val="0"/>
      <w:autoSpaceDN w:val="0"/>
      <w:adjustRightInd w:val="0"/>
    </w:pPr>
    <w:rPr>
      <w:rFonts w:ascii="Arial" w:hAnsi="Arial" w:cs="Arial"/>
      <w:sz w:val="24"/>
      <w:szCs w:val="24"/>
      <w:lang w:eastAsia="ru-RU"/>
    </w:rPr>
  </w:style>
  <w:style w:type="paragraph" w:customStyle="1" w:styleId="s15">
    <w:name w:val="s_15"/>
    <w:basedOn w:val="a2"/>
    <w:uiPriority w:val="99"/>
    <w:rsid w:val="008D5FFD"/>
    <w:pPr>
      <w:suppressAutoHyphens w:val="0"/>
      <w:spacing w:before="100" w:beforeAutospacing="1" w:after="100" w:afterAutospacing="1"/>
    </w:pPr>
    <w:rPr>
      <w:sz w:val="24"/>
      <w:szCs w:val="24"/>
      <w:lang w:eastAsia="ru-RU"/>
    </w:rPr>
  </w:style>
  <w:style w:type="paragraph" w:customStyle="1" w:styleId="s10">
    <w:name w:val="s_1"/>
    <w:basedOn w:val="a2"/>
    <w:rsid w:val="008D5FFD"/>
    <w:pPr>
      <w:suppressAutoHyphens w:val="0"/>
      <w:spacing w:before="100" w:beforeAutospacing="1" w:after="100" w:afterAutospacing="1"/>
    </w:pPr>
    <w:rPr>
      <w:sz w:val="24"/>
      <w:szCs w:val="24"/>
      <w:lang w:eastAsia="ru-RU"/>
    </w:rPr>
  </w:style>
  <w:style w:type="character" w:customStyle="1" w:styleId="link">
    <w:name w:val="link"/>
    <w:uiPriority w:val="99"/>
    <w:rsid w:val="008D5FFD"/>
  </w:style>
  <w:style w:type="character" w:customStyle="1" w:styleId="aff2">
    <w:name w:val="Гипертекстовая ссылка"/>
    <w:uiPriority w:val="99"/>
    <w:rsid w:val="008D5FFD"/>
    <w:rPr>
      <w:color w:val="008000"/>
    </w:rPr>
  </w:style>
  <w:style w:type="paragraph" w:styleId="23">
    <w:name w:val="Body Text Indent 2"/>
    <w:basedOn w:val="a2"/>
    <w:link w:val="24"/>
    <w:uiPriority w:val="99"/>
    <w:unhideWhenUsed/>
    <w:rsid w:val="008D5FFD"/>
    <w:pPr>
      <w:suppressAutoHyphens w:val="0"/>
      <w:spacing w:after="120" w:line="480" w:lineRule="auto"/>
      <w:ind w:left="283"/>
    </w:pPr>
    <w:rPr>
      <w:sz w:val="28"/>
      <w:szCs w:val="28"/>
      <w:lang w:val="x-none" w:eastAsia="x-none"/>
    </w:rPr>
  </w:style>
  <w:style w:type="character" w:customStyle="1" w:styleId="24">
    <w:name w:val="Основной текст с отступом 2 Знак"/>
    <w:basedOn w:val="a3"/>
    <w:link w:val="23"/>
    <w:uiPriority w:val="99"/>
    <w:rsid w:val="008D5FFD"/>
    <w:rPr>
      <w:rFonts w:ascii="Times New Roman" w:eastAsia="Times New Roman" w:hAnsi="Times New Roman"/>
      <w:sz w:val="28"/>
      <w:szCs w:val="28"/>
      <w:lang w:val="x-none" w:eastAsia="x-none"/>
    </w:rPr>
  </w:style>
  <w:style w:type="paragraph" w:customStyle="1" w:styleId="xl130">
    <w:name w:val="xl130"/>
    <w:basedOn w:val="a2"/>
    <w:rsid w:val="008D5FF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1">
    <w:name w:val="xl131"/>
    <w:basedOn w:val="a2"/>
    <w:rsid w:val="008D5FF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32">
    <w:name w:val="xl132"/>
    <w:basedOn w:val="a2"/>
    <w:rsid w:val="008D5FFD"/>
    <w:pPr>
      <w:pBdr>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33">
    <w:name w:val="xl133"/>
    <w:basedOn w:val="a2"/>
    <w:rsid w:val="008D5FFD"/>
    <w:pPr>
      <w:pBdr>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4">
    <w:name w:val="xl134"/>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5">
    <w:name w:val="xl13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136">
    <w:name w:val="xl136"/>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37">
    <w:name w:val="xl137"/>
    <w:basedOn w:val="a2"/>
    <w:rsid w:val="008D5FF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38">
    <w:name w:val="xl138"/>
    <w:basedOn w:val="a2"/>
    <w:rsid w:val="008D5FFD"/>
    <w:pPr>
      <w:pBdr>
        <w:left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39">
    <w:name w:val="xl139"/>
    <w:basedOn w:val="a2"/>
    <w:rsid w:val="008D5FFD"/>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40">
    <w:name w:val="xl140"/>
    <w:basedOn w:val="a2"/>
    <w:rsid w:val="008D5FF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1">
    <w:name w:val="xl141"/>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42">
    <w:name w:val="xl142"/>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43">
    <w:name w:val="xl143"/>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4"/>
      <w:szCs w:val="24"/>
      <w:lang w:eastAsia="ru-RU"/>
    </w:rPr>
  </w:style>
  <w:style w:type="paragraph" w:customStyle="1" w:styleId="xl144">
    <w:name w:val="xl144"/>
    <w:basedOn w:val="a2"/>
    <w:rsid w:val="008D5FF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45">
    <w:name w:val="xl145"/>
    <w:basedOn w:val="a2"/>
    <w:rsid w:val="008D5FFD"/>
    <w:pPr>
      <w:pBdr>
        <w:top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46">
    <w:name w:val="xl146"/>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7">
    <w:name w:val="xl147"/>
    <w:basedOn w:val="a2"/>
    <w:rsid w:val="008D5FF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48">
    <w:name w:val="xl148"/>
    <w:basedOn w:val="a2"/>
    <w:rsid w:val="008D5FFD"/>
    <w:pPr>
      <w:pBdr>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49">
    <w:name w:val="xl149"/>
    <w:basedOn w:val="a2"/>
    <w:rsid w:val="008D5FF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numbering" w:customStyle="1" w:styleId="25">
    <w:name w:val="Нет списка2"/>
    <w:next w:val="a5"/>
    <w:uiPriority w:val="99"/>
    <w:semiHidden/>
    <w:unhideWhenUsed/>
    <w:rsid w:val="008D5FFD"/>
  </w:style>
  <w:style w:type="character" w:customStyle="1" w:styleId="13">
    <w:name w:val="Текст сноски Знак1"/>
    <w:basedOn w:val="a3"/>
    <w:semiHidden/>
    <w:rsid w:val="008D5FFD"/>
    <w:rPr>
      <w:rFonts w:ascii="Times New Roman" w:eastAsia="Times New Roman" w:hAnsi="Times New Roman"/>
      <w:lang w:eastAsia="ar-SA"/>
    </w:rPr>
  </w:style>
  <w:style w:type="character" w:customStyle="1" w:styleId="14">
    <w:name w:val="Текст примечания Знак1"/>
    <w:aliases w:val="!Равноширинный текст документа Знак1"/>
    <w:basedOn w:val="a3"/>
    <w:uiPriority w:val="99"/>
    <w:semiHidden/>
    <w:rsid w:val="008D5FFD"/>
    <w:rPr>
      <w:sz w:val="20"/>
      <w:szCs w:val="20"/>
    </w:rPr>
  </w:style>
  <w:style w:type="character" w:customStyle="1" w:styleId="15">
    <w:name w:val="Верхний колонтитул Знак1"/>
    <w:basedOn w:val="a3"/>
    <w:semiHidden/>
    <w:rsid w:val="008D5FFD"/>
    <w:rPr>
      <w:rFonts w:ascii="Times New Roman" w:eastAsia="Times New Roman" w:hAnsi="Times New Roman"/>
      <w:lang w:eastAsia="ar-SA"/>
    </w:rPr>
  </w:style>
  <w:style w:type="character" w:customStyle="1" w:styleId="16">
    <w:name w:val="Нижний колонтитул Знак1"/>
    <w:basedOn w:val="a3"/>
    <w:semiHidden/>
    <w:rsid w:val="008D5FFD"/>
    <w:rPr>
      <w:rFonts w:ascii="Times New Roman" w:eastAsia="Times New Roman" w:hAnsi="Times New Roman"/>
      <w:lang w:eastAsia="ar-SA"/>
    </w:rPr>
  </w:style>
  <w:style w:type="character" w:customStyle="1" w:styleId="210">
    <w:name w:val="Основной текст с отступом 2 Знак1"/>
    <w:basedOn w:val="a3"/>
    <w:uiPriority w:val="99"/>
    <w:semiHidden/>
    <w:rsid w:val="008D5FFD"/>
    <w:rPr>
      <w:rFonts w:ascii="Times New Roman" w:eastAsia="Times New Roman" w:hAnsi="Times New Roman"/>
      <w:lang w:eastAsia="ar-SA"/>
    </w:rPr>
  </w:style>
  <w:style w:type="character" w:customStyle="1" w:styleId="310">
    <w:name w:val="Основной текст с отступом 3 Знак1"/>
    <w:basedOn w:val="a3"/>
    <w:uiPriority w:val="99"/>
    <w:semiHidden/>
    <w:rsid w:val="008D5FFD"/>
    <w:rPr>
      <w:rFonts w:ascii="Times New Roman" w:eastAsia="Times New Roman" w:hAnsi="Times New Roman"/>
      <w:sz w:val="16"/>
      <w:szCs w:val="16"/>
      <w:lang w:eastAsia="ar-SA"/>
    </w:rPr>
  </w:style>
  <w:style w:type="character" w:customStyle="1" w:styleId="aff3">
    <w:name w:val="Сравнение редакций. Добавленный фрагмент"/>
    <w:uiPriority w:val="99"/>
    <w:rsid w:val="008D5FFD"/>
    <w:rPr>
      <w:color w:val="000000"/>
      <w:shd w:val="clear" w:color="auto" w:fill="C1D7FF"/>
    </w:rPr>
  </w:style>
  <w:style w:type="character" w:customStyle="1" w:styleId="aff4">
    <w:name w:val="Цветовое выделение"/>
    <w:uiPriority w:val="99"/>
    <w:rsid w:val="008D5FFD"/>
    <w:rPr>
      <w:b/>
      <w:color w:val="26282F"/>
    </w:rPr>
  </w:style>
  <w:style w:type="numbering" w:customStyle="1" w:styleId="1110">
    <w:name w:val="Нет списка111"/>
    <w:next w:val="a5"/>
    <w:uiPriority w:val="99"/>
    <w:semiHidden/>
    <w:unhideWhenUsed/>
    <w:rsid w:val="008D5FFD"/>
  </w:style>
  <w:style w:type="character" w:customStyle="1" w:styleId="112">
    <w:name w:val="Заголовок 1 Знак1"/>
    <w:aliases w:val="!Части документа Знак1"/>
    <w:uiPriority w:val="9"/>
    <w:rsid w:val="008D5FFD"/>
    <w:rPr>
      <w:rFonts w:ascii="Cambria" w:eastAsia="Times New Roman" w:hAnsi="Cambria" w:cs="Times New Roman" w:hint="default"/>
      <w:b/>
      <w:bCs/>
      <w:color w:val="365F91"/>
      <w:sz w:val="28"/>
      <w:szCs w:val="28"/>
    </w:rPr>
  </w:style>
  <w:style w:type="character" w:customStyle="1" w:styleId="211">
    <w:name w:val="Заголовок 2 Знак1"/>
    <w:aliases w:val="!Разделы документа Знак1,Знак2 Знак Знак1"/>
    <w:uiPriority w:val="9"/>
    <w:semiHidden/>
    <w:rsid w:val="008D5FFD"/>
    <w:rPr>
      <w:rFonts w:ascii="Cambria" w:eastAsia="Times New Roman" w:hAnsi="Cambria" w:cs="Times New Roman" w:hint="default"/>
      <w:b/>
      <w:bCs/>
      <w:color w:val="4F81BD"/>
      <w:sz w:val="26"/>
      <w:szCs w:val="26"/>
    </w:rPr>
  </w:style>
  <w:style w:type="character" w:customStyle="1" w:styleId="311">
    <w:name w:val="Заголовок 3 Знак1"/>
    <w:aliases w:val="!Главы документа Знак1"/>
    <w:uiPriority w:val="9"/>
    <w:semiHidden/>
    <w:rsid w:val="008D5FFD"/>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uiPriority w:val="9"/>
    <w:semiHidden/>
    <w:rsid w:val="008D5FFD"/>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8D5FFD"/>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2"/>
    <w:rsid w:val="008D5FFD"/>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rsid w:val="008D5FFD"/>
    <w:pPr>
      <w:spacing w:before="120" w:after="120"/>
      <w:jc w:val="right"/>
    </w:pPr>
    <w:rPr>
      <w:rFonts w:ascii="Arial" w:eastAsia="Times New Roman" w:hAnsi="Arial" w:cs="Arial"/>
      <w:b/>
      <w:bCs/>
      <w:kern w:val="28"/>
      <w:sz w:val="32"/>
      <w:szCs w:val="32"/>
    </w:rPr>
  </w:style>
  <w:style w:type="paragraph" w:customStyle="1" w:styleId="Table">
    <w:name w:val="Table!Таблица"/>
    <w:rsid w:val="008D5FFD"/>
    <w:rPr>
      <w:rFonts w:ascii="Arial" w:eastAsia="Times New Roman" w:hAnsi="Arial" w:cs="Arial"/>
      <w:bCs/>
      <w:kern w:val="28"/>
      <w:sz w:val="24"/>
      <w:szCs w:val="32"/>
    </w:rPr>
  </w:style>
  <w:style w:type="paragraph" w:customStyle="1" w:styleId="Table0">
    <w:name w:val="Table!"/>
    <w:next w:val="Table"/>
    <w:rsid w:val="008D5FF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8D5FFD"/>
    <w:pPr>
      <w:jc w:val="center"/>
    </w:pPr>
    <w:rPr>
      <w:rFonts w:ascii="Arial" w:eastAsia="Times New Roman" w:hAnsi="Arial" w:cs="Arial"/>
      <w:bCs/>
      <w:kern w:val="28"/>
      <w:sz w:val="24"/>
      <w:szCs w:val="32"/>
    </w:rPr>
  </w:style>
  <w:style w:type="paragraph" w:customStyle="1" w:styleId="xl150">
    <w:name w:val="xl150"/>
    <w:basedOn w:val="a2"/>
    <w:rsid w:val="008D5FFD"/>
    <w:pPr>
      <w:pBdr>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51">
    <w:name w:val="xl151"/>
    <w:basedOn w:val="a2"/>
    <w:rsid w:val="008D5FFD"/>
    <w:pPr>
      <w:pBdr>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numbering" w:customStyle="1" w:styleId="36">
    <w:name w:val="Нет списка3"/>
    <w:next w:val="a5"/>
    <w:uiPriority w:val="99"/>
    <w:semiHidden/>
    <w:unhideWhenUsed/>
    <w:rsid w:val="008D5FFD"/>
  </w:style>
  <w:style w:type="numbering" w:customStyle="1" w:styleId="120">
    <w:name w:val="Нет списка12"/>
    <w:next w:val="a5"/>
    <w:uiPriority w:val="99"/>
    <w:semiHidden/>
    <w:unhideWhenUsed/>
    <w:rsid w:val="008D5FFD"/>
  </w:style>
  <w:style w:type="numbering" w:customStyle="1" w:styleId="42">
    <w:name w:val="Нет списка4"/>
    <w:next w:val="a5"/>
    <w:uiPriority w:val="99"/>
    <w:semiHidden/>
    <w:unhideWhenUsed/>
    <w:rsid w:val="008D5FFD"/>
  </w:style>
  <w:style w:type="numbering" w:customStyle="1" w:styleId="130">
    <w:name w:val="Нет списка13"/>
    <w:next w:val="a5"/>
    <w:uiPriority w:val="99"/>
    <w:semiHidden/>
    <w:unhideWhenUsed/>
    <w:rsid w:val="008D5FFD"/>
  </w:style>
  <w:style w:type="table" w:customStyle="1" w:styleId="37">
    <w:name w:val="Сетка таблицы3"/>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8D5FFD"/>
  </w:style>
  <w:style w:type="table" w:customStyle="1" w:styleId="213">
    <w:name w:val="Сетка таблицы21"/>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5"/>
    <w:uiPriority w:val="99"/>
    <w:semiHidden/>
    <w:unhideWhenUsed/>
    <w:rsid w:val="008D5FFD"/>
  </w:style>
  <w:style w:type="table" w:customStyle="1" w:styleId="43">
    <w:name w:val="Сетка таблицы4"/>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2">
    <w:name w:val="xl152"/>
    <w:basedOn w:val="a2"/>
    <w:rsid w:val="008D5FFD"/>
    <w:pPr>
      <w:pBdr>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53">
    <w:name w:val="xl153"/>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54">
    <w:name w:val="xl154"/>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55">
    <w:name w:val="xl15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56">
    <w:name w:val="xl156"/>
    <w:basedOn w:val="a2"/>
    <w:rsid w:val="008D5FFD"/>
    <w:pPr>
      <w:pBdr>
        <w:top w:val="single" w:sz="4" w:space="0" w:color="auto"/>
        <w:left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57">
    <w:name w:val="xl157"/>
    <w:basedOn w:val="a2"/>
    <w:rsid w:val="008D5FFD"/>
    <w:pPr>
      <w:pBdr>
        <w:left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58">
    <w:name w:val="xl158"/>
    <w:basedOn w:val="a2"/>
    <w:rsid w:val="008D5FFD"/>
    <w:pPr>
      <w:pBdr>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59">
    <w:name w:val="xl159"/>
    <w:basedOn w:val="a2"/>
    <w:rsid w:val="008D5FF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60">
    <w:name w:val="xl160"/>
    <w:basedOn w:val="a2"/>
    <w:rsid w:val="008D5FFD"/>
    <w:pPr>
      <w:pBdr>
        <w:top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61">
    <w:name w:val="xl161"/>
    <w:basedOn w:val="a2"/>
    <w:rsid w:val="008D5FFD"/>
    <w:pPr>
      <w:suppressAutoHyphens w:val="0"/>
      <w:spacing w:before="100" w:beforeAutospacing="1" w:after="100" w:afterAutospacing="1"/>
      <w:jc w:val="right"/>
    </w:pPr>
    <w:rPr>
      <w:sz w:val="24"/>
      <w:szCs w:val="24"/>
      <w:lang w:eastAsia="ru-RU"/>
    </w:rPr>
  </w:style>
  <w:style w:type="paragraph" w:customStyle="1" w:styleId="xl162">
    <w:name w:val="xl162"/>
    <w:basedOn w:val="a2"/>
    <w:rsid w:val="008D5FFD"/>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3">
    <w:name w:val="xl163"/>
    <w:basedOn w:val="a2"/>
    <w:rsid w:val="008D5FFD"/>
    <w:pPr>
      <w:pBdr>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4">
    <w:name w:val="xl164"/>
    <w:basedOn w:val="a2"/>
    <w:rsid w:val="008D5FFD"/>
    <w:pPr>
      <w:pBdr>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5">
    <w:name w:val="xl165"/>
    <w:basedOn w:val="a2"/>
    <w:rsid w:val="008D5FF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66">
    <w:name w:val="xl166"/>
    <w:basedOn w:val="a2"/>
    <w:rsid w:val="008D5FFD"/>
    <w:pPr>
      <w:suppressAutoHyphens w:val="0"/>
      <w:spacing w:before="100" w:beforeAutospacing="1" w:after="100" w:afterAutospacing="1"/>
    </w:pPr>
    <w:rPr>
      <w:sz w:val="24"/>
      <w:szCs w:val="24"/>
      <w:lang w:eastAsia="ru-RU"/>
    </w:rPr>
  </w:style>
  <w:style w:type="paragraph" w:customStyle="1" w:styleId="xl167">
    <w:name w:val="xl167"/>
    <w:basedOn w:val="a2"/>
    <w:rsid w:val="008D5FFD"/>
    <w:pPr>
      <w:suppressAutoHyphens w:val="0"/>
      <w:spacing w:before="100" w:beforeAutospacing="1" w:after="100" w:afterAutospacing="1"/>
      <w:jc w:val="right"/>
    </w:pPr>
    <w:rPr>
      <w:sz w:val="24"/>
      <w:szCs w:val="24"/>
      <w:lang w:eastAsia="ru-RU"/>
    </w:rPr>
  </w:style>
  <w:style w:type="paragraph" w:customStyle="1" w:styleId="xl168">
    <w:name w:val="xl168"/>
    <w:basedOn w:val="a2"/>
    <w:rsid w:val="008D5FF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69">
    <w:name w:val="xl169"/>
    <w:basedOn w:val="a2"/>
    <w:rsid w:val="008D5FFD"/>
    <w:pPr>
      <w:pBdr>
        <w:top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table" w:customStyle="1" w:styleId="510">
    <w:name w:val="Сетка таблицы51"/>
    <w:basedOn w:val="a4"/>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интервала1"/>
    <w:uiPriority w:val="99"/>
    <w:rsid w:val="008D5FFD"/>
    <w:rPr>
      <w:rFonts w:eastAsia="Times New Roman"/>
    </w:rPr>
  </w:style>
  <w:style w:type="paragraph" w:customStyle="1" w:styleId="314">
    <w:name w:val="Основной текст 31"/>
    <w:basedOn w:val="a2"/>
    <w:uiPriority w:val="99"/>
    <w:rsid w:val="008D5FFD"/>
    <w:pPr>
      <w:jc w:val="both"/>
    </w:pPr>
  </w:style>
  <w:style w:type="paragraph" w:styleId="HTML0">
    <w:name w:val="HTML Preformatted"/>
    <w:basedOn w:val="a2"/>
    <w:link w:val="HTML1"/>
    <w:uiPriority w:val="99"/>
    <w:rsid w:val="008D5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1">
    <w:name w:val="Стандартный HTML Знак"/>
    <w:basedOn w:val="a3"/>
    <w:link w:val="HTML0"/>
    <w:uiPriority w:val="99"/>
    <w:rsid w:val="008D5FFD"/>
    <w:rPr>
      <w:rFonts w:ascii="Courier New" w:eastAsia="Times New Roman" w:hAnsi="Courier New" w:cs="Courier New"/>
      <w:sz w:val="20"/>
      <w:szCs w:val="20"/>
    </w:rPr>
  </w:style>
  <w:style w:type="numbering" w:customStyle="1" w:styleId="11110">
    <w:name w:val="Нет списка1111"/>
    <w:next w:val="a5"/>
    <w:uiPriority w:val="99"/>
    <w:semiHidden/>
    <w:unhideWhenUsed/>
    <w:rsid w:val="008D5FFD"/>
  </w:style>
  <w:style w:type="paragraph" w:customStyle="1" w:styleId="xl63">
    <w:name w:val="xl63"/>
    <w:basedOn w:val="a2"/>
    <w:rsid w:val="008D5FFD"/>
    <w:pPr>
      <w:suppressAutoHyphens w:val="0"/>
      <w:spacing w:before="100" w:beforeAutospacing="1" w:after="100" w:afterAutospacing="1"/>
    </w:pPr>
    <w:rPr>
      <w:sz w:val="24"/>
      <w:szCs w:val="24"/>
      <w:lang w:eastAsia="ru-RU"/>
    </w:rPr>
  </w:style>
  <w:style w:type="paragraph" w:customStyle="1" w:styleId="xl64">
    <w:name w:val="xl64"/>
    <w:basedOn w:val="a2"/>
    <w:rsid w:val="008D5FFD"/>
    <w:pPr>
      <w:suppressAutoHyphens w:val="0"/>
      <w:spacing w:before="100" w:beforeAutospacing="1" w:after="100" w:afterAutospacing="1"/>
      <w:textAlignment w:val="top"/>
    </w:pPr>
    <w:rPr>
      <w:b/>
      <w:bCs/>
      <w:sz w:val="24"/>
      <w:szCs w:val="24"/>
      <w:lang w:eastAsia="ru-RU"/>
    </w:rPr>
  </w:style>
  <w:style w:type="paragraph" w:customStyle="1" w:styleId="xl65">
    <w:name w:val="xl65"/>
    <w:basedOn w:val="a2"/>
    <w:rsid w:val="008D5FFD"/>
    <w:pPr>
      <w:suppressAutoHyphens w:val="0"/>
      <w:spacing w:before="100" w:beforeAutospacing="1" w:after="100" w:afterAutospacing="1"/>
      <w:textAlignment w:val="top"/>
    </w:pPr>
    <w:rPr>
      <w:sz w:val="24"/>
      <w:szCs w:val="24"/>
      <w:lang w:eastAsia="ru-RU"/>
    </w:rPr>
  </w:style>
  <w:style w:type="paragraph" w:customStyle="1" w:styleId="xl66">
    <w:name w:val="xl66"/>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ConsPlusTitle">
    <w:name w:val="ConsPlusTitle"/>
    <w:uiPriority w:val="99"/>
    <w:rsid w:val="008D5FFD"/>
    <w:pPr>
      <w:widowControl w:val="0"/>
      <w:autoSpaceDE w:val="0"/>
      <w:autoSpaceDN w:val="0"/>
    </w:pPr>
    <w:rPr>
      <w:rFonts w:eastAsia="Times New Roman" w:cs="Calibri"/>
      <w:b/>
      <w:szCs w:val="20"/>
    </w:rPr>
  </w:style>
  <w:style w:type="character" w:customStyle="1" w:styleId="af7">
    <w:name w:val="Без интервала Знак"/>
    <w:link w:val="af6"/>
    <w:uiPriority w:val="1"/>
    <w:locked/>
    <w:rsid w:val="008D5FFD"/>
    <w:rPr>
      <w:rFonts w:asciiTheme="minorHAnsi" w:eastAsiaTheme="minorHAnsi" w:hAnsiTheme="minorHAnsi" w:cstheme="minorBidi"/>
      <w:lang w:eastAsia="en-US"/>
    </w:rPr>
  </w:style>
  <w:style w:type="numbering" w:customStyle="1" w:styleId="52">
    <w:name w:val="Нет списка5"/>
    <w:next w:val="a5"/>
    <w:uiPriority w:val="99"/>
    <w:semiHidden/>
    <w:unhideWhenUsed/>
    <w:rsid w:val="008D5FFD"/>
  </w:style>
  <w:style w:type="table" w:customStyle="1" w:styleId="610">
    <w:name w:val="Сетка таблицы61"/>
    <w:basedOn w:val="a4"/>
    <w:next w:val="af"/>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
    <w:uiPriority w:val="59"/>
    <w:rsid w:val="008D5FF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5"/>
    <w:uiPriority w:val="99"/>
    <w:semiHidden/>
    <w:unhideWhenUsed/>
    <w:rsid w:val="008D5FFD"/>
  </w:style>
  <w:style w:type="table" w:customStyle="1" w:styleId="220">
    <w:name w:val="Сетка таблицы22"/>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5"/>
    <w:uiPriority w:val="99"/>
    <w:semiHidden/>
    <w:unhideWhenUsed/>
    <w:rsid w:val="008D5FFD"/>
  </w:style>
  <w:style w:type="table" w:customStyle="1" w:styleId="1121">
    <w:name w:val="Сетка таблицы112"/>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8D5FFD"/>
  </w:style>
  <w:style w:type="numbering" w:customStyle="1" w:styleId="11111">
    <w:name w:val="Нет списка11111"/>
    <w:next w:val="a5"/>
    <w:uiPriority w:val="99"/>
    <w:semiHidden/>
    <w:unhideWhenUsed/>
    <w:rsid w:val="008D5FFD"/>
  </w:style>
  <w:style w:type="numbering" w:customStyle="1" w:styleId="320">
    <w:name w:val="Нет списка32"/>
    <w:next w:val="a5"/>
    <w:uiPriority w:val="99"/>
    <w:semiHidden/>
    <w:unhideWhenUsed/>
    <w:rsid w:val="008D5FFD"/>
  </w:style>
  <w:style w:type="numbering" w:customStyle="1" w:styleId="1211">
    <w:name w:val="Нет списка121"/>
    <w:next w:val="a5"/>
    <w:uiPriority w:val="99"/>
    <w:semiHidden/>
    <w:unhideWhenUsed/>
    <w:rsid w:val="008D5FFD"/>
  </w:style>
  <w:style w:type="numbering" w:customStyle="1" w:styleId="410">
    <w:name w:val="Нет списка41"/>
    <w:next w:val="a5"/>
    <w:uiPriority w:val="99"/>
    <w:semiHidden/>
    <w:unhideWhenUsed/>
    <w:rsid w:val="008D5FFD"/>
  </w:style>
  <w:style w:type="numbering" w:customStyle="1" w:styleId="1310">
    <w:name w:val="Нет списка131"/>
    <w:next w:val="a5"/>
    <w:uiPriority w:val="99"/>
    <w:semiHidden/>
    <w:unhideWhenUsed/>
    <w:rsid w:val="008D5FFD"/>
  </w:style>
  <w:style w:type="table" w:customStyle="1" w:styleId="321">
    <w:name w:val="Сетка таблицы32"/>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5"/>
    <w:uiPriority w:val="99"/>
    <w:semiHidden/>
    <w:unhideWhenUsed/>
    <w:rsid w:val="008D5FFD"/>
  </w:style>
  <w:style w:type="table" w:customStyle="1" w:styleId="2111">
    <w:name w:val="Сетка таблицы211"/>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unhideWhenUsed/>
    <w:rsid w:val="008D5FFD"/>
  </w:style>
  <w:style w:type="table" w:customStyle="1" w:styleId="411">
    <w:name w:val="Сетка таблицы41"/>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4"/>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5"/>
    <w:uiPriority w:val="99"/>
    <w:semiHidden/>
    <w:unhideWhenUsed/>
    <w:rsid w:val="008D5FFD"/>
  </w:style>
  <w:style w:type="numbering" w:customStyle="1" w:styleId="150">
    <w:name w:val="Нет списка15"/>
    <w:next w:val="a5"/>
    <w:uiPriority w:val="99"/>
    <w:semiHidden/>
    <w:unhideWhenUsed/>
    <w:rsid w:val="008D5FFD"/>
  </w:style>
  <w:style w:type="numbering" w:customStyle="1" w:styleId="113">
    <w:name w:val="Нет списка113"/>
    <w:next w:val="a5"/>
    <w:uiPriority w:val="99"/>
    <w:semiHidden/>
    <w:unhideWhenUsed/>
    <w:rsid w:val="008D5FFD"/>
  </w:style>
  <w:style w:type="numbering" w:customStyle="1" w:styleId="230">
    <w:name w:val="Нет списка23"/>
    <w:next w:val="a5"/>
    <w:uiPriority w:val="99"/>
    <w:semiHidden/>
    <w:unhideWhenUsed/>
    <w:rsid w:val="008D5FFD"/>
  </w:style>
  <w:style w:type="numbering" w:customStyle="1" w:styleId="1112">
    <w:name w:val="Нет списка1112"/>
    <w:next w:val="a5"/>
    <w:uiPriority w:val="99"/>
    <w:semiHidden/>
    <w:unhideWhenUsed/>
    <w:rsid w:val="008D5FFD"/>
  </w:style>
  <w:style w:type="numbering" w:customStyle="1" w:styleId="331">
    <w:name w:val="Нет списка33"/>
    <w:next w:val="a5"/>
    <w:uiPriority w:val="99"/>
    <w:semiHidden/>
    <w:unhideWhenUsed/>
    <w:rsid w:val="008D5FFD"/>
  </w:style>
  <w:style w:type="numbering" w:customStyle="1" w:styleId="1220">
    <w:name w:val="Нет списка122"/>
    <w:next w:val="a5"/>
    <w:uiPriority w:val="99"/>
    <w:semiHidden/>
    <w:unhideWhenUsed/>
    <w:rsid w:val="008D5FFD"/>
  </w:style>
  <w:style w:type="numbering" w:customStyle="1" w:styleId="420">
    <w:name w:val="Нет списка42"/>
    <w:next w:val="a5"/>
    <w:uiPriority w:val="99"/>
    <w:semiHidden/>
    <w:unhideWhenUsed/>
    <w:rsid w:val="008D5FFD"/>
  </w:style>
  <w:style w:type="numbering" w:customStyle="1" w:styleId="132">
    <w:name w:val="Нет списка132"/>
    <w:next w:val="a5"/>
    <w:uiPriority w:val="99"/>
    <w:semiHidden/>
    <w:unhideWhenUsed/>
    <w:rsid w:val="008D5FFD"/>
  </w:style>
  <w:style w:type="numbering" w:customStyle="1" w:styleId="2120">
    <w:name w:val="Нет списка212"/>
    <w:next w:val="a5"/>
    <w:uiPriority w:val="99"/>
    <w:semiHidden/>
    <w:unhideWhenUsed/>
    <w:rsid w:val="008D5FFD"/>
  </w:style>
  <w:style w:type="numbering" w:customStyle="1" w:styleId="3120">
    <w:name w:val="Нет списка312"/>
    <w:next w:val="a5"/>
    <w:uiPriority w:val="99"/>
    <w:semiHidden/>
    <w:unhideWhenUsed/>
    <w:rsid w:val="008D5FFD"/>
  </w:style>
  <w:style w:type="numbering" w:customStyle="1" w:styleId="111120">
    <w:name w:val="Нет списка11112"/>
    <w:next w:val="a5"/>
    <w:uiPriority w:val="99"/>
    <w:semiHidden/>
    <w:unhideWhenUsed/>
    <w:rsid w:val="008D5FFD"/>
  </w:style>
  <w:style w:type="numbering" w:customStyle="1" w:styleId="511">
    <w:name w:val="Нет списка51"/>
    <w:next w:val="a5"/>
    <w:uiPriority w:val="99"/>
    <w:semiHidden/>
    <w:unhideWhenUsed/>
    <w:rsid w:val="008D5FFD"/>
  </w:style>
  <w:style w:type="numbering" w:customStyle="1" w:styleId="1410">
    <w:name w:val="Нет списка141"/>
    <w:next w:val="a5"/>
    <w:uiPriority w:val="99"/>
    <w:semiHidden/>
    <w:unhideWhenUsed/>
    <w:rsid w:val="008D5FFD"/>
  </w:style>
  <w:style w:type="numbering" w:customStyle="1" w:styleId="11210">
    <w:name w:val="Нет списка1121"/>
    <w:next w:val="a5"/>
    <w:uiPriority w:val="99"/>
    <w:semiHidden/>
    <w:unhideWhenUsed/>
    <w:rsid w:val="008D5FFD"/>
  </w:style>
  <w:style w:type="numbering" w:customStyle="1" w:styleId="2210">
    <w:name w:val="Нет списка221"/>
    <w:next w:val="a5"/>
    <w:uiPriority w:val="99"/>
    <w:semiHidden/>
    <w:unhideWhenUsed/>
    <w:rsid w:val="008D5FFD"/>
  </w:style>
  <w:style w:type="numbering" w:customStyle="1" w:styleId="1111110">
    <w:name w:val="Нет списка111111"/>
    <w:next w:val="a5"/>
    <w:uiPriority w:val="99"/>
    <w:semiHidden/>
    <w:unhideWhenUsed/>
    <w:rsid w:val="008D5FFD"/>
  </w:style>
  <w:style w:type="numbering" w:customStyle="1" w:styleId="3210">
    <w:name w:val="Нет списка321"/>
    <w:next w:val="a5"/>
    <w:uiPriority w:val="99"/>
    <w:semiHidden/>
    <w:unhideWhenUsed/>
    <w:rsid w:val="008D5FFD"/>
  </w:style>
  <w:style w:type="numbering" w:customStyle="1" w:styleId="12111">
    <w:name w:val="Нет списка1211"/>
    <w:next w:val="a5"/>
    <w:uiPriority w:val="99"/>
    <w:semiHidden/>
    <w:unhideWhenUsed/>
    <w:rsid w:val="008D5FFD"/>
  </w:style>
  <w:style w:type="numbering" w:customStyle="1" w:styleId="4110">
    <w:name w:val="Нет списка411"/>
    <w:next w:val="a5"/>
    <w:uiPriority w:val="99"/>
    <w:semiHidden/>
    <w:unhideWhenUsed/>
    <w:rsid w:val="008D5FFD"/>
  </w:style>
  <w:style w:type="numbering" w:customStyle="1" w:styleId="13110">
    <w:name w:val="Нет списка1311"/>
    <w:next w:val="a5"/>
    <w:uiPriority w:val="99"/>
    <w:semiHidden/>
    <w:unhideWhenUsed/>
    <w:rsid w:val="008D5FFD"/>
  </w:style>
  <w:style w:type="numbering" w:customStyle="1" w:styleId="21110">
    <w:name w:val="Нет списка2111"/>
    <w:next w:val="a5"/>
    <w:uiPriority w:val="99"/>
    <w:semiHidden/>
    <w:unhideWhenUsed/>
    <w:rsid w:val="008D5FFD"/>
  </w:style>
  <w:style w:type="numbering" w:customStyle="1" w:styleId="31110">
    <w:name w:val="Нет списка3111"/>
    <w:next w:val="a5"/>
    <w:uiPriority w:val="99"/>
    <w:semiHidden/>
    <w:unhideWhenUsed/>
    <w:rsid w:val="008D5FFD"/>
  </w:style>
  <w:style w:type="paragraph" w:customStyle="1" w:styleId="xl170">
    <w:name w:val="xl170"/>
    <w:basedOn w:val="a2"/>
    <w:rsid w:val="008D5FFD"/>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character" w:customStyle="1" w:styleId="ConsPlusNormal0">
    <w:name w:val="ConsPlusNormal Знак"/>
    <w:link w:val="ConsPlusNormal"/>
    <w:uiPriority w:val="99"/>
    <w:locked/>
    <w:rsid w:val="008D5FFD"/>
    <w:rPr>
      <w:rFonts w:ascii="Arial" w:eastAsia="Times New Roman" w:hAnsi="Arial" w:cs="Arial"/>
      <w:sz w:val="20"/>
      <w:szCs w:val="20"/>
    </w:rPr>
  </w:style>
  <w:style w:type="paragraph" w:customStyle="1" w:styleId="xl172">
    <w:name w:val="xl172"/>
    <w:basedOn w:val="a2"/>
    <w:rsid w:val="008D5FFD"/>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3">
    <w:name w:val="xl173"/>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72">
    <w:name w:val="Нет списка7"/>
    <w:next w:val="a5"/>
    <w:uiPriority w:val="99"/>
    <w:semiHidden/>
    <w:unhideWhenUsed/>
    <w:rsid w:val="008D5FFD"/>
  </w:style>
  <w:style w:type="table" w:customStyle="1" w:styleId="520">
    <w:name w:val="Сетка таблицы52"/>
    <w:basedOn w:val="a4"/>
    <w:next w:val="af"/>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4"/>
    <w:next w:val="af"/>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f"/>
    <w:uiPriority w:val="59"/>
    <w:rsid w:val="008D5FF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
    <w:uiPriority w:val="59"/>
    <w:rsid w:val="008D5FF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5"/>
    <w:uiPriority w:val="99"/>
    <w:semiHidden/>
    <w:unhideWhenUsed/>
    <w:rsid w:val="008D5FFD"/>
  </w:style>
  <w:style w:type="table" w:customStyle="1" w:styleId="231">
    <w:name w:val="Сетка таблицы23"/>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5"/>
    <w:uiPriority w:val="99"/>
    <w:semiHidden/>
    <w:unhideWhenUsed/>
    <w:rsid w:val="008D5FFD"/>
  </w:style>
  <w:style w:type="table" w:customStyle="1" w:styleId="1130">
    <w:name w:val="Сетка таблицы113"/>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5"/>
    <w:uiPriority w:val="99"/>
    <w:semiHidden/>
    <w:unhideWhenUsed/>
    <w:rsid w:val="008D5FFD"/>
  </w:style>
  <w:style w:type="numbering" w:customStyle="1" w:styleId="1113">
    <w:name w:val="Нет списка1113"/>
    <w:next w:val="a5"/>
    <w:uiPriority w:val="99"/>
    <w:semiHidden/>
    <w:unhideWhenUsed/>
    <w:rsid w:val="008D5FFD"/>
  </w:style>
  <w:style w:type="numbering" w:customStyle="1" w:styleId="340">
    <w:name w:val="Нет списка34"/>
    <w:next w:val="a5"/>
    <w:uiPriority w:val="99"/>
    <w:semiHidden/>
    <w:unhideWhenUsed/>
    <w:rsid w:val="008D5FFD"/>
  </w:style>
  <w:style w:type="numbering" w:customStyle="1" w:styleId="123">
    <w:name w:val="Нет списка123"/>
    <w:next w:val="a5"/>
    <w:uiPriority w:val="99"/>
    <w:semiHidden/>
    <w:unhideWhenUsed/>
    <w:rsid w:val="008D5FFD"/>
  </w:style>
  <w:style w:type="numbering" w:customStyle="1" w:styleId="430">
    <w:name w:val="Нет списка43"/>
    <w:next w:val="a5"/>
    <w:uiPriority w:val="99"/>
    <w:semiHidden/>
    <w:unhideWhenUsed/>
    <w:rsid w:val="008D5FFD"/>
  </w:style>
  <w:style w:type="numbering" w:customStyle="1" w:styleId="133">
    <w:name w:val="Нет списка133"/>
    <w:next w:val="a5"/>
    <w:uiPriority w:val="99"/>
    <w:semiHidden/>
    <w:unhideWhenUsed/>
    <w:rsid w:val="008D5FFD"/>
  </w:style>
  <w:style w:type="table" w:customStyle="1" w:styleId="332">
    <w:name w:val="Сетка таблицы33"/>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5"/>
    <w:uiPriority w:val="99"/>
    <w:semiHidden/>
    <w:unhideWhenUsed/>
    <w:rsid w:val="008D5FFD"/>
  </w:style>
  <w:style w:type="table" w:customStyle="1" w:styleId="2121">
    <w:name w:val="Сетка таблицы212"/>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5"/>
    <w:uiPriority w:val="99"/>
    <w:semiHidden/>
    <w:unhideWhenUsed/>
    <w:rsid w:val="008D5FFD"/>
  </w:style>
  <w:style w:type="table" w:customStyle="1" w:styleId="421">
    <w:name w:val="Сетка таблицы42"/>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4"/>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8D5FFD"/>
  </w:style>
  <w:style w:type="numbering" w:customStyle="1" w:styleId="521">
    <w:name w:val="Нет списка52"/>
    <w:next w:val="a5"/>
    <w:uiPriority w:val="99"/>
    <w:semiHidden/>
    <w:unhideWhenUsed/>
    <w:rsid w:val="008D5FFD"/>
  </w:style>
  <w:style w:type="table" w:customStyle="1" w:styleId="612">
    <w:name w:val="Сетка таблицы612"/>
    <w:basedOn w:val="a4"/>
    <w:next w:val="af"/>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4"/>
    <w:next w:val="af"/>
    <w:uiPriority w:val="59"/>
    <w:rsid w:val="008D5FF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5"/>
    <w:uiPriority w:val="99"/>
    <w:semiHidden/>
    <w:unhideWhenUsed/>
    <w:rsid w:val="008D5FFD"/>
  </w:style>
  <w:style w:type="table" w:customStyle="1" w:styleId="2211">
    <w:name w:val="Сетка таблицы221"/>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5"/>
    <w:uiPriority w:val="99"/>
    <w:semiHidden/>
    <w:unhideWhenUsed/>
    <w:rsid w:val="008D5FFD"/>
  </w:style>
  <w:style w:type="table" w:customStyle="1" w:styleId="11211">
    <w:name w:val="Сетка таблицы112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5"/>
    <w:uiPriority w:val="99"/>
    <w:semiHidden/>
    <w:unhideWhenUsed/>
    <w:rsid w:val="008D5FFD"/>
  </w:style>
  <w:style w:type="numbering" w:customStyle="1" w:styleId="111112">
    <w:name w:val="Нет списка111112"/>
    <w:next w:val="a5"/>
    <w:uiPriority w:val="99"/>
    <w:semiHidden/>
    <w:unhideWhenUsed/>
    <w:rsid w:val="008D5FFD"/>
  </w:style>
  <w:style w:type="numbering" w:customStyle="1" w:styleId="322">
    <w:name w:val="Нет списка322"/>
    <w:next w:val="a5"/>
    <w:uiPriority w:val="99"/>
    <w:semiHidden/>
    <w:unhideWhenUsed/>
    <w:rsid w:val="008D5FFD"/>
  </w:style>
  <w:style w:type="numbering" w:customStyle="1" w:styleId="12120">
    <w:name w:val="Нет списка1212"/>
    <w:next w:val="a5"/>
    <w:uiPriority w:val="99"/>
    <w:semiHidden/>
    <w:unhideWhenUsed/>
    <w:rsid w:val="008D5FFD"/>
  </w:style>
  <w:style w:type="numbering" w:customStyle="1" w:styleId="412">
    <w:name w:val="Нет списка412"/>
    <w:next w:val="a5"/>
    <w:uiPriority w:val="99"/>
    <w:semiHidden/>
    <w:unhideWhenUsed/>
    <w:rsid w:val="008D5FFD"/>
  </w:style>
  <w:style w:type="numbering" w:customStyle="1" w:styleId="1312">
    <w:name w:val="Нет списка1312"/>
    <w:next w:val="a5"/>
    <w:uiPriority w:val="99"/>
    <w:semiHidden/>
    <w:unhideWhenUsed/>
    <w:rsid w:val="008D5FFD"/>
  </w:style>
  <w:style w:type="table" w:customStyle="1" w:styleId="3211">
    <w:name w:val="Сетка таблицы321"/>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Сетка таблицы1221"/>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5"/>
    <w:uiPriority w:val="99"/>
    <w:semiHidden/>
    <w:unhideWhenUsed/>
    <w:rsid w:val="008D5FFD"/>
  </w:style>
  <w:style w:type="table" w:customStyle="1" w:styleId="21111">
    <w:name w:val="Сетка таблицы2111"/>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2"/>
    <w:next w:val="a5"/>
    <w:uiPriority w:val="99"/>
    <w:semiHidden/>
    <w:unhideWhenUsed/>
    <w:rsid w:val="008D5FFD"/>
  </w:style>
  <w:style w:type="table" w:customStyle="1" w:styleId="4111">
    <w:name w:val="Сетка таблицы411"/>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4"/>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5"/>
    <w:uiPriority w:val="99"/>
    <w:semiHidden/>
    <w:unhideWhenUsed/>
    <w:rsid w:val="008D5FFD"/>
  </w:style>
  <w:style w:type="numbering" w:customStyle="1" w:styleId="1510">
    <w:name w:val="Нет списка151"/>
    <w:next w:val="a5"/>
    <w:uiPriority w:val="99"/>
    <w:semiHidden/>
    <w:unhideWhenUsed/>
    <w:rsid w:val="008D5FFD"/>
  </w:style>
  <w:style w:type="numbering" w:customStyle="1" w:styleId="1131">
    <w:name w:val="Нет списка1131"/>
    <w:next w:val="a5"/>
    <w:uiPriority w:val="99"/>
    <w:semiHidden/>
    <w:unhideWhenUsed/>
    <w:rsid w:val="008D5FFD"/>
  </w:style>
  <w:style w:type="numbering" w:customStyle="1" w:styleId="2310">
    <w:name w:val="Нет списка231"/>
    <w:next w:val="a5"/>
    <w:uiPriority w:val="99"/>
    <w:semiHidden/>
    <w:unhideWhenUsed/>
    <w:rsid w:val="008D5FFD"/>
  </w:style>
  <w:style w:type="numbering" w:customStyle="1" w:styleId="11121">
    <w:name w:val="Нет списка11121"/>
    <w:next w:val="a5"/>
    <w:uiPriority w:val="99"/>
    <w:semiHidden/>
    <w:unhideWhenUsed/>
    <w:rsid w:val="008D5FFD"/>
  </w:style>
  <w:style w:type="numbering" w:customStyle="1" w:styleId="3310">
    <w:name w:val="Нет списка331"/>
    <w:next w:val="a5"/>
    <w:uiPriority w:val="99"/>
    <w:semiHidden/>
    <w:unhideWhenUsed/>
    <w:rsid w:val="008D5FFD"/>
  </w:style>
  <w:style w:type="numbering" w:customStyle="1" w:styleId="12210">
    <w:name w:val="Нет списка1221"/>
    <w:next w:val="a5"/>
    <w:uiPriority w:val="99"/>
    <w:semiHidden/>
    <w:unhideWhenUsed/>
    <w:rsid w:val="008D5FFD"/>
  </w:style>
  <w:style w:type="numbering" w:customStyle="1" w:styleId="4210">
    <w:name w:val="Нет списка421"/>
    <w:next w:val="a5"/>
    <w:uiPriority w:val="99"/>
    <w:semiHidden/>
    <w:unhideWhenUsed/>
    <w:rsid w:val="008D5FFD"/>
  </w:style>
  <w:style w:type="numbering" w:customStyle="1" w:styleId="1321">
    <w:name w:val="Нет списка1321"/>
    <w:next w:val="a5"/>
    <w:uiPriority w:val="99"/>
    <w:semiHidden/>
    <w:unhideWhenUsed/>
    <w:rsid w:val="008D5FFD"/>
  </w:style>
  <w:style w:type="numbering" w:customStyle="1" w:styleId="21210">
    <w:name w:val="Нет списка2121"/>
    <w:next w:val="a5"/>
    <w:uiPriority w:val="99"/>
    <w:semiHidden/>
    <w:unhideWhenUsed/>
    <w:rsid w:val="008D5FFD"/>
  </w:style>
  <w:style w:type="numbering" w:customStyle="1" w:styleId="31210">
    <w:name w:val="Нет списка3121"/>
    <w:next w:val="a5"/>
    <w:uiPriority w:val="99"/>
    <w:semiHidden/>
    <w:unhideWhenUsed/>
    <w:rsid w:val="008D5FFD"/>
  </w:style>
  <w:style w:type="numbering" w:customStyle="1" w:styleId="111121">
    <w:name w:val="Нет списка111121"/>
    <w:next w:val="a5"/>
    <w:uiPriority w:val="99"/>
    <w:semiHidden/>
    <w:unhideWhenUsed/>
    <w:rsid w:val="008D5FFD"/>
  </w:style>
  <w:style w:type="numbering" w:customStyle="1" w:styleId="5111">
    <w:name w:val="Нет списка511"/>
    <w:next w:val="a5"/>
    <w:uiPriority w:val="99"/>
    <w:semiHidden/>
    <w:unhideWhenUsed/>
    <w:rsid w:val="008D5FFD"/>
  </w:style>
  <w:style w:type="numbering" w:customStyle="1" w:styleId="14110">
    <w:name w:val="Нет списка1411"/>
    <w:next w:val="a5"/>
    <w:uiPriority w:val="99"/>
    <w:semiHidden/>
    <w:unhideWhenUsed/>
    <w:rsid w:val="008D5FFD"/>
  </w:style>
  <w:style w:type="numbering" w:customStyle="1" w:styleId="112110">
    <w:name w:val="Нет списка11211"/>
    <w:next w:val="a5"/>
    <w:uiPriority w:val="99"/>
    <w:semiHidden/>
    <w:unhideWhenUsed/>
    <w:rsid w:val="008D5FFD"/>
  </w:style>
  <w:style w:type="numbering" w:customStyle="1" w:styleId="22110">
    <w:name w:val="Нет списка2211"/>
    <w:next w:val="a5"/>
    <w:uiPriority w:val="99"/>
    <w:semiHidden/>
    <w:unhideWhenUsed/>
    <w:rsid w:val="008D5FFD"/>
  </w:style>
  <w:style w:type="numbering" w:customStyle="1" w:styleId="11111110">
    <w:name w:val="Нет списка1111111"/>
    <w:next w:val="a5"/>
    <w:uiPriority w:val="99"/>
    <w:semiHidden/>
    <w:unhideWhenUsed/>
    <w:rsid w:val="008D5FFD"/>
  </w:style>
  <w:style w:type="numbering" w:customStyle="1" w:styleId="32110">
    <w:name w:val="Нет списка3211"/>
    <w:next w:val="a5"/>
    <w:uiPriority w:val="99"/>
    <w:semiHidden/>
    <w:unhideWhenUsed/>
    <w:rsid w:val="008D5FFD"/>
  </w:style>
  <w:style w:type="numbering" w:customStyle="1" w:styleId="121111">
    <w:name w:val="Нет списка12111"/>
    <w:next w:val="a5"/>
    <w:uiPriority w:val="99"/>
    <w:semiHidden/>
    <w:unhideWhenUsed/>
    <w:rsid w:val="008D5FFD"/>
  </w:style>
  <w:style w:type="numbering" w:customStyle="1" w:styleId="41110">
    <w:name w:val="Нет списка4111"/>
    <w:next w:val="a5"/>
    <w:uiPriority w:val="99"/>
    <w:semiHidden/>
    <w:unhideWhenUsed/>
    <w:rsid w:val="008D5FFD"/>
  </w:style>
  <w:style w:type="numbering" w:customStyle="1" w:styleId="131110">
    <w:name w:val="Нет списка13111"/>
    <w:next w:val="a5"/>
    <w:uiPriority w:val="99"/>
    <w:semiHidden/>
    <w:unhideWhenUsed/>
    <w:rsid w:val="008D5FFD"/>
  </w:style>
  <w:style w:type="numbering" w:customStyle="1" w:styleId="211110">
    <w:name w:val="Нет списка21111"/>
    <w:next w:val="a5"/>
    <w:uiPriority w:val="99"/>
    <w:semiHidden/>
    <w:unhideWhenUsed/>
    <w:rsid w:val="008D5FFD"/>
  </w:style>
  <w:style w:type="numbering" w:customStyle="1" w:styleId="311110">
    <w:name w:val="Нет списка31111"/>
    <w:next w:val="a5"/>
    <w:uiPriority w:val="99"/>
    <w:semiHidden/>
    <w:unhideWhenUsed/>
    <w:rsid w:val="008D5FFD"/>
  </w:style>
  <w:style w:type="numbering" w:customStyle="1" w:styleId="711">
    <w:name w:val="Нет списка71"/>
    <w:next w:val="a5"/>
    <w:uiPriority w:val="99"/>
    <w:semiHidden/>
    <w:unhideWhenUsed/>
    <w:rsid w:val="008D5FFD"/>
  </w:style>
  <w:style w:type="numbering" w:customStyle="1" w:styleId="161">
    <w:name w:val="Нет списка161"/>
    <w:next w:val="a5"/>
    <w:uiPriority w:val="99"/>
    <w:semiHidden/>
    <w:unhideWhenUsed/>
    <w:rsid w:val="008D5FFD"/>
  </w:style>
  <w:style w:type="numbering" w:customStyle="1" w:styleId="1141">
    <w:name w:val="Нет списка1141"/>
    <w:next w:val="a5"/>
    <w:uiPriority w:val="99"/>
    <w:semiHidden/>
    <w:unhideWhenUsed/>
    <w:rsid w:val="008D5FFD"/>
  </w:style>
  <w:style w:type="paragraph" w:customStyle="1" w:styleId="ConsPlusNonformat">
    <w:name w:val="ConsPlusNonformat"/>
    <w:uiPriority w:val="99"/>
    <w:rsid w:val="008D5FFD"/>
    <w:pPr>
      <w:widowControl w:val="0"/>
      <w:autoSpaceDE w:val="0"/>
      <w:autoSpaceDN w:val="0"/>
    </w:pPr>
    <w:rPr>
      <w:rFonts w:ascii="Courier New" w:eastAsia="Times New Roman" w:hAnsi="Courier New" w:cs="Courier New"/>
      <w:sz w:val="20"/>
      <w:szCs w:val="20"/>
    </w:rPr>
  </w:style>
  <w:style w:type="paragraph" w:styleId="aff5">
    <w:name w:val="endnote text"/>
    <w:basedOn w:val="a2"/>
    <w:link w:val="aff6"/>
    <w:uiPriority w:val="99"/>
    <w:semiHidden/>
    <w:unhideWhenUsed/>
    <w:rsid w:val="008D5FFD"/>
    <w:pPr>
      <w:suppressAutoHyphens w:val="0"/>
    </w:pPr>
    <w:rPr>
      <w:rFonts w:ascii="Calibri" w:eastAsia="Calibri" w:hAnsi="Calibri"/>
      <w:lang w:eastAsia="en-US"/>
    </w:rPr>
  </w:style>
  <w:style w:type="character" w:customStyle="1" w:styleId="aff6">
    <w:name w:val="Текст концевой сноски Знак"/>
    <w:basedOn w:val="a3"/>
    <w:link w:val="aff5"/>
    <w:uiPriority w:val="99"/>
    <w:semiHidden/>
    <w:rsid w:val="008D5FFD"/>
    <w:rPr>
      <w:sz w:val="20"/>
      <w:szCs w:val="20"/>
      <w:lang w:eastAsia="en-US"/>
    </w:rPr>
  </w:style>
  <w:style w:type="table" w:customStyle="1" w:styleId="81">
    <w:name w:val="Сетка таблицы8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ndnote reference"/>
    <w:uiPriority w:val="99"/>
    <w:semiHidden/>
    <w:unhideWhenUsed/>
    <w:rsid w:val="008D5FFD"/>
    <w:rPr>
      <w:vertAlign w:val="superscript"/>
    </w:rPr>
  </w:style>
  <w:style w:type="paragraph" w:customStyle="1" w:styleId="formattext">
    <w:name w:val="formattext"/>
    <w:basedOn w:val="a2"/>
    <w:rsid w:val="008D5FFD"/>
    <w:pPr>
      <w:suppressAutoHyphens w:val="0"/>
      <w:spacing w:before="100" w:beforeAutospacing="1" w:after="100" w:afterAutospacing="1"/>
    </w:pPr>
    <w:rPr>
      <w:rFonts w:eastAsia="Calibri"/>
      <w:sz w:val="24"/>
      <w:szCs w:val="24"/>
      <w:lang w:eastAsia="ru-RU"/>
    </w:rPr>
  </w:style>
  <w:style w:type="numbering" w:customStyle="1" w:styleId="11131">
    <w:name w:val="Нет списка11131"/>
    <w:next w:val="a5"/>
    <w:uiPriority w:val="99"/>
    <w:semiHidden/>
    <w:unhideWhenUsed/>
    <w:rsid w:val="008D5FFD"/>
  </w:style>
  <w:style w:type="numbering" w:customStyle="1" w:styleId="111131">
    <w:name w:val="Нет списка111131"/>
    <w:next w:val="a5"/>
    <w:uiPriority w:val="99"/>
    <w:semiHidden/>
    <w:unhideWhenUsed/>
    <w:rsid w:val="008D5FFD"/>
  </w:style>
  <w:style w:type="table" w:customStyle="1" w:styleId="1511">
    <w:name w:val="Сетка таблицы15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a2"/>
    <w:uiPriority w:val="99"/>
    <w:rsid w:val="008D5FFD"/>
    <w:pPr>
      <w:suppressAutoHyphens w:val="0"/>
      <w:spacing w:before="100" w:beforeAutospacing="1" w:after="100" w:afterAutospacing="1"/>
    </w:pPr>
    <w:rPr>
      <w:color w:val="FF0000"/>
      <w:sz w:val="24"/>
      <w:szCs w:val="24"/>
      <w:lang w:eastAsia="ru-RU"/>
    </w:rPr>
  </w:style>
  <w:style w:type="paragraph" w:styleId="26">
    <w:name w:val="Body Text 2"/>
    <w:basedOn w:val="a2"/>
    <w:link w:val="27"/>
    <w:uiPriority w:val="99"/>
    <w:unhideWhenUsed/>
    <w:rsid w:val="008D5FFD"/>
    <w:pPr>
      <w:suppressAutoHyphens w:val="0"/>
    </w:pPr>
    <w:rPr>
      <w:sz w:val="28"/>
      <w:lang w:eastAsia="ru-RU"/>
    </w:rPr>
  </w:style>
  <w:style w:type="character" w:customStyle="1" w:styleId="27">
    <w:name w:val="Основной текст 2 Знак"/>
    <w:basedOn w:val="a3"/>
    <w:link w:val="26"/>
    <w:uiPriority w:val="99"/>
    <w:rsid w:val="008D5FFD"/>
    <w:rPr>
      <w:rFonts w:ascii="Times New Roman" w:eastAsia="Times New Roman" w:hAnsi="Times New Roman"/>
      <w:sz w:val="28"/>
      <w:szCs w:val="20"/>
    </w:rPr>
  </w:style>
  <w:style w:type="paragraph" w:styleId="aff8">
    <w:name w:val="Plain Text"/>
    <w:basedOn w:val="a2"/>
    <w:link w:val="aff9"/>
    <w:uiPriority w:val="99"/>
    <w:unhideWhenUsed/>
    <w:rsid w:val="008D5FFD"/>
    <w:pPr>
      <w:suppressAutoHyphens w:val="0"/>
    </w:pPr>
    <w:rPr>
      <w:rFonts w:ascii="Courier New" w:hAnsi="Courier New" w:cs="Courier New"/>
      <w:lang w:eastAsia="ru-RU"/>
    </w:rPr>
  </w:style>
  <w:style w:type="character" w:customStyle="1" w:styleId="aff9">
    <w:name w:val="Текст Знак"/>
    <w:basedOn w:val="a3"/>
    <w:link w:val="aff8"/>
    <w:uiPriority w:val="99"/>
    <w:rsid w:val="008D5FFD"/>
    <w:rPr>
      <w:rFonts w:ascii="Courier New" w:eastAsia="Times New Roman" w:hAnsi="Courier New" w:cs="Courier New"/>
      <w:sz w:val="20"/>
      <w:szCs w:val="20"/>
    </w:rPr>
  </w:style>
  <w:style w:type="numbering" w:customStyle="1" w:styleId="241">
    <w:name w:val="Нет списка241"/>
    <w:next w:val="a5"/>
    <w:uiPriority w:val="99"/>
    <w:semiHidden/>
    <w:unhideWhenUsed/>
    <w:rsid w:val="008D5FFD"/>
  </w:style>
  <w:style w:type="numbering" w:customStyle="1" w:styleId="1231">
    <w:name w:val="Нет списка1231"/>
    <w:next w:val="a5"/>
    <w:uiPriority w:val="99"/>
    <w:semiHidden/>
    <w:unhideWhenUsed/>
    <w:rsid w:val="008D5FFD"/>
  </w:style>
  <w:style w:type="numbering" w:customStyle="1" w:styleId="2131">
    <w:name w:val="Нет списка2131"/>
    <w:next w:val="a5"/>
    <w:uiPriority w:val="99"/>
    <w:semiHidden/>
    <w:unhideWhenUsed/>
    <w:rsid w:val="008D5FFD"/>
  </w:style>
  <w:style w:type="numbering" w:customStyle="1" w:styleId="11221">
    <w:name w:val="Нет списка11221"/>
    <w:next w:val="a5"/>
    <w:uiPriority w:val="99"/>
    <w:semiHidden/>
    <w:unhideWhenUsed/>
    <w:rsid w:val="008D5FFD"/>
  </w:style>
  <w:style w:type="numbering" w:customStyle="1" w:styleId="341">
    <w:name w:val="Нет списка341"/>
    <w:next w:val="a5"/>
    <w:uiPriority w:val="99"/>
    <w:semiHidden/>
    <w:unhideWhenUsed/>
    <w:rsid w:val="008D5FFD"/>
  </w:style>
  <w:style w:type="numbering" w:customStyle="1" w:styleId="12121">
    <w:name w:val="Нет списка12121"/>
    <w:next w:val="a5"/>
    <w:uiPriority w:val="99"/>
    <w:semiHidden/>
    <w:unhideWhenUsed/>
    <w:rsid w:val="008D5FFD"/>
  </w:style>
  <w:style w:type="numbering" w:customStyle="1" w:styleId="431">
    <w:name w:val="Нет списка431"/>
    <w:next w:val="a5"/>
    <w:uiPriority w:val="99"/>
    <w:semiHidden/>
    <w:unhideWhenUsed/>
    <w:rsid w:val="008D5FFD"/>
  </w:style>
  <w:style w:type="numbering" w:customStyle="1" w:styleId="1331">
    <w:name w:val="Нет списка1331"/>
    <w:next w:val="a5"/>
    <w:uiPriority w:val="99"/>
    <w:semiHidden/>
    <w:unhideWhenUsed/>
    <w:rsid w:val="008D5FFD"/>
  </w:style>
  <w:style w:type="numbering" w:customStyle="1" w:styleId="21121">
    <w:name w:val="Нет списка21121"/>
    <w:next w:val="a5"/>
    <w:uiPriority w:val="99"/>
    <w:semiHidden/>
    <w:unhideWhenUsed/>
    <w:rsid w:val="008D5FFD"/>
  </w:style>
  <w:style w:type="numbering" w:customStyle="1" w:styleId="3131">
    <w:name w:val="Нет списка3131"/>
    <w:next w:val="a5"/>
    <w:uiPriority w:val="99"/>
    <w:semiHidden/>
    <w:unhideWhenUsed/>
    <w:rsid w:val="008D5FFD"/>
  </w:style>
  <w:style w:type="table" w:customStyle="1" w:styleId="5210">
    <w:name w:val="Сетка таблицы521"/>
    <w:basedOn w:val="a4"/>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5"/>
    <w:uiPriority w:val="99"/>
    <w:semiHidden/>
    <w:unhideWhenUsed/>
    <w:rsid w:val="008D5FFD"/>
  </w:style>
  <w:style w:type="numbering" w:customStyle="1" w:styleId="5211">
    <w:name w:val="Нет списка521"/>
    <w:next w:val="a5"/>
    <w:uiPriority w:val="99"/>
    <w:semiHidden/>
    <w:unhideWhenUsed/>
    <w:rsid w:val="008D5FFD"/>
  </w:style>
  <w:style w:type="table" w:customStyle="1" w:styleId="51110">
    <w:name w:val="Сетка таблицы5111"/>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5"/>
    <w:uiPriority w:val="99"/>
    <w:semiHidden/>
    <w:unhideWhenUsed/>
    <w:rsid w:val="008D5FFD"/>
  </w:style>
  <w:style w:type="numbering" w:customStyle="1" w:styleId="112111">
    <w:name w:val="Нет списка112111"/>
    <w:next w:val="a5"/>
    <w:uiPriority w:val="99"/>
    <w:semiHidden/>
    <w:unhideWhenUsed/>
    <w:rsid w:val="008D5FFD"/>
  </w:style>
  <w:style w:type="numbering" w:customStyle="1" w:styleId="2221">
    <w:name w:val="Нет списка2221"/>
    <w:next w:val="a5"/>
    <w:uiPriority w:val="99"/>
    <w:semiHidden/>
    <w:unhideWhenUsed/>
    <w:rsid w:val="008D5FFD"/>
  </w:style>
  <w:style w:type="numbering" w:customStyle="1" w:styleId="11111111">
    <w:name w:val="Нет списка11111111"/>
    <w:next w:val="a5"/>
    <w:uiPriority w:val="99"/>
    <w:semiHidden/>
    <w:unhideWhenUsed/>
    <w:rsid w:val="008D5FFD"/>
  </w:style>
  <w:style w:type="numbering" w:customStyle="1" w:styleId="3221">
    <w:name w:val="Нет списка3221"/>
    <w:next w:val="a5"/>
    <w:uiPriority w:val="99"/>
    <w:semiHidden/>
    <w:unhideWhenUsed/>
    <w:rsid w:val="008D5FFD"/>
  </w:style>
  <w:style w:type="numbering" w:customStyle="1" w:styleId="1211110">
    <w:name w:val="Нет списка121111"/>
    <w:next w:val="a5"/>
    <w:uiPriority w:val="99"/>
    <w:semiHidden/>
    <w:unhideWhenUsed/>
    <w:rsid w:val="008D5FFD"/>
  </w:style>
  <w:style w:type="numbering" w:customStyle="1" w:styleId="4121">
    <w:name w:val="Нет списка4121"/>
    <w:next w:val="a5"/>
    <w:uiPriority w:val="99"/>
    <w:semiHidden/>
    <w:unhideWhenUsed/>
    <w:rsid w:val="008D5FFD"/>
  </w:style>
  <w:style w:type="numbering" w:customStyle="1" w:styleId="13121">
    <w:name w:val="Нет списка13121"/>
    <w:next w:val="a5"/>
    <w:uiPriority w:val="99"/>
    <w:semiHidden/>
    <w:unhideWhenUsed/>
    <w:rsid w:val="008D5FFD"/>
  </w:style>
  <w:style w:type="numbering" w:customStyle="1" w:styleId="211111">
    <w:name w:val="Нет списка211111"/>
    <w:next w:val="a5"/>
    <w:uiPriority w:val="99"/>
    <w:semiHidden/>
    <w:unhideWhenUsed/>
    <w:rsid w:val="008D5FFD"/>
  </w:style>
  <w:style w:type="numbering" w:customStyle="1" w:styleId="31121">
    <w:name w:val="Нет списка31121"/>
    <w:next w:val="a5"/>
    <w:uiPriority w:val="99"/>
    <w:semiHidden/>
    <w:unhideWhenUsed/>
    <w:rsid w:val="008D5FFD"/>
  </w:style>
  <w:style w:type="table" w:customStyle="1" w:styleId="7110">
    <w:name w:val="Сетка таблицы7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8D5FFD"/>
  </w:style>
  <w:style w:type="numbering" w:customStyle="1" w:styleId="6110">
    <w:name w:val="Нет списка611"/>
    <w:next w:val="a5"/>
    <w:uiPriority w:val="99"/>
    <w:semiHidden/>
    <w:unhideWhenUsed/>
    <w:rsid w:val="008D5FFD"/>
  </w:style>
  <w:style w:type="table" w:customStyle="1" w:styleId="811">
    <w:name w:val="Сетка таблицы811"/>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8D5FFD"/>
  </w:style>
  <w:style w:type="numbering" w:customStyle="1" w:styleId="11311">
    <w:name w:val="Нет списка11311"/>
    <w:next w:val="a5"/>
    <w:uiPriority w:val="99"/>
    <w:semiHidden/>
    <w:unhideWhenUsed/>
    <w:rsid w:val="008D5FFD"/>
  </w:style>
  <w:style w:type="numbering" w:customStyle="1" w:styleId="2311">
    <w:name w:val="Нет списка2311"/>
    <w:next w:val="a5"/>
    <w:uiPriority w:val="99"/>
    <w:semiHidden/>
    <w:unhideWhenUsed/>
    <w:rsid w:val="008D5FFD"/>
  </w:style>
  <w:style w:type="numbering" w:customStyle="1" w:styleId="111211">
    <w:name w:val="Нет списка111211"/>
    <w:next w:val="a5"/>
    <w:uiPriority w:val="99"/>
    <w:semiHidden/>
    <w:unhideWhenUsed/>
    <w:rsid w:val="008D5FFD"/>
  </w:style>
  <w:style w:type="numbering" w:customStyle="1" w:styleId="3311">
    <w:name w:val="Нет списка3311"/>
    <w:next w:val="a5"/>
    <w:uiPriority w:val="99"/>
    <w:semiHidden/>
    <w:unhideWhenUsed/>
    <w:rsid w:val="008D5FFD"/>
  </w:style>
  <w:style w:type="numbering" w:customStyle="1" w:styleId="12211">
    <w:name w:val="Нет списка12211"/>
    <w:next w:val="a5"/>
    <w:uiPriority w:val="99"/>
    <w:semiHidden/>
    <w:unhideWhenUsed/>
    <w:rsid w:val="008D5FFD"/>
  </w:style>
  <w:style w:type="numbering" w:customStyle="1" w:styleId="4211">
    <w:name w:val="Нет списка4211"/>
    <w:next w:val="a5"/>
    <w:uiPriority w:val="99"/>
    <w:semiHidden/>
    <w:unhideWhenUsed/>
    <w:rsid w:val="008D5FFD"/>
  </w:style>
  <w:style w:type="numbering" w:customStyle="1" w:styleId="13211">
    <w:name w:val="Нет списка13211"/>
    <w:next w:val="a5"/>
    <w:uiPriority w:val="99"/>
    <w:semiHidden/>
    <w:unhideWhenUsed/>
    <w:rsid w:val="008D5FFD"/>
  </w:style>
  <w:style w:type="numbering" w:customStyle="1" w:styleId="21211">
    <w:name w:val="Нет списка21211"/>
    <w:next w:val="a5"/>
    <w:uiPriority w:val="99"/>
    <w:semiHidden/>
    <w:unhideWhenUsed/>
    <w:rsid w:val="008D5FFD"/>
  </w:style>
  <w:style w:type="numbering" w:customStyle="1" w:styleId="31211">
    <w:name w:val="Нет списка31211"/>
    <w:next w:val="a5"/>
    <w:uiPriority w:val="99"/>
    <w:semiHidden/>
    <w:unhideWhenUsed/>
    <w:rsid w:val="008D5FFD"/>
  </w:style>
  <w:style w:type="numbering" w:customStyle="1" w:styleId="1111211">
    <w:name w:val="Нет списка1111211"/>
    <w:next w:val="a5"/>
    <w:uiPriority w:val="99"/>
    <w:semiHidden/>
    <w:unhideWhenUsed/>
    <w:rsid w:val="008D5FFD"/>
  </w:style>
  <w:style w:type="numbering" w:customStyle="1" w:styleId="51111">
    <w:name w:val="Нет списка5111"/>
    <w:next w:val="a5"/>
    <w:uiPriority w:val="99"/>
    <w:semiHidden/>
    <w:unhideWhenUsed/>
    <w:rsid w:val="008D5FFD"/>
  </w:style>
  <w:style w:type="table" w:customStyle="1" w:styleId="61211">
    <w:name w:val="Сетка таблицы61211"/>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5"/>
    <w:uiPriority w:val="99"/>
    <w:semiHidden/>
    <w:unhideWhenUsed/>
    <w:rsid w:val="008D5FFD"/>
  </w:style>
  <w:style w:type="numbering" w:customStyle="1" w:styleId="1121111">
    <w:name w:val="Нет списка1121111"/>
    <w:next w:val="a5"/>
    <w:uiPriority w:val="99"/>
    <w:semiHidden/>
    <w:unhideWhenUsed/>
    <w:rsid w:val="008D5FFD"/>
  </w:style>
  <w:style w:type="numbering" w:customStyle="1" w:styleId="22111">
    <w:name w:val="Нет списка22111"/>
    <w:next w:val="a5"/>
    <w:uiPriority w:val="99"/>
    <w:semiHidden/>
    <w:unhideWhenUsed/>
    <w:rsid w:val="008D5FFD"/>
  </w:style>
  <w:style w:type="numbering" w:customStyle="1" w:styleId="1111111111">
    <w:name w:val="Нет списка1111111111"/>
    <w:next w:val="a5"/>
    <w:uiPriority w:val="99"/>
    <w:semiHidden/>
    <w:unhideWhenUsed/>
    <w:rsid w:val="008D5FFD"/>
  </w:style>
  <w:style w:type="numbering" w:customStyle="1" w:styleId="32111">
    <w:name w:val="Нет списка32111"/>
    <w:next w:val="a5"/>
    <w:uiPriority w:val="99"/>
    <w:semiHidden/>
    <w:unhideWhenUsed/>
    <w:rsid w:val="008D5FFD"/>
  </w:style>
  <w:style w:type="numbering" w:customStyle="1" w:styleId="1211111">
    <w:name w:val="Нет списка1211111"/>
    <w:next w:val="a5"/>
    <w:uiPriority w:val="99"/>
    <w:semiHidden/>
    <w:unhideWhenUsed/>
    <w:rsid w:val="008D5FFD"/>
  </w:style>
  <w:style w:type="numbering" w:customStyle="1" w:styleId="41111">
    <w:name w:val="Нет списка41111"/>
    <w:next w:val="a5"/>
    <w:uiPriority w:val="99"/>
    <w:semiHidden/>
    <w:unhideWhenUsed/>
    <w:rsid w:val="008D5FFD"/>
  </w:style>
  <w:style w:type="numbering" w:customStyle="1" w:styleId="131111">
    <w:name w:val="Нет списка131111"/>
    <w:next w:val="a5"/>
    <w:uiPriority w:val="99"/>
    <w:semiHidden/>
    <w:unhideWhenUsed/>
    <w:rsid w:val="008D5FFD"/>
  </w:style>
  <w:style w:type="numbering" w:customStyle="1" w:styleId="2111111">
    <w:name w:val="Нет списка2111111"/>
    <w:next w:val="a5"/>
    <w:uiPriority w:val="99"/>
    <w:semiHidden/>
    <w:unhideWhenUsed/>
    <w:rsid w:val="008D5FFD"/>
  </w:style>
  <w:style w:type="numbering" w:customStyle="1" w:styleId="311111">
    <w:name w:val="Нет списка311111"/>
    <w:next w:val="a5"/>
    <w:uiPriority w:val="99"/>
    <w:semiHidden/>
    <w:unhideWhenUsed/>
    <w:rsid w:val="008D5FFD"/>
  </w:style>
  <w:style w:type="numbering" w:customStyle="1" w:styleId="7111">
    <w:name w:val="Нет списка711"/>
    <w:next w:val="a5"/>
    <w:uiPriority w:val="99"/>
    <w:semiHidden/>
    <w:unhideWhenUsed/>
    <w:rsid w:val="008D5FFD"/>
  </w:style>
  <w:style w:type="table" w:customStyle="1" w:styleId="9">
    <w:name w:val="Сетка таблицы9"/>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5"/>
    <w:uiPriority w:val="99"/>
    <w:semiHidden/>
    <w:unhideWhenUsed/>
    <w:rsid w:val="008D5FFD"/>
  </w:style>
  <w:style w:type="numbering" w:customStyle="1" w:styleId="11411">
    <w:name w:val="Нет списка11411"/>
    <w:next w:val="a5"/>
    <w:uiPriority w:val="99"/>
    <w:semiHidden/>
    <w:unhideWhenUsed/>
    <w:rsid w:val="008D5FFD"/>
  </w:style>
  <w:style w:type="numbering" w:customStyle="1" w:styleId="2411">
    <w:name w:val="Нет списка2411"/>
    <w:next w:val="a5"/>
    <w:uiPriority w:val="99"/>
    <w:semiHidden/>
    <w:unhideWhenUsed/>
    <w:rsid w:val="008D5FFD"/>
  </w:style>
  <w:style w:type="numbering" w:customStyle="1" w:styleId="111311">
    <w:name w:val="Нет списка111311"/>
    <w:next w:val="a5"/>
    <w:uiPriority w:val="99"/>
    <w:semiHidden/>
    <w:unhideWhenUsed/>
    <w:rsid w:val="008D5FFD"/>
  </w:style>
  <w:style w:type="numbering" w:customStyle="1" w:styleId="3411">
    <w:name w:val="Нет списка3411"/>
    <w:next w:val="a5"/>
    <w:uiPriority w:val="99"/>
    <w:semiHidden/>
    <w:unhideWhenUsed/>
    <w:rsid w:val="008D5FFD"/>
  </w:style>
  <w:style w:type="numbering" w:customStyle="1" w:styleId="12311">
    <w:name w:val="Нет списка12311"/>
    <w:next w:val="a5"/>
    <w:uiPriority w:val="99"/>
    <w:semiHidden/>
    <w:unhideWhenUsed/>
    <w:rsid w:val="008D5FFD"/>
  </w:style>
  <w:style w:type="numbering" w:customStyle="1" w:styleId="4311">
    <w:name w:val="Нет списка4311"/>
    <w:next w:val="a5"/>
    <w:uiPriority w:val="99"/>
    <w:semiHidden/>
    <w:unhideWhenUsed/>
    <w:rsid w:val="008D5FFD"/>
  </w:style>
  <w:style w:type="numbering" w:customStyle="1" w:styleId="13311">
    <w:name w:val="Нет списка13311"/>
    <w:next w:val="a5"/>
    <w:uiPriority w:val="99"/>
    <w:semiHidden/>
    <w:unhideWhenUsed/>
    <w:rsid w:val="008D5FFD"/>
  </w:style>
  <w:style w:type="numbering" w:customStyle="1" w:styleId="21311">
    <w:name w:val="Нет списка21311"/>
    <w:next w:val="a5"/>
    <w:uiPriority w:val="99"/>
    <w:semiHidden/>
    <w:unhideWhenUsed/>
    <w:rsid w:val="008D5FFD"/>
  </w:style>
  <w:style w:type="numbering" w:customStyle="1" w:styleId="31311">
    <w:name w:val="Нет списка31311"/>
    <w:next w:val="a5"/>
    <w:uiPriority w:val="99"/>
    <w:semiHidden/>
    <w:unhideWhenUsed/>
    <w:rsid w:val="008D5FFD"/>
  </w:style>
  <w:style w:type="numbering" w:customStyle="1" w:styleId="1111311">
    <w:name w:val="Нет списка1111311"/>
    <w:next w:val="a5"/>
    <w:uiPriority w:val="99"/>
    <w:semiHidden/>
    <w:unhideWhenUsed/>
    <w:rsid w:val="008D5FFD"/>
  </w:style>
  <w:style w:type="numbering" w:customStyle="1" w:styleId="52110">
    <w:name w:val="Нет списка5211"/>
    <w:next w:val="a5"/>
    <w:uiPriority w:val="99"/>
    <w:semiHidden/>
    <w:unhideWhenUsed/>
    <w:rsid w:val="008D5FFD"/>
  </w:style>
  <w:style w:type="table" w:customStyle="1" w:styleId="6130">
    <w:name w:val="Сетка таблицы613"/>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5"/>
    <w:uiPriority w:val="99"/>
    <w:semiHidden/>
    <w:unhideWhenUsed/>
    <w:rsid w:val="008D5FFD"/>
  </w:style>
  <w:style w:type="numbering" w:customStyle="1" w:styleId="112211">
    <w:name w:val="Нет списка112211"/>
    <w:next w:val="a5"/>
    <w:uiPriority w:val="99"/>
    <w:semiHidden/>
    <w:unhideWhenUsed/>
    <w:rsid w:val="008D5FFD"/>
  </w:style>
  <w:style w:type="numbering" w:customStyle="1" w:styleId="22211">
    <w:name w:val="Нет списка22211"/>
    <w:next w:val="a5"/>
    <w:uiPriority w:val="99"/>
    <w:semiHidden/>
    <w:unhideWhenUsed/>
    <w:rsid w:val="008D5FFD"/>
  </w:style>
  <w:style w:type="numbering" w:customStyle="1" w:styleId="11111211">
    <w:name w:val="Нет списка11111211"/>
    <w:next w:val="a5"/>
    <w:uiPriority w:val="99"/>
    <w:semiHidden/>
    <w:unhideWhenUsed/>
    <w:rsid w:val="008D5FFD"/>
  </w:style>
  <w:style w:type="numbering" w:customStyle="1" w:styleId="32211">
    <w:name w:val="Нет списка32211"/>
    <w:next w:val="a5"/>
    <w:uiPriority w:val="99"/>
    <w:semiHidden/>
    <w:unhideWhenUsed/>
    <w:rsid w:val="008D5FFD"/>
  </w:style>
  <w:style w:type="numbering" w:customStyle="1" w:styleId="121211">
    <w:name w:val="Нет списка121211"/>
    <w:next w:val="a5"/>
    <w:uiPriority w:val="99"/>
    <w:semiHidden/>
    <w:unhideWhenUsed/>
    <w:rsid w:val="008D5FFD"/>
  </w:style>
  <w:style w:type="numbering" w:customStyle="1" w:styleId="41211">
    <w:name w:val="Нет списка41211"/>
    <w:next w:val="a5"/>
    <w:uiPriority w:val="99"/>
    <w:semiHidden/>
    <w:unhideWhenUsed/>
    <w:rsid w:val="008D5FFD"/>
  </w:style>
  <w:style w:type="numbering" w:customStyle="1" w:styleId="131211">
    <w:name w:val="Нет списка131211"/>
    <w:next w:val="a5"/>
    <w:uiPriority w:val="99"/>
    <w:semiHidden/>
    <w:unhideWhenUsed/>
    <w:rsid w:val="008D5FFD"/>
  </w:style>
  <w:style w:type="numbering" w:customStyle="1" w:styleId="211211">
    <w:name w:val="Нет списка211211"/>
    <w:next w:val="a5"/>
    <w:uiPriority w:val="99"/>
    <w:semiHidden/>
    <w:unhideWhenUsed/>
    <w:rsid w:val="008D5FFD"/>
  </w:style>
  <w:style w:type="numbering" w:customStyle="1" w:styleId="311211">
    <w:name w:val="Нет списка311211"/>
    <w:next w:val="a5"/>
    <w:uiPriority w:val="99"/>
    <w:semiHidden/>
    <w:unhideWhenUsed/>
    <w:rsid w:val="008D5FFD"/>
  </w:style>
  <w:style w:type="numbering" w:customStyle="1" w:styleId="61110">
    <w:name w:val="Нет списка6111"/>
    <w:next w:val="a5"/>
    <w:uiPriority w:val="99"/>
    <w:semiHidden/>
    <w:unhideWhenUsed/>
    <w:rsid w:val="008D5FFD"/>
  </w:style>
  <w:style w:type="numbering" w:customStyle="1" w:styleId="15111">
    <w:name w:val="Нет списка15111"/>
    <w:next w:val="a5"/>
    <w:uiPriority w:val="99"/>
    <w:semiHidden/>
    <w:unhideWhenUsed/>
    <w:rsid w:val="008D5FFD"/>
  </w:style>
  <w:style w:type="numbering" w:customStyle="1" w:styleId="113111">
    <w:name w:val="Нет списка113111"/>
    <w:next w:val="a5"/>
    <w:uiPriority w:val="99"/>
    <w:semiHidden/>
    <w:unhideWhenUsed/>
    <w:rsid w:val="008D5FFD"/>
  </w:style>
  <w:style w:type="numbering" w:customStyle="1" w:styleId="23111">
    <w:name w:val="Нет списка23111"/>
    <w:next w:val="a5"/>
    <w:uiPriority w:val="99"/>
    <w:semiHidden/>
    <w:unhideWhenUsed/>
    <w:rsid w:val="008D5FFD"/>
  </w:style>
  <w:style w:type="numbering" w:customStyle="1" w:styleId="1112111">
    <w:name w:val="Нет списка1112111"/>
    <w:next w:val="a5"/>
    <w:uiPriority w:val="99"/>
    <w:semiHidden/>
    <w:unhideWhenUsed/>
    <w:rsid w:val="008D5FFD"/>
  </w:style>
  <w:style w:type="numbering" w:customStyle="1" w:styleId="33111">
    <w:name w:val="Нет списка33111"/>
    <w:next w:val="a5"/>
    <w:uiPriority w:val="99"/>
    <w:semiHidden/>
    <w:unhideWhenUsed/>
    <w:rsid w:val="008D5FFD"/>
  </w:style>
  <w:style w:type="numbering" w:customStyle="1" w:styleId="122111">
    <w:name w:val="Нет списка122111"/>
    <w:next w:val="a5"/>
    <w:uiPriority w:val="99"/>
    <w:semiHidden/>
    <w:unhideWhenUsed/>
    <w:rsid w:val="008D5FFD"/>
  </w:style>
  <w:style w:type="numbering" w:customStyle="1" w:styleId="42111">
    <w:name w:val="Нет списка42111"/>
    <w:next w:val="a5"/>
    <w:uiPriority w:val="99"/>
    <w:semiHidden/>
    <w:unhideWhenUsed/>
    <w:rsid w:val="008D5FFD"/>
  </w:style>
  <w:style w:type="numbering" w:customStyle="1" w:styleId="132111">
    <w:name w:val="Нет списка132111"/>
    <w:next w:val="a5"/>
    <w:uiPriority w:val="99"/>
    <w:semiHidden/>
    <w:unhideWhenUsed/>
    <w:rsid w:val="008D5FFD"/>
  </w:style>
  <w:style w:type="numbering" w:customStyle="1" w:styleId="212111">
    <w:name w:val="Нет списка212111"/>
    <w:next w:val="a5"/>
    <w:uiPriority w:val="99"/>
    <w:semiHidden/>
    <w:unhideWhenUsed/>
    <w:rsid w:val="008D5FFD"/>
  </w:style>
  <w:style w:type="numbering" w:customStyle="1" w:styleId="312111">
    <w:name w:val="Нет списка312111"/>
    <w:next w:val="a5"/>
    <w:uiPriority w:val="99"/>
    <w:semiHidden/>
    <w:unhideWhenUsed/>
    <w:rsid w:val="008D5FFD"/>
  </w:style>
  <w:style w:type="numbering" w:customStyle="1" w:styleId="11112111">
    <w:name w:val="Нет списка11112111"/>
    <w:next w:val="a5"/>
    <w:uiPriority w:val="99"/>
    <w:semiHidden/>
    <w:unhideWhenUsed/>
    <w:rsid w:val="008D5FFD"/>
  </w:style>
  <w:style w:type="numbering" w:customStyle="1" w:styleId="511110">
    <w:name w:val="Нет списка51111"/>
    <w:next w:val="a5"/>
    <w:uiPriority w:val="99"/>
    <w:semiHidden/>
    <w:unhideWhenUsed/>
    <w:rsid w:val="008D5FFD"/>
  </w:style>
  <w:style w:type="numbering" w:customStyle="1" w:styleId="141111">
    <w:name w:val="Нет списка141111"/>
    <w:next w:val="a5"/>
    <w:uiPriority w:val="99"/>
    <w:semiHidden/>
    <w:unhideWhenUsed/>
    <w:rsid w:val="008D5FFD"/>
  </w:style>
  <w:style w:type="numbering" w:customStyle="1" w:styleId="11211111">
    <w:name w:val="Нет списка11211111"/>
    <w:next w:val="a5"/>
    <w:uiPriority w:val="99"/>
    <w:semiHidden/>
    <w:unhideWhenUsed/>
    <w:rsid w:val="008D5FFD"/>
  </w:style>
  <w:style w:type="numbering" w:customStyle="1" w:styleId="221111">
    <w:name w:val="Нет списка221111"/>
    <w:next w:val="a5"/>
    <w:uiPriority w:val="99"/>
    <w:semiHidden/>
    <w:unhideWhenUsed/>
    <w:rsid w:val="008D5FFD"/>
  </w:style>
  <w:style w:type="numbering" w:customStyle="1" w:styleId="11111111111">
    <w:name w:val="Нет списка11111111111"/>
    <w:next w:val="a5"/>
    <w:uiPriority w:val="99"/>
    <w:semiHidden/>
    <w:unhideWhenUsed/>
    <w:rsid w:val="008D5FFD"/>
  </w:style>
  <w:style w:type="numbering" w:customStyle="1" w:styleId="321111">
    <w:name w:val="Нет списка321111"/>
    <w:next w:val="a5"/>
    <w:uiPriority w:val="99"/>
    <w:semiHidden/>
    <w:unhideWhenUsed/>
    <w:rsid w:val="008D5FFD"/>
  </w:style>
  <w:style w:type="numbering" w:customStyle="1" w:styleId="12111111">
    <w:name w:val="Нет списка12111111"/>
    <w:next w:val="a5"/>
    <w:uiPriority w:val="99"/>
    <w:semiHidden/>
    <w:unhideWhenUsed/>
    <w:rsid w:val="008D5FFD"/>
  </w:style>
  <w:style w:type="numbering" w:customStyle="1" w:styleId="411111">
    <w:name w:val="Нет списка411111"/>
    <w:next w:val="a5"/>
    <w:uiPriority w:val="99"/>
    <w:semiHidden/>
    <w:unhideWhenUsed/>
    <w:rsid w:val="008D5FFD"/>
  </w:style>
  <w:style w:type="numbering" w:customStyle="1" w:styleId="1311111">
    <w:name w:val="Нет списка1311111"/>
    <w:next w:val="a5"/>
    <w:uiPriority w:val="99"/>
    <w:semiHidden/>
    <w:unhideWhenUsed/>
    <w:rsid w:val="008D5FFD"/>
  </w:style>
  <w:style w:type="numbering" w:customStyle="1" w:styleId="21111111">
    <w:name w:val="Нет списка21111111"/>
    <w:next w:val="a5"/>
    <w:uiPriority w:val="99"/>
    <w:semiHidden/>
    <w:unhideWhenUsed/>
    <w:rsid w:val="008D5FFD"/>
  </w:style>
  <w:style w:type="numbering" w:customStyle="1" w:styleId="3111111">
    <w:name w:val="Нет списка3111111"/>
    <w:next w:val="a5"/>
    <w:uiPriority w:val="99"/>
    <w:semiHidden/>
    <w:unhideWhenUsed/>
    <w:rsid w:val="008D5FFD"/>
  </w:style>
  <w:style w:type="paragraph" w:customStyle="1" w:styleId="ConsPlusCell">
    <w:name w:val="ConsPlusCell"/>
    <w:uiPriority w:val="99"/>
    <w:rsid w:val="008D5FFD"/>
    <w:pPr>
      <w:widowControl w:val="0"/>
      <w:autoSpaceDE w:val="0"/>
      <w:autoSpaceDN w:val="0"/>
      <w:adjustRightInd w:val="0"/>
    </w:pPr>
    <w:rPr>
      <w:rFonts w:eastAsia="Times New Roman" w:cs="Calibri"/>
    </w:rPr>
  </w:style>
  <w:style w:type="paragraph" w:customStyle="1" w:styleId="affa">
    <w:name w:val="Знак Знак Знак Знак"/>
    <w:basedOn w:val="a2"/>
    <w:rsid w:val="008D5FFD"/>
    <w:pPr>
      <w:widowControl w:val="0"/>
      <w:suppressAutoHyphens w:val="0"/>
      <w:adjustRightInd w:val="0"/>
      <w:spacing w:after="160" w:line="240" w:lineRule="exact"/>
      <w:ind w:firstLine="567"/>
      <w:jc w:val="right"/>
    </w:pPr>
    <w:rPr>
      <w:rFonts w:ascii="Arial" w:hAnsi="Arial"/>
      <w:lang w:val="en-GB" w:eastAsia="en-US"/>
    </w:rPr>
  </w:style>
  <w:style w:type="paragraph" w:customStyle="1" w:styleId="affb">
    <w:name w:val="Комментарий"/>
    <w:basedOn w:val="a2"/>
    <w:next w:val="a2"/>
    <w:uiPriority w:val="99"/>
    <w:rsid w:val="008D5FFD"/>
    <w:pPr>
      <w:widowControl w:val="0"/>
      <w:shd w:val="clear" w:color="auto" w:fill="F0F0F0"/>
      <w:suppressAutoHyphens w:val="0"/>
      <w:autoSpaceDE w:val="0"/>
      <w:autoSpaceDN w:val="0"/>
      <w:adjustRightInd w:val="0"/>
      <w:spacing w:before="75"/>
      <w:ind w:left="170" w:firstLine="567"/>
      <w:jc w:val="both"/>
    </w:pPr>
    <w:rPr>
      <w:rFonts w:ascii="Arial" w:hAnsi="Arial" w:cs="Arial"/>
      <w:color w:val="353842"/>
      <w:sz w:val="24"/>
      <w:szCs w:val="24"/>
      <w:lang w:eastAsia="ru-RU"/>
    </w:rPr>
  </w:style>
  <w:style w:type="paragraph" w:customStyle="1" w:styleId="affc">
    <w:name w:val="Информация об изменениях документа"/>
    <w:basedOn w:val="affb"/>
    <w:next w:val="a2"/>
    <w:uiPriority w:val="99"/>
    <w:rsid w:val="008D5FFD"/>
    <w:rPr>
      <w:i/>
      <w:iCs/>
    </w:rPr>
  </w:style>
  <w:style w:type="paragraph" w:customStyle="1" w:styleId="Institution">
    <w:name w:val="Institution!Орган принятия"/>
    <w:basedOn w:val="NumberAndDate"/>
    <w:next w:val="a2"/>
    <w:rsid w:val="008D5FFD"/>
    <w:rPr>
      <w:sz w:val="28"/>
    </w:rPr>
  </w:style>
  <w:style w:type="character" w:customStyle="1" w:styleId="extended-textshort">
    <w:name w:val="extended-text__short"/>
    <w:basedOn w:val="a3"/>
    <w:rsid w:val="008D5FFD"/>
  </w:style>
  <w:style w:type="numbering" w:customStyle="1" w:styleId="80">
    <w:name w:val="Нет списка8"/>
    <w:next w:val="a5"/>
    <w:uiPriority w:val="99"/>
    <w:semiHidden/>
    <w:unhideWhenUsed/>
    <w:rsid w:val="008D5FFD"/>
  </w:style>
  <w:style w:type="paragraph" w:customStyle="1" w:styleId="xl174">
    <w:name w:val="xl174"/>
    <w:basedOn w:val="a2"/>
    <w:rsid w:val="008D5FFD"/>
    <w:pPr>
      <w:pBdr>
        <w:lef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175">
    <w:name w:val="xl175"/>
    <w:basedOn w:val="a2"/>
    <w:rsid w:val="008D5FFD"/>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176">
    <w:name w:val="xl176"/>
    <w:basedOn w:val="a2"/>
    <w:rsid w:val="008D5FF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77">
    <w:name w:val="xl177"/>
    <w:basedOn w:val="a2"/>
    <w:rsid w:val="008D5FF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178">
    <w:name w:val="xl178"/>
    <w:basedOn w:val="a2"/>
    <w:rsid w:val="008D5FFD"/>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179">
    <w:name w:val="xl179"/>
    <w:basedOn w:val="a2"/>
    <w:rsid w:val="008D5FFD"/>
    <w:pPr>
      <w:pBdr>
        <w:left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80">
    <w:name w:val="xl180"/>
    <w:basedOn w:val="a2"/>
    <w:rsid w:val="008D5FF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81">
    <w:name w:val="xl181"/>
    <w:basedOn w:val="a2"/>
    <w:rsid w:val="008D5FFD"/>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82">
    <w:name w:val="xl182"/>
    <w:basedOn w:val="a2"/>
    <w:rsid w:val="008D5FF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83">
    <w:name w:val="xl183"/>
    <w:basedOn w:val="a2"/>
    <w:rsid w:val="008D5FF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msonormalmrcssattr">
    <w:name w:val="msonormal_mr_css_attr"/>
    <w:basedOn w:val="a2"/>
    <w:rsid w:val="008D5FFD"/>
    <w:pPr>
      <w:suppressAutoHyphens w:val="0"/>
      <w:spacing w:before="100" w:beforeAutospacing="1" w:after="100" w:afterAutospacing="1"/>
    </w:pPr>
    <w:rPr>
      <w:sz w:val="24"/>
      <w:szCs w:val="24"/>
      <w:lang w:eastAsia="ru-RU"/>
    </w:rPr>
  </w:style>
  <w:style w:type="numbering" w:customStyle="1" w:styleId="90">
    <w:name w:val="Нет списка9"/>
    <w:next w:val="a5"/>
    <w:uiPriority w:val="99"/>
    <w:semiHidden/>
    <w:unhideWhenUsed/>
    <w:rsid w:val="008D5FFD"/>
  </w:style>
  <w:style w:type="character" w:customStyle="1" w:styleId="18">
    <w:name w:val="Текст концевой сноски Знак1"/>
    <w:basedOn w:val="a3"/>
    <w:uiPriority w:val="99"/>
    <w:semiHidden/>
    <w:rsid w:val="008D5FFD"/>
    <w:rPr>
      <w:rFonts w:ascii="Times New Roman" w:eastAsia="Times New Roman" w:hAnsi="Times New Roman" w:cs="Times New Roman"/>
      <w:sz w:val="20"/>
      <w:szCs w:val="20"/>
      <w:lang w:eastAsia="ar-SA"/>
    </w:rPr>
  </w:style>
  <w:style w:type="character" w:customStyle="1" w:styleId="19">
    <w:name w:val="Основной текст Знак1"/>
    <w:basedOn w:val="a3"/>
    <w:uiPriority w:val="99"/>
    <w:semiHidden/>
    <w:rsid w:val="008D5FFD"/>
    <w:rPr>
      <w:rFonts w:ascii="Times New Roman" w:eastAsia="Times New Roman" w:hAnsi="Times New Roman" w:cs="Times New Roman"/>
      <w:sz w:val="20"/>
      <w:szCs w:val="20"/>
      <w:lang w:eastAsia="ar-SA"/>
    </w:rPr>
  </w:style>
  <w:style w:type="paragraph" w:customStyle="1" w:styleId="xl184">
    <w:name w:val="xl184"/>
    <w:basedOn w:val="a2"/>
    <w:rsid w:val="008D5FFD"/>
    <w:pPr>
      <w:pBdr>
        <w:lef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sz w:val="24"/>
      <w:szCs w:val="24"/>
      <w:lang w:eastAsia="ru-RU"/>
    </w:rPr>
  </w:style>
  <w:style w:type="paragraph" w:customStyle="1" w:styleId="xl185">
    <w:name w:val="xl185"/>
    <w:basedOn w:val="a2"/>
    <w:rsid w:val="008D5FFD"/>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sz w:val="24"/>
      <w:szCs w:val="24"/>
      <w:lang w:eastAsia="ru-RU"/>
    </w:rPr>
  </w:style>
  <w:style w:type="character" w:customStyle="1" w:styleId="HTMLPreformattedChar">
    <w:name w:val="HTML Preformatted Char"/>
    <w:uiPriority w:val="99"/>
    <w:locked/>
    <w:rsid w:val="00E078C1"/>
    <w:rPr>
      <w:rFonts w:ascii="Courier New" w:hAnsi="Courier New"/>
      <w:lang w:eastAsia="ru-RU"/>
    </w:rPr>
  </w:style>
  <w:style w:type="paragraph" w:customStyle="1" w:styleId="affd">
    <w:name w:val="Содержимое таблицы"/>
    <w:basedOn w:val="a2"/>
    <w:uiPriority w:val="99"/>
    <w:rsid w:val="00E078C1"/>
    <w:pPr>
      <w:widowControl w:val="0"/>
      <w:suppressLineNumbers/>
      <w:suppressAutoHyphens w:val="0"/>
      <w:ind w:firstLine="567"/>
      <w:jc w:val="both"/>
    </w:pPr>
    <w:rPr>
      <w:rFonts w:ascii="Arial" w:eastAsia="Calibri" w:hAnsi="Arial"/>
      <w:kern w:val="1"/>
      <w:sz w:val="24"/>
      <w:szCs w:val="24"/>
      <w:lang w:eastAsia="ru-RU"/>
    </w:rPr>
  </w:style>
  <w:style w:type="paragraph" w:customStyle="1" w:styleId="affe">
    <w:name w:val="Базовый"/>
    <w:uiPriority w:val="99"/>
    <w:rsid w:val="00E078C1"/>
    <w:pPr>
      <w:tabs>
        <w:tab w:val="left" w:pos="709"/>
      </w:tabs>
      <w:suppressAutoHyphens/>
      <w:spacing w:line="100" w:lineRule="atLeast"/>
    </w:pPr>
    <w:rPr>
      <w:rFonts w:ascii="Times New Roman" w:eastAsia="Times New Roman" w:hAnsi="Times New Roman"/>
      <w:color w:val="00000A"/>
      <w:sz w:val="20"/>
      <w:szCs w:val="20"/>
      <w:lang w:eastAsia="ar-SA"/>
    </w:rPr>
  </w:style>
  <w:style w:type="paragraph" w:styleId="afff">
    <w:name w:val="Normal (Web)"/>
    <w:basedOn w:val="a2"/>
    <w:uiPriority w:val="99"/>
    <w:rsid w:val="00E078C1"/>
    <w:pPr>
      <w:suppressAutoHyphens w:val="0"/>
      <w:spacing w:before="280" w:after="280"/>
      <w:ind w:firstLine="567"/>
      <w:jc w:val="both"/>
    </w:pPr>
    <w:rPr>
      <w:rFonts w:ascii="Arial" w:hAnsi="Arial"/>
      <w:sz w:val="24"/>
      <w:szCs w:val="24"/>
      <w:lang w:eastAsia="ru-RU"/>
    </w:rPr>
  </w:style>
  <w:style w:type="character" w:customStyle="1" w:styleId="315">
    <w:name w:val="Основной текст 3 Знак1"/>
    <w:uiPriority w:val="99"/>
    <w:semiHidden/>
    <w:rsid w:val="00E078C1"/>
    <w:rPr>
      <w:rFonts w:ascii="Times New Roman" w:eastAsia="Times New Roman" w:hAnsi="Times New Roman"/>
      <w:sz w:val="16"/>
      <w:szCs w:val="16"/>
      <w:lang w:eastAsia="ar-SA"/>
    </w:rPr>
  </w:style>
  <w:style w:type="paragraph" w:customStyle="1" w:styleId="Style10">
    <w:name w:val="Style10"/>
    <w:basedOn w:val="a2"/>
    <w:uiPriority w:val="99"/>
    <w:rsid w:val="00E078C1"/>
    <w:pPr>
      <w:widowControl w:val="0"/>
      <w:suppressAutoHyphens w:val="0"/>
      <w:autoSpaceDE w:val="0"/>
      <w:autoSpaceDN w:val="0"/>
      <w:adjustRightInd w:val="0"/>
      <w:ind w:firstLine="567"/>
      <w:jc w:val="both"/>
    </w:pPr>
    <w:rPr>
      <w:rFonts w:ascii="Arial" w:hAnsi="Arial"/>
      <w:sz w:val="24"/>
      <w:szCs w:val="24"/>
      <w:lang w:eastAsia="ru-RU"/>
    </w:rPr>
  </w:style>
  <w:style w:type="paragraph" w:customStyle="1" w:styleId="FR1">
    <w:name w:val="FR1"/>
    <w:uiPriority w:val="99"/>
    <w:rsid w:val="00E078C1"/>
    <w:pPr>
      <w:widowControl w:val="0"/>
      <w:spacing w:before="640"/>
      <w:jc w:val="center"/>
    </w:pPr>
    <w:rPr>
      <w:rFonts w:ascii="Arial" w:eastAsia="Times New Roman" w:hAnsi="Arial" w:cs="Arial"/>
      <w:b/>
      <w:bCs/>
      <w:sz w:val="44"/>
      <w:szCs w:val="44"/>
    </w:rPr>
  </w:style>
  <w:style w:type="paragraph" w:customStyle="1" w:styleId="214">
    <w:name w:val="Основной текст 21"/>
    <w:basedOn w:val="a2"/>
    <w:uiPriority w:val="99"/>
    <w:rsid w:val="00E078C1"/>
    <w:pPr>
      <w:suppressAutoHyphens w:val="0"/>
      <w:ind w:firstLine="567"/>
      <w:jc w:val="center"/>
    </w:pPr>
    <w:rPr>
      <w:rFonts w:ascii="Arial" w:hAnsi="Arial"/>
      <w:b/>
      <w:bCs/>
      <w:caps/>
      <w:sz w:val="28"/>
      <w:szCs w:val="28"/>
      <w:lang w:eastAsia="ru-RU"/>
    </w:rPr>
  </w:style>
  <w:style w:type="paragraph" w:customStyle="1" w:styleId="afff0">
    <w:name w:val="Заголовок"/>
    <w:basedOn w:val="a2"/>
    <w:next w:val="af8"/>
    <w:uiPriority w:val="99"/>
    <w:rsid w:val="00E078C1"/>
    <w:pPr>
      <w:keepNext/>
      <w:suppressAutoHyphens w:val="0"/>
      <w:spacing w:before="240" w:after="120"/>
      <w:ind w:firstLine="567"/>
      <w:jc w:val="both"/>
    </w:pPr>
    <w:rPr>
      <w:rFonts w:ascii="Arial" w:eastAsia="Calibri" w:hAnsi="Arial" w:cs="Tahoma"/>
      <w:sz w:val="28"/>
      <w:szCs w:val="28"/>
      <w:lang w:eastAsia="ru-RU"/>
    </w:rPr>
  </w:style>
  <w:style w:type="paragraph" w:customStyle="1" w:styleId="1a">
    <w:name w:val="Название1"/>
    <w:basedOn w:val="a2"/>
    <w:uiPriority w:val="99"/>
    <w:rsid w:val="00E078C1"/>
    <w:pPr>
      <w:suppressLineNumbers/>
      <w:suppressAutoHyphens w:val="0"/>
      <w:spacing w:before="120" w:after="120"/>
      <w:ind w:firstLine="567"/>
      <w:jc w:val="both"/>
    </w:pPr>
    <w:rPr>
      <w:rFonts w:ascii="Arial" w:hAnsi="Arial" w:cs="Tahoma"/>
      <w:i/>
      <w:iCs/>
      <w:sz w:val="24"/>
      <w:szCs w:val="24"/>
      <w:lang w:eastAsia="ru-RU"/>
    </w:rPr>
  </w:style>
  <w:style w:type="paragraph" w:customStyle="1" w:styleId="1b">
    <w:name w:val="Указатель1"/>
    <w:basedOn w:val="a2"/>
    <w:uiPriority w:val="99"/>
    <w:rsid w:val="00E078C1"/>
    <w:pPr>
      <w:suppressLineNumbers/>
      <w:suppressAutoHyphens w:val="0"/>
      <w:ind w:firstLine="567"/>
      <w:jc w:val="both"/>
    </w:pPr>
    <w:rPr>
      <w:rFonts w:ascii="Arial" w:hAnsi="Arial" w:cs="Tahoma"/>
      <w:sz w:val="24"/>
      <w:szCs w:val="24"/>
      <w:lang w:eastAsia="ru-RU"/>
    </w:rPr>
  </w:style>
  <w:style w:type="paragraph" w:customStyle="1" w:styleId="1c">
    <w:name w:val="Название объекта1"/>
    <w:basedOn w:val="a2"/>
    <w:next w:val="a2"/>
    <w:uiPriority w:val="99"/>
    <w:rsid w:val="00E078C1"/>
    <w:pPr>
      <w:suppressAutoHyphens w:val="0"/>
      <w:ind w:firstLine="567"/>
      <w:jc w:val="center"/>
    </w:pPr>
    <w:rPr>
      <w:rFonts w:ascii="Arial" w:hAnsi="Arial"/>
      <w:b/>
      <w:sz w:val="28"/>
      <w:szCs w:val="24"/>
      <w:lang w:eastAsia="ru-RU"/>
    </w:rPr>
  </w:style>
  <w:style w:type="paragraph" w:customStyle="1" w:styleId="afff1">
    <w:name w:val="Заголовок таблицы"/>
    <w:basedOn w:val="affd"/>
    <w:uiPriority w:val="99"/>
    <w:rsid w:val="00E078C1"/>
    <w:pPr>
      <w:widowControl/>
      <w:jc w:val="center"/>
    </w:pPr>
    <w:rPr>
      <w:rFonts w:eastAsia="Times New Roman"/>
      <w:b/>
      <w:bCs/>
      <w:kern w:val="0"/>
    </w:rPr>
  </w:style>
  <w:style w:type="paragraph" w:customStyle="1" w:styleId="Style2">
    <w:name w:val="Style2"/>
    <w:basedOn w:val="a2"/>
    <w:uiPriority w:val="99"/>
    <w:rsid w:val="00E078C1"/>
    <w:pPr>
      <w:suppressAutoHyphens w:val="0"/>
      <w:spacing w:line="278" w:lineRule="exact"/>
      <w:ind w:firstLine="662"/>
      <w:jc w:val="both"/>
    </w:pPr>
    <w:rPr>
      <w:rFonts w:ascii="Arial" w:hAnsi="Arial"/>
      <w:sz w:val="24"/>
      <w:szCs w:val="24"/>
      <w:lang w:eastAsia="ru-RU"/>
    </w:rPr>
  </w:style>
  <w:style w:type="paragraph" w:customStyle="1" w:styleId="215">
    <w:name w:val="Основной текст с отступом 21"/>
    <w:basedOn w:val="a2"/>
    <w:uiPriority w:val="99"/>
    <w:rsid w:val="00E078C1"/>
    <w:pPr>
      <w:suppressAutoHyphens w:val="0"/>
      <w:ind w:firstLine="708"/>
      <w:jc w:val="both"/>
    </w:pPr>
    <w:rPr>
      <w:rFonts w:ascii="Arial" w:hAnsi="Arial"/>
      <w:sz w:val="24"/>
      <w:szCs w:val="24"/>
      <w:lang w:eastAsia="ru-RU"/>
    </w:rPr>
  </w:style>
  <w:style w:type="paragraph" w:customStyle="1" w:styleId="fr10">
    <w:name w:val="fr1"/>
    <w:basedOn w:val="a2"/>
    <w:uiPriority w:val="99"/>
    <w:rsid w:val="00E078C1"/>
    <w:pPr>
      <w:suppressAutoHyphens w:val="0"/>
      <w:spacing w:before="100" w:beforeAutospacing="1" w:after="100" w:afterAutospacing="1"/>
      <w:ind w:firstLine="567"/>
      <w:jc w:val="both"/>
    </w:pPr>
    <w:rPr>
      <w:rFonts w:ascii="Arial" w:hAnsi="Arial"/>
      <w:sz w:val="24"/>
      <w:szCs w:val="24"/>
      <w:lang w:eastAsia="ru-RU"/>
    </w:rPr>
  </w:style>
  <w:style w:type="paragraph" w:customStyle="1" w:styleId="Pro-Gramma">
    <w:name w:val="Pro-Gramma"/>
    <w:basedOn w:val="a2"/>
    <w:uiPriority w:val="99"/>
    <w:rsid w:val="00E078C1"/>
    <w:pPr>
      <w:suppressAutoHyphens w:val="0"/>
      <w:spacing w:before="120" w:line="288" w:lineRule="auto"/>
      <w:ind w:left="1134" w:firstLine="567"/>
      <w:jc w:val="both"/>
    </w:pPr>
    <w:rPr>
      <w:rFonts w:ascii="Georgia" w:hAnsi="Georgia"/>
      <w:sz w:val="24"/>
      <w:szCs w:val="24"/>
      <w:lang w:eastAsia="ru-RU"/>
    </w:rPr>
  </w:style>
  <w:style w:type="paragraph" w:customStyle="1" w:styleId="Pro-Tab">
    <w:name w:val="Pro-Tab #"/>
    <w:basedOn w:val="a2"/>
    <w:uiPriority w:val="99"/>
    <w:rsid w:val="00E078C1"/>
    <w:pPr>
      <w:numPr>
        <w:numId w:val="1"/>
      </w:numPr>
      <w:tabs>
        <w:tab w:val="num" w:pos="132"/>
      </w:tabs>
      <w:suppressAutoHyphens w:val="0"/>
      <w:spacing w:before="60" w:after="60"/>
      <w:ind w:left="132" w:hanging="132"/>
      <w:jc w:val="both"/>
    </w:pPr>
    <w:rPr>
      <w:rFonts w:ascii="Arial" w:hAnsi="Arial"/>
      <w:sz w:val="24"/>
      <w:szCs w:val="24"/>
      <w:lang w:eastAsia="ru-RU"/>
    </w:rPr>
  </w:style>
  <w:style w:type="paragraph" w:customStyle="1" w:styleId="afff2">
    <w:name w:val="Таблицы (моноширинный)"/>
    <w:basedOn w:val="a2"/>
    <w:next w:val="a2"/>
    <w:uiPriority w:val="99"/>
    <w:rsid w:val="00E078C1"/>
    <w:pPr>
      <w:suppressAutoHyphens w:val="0"/>
      <w:autoSpaceDE w:val="0"/>
      <w:autoSpaceDN w:val="0"/>
      <w:adjustRightInd w:val="0"/>
      <w:ind w:firstLine="567"/>
      <w:jc w:val="both"/>
    </w:pPr>
    <w:rPr>
      <w:rFonts w:ascii="Courier New" w:eastAsia="Calibri" w:hAnsi="Courier New" w:cs="Courier New"/>
      <w:sz w:val="24"/>
      <w:szCs w:val="24"/>
      <w:lang w:eastAsia="en-US"/>
    </w:rPr>
  </w:style>
  <w:style w:type="paragraph" w:customStyle="1" w:styleId="Default">
    <w:name w:val="Default"/>
    <w:uiPriority w:val="99"/>
    <w:rsid w:val="00E078C1"/>
    <w:pPr>
      <w:autoSpaceDE w:val="0"/>
      <w:autoSpaceDN w:val="0"/>
      <w:adjustRightInd w:val="0"/>
    </w:pPr>
    <w:rPr>
      <w:rFonts w:ascii="Times New Roman" w:eastAsia="Times New Roman" w:hAnsi="Times New Roman"/>
      <w:color w:val="000000"/>
      <w:sz w:val="24"/>
      <w:szCs w:val="24"/>
    </w:rPr>
  </w:style>
  <w:style w:type="paragraph" w:customStyle="1" w:styleId="124">
    <w:name w:val="Основной текст + 12 пт"/>
    <w:aliases w:val="По ширине,Первая строка:  1,25 см,После:  0 пт"/>
    <w:basedOn w:val="af8"/>
    <w:uiPriority w:val="99"/>
    <w:rsid w:val="00E078C1"/>
    <w:pPr>
      <w:suppressAutoHyphens w:val="0"/>
      <w:spacing w:after="0"/>
      <w:ind w:firstLine="567"/>
    </w:pPr>
    <w:rPr>
      <w:rFonts w:ascii="Arial" w:eastAsia="Calibri" w:hAnsi="Arial"/>
      <w:sz w:val="24"/>
      <w:szCs w:val="24"/>
      <w:lang w:eastAsia="ru-RU"/>
    </w:rPr>
  </w:style>
  <w:style w:type="paragraph" w:customStyle="1" w:styleId="HTML10">
    <w:name w:val="Стандартный HTML1"/>
    <w:basedOn w:val="a2"/>
    <w:next w:val="HTML0"/>
    <w:uiPriority w:val="99"/>
    <w:rsid w:val="00E0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pPr>
    <w:rPr>
      <w:rFonts w:ascii="Courier New" w:eastAsia="Calibri" w:hAnsi="Courier New" w:cs="Courier New"/>
      <w:sz w:val="22"/>
      <w:szCs w:val="22"/>
      <w:lang w:eastAsia="ru-RU"/>
    </w:rPr>
  </w:style>
  <w:style w:type="character" w:customStyle="1" w:styleId="FontStyle232">
    <w:name w:val="Font Style232"/>
    <w:uiPriority w:val="99"/>
    <w:rsid w:val="00E078C1"/>
    <w:rPr>
      <w:rFonts w:ascii="Times New Roman" w:hAnsi="Times New Roman"/>
      <w:b/>
      <w:sz w:val="24"/>
    </w:rPr>
  </w:style>
  <w:style w:type="character" w:customStyle="1" w:styleId="Absatz-Standardschriftart">
    <w:name w:val="Absatz-Standardschriftart"/>
    <w:uiPriority w:val="99"/>
    <w:rsid w:val="00E078C1"/>
  </w:style>
  <w:style w:type="character" w:customStyle="1" w:styleId="WW-Absatz-Standardschriftart">
    <w:name w:val="WW-Absatz-Standardschriftart"/>
    <w:uiPriority w:val="99"/>
    <w:rsid w:val="00E078C1"/>
  </w:style>
  <w:style w:type="character" w:customStyle="1" w:styleId="WW-Absatz-Standardschriftart1">
    <w:name w:val="WW-Absatz-Standardschriftart1"/>
    <w:uiPriority w:val="99"/>
    <w:rsid w:val="00E078C1"/>
  </w:style>
  <w:style w:type="character" w:customStyle="1" w:styleId="WW8Num2z0">
    <w:name w:val="WW8Num2z0"/>
    <w:rsid w:val="00E078C1"/>
    <w:rPr>
      <w:rFonts w:ascii="Symbol" w:hAnsi="Symbol"/>
    </w:rPr>
  </w:style>
  <w:style w:type="character" w:customStyle="1" w:styleId="WW-Absatz-Standardschriftart11">
    <w:name w:val="WW-Absatz-Standardschriftart11"/>
    <w:uiPriority w:val="99"/>
    <w:rsid w:val="00E078C1"/>
  </w:style>
  <w:style w:type="character" w:customStyle="1" w:styleId="WW-Absatz-Standardschriftart111">
    <w:name w:val="WW-Absatz-Standardschriftart111"/>
    <w:uiPriority w:val="99"/>
    <w:rsid w:val="00E078C1"/>
  </w:style>
  <w:style w:type="character" w:customStyle="1" w:styleId="WW-Absatz-Standardschriftart1111">
    <w:name w:val="WW-Absatz-Standardschriftart1111"/>
    <w:uiPriority w:val="99"/>
    <w:rsid w:val="00E078C1"/>
  </w:style>
  <w:style w:type="character" w:customStyle="1" w:styleId="WW-Absatz-Standardschriftart11111">
    <w:name w:val="WW-Absatz-Standardschriftart11111"/>
    <w:uiPriority w:val="99"/>
    <w:rsid w:val="00E078C1"/>
  </w:style>
  <w:style w:type="character" w:customStyle="1" w:styleId="WW-Absatz-Standardschriftart111111">
    <w:name w:val="WW-Absatz-Standardschriftart111111"/>
    <w:uiPriority w:val="99"/>
    <w:rsid w:val="00E078C1"/>
  </w:style>
  <w:style w:type="character" w:customStyle="1" w:styleId="WW-Absatz-Standardschriftart1111111">
    <w:name w:val="WW-Absatz-Standardschriftart1111111"/>
    <w:uiPriority w:val="99"/>
    <w:rsid w:val="00E078C1"/>
  </w:style>
  <w:style w:type="character" w:customStyle="1" w:styleId="WW-Absatz-Standardschriftart11111111">
    <w:name w:val="WW-Absatz-Standardschriftart11111111"/>
    <w:uiPriority w:val="99"/>
    <w:rsid w:val="00E078C1"/>
  </w:style>
  <w:style w:type="character" w:customStyle="1" w:styleId="WW-Absatz-Standardschriftart111111111">
    <w:name w:val="WW-Absatz-Standardschriftart111111111"/>
    <w:uiPriority w:val="99"/>
    <w:rsid w:val="00E078C1"/>
  </w:style>
  <w:style w:type="character" w:customStyle="1" w:styleId="WW-Absatz-Standardschriftart1111111111">
    <w:name w:val="WW-Absatz-Standardschriftart1111111111"/>
    <w:uiPriority w:val="99"/>
    <w:rsid w:val="00E078C1"/>
  </w:style>
  <w:style w:type="character" w:customStyle="1" w:styleId="WW8Num3z0">
    <w:name w:val="WW8Num3z0"/>
    <w:rsid w:val="00E078C1"/>
    <w:rPr>
      <w:rFonts w:ascii="Symbol" w:hAnsi="Symbol"/>
    </w:rPr>
  </w:style>
  <w:style w:type="character" w:customStyle="1" w:styleId="WW-Absatz-Standardschriftart11111111111">
    <w:name w:val="WW-Absatz-Standardschriftart11111111111"/>
    <w:uiPriority w:val="99"/>
    <w:rsid w:val="00E078C1"/>
  </w:style>
  <w:style w:type="character" w:customStyle="1" w:styleId="WW-Absatz-Standardschriftart111111111111">
    <w:name w:val="WW-Absatz-Standardschriftart111111111111"/>
    <w:uiPriority w:val="99"/>
    <w:rsid w:val="00E078C1"/>
  </w:style>
  <w:style w:type="character" w:customStyle="1" w:styleId="WW-Absatz-Standardschriftart1111111111111">
    <w:name w:val="WW-Absatz-Standardschriftart1111111111111"/>
    <w:uiPriority w:val="99"/>
    <w:rsid w:val="00E078C1"/>
  </w:style>
  <w:style w:type="character" w:customStyle="1" w:styleId="WW8Num4z0">
    <w:name w:val="WW8Num4z0"/>
    <w:rsid w:val="00E078C1"/>
    <w:rPr>
      <w:rFonts w:ascii="Symbol" w:hAnsi="Symbol"/>
    </w:rPr>
  </w:style>
  <w:style w:type="character" w:customStyle="1" w:styleId="WW-Absatz-Standardschriftart11111111111111">
    <w:name w:val="WW-Absatz-Standardschriftart11111111111111"/>
    <w:uiPriority w:val="99"/>
    <w:rsid w:val="00E078C1"/>
  </w:style>
  <w:style w:type="character" w:customStyle="1" w:styleId="WW-Absatz-Standardschriftart111111111111111">
    <w:name w:val="WW-Absatz-Standardschriftart111111111111111"/>
    <w:uiPriority w:val="99"/>
    <w:rsid w:val="00E078C1"/>
  </w:style>
  <w:style w:type="character" w:customStyle="1" w:styleId="WW-Absatz-Standardschriftart1111111111111111">
    <w:name w:val="WW-Absatz-Standardschriftart1111111111111111"/>
    <w:uiPriority w:val="99"/>
    <w:rsid w:val="00E078C1"/>
  </w:style>
  <w:style w:type="character" w:customStyle="1" w:styleId="WW-Absatz-Standardschriftart11111111111111111">
    <w:name w:val="WW-Absatz-Standardschriftart11111111111111111"/>
    <w:uiPriority w:val="99"/>
    <w:rsid w:val="00E078C1"/>
  </w:style>
  <w:style w:type="character" w:customStyle="1" w:styleId="WW-Absatz-Standardschriftart111111111111111111">
    <w:name w:val="WW-Absatz-Standardschriftart111111111111111111"/>
    <w:uiPriority w:val="99"/>
    <w:rsid w:val="00E078C1"/>
  </w:style>
  <w:style w:type="character" w:customStyle="1" w:styleId="WW-Absatz-Standardschriftart1111111111111111111">
    <w:name w:val="WW-Absatz-Standardschriftart1111111111111111111"/>
    <w:uiPriority w:val="99"/>
    <w:rsid w:val="00E078C1"/>
  </w:style>
  <w:style w:type="character" w:customStyle="1" w:styleId="WW-Absatz-Standardschriftart11111111111111111111">
    <w:name w:val="WW-Absatz-Standardschriftart11111111111111111111"/>
    <w:uiPriority w:val="99"/>
    <w:rsid w:val="00E078C1"/>
  </w:style>
  <w:style w:type="character" w:customStyle="1" w:styleId="WW8Num5z0">
    <w:name w:val="WW8Num5z0"/>
    <w:rsid w:val="00E078C1"/>
    <w:rPr>
      <w:rFonts w:ascii="Symbol" w:hAnsi="Symbol"/>
    </w:rPr>
  </w:style>
  <w:style w:type="character" w:customStyle="1" w:styleId="WW-Absatz-Standardschriftart111111111111111111111">
    <w:name w:val="WW-Absatz-Standardschriftart111111111111111111111"/>
    <w:uiPriority w:val="99"/>
    <w:rsid w:val="00E078C1"/>
  </w:style>
  <w:style w:type="character" w:customStyle="1" w:styleId="WW8Num6z0">
    <w:name w:val="WW8Num6z0"/>
    <w:rsid w:val="00E078C1"/>
    <w:rPr>
      <w:rFonts w:ascii="Symbol" w:hAnsi="Symbol"/>
    </w:rPr>
  </w:style>
  <w:style w:type="character" w:customStyle="1" w:styleId="WW-Absatz-Standardschriftart1111111111111111111111">
    <w:name w:val="WW-Absatz-Standardschriftart1111111111111111111111"/>
    <w:uiPriority w:val="99"/>
    <w:rsid w:val="00E078C1"/>
  </w:style>
  <w:style w:type="character" w:customStyle="1" w:styleId="WW-Absatz-Standardschriftart11111111111111111111111">
    <w:name w:val="WW-Absatz-Standardschriftart11111111111111111111111"/>
    <w:uiPriority w:val="99"/>
    <w:rsid w:val="00E078C1"/>
  </w:style>
  <w:style w:type="character" w:customStyle="1" w:styleId="WW-Absatz-Standardschriftart111111111111111111111111">
    <w:name w:val="WW-Absatz-Standardschriftart111111111111111111111111"/>
    <w:uiPriority w:val="99"/>
    <w:rsid w:val="00E078C1"/>
  </w:style>
  <w:style w:type="character" w:customStyle="1" w:styleId="WW-Absatz-Standardschriftart1111111111111111111111111">
    <w:name w:val="WW-Absatz-Standardschriftart1111111111111111111111111"/>
    <w:uiPriority w:val="99"/>
    <w:rsid w:val="00E078C1"/>
  </w:style>
  <w:style w:type="character" w:customStyle="1" w:styleId="WW-Absatz-Standardschriftart11111111111111111111111111">
    <w:name w:val="WW-Absatz-Standardschriftart11111111111111111111111111"/>
    <w:uiPriority w:val="99"/>
    <w:rsid w:val="00E078C1"/>
  </w:style>
  <w:style w:type="character" w:customStyle="1" w:styleId="WW-Absatz-Standardschriftart111111111111111111111111111">
    <w:name w:val="WW-Absatz-Standardschriftart111111111111111111111111111"/>
    <w:uiPriority w:val="99"/>
    <w:rsid w:val="00E078C1"/>
  </w:style>
  <w:style w:type="character" w:customStyle="1" w:styleId="WW-Absatz-Standardschriftart1111111111111111111111111111">
    <w:name w:val="WW-Absatz-Standardschriftart1111111111111111111111111111"/>
    <w:uiPriority w:val="99"/>
    <w:rsid w:val="00E078C1"/>
  </w:style>
  <w:style w:type="character" w:customStyle="1" w:styleId="WW-Absatz-Standardschriftart11111111111111111111111111111">
    <w:name w:val="WW-Absatz-Standardschriftart11111111111111111111111111111"/>
    <w:uiPriority w:val="99"/>
    <w:rsid w:val="00E078C1"/>
  </w:style>
  <w:style w:type="character" w:customStyle="1" w:styleId="WW-Absatz-Standardschriftart111111111111111111111111111111">
    <w:name w:val="WW-Absatz-Standardschriftart111111111111111111111111111111"/>
    <w:uiPriority w:val="99"/>
    <w:rsid w:val="00E078C1"/>
  </w:style>
  <w:style w:type="character" w:customStyle="1" w:styleId="WW-Absatz-Standardschriftart1111111111111111111111111111111">
    <w:name w:val="WW-Absatz-Standardschriftart1111111111111111111111111111111"/>
    <w:uiPriority w:val="99"/>
    <w:rsid w:val="00E078C1"/>
  </w:style>
  <w:style w:type="character" w:customStyle="1" w:styleId="WW-Absatz-Standardschriftart11111111111111111111111111111111">
    <w:name w:val="WW-Absatz-Standardschriftart11111111111111111111111111111111"/>
    <w:uiPriority w:val="99"/>
    <w:rsid w:val="00E078C1"/>
  </w:style>
  <w:style w:type="character" w:customStyle="1" w:styleId="WW-Absatz-Standardschriftart111111111111111111111111111111111">
    <w:name w:val="WW-Absatz-Standardschriftart111111111111111111111111111111111"/>
    <w:uiPriority w:val="99"/>
    <w:rsid w:val="00E078C1"/>
  </w:style>
  <w:style w:type="character" w:customStyle="1" w:styleId="WW-Absatz-Standardschriftart1111111111111111111111111111111111">
    <w:name w:val="WW-Absatz-Standardschriftart1111111111111111111111111111111111"/>
    <w:uiPriority w:val="99"/>
    <w:rsid w:val="00E078C1"/>
  </w:style>
  <w:style w:type="character" w:customStyle="1" w:styleId="WW8Num3z1">
    <w:name w:val="WW8Num3z1"/>
    <w:rsid w:val="00E078C1"/>
    <w:rPr>
      <w:rFonts w:ascii="Courier New" w:hAnsi="Courier New"/>
    </w:rPr>
  </w:style>
  <w:style w:type="character" w:customStyle="1" w:styleId="WW8Num3z2">
    <w:name w:val="WW8Num3z2"/>
    <w:rsid w:val="00E078C1"/>
    <w:rPr>
      <w:rFonts w:ascii="Wingdings" w:hAnsi="Wingdings"/>
    </w:rPr>
  </w:style>
  <w:style w:type="character" w:customStyle="1" w:styleId="1d">
    <w:name w:val="Основной шрифт абзаца1"/>
    <w:rsid w:val="00E078C1"/>
  </w:style>
  <w:style w:type="character" w:customStyle="1" w:styleId="TextNPA">
    <w:name w:val="Text NPA"/>
    <w:uiPriority w:val="99"/>
    <w:rsid w:val="00E078C1"/>
    <w:rPr>
      <w:rFonts w:ascii="Courier New" w:hAnsi="Courier New"/>
      <w:color w:val="auto"/>
    </w:rPr>
  </w:style>
  <w:style w:type="character" w:customStyle="1" w:styleId="afff3">
    <w:name w:val="Символ нумерации"/>
    <w:uiPriority w:val="99"/>
    <w:rsid w:val="00E078C1"/>
  </w:style>
  <w:style w:type="character" w:customStyle="1" w:styleId="afff4">
    <w:name w:val="Маркеры списка"/>
    <w:uiPriority w:val="99"/>
    <w:rsid w:val="00E078C1"/>
    <w:rPr>
      <w:rFonts w:ascii="OpenSymbol" w:hAnsi="OpenSymbol"/>
    </w:rPr>
  </w:style>
  <w:style w:type="character" w:customStyle="1" w:styleId="FontStyle23">
    <w:name w:val="Font Style23"/>
    <w:uiPriority w:val="99"/>
    <w:rsid w:val="00E078C1"/>
    <w:rPr>
      <w:rFonts w:ascii="Cambria" w:hAnsi="Cambria"/>
      <w:sz w:val="22"/>
    </w:rPr>
  </w:style>
  <w:style w:type="character" w:customStyle="1" w:styleId="c6">
    <w:name w:val="c6"/>
    <w:uiPriority w:val="99"/>
    <w:rsid w:val="00E078C1"/>
  </w:style>
  <w:style w:type="paragraph" w:styleId="afff5">
    <w:name w:val="Subtitle"/>
    <w:basedOn w:val="a2"/>
    <w:next w:val="a2"/>
    <w:link w:val="afff6"/>
    <w:uiPriority w:val="11"/>
    <w:qFormat/>
    <w:rsid w:val="00E078C1"/>
    <w:pPr>
      <w:suppressAutoHyphens w:val="0"/>
      <w:spacing w:after="60" w:line="276" w:lineRule="auto"/>
      <w:ind w:firstLine="567"/>
      <w:jc w:val="center"/>
      <w:outlineLvl w:val="1"/>
    </w:pPr>
    <w:rPr>
      <w:rFonts w:ascii="Cambria" w:eastAsia="Calibri" w:hAnsi="Cambria"/>
      <w:i/>
      <w:color w:val="4F81BD"/>
      <w:spacing w:val="15"/>
      <w:sz w:val="24"/>
      <w:szCs w:val="24"/>
      <w:lang w:eastAsia="ru-RU"/>
    </w:rPr>
  </w:style>
  <w:style w:type="character" w:customStyle="1" w:styleId="afff6">
    <w:name w:val="Подзаголовок Знак"/>
    <w:basedOn w:val="a3"/>
    <w:link w:val="afff5"/>
    <w:uiPriority w:val="11"/>
    <w:rsid w:val="00E078C1"/>
    <w:rPr>
      <w:rFonts w:ascii="Cambria" w:hAnsi="Cambria"/>
      <w:i/>
      <w:color w:val="4F81BD"/>
      <w:spacing w:val="15"/>
      <w:sz w:val="24"/>
      <w:szCs w:val="24"/>
    </w:rPr>
  </w:style>
  <w:style w:type="character" w:customStyle="1" w:styleId="1e">
    <w:name w:val="Тема примечания Знак1"/>
    <w:uiPriority w:val="99"/>
    <w:semiHidden/>
    <w:rsid w:val="00E078C1"/>
    <w:rPr>
      <w:rFonts w:ascii="Times New Roman" w:eastAsia="Times New Roman" w:hAnsi="Times New Roman"/>
      <w:b/>
      <w:bCs/>
      <w:lang w:eastAsia="ar-SA"/>
    </w:rPr>
  </w:style>
  <w:style w:type="paragraph" w:customStyle="1" w:styleId="OEM">
    <w:name w:val="Нормальный (OEM)"/>
    <w:basedOn w:val="a2"/>
    <w:next w:val="a2"/>
    <w:uiPriority w:val="99"/>
    <w:rsid w:val="00E078C1"/>
    <w:pPr>
      <w:widowControl w:val="0"/>
      <w:suppressAutoHyphens w:val="0"/>
      <w:autoSpaceDE w:val="0"/>
      <w:autoSpaceDN w:val="0"/>
      <w:adjustRightInd w:val="0"/>
      <w:ind w:firstLine="567"/>
      <w:jc w:val="both"/>
    </w:pPr>
    <w:rPr>
      <w:rFonts w:ascii="Arial" w:hAnsi="Arial" w:cs="Arial"/>
      <w:sz w:val="24"/>
      <w:szCs w:val="24"/>
      <w:lang w:eastAsia="ru-RU"/>
    </w:rPr>
  </w:style>
  <w:style w:type="paragraph" w:customStyle="1" w:styleId="stylet3">
    <w:name w:val="stylet3"/>
    <w:basedOn w:val="a2"/>
    <w:uiPriority w:val="99"/>
    <w:rsid w:val="00E078C1"/>
    <w:pPr>
      <w:suppressAutoHyphens w:val="0"/>
      <w:spacing w:before="100" w:beforeAutospacing="1" w:after="100" w:afterAutospacing="1"/>
      <w:ind w:firstLine="567"/>
      <w:jc w:val="both"/>
    </w:pPr>
    <w:rPr>
      <w:rFonts w:ascii="Arial" w:hAnsi="Arial"/>
      <w:sz w:val="24"/>
      <w:szCs w:val="24"/>
      <w:lang w:eastAsia="ru-RU"/>
    </w:rPr>
  </w:style>
  <w:style w:type="paragraph" w:customStyle="1" w:styleId="1f">
    <w:name w:val="Подзаголовок1"/>
    <w:basedOn w:val="a2"/>
    <w:next w:val="a2"/>
    <w:uiPriority w:val="99"/>
    <w:rsid w:val="00E078C1"/>
    <w:pPr>
      <w:suppressAutoHyphens w:val="0"/>
      <w:ind w:firstLine="567"/>
      <w:jc w:val="both"/>
    </w:pPr>
    <w:rPr>
      <w:rFonts w:ascii="Cambria" w:hAnsi="Cambria"/>
      <w:i/>
      <w:iCs/>
      <w:color w:val="4F81BD"/>
      <w:spacing w:val="15"/>
      <w:sz w:val="24"/>
      <w:szCs w:val="24"/>
      <w:lang w:eastAsia="ru-RU"/>
    </w:rPr>
  </w:style>
  <w:style w:type="paragraph" w:customStyle="1" w:styleId="WW-">
    <w:name w:val="WW-Базовый"/>
    <w:uiPriority w:val="99"/>
    <w:rsid w:val="00E078C1"/>
    <w:pPr>
      <w:tabs>
        <w:tab w:val="left" w:pos="709"/>
      </w:tabs>
      <w:suppressAutoHyphens/>
      <w:spacing w:line="100" w:lineRule="atLeast"/>
    </w:pPr>
    <w:rPr>
      <w:rFonts w:ascii="Times New Roman" w:hAnsi="Times New Roman"/>
      <w:sz w:val="20"/>
      <w:szCs w:val="20"/>
      <w:lang w:eastAsia="ar-SA"/>
    </w:rPr>
  </w:style>
  <w:style w:type="paragraph" w:customStyle="1" w:styleId="Style6">
    <w:name w:val="Style6"/>
    <w:basedOn w:val="WW-"/>
    <w:uiPriority w:val="99"/>
    <w:rsid w:val="00E078C1"/>
  </w:style>
  <w:style w:type="paragraph" w:customStyle="1" w:styleId="Style3">
    <w:name w:val="Style3"/>
    <w:basedOn w:val="WW-"/>
    <w:uiPriority w:val="99"/>
    <w:rsid w:val="00E078C1"/>
  </w:style>
  <w:style w:type="paragraph" w:customStyle="1" w:styleId="TimesNewRoman">
    <w:name w:val="Обычный + Times New Roman"/>
    <w:aliases w:val="12 пт"/>
    <w:basedOn w:val="a2"/>
    <w:uiPriority w:val="99"/>
    <w:rsid w:val="00E078C1"/>
    <w:pPr>
      <w:widowControl w:val="0"/>
      <w:suppressAutoHyphens w:val="0"/>
      <w:autoSpaceDE w:val="0"/>
      <w:autoSpaceDN w:val="0"/>
      <w:adjustRightInd w:val="0"/>
      <w:ind w:firstLine="698"/>
      <w:jc w:val="right"/>
    </w:pPr>
    <w:rPr>
      <w:rFonts w:ascii="Arial" w:hAnsi="Arial"/>
      <w:bCs/>
      <w:sz w:val="24"/>
      <w:szCs w:val="24"/>
      <w:lang w:eastAsia="ru-RU"/>
    </w:rPr>
  </w:style>
  <w:style w:type="paragraph" w:customStyle="1" w:styleId="afff7">
    <w:name w:val="Внимание"/>
    <w:basedOn w:val="a2"/>
    <w:next w:val="a2"/>
    <w:uiPriority w:val="99"/>
    <w:rsid w:val="00E078C1"/>
    <w:pPr>
      <w:shd w:val="clear" w:color="auto" w:fill="F5F3DA"/>
      <w:suppressAutoHyphens w:val="0"/>
      <w:autoSpaceDE w:val="0"/>
      <w:autoSpaceDN w:val="0"/>
      <w:adjustRightInd w:val="0"/>
      <w:spacing w:before="240" w:after="240"/>
      <w:ind w:left="420" w:right="420" w:firstLine="300"/>
      <w:jc w:val="both"/>
    </w:pPr>
    <w:rPr>
      <w:rFonts w:ascii="Arial" w:hAnsi="Arial" w:cs="Arial"/>
      <w:sz w:val="24"/>
      <w:szCs w:val="24"/>
      <w:lang w:eastAsia="ru-RU"/>
    </w:rPr>
  </w:style>
  <w:style w:type="paragraph" w:customStyle="1" w:styleId="2">
    <w:name w:val="Глава Ч 2"/>
    <w:basedOn w:val="afff"/>
    <w:uiPriority w:val="99"/>
    <w:rsid w:val="00E078C1"/>
    <w:pPr>
      <w:numPr>
        <w:numId w:val="2"/>
      </w:numPr>
      <w:spacing w:before="0" w:after="0"/>
      <w:ind w:firstLine="0"/>
      <w:jc w:val="center"/>
    </w:pPr>
    <w:rPr>
      <w:b/>
      <w:sz w:val="26"/>
      <w:szCs w:val="26"/>
    </w:rPr>
  </w:style>
  <w:style w:type="paragraph" w:customStyle="1" w:styleId="a0">
    <w:name w:val="Параграф"/>
    <w:basedOn w:val="a8"/>
    <w:uiPriority w:val="99"/>
    <w:rsid w:val="00E078C1"/>
    <w:pPr>
      <w:numPr>
        <w:ilvl w:val="2"/>
        <w:numId w:val="3"/>
      </w:numPr>
      <w:suppressAutoHyphens w:val="0"/>
      <w:contextualSpacing/>
      <w:jc w:val="center"/>
    </w:pPr>
    <w:rPr>
      <w:rFonts w:ascii="Arial" w:hAnsi="Arial"/>
      <w:b/>
      <w:sz w:val="26"/>
      <w:szCs w:val="26"/>
      <w:lang w:eastAsia="ru-RU"/>
    </w:rPr>
  </w:style>
  <w:style w:type="paragraph" w:customStyle="1" w:styleId="ConsNormal">
    <w:name w:val="ConsNormal"/>
    <w:uiPriority w:val="99"/>
    <w:rsid w:val="00E078C1"/>
    <w:pPr>
      <w:widowControl w:val="0"/>
      <w:autoSpaceDE w:val="0"/>
      <w:autoSpaceDN w:val="0"/>
      <w:adjustRightInd w:val="0"/>
      <w:ind w:right="19772" w:firstLine="720"/>
      <w:jc w:val="center"/>
    </w:pPr>
    <w:rPr>
      <w:rFonts w:ascii="Arial" w:eastAsia="Times New Roman" w:hAnsi="Arial" w:cs="Arial"/>
      <w:sz w:val="20"/>
      <w:szCs w:val="20"/>
    </w:rPr>
  </w:style>
  <w:style w:type="paragraph" w:customStyle="1" w:styleId="115">
    <w:name w:val="Без интервала11"/>
    <w:basedOn w:val="a2"/>
    <w:uiPriority w:val="99"/>
    <w:rsid w:val="00E078C1"/>
    <w:pPr>
      <w:suppressAutoHyphens w:val="0"/>
      <w:ind w:firstLine="567"/>
      <w:jc w:val="both"/>
    </w:pPr>
    <w:rPr>
      <w:rFonts w:ascii="Calibri" w:eastAsia="Calibri" w:hAnsi="Calibri" w:cs="Calibri"/>
      <w:sz w:val="22"/>
      <w:szCs w:val="22"/>
      <w:lang w:val="en-US" w:eastAsia="en-US"/>
    </w:rPr>
  </w:style>
  <w:style w:type="paragraph" w:customStyle="1" w:styleId="xl186">
    <w:name w:val="xl186"/>
    <w:basedOn w:val="a2"/>
    <w:rsid w:val="00E078C1"/>
    <w:pPr>
      <w:pBdr>
        <w:top w:val="single" w:sz="4" w:space="0" w:color="auto"/>
        <w:left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187">
    <w:name w:val="xl187"/>
    <w:basedOn w:val="a2"/>
    <w:rsid w:val="00E078C1"/>
    <w:pPr>
      <w:pBdr>
        <w:left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188">
    <w:name w:val="xl188"/>
    <w:basedOn w:val="a2"/>
    <w:rsid w:val="00E078C1"/>
    <w:pPr>
      <w:pBdr>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189">
    <w:name w:val="xl189"/>
    <w:basedOn w:val="a2"/>
    <w:uiPriority w:val="99"/>
    <w:rsid w:val="00E078C1"/>
    <w:pPr>
      <w:pBdr>
        <w:top w:val="single" w:sz="4" w:space="0" w:color="auto"/>
        <w:left w:val="single" w:sz="4" w:space="0" w:color="auto"/>
        <w:bottom w:val="single" w:sz="4" w:space="0" w:color="auto"/>
      </w:pBdr>
      <w:shd w:val="clear" w:color="auto" w:fill="66FFFF"/>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190">
    <w:name w:val="xl190"/>
    <w:basedOn w:val="a2"/>
    <w:uiPriority w:val="99"/>
    <w:rsid w:val="00E078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191">
    <w:name w:val="xl191"/>
    <w:basedOn w:val="a2"/>
    <w:uiPriority w:val="99"/>
    <w:rsid w:val="00E078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192">
    <w:name w:val="xl192"/>
    <w:basedOn w:val="a2"/>
    <w:uiPriority w:val="99"/>
    <w:rsid w:val="00E078C1"/>
    <w:pPr>
      <w:pBdr>
        <w:top w:val="single" w:sz="4" w:space="0" w:color="auto"/>
        <w:left w:val="single" w:sz="4" w:space="0" w:color="auto"/>
        <w:right w:val="single" w:sz="4" w:space="0" w:color="auto"/>
      </w:pBdr>
      <w:shd w:val="clear" w:color="auto" w:fill="FFFFFF"/>
      <w:suppressAutoHyphens w:val="0"/>
      <w:spacing w:before="100" w:beforeAutospacing="1" w:after="100" w:afterAutospacing="1"/>
      <w:ind w:firstLine="567"/>
      <w:jc w:val="center"/>
    </w:pPr>
    <w:rPr>
      <w:rFonts w:ascii="Arial" w:hAnsi="Arial"/>
      <w:sz w:val="24"/>
      <w:szCs w:val="24"/>
      <w:lang w:eastAsia="ru-RU"/>
    </w:rPr>
  </w:style>
  <w:style w:type="paragraph" w:customStyle="1" w:styleId="xl193">
    <w:name w:val="xl193"/>
    <w:basedOn w:val="a2"/>
    <w:uiPriority w:val="99"/>
    <w:rsid w:val="00E078C1"/>
    <w:pPr>
      <w:pBdr>
        <w:left w:val="single" w:sz="4" w:space="0" w:color="auto"/>
        <w:right w:val="single" w:sz="4" w:space="0" w:color="auto"/>
      </w:pBdr>
      <w:shd w:val="clear" w:color="auto" w:fill="FFFFFF"/>
      <w:suppressAutoHyphens w:val="0"/>
      <w:spacing w:before="100" w:beforeAutospacing="1" w:after="100" w:afterAutospacing="1"/>
      <w:ind w:firstLine="567"/>
      <w:jc w:val="center"/>
    </w:pPr>
    <w:rPr>
      <w:rFonts w:ascii="Arial" w:hAnsi="Arial"/>
      <w:sz w:val="24"/>
      <w:szCs w:val="24"/>
      <w:lang w:eastAsia="ru-RU"/>
    </w:rPr>
  </w:style>
  <w:style w:type="paragraph" w:customStyle="1" w:styleId="xl194">
    <w:name w:val="xl194"/>
    <w:basedOn w:val="a2"/>
    <w:uiPriority w:val="99"/>
    <w:rsid w:val="00E078C1"/>
    <w:pPr>
      <w:pBdr>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567"/>
      <w:jc w:val="center"/>
    </w:pPr>
    <w:rPr>
      <w:rFonts w:ascii="Arial" w:hAnsi="Arial"/>
      <w:sz w:val="24"/>
      <w:szCs w:val="24"/>
      <w:lang w:eastAsia="ru-RU"/>
    </w:rPr>
  </w:style>
  <w:style w:type="paragraph" w:customStyle="1" w:styleId="xl195">
    <w:name w:val="xl195"/>
    <w:basedOn w:val="a2"/>
    <w:uiPriority w:val="99"/>
    <w:rsid w:val="00E078C1"/>
    <w:pPr>
      <w:pBdr>
        <w:top w:val="single" w:sz="4" w:space="0" w:color="auto"/>
        <w:left w:val="single" w:sz="4" w:space="0" w:color="auto"/>
        <w:bottom w:val="single" w:sz="4" w:space="0" w:color="auto"/>
      </w:pBdr>
      <w:shd w:val="clear" w:color="auto" w:fill="44E0BB"/>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196">
    <w:name w:val="xl196"/>
    <w:basedOn w:val="a2"/>
    <w:uiPriority w:val="99"/>
    <w:rsid w:val="00E078C1"/>
    <w:pPr>
      <w:pBdr>
        <w:top w:val="single" w:sz="4" w:space="0" w:color="auto"/>
        <w:left w:val="single" w:sz="4" w:space="0" w:color="auto"/>
        <w:bottom w:val="single" w:sz="4" w:space="0" w:color="auto"/>
      </w:pBdr>
      <w:shd w:val="clear" w:color="auto" w:fill="66FFFF"/>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197">
    <w:name w:val="xl197"/>
    <w:basedOn w:val="a2"/>
    <w:uiPriority w:val="99"/>
    <w:rsid w:val="00E078C1"/>
    <w:pPr>
      <w:pBdr>
        <w:top w:val="single" w:sz="4" w:space="0" w:color="auto"/>
        <w:bottom w:val="single" w:sz="4" w:space="0" w:color="auto"/>
      </w:pBdr>
      <w:shd w:val="clear" w:color="auto" w:fill="66FFFF"/>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198">
    <w:name w:val="xl198"/>
    <w:basedOn w:val="a2"/>
    <w:uiPriority w:val="99"/>
    <w:rsid w:val="00E078C1"/>
    <w:pPr>
      <w:pBdr>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199">
    <w:name w:val="xl199"/>
    <w:basedOn w:val="a2"/>
    <w:uiPriority w:val="99"/>
    <w:rsid w:val="00E078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200">
    <w:name w:val="xl200"/>
    <w:basedOn w:val="a2"/>
    <w:uiPriority w:val="99"/>
    <w:rsid w:val="00E078C1"/>
    <w:pPr>
      <w:pBdr>
        <w:top w:val="single" w:sz="4" w:space="0" w:color="auto"/>
        <w:left w:val="single" w:sz="4" w:space="0" w:color="auto"/>
        <w:bottom w:val="single" w:sz="4" w:space="0" w:color="auto"/>
      </w:pBdr>
      <w:shd w:val="clear" w:color="auto" w:fill="44E0BB"/>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201">
    <w:name w:val="xl201"/>
    <w:basedOn w:val="a2"/>
    <w:uiPriority w:val="99"/>
    <w:rsid w:val="00E078C1"/>
    <w:pPr>
      <w:pBdr>
        <w:top w:val="single" w:sz="4" w:space="0" w:color="auto"/>
        <w:bottom w:val="single" w:sz="4" w:space="0" w:color="auto"/>
      </w:pBdr>
      <w:shd w:val="clear" w:color="auto" w:fill="44E0BB"/>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202">
    <w:name w:val="xl202"/>
    <w:basedOn w:val="a2"/>
    <w:uiPriority w:val="99"/>
    <w:rsid w:val="00E078C1"/>
    <w:pPr>
      <w:pBdr>
        <w:top w:val="single" w:sz="4" w:space="0" w:color="auto"/>
        <w:bottom w:val="single" w:sz="4" w:space="0" w:color="auto"/>
        <w:right w:val="single" w:sz="4" w:space="0" w:color="auto"/>
      </w:pBdr>
      <w:shd w:val="clear" w:color="auto" w:fill="44E0BB"/>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203">
    <w:name w:val="xl203"/>
    <w:basedOn w:val="a2"/>
    <w:uiPriority w:val="99"/>
    <w:rsid w:val="00E078C1"/>
    <w:pPr>
      <w:pBdr>
        <w:top w:val="single" w:sz="4" w:space="0" w:color="auto"/>
        <w:left w:val="single" w:sz="4" w:space="0" w:color="auto"/>
        <w:right w:val="single" w:sz="4" w:space="0" w:color="auto"/>
      </w:pBdr>
      <w:suppressAutoHyphens w:val="0"/>
      <w:spacing w:before="100" w:beforeAutospacing="1" w:after="100" w:afterAutospacing="1"/>
      <w:ind w:firstLine="567"/>
      <w:jc w:val="center"/>
    </w:pPr>
    <w:rPr>
      <w:rFonts w:ascii="Arial" w:hAnsi="Arial"/>
      <w:color w:val="000000"/>
      <w:sz w:val="24"/>
      <w:szCs w:val="24"/>
      <w:lang w:eastAsia="ru-RU"/>
    </w:rPr>
  </w:style>
  <w:style w:type="paragraph" w:customStyle="1" w:styleId="xl204">
    <w:name w:val="xl204"/>
    <w:basedOn w:val="a2"/>
    <w:uiPriority w:val="99"/>
    <w:rsid w:val="00E078C1"/>
    <w:pPr>
      <w:pBdr>
        <w:left w:val="single" w:sz="4" w:space="0" w:color="auto"/>
        <w:right w:val="single" w:sz="4" w:space="0" w:color="auto"/>
      </w:pBdr>
      <w:suppressAutoHyphens w:val="0"/>
      <w:spacing w:before="100" w:beforeAutospacing="1" w:after="100" w:afterAutospacing="1"/>
      <w:ind w:firstLine="567"/>
      <w:jc w:val="center"/>
    </w:pPr>
    <w:rPr>
      <w:rFonts w:ascii="Arial" w:hAnsi="Arial"/>
      <w:color w:val="000000"/>
      <w:sz w:val="24"/>
      <w:szCs w:val="24"/>
      <w:lang w:eastAsia="ru-RU"/>
    </w:rPr>
  </w:style>
  <w:style w:type="paragraph" w:customStyle="1" w:styleId="xl205">
    <w:name w:val="xl205"/>
    <w:basedOn w:val="a2"/>
    <w:uiPriority w:val="99"/>
    <w:rsid w:val="00E078C1"/>
    <w:pPr>
      <w:pBdr>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color w:val="000000"/>
      <w:sz w:val="24"/>
      <w:szCs w:val="24"/>
      <w:lang w:eastAsia="ru-RU"/>
    </w:rPr>
  </w:style>
  <w:style w:type="paragraph" w:customStyle="1" w:styleId="xl206">
    <w:name w:val="xl206"/>
    <w:basedOn w:val="a2"/>
    <w:uiPriority w:val="99"/>
    <w:rsid w:val="00E078C1"/>
    <w:pPr>
      <w:pBdr>
        <w:top w:val="single" w:sz="4" w:space="0" w:color="auto"/>
        <w:left w:val="single" w:sz="4" w:space="0" w:color="auto"/>
        <w:bottom w:val="single" w:sz="4" w:space="0" w:color="auto"/>
      </w:pBdr>
      <w:suppressAutoHyphens w:val="0"/>
      <w:spacing w:before="100" w:beforeAutospacing="1" w:after="100" w:afterAutospacing="1"/>
      <w:ind w:firstLine="567"/>
      <w:jc w:val="both"/>
    </w:pPr>
    <w:rPr>
      <w:rFonts w:ascii="Arial" w:hAnsi="Arial"/>
      <w:sz w:val="24"/>
      <w:szCs w:val="24"/>
      <w:lang w:eastAsia="ru-RU"/>
    </w:rPr>
  </w:style>
  <w:style w:type="paragraph" w:customStyle="1" w:styleId="xl207">
    <w:name w:val="xl207"/>
    <w:basedOn w:val="a2"/>
    <w:uiPriority w:val="99"/>
    <w:rsid w:val="00E078C1"/>
    <w:pPr>
      <w:pBdr>
        <w:top w:val="single" w:sz="4" w:space="0" w:color="auto"/>
        <w:bottom w:val="single" w:sz="4" w:space="0" w:color="auto"/>
      </w:pBdr>
      <w:suppressAutoHyphens w:val="0"/>
      <w:spacing w:before="100" w:beforeAutospacing="1" w:after="100" w:afterAutospacing="1"/>
      <w:ind w:firstLine="567"/>
      <w:jc w:val="both"/>
    </w:pPr>
    <w:rPr>
      <w:rFonts w:ascii="Arial" w:hAnsi="Arial"/>
      <w:sz w:val="24"/>
      <w:szCs w:val="24"/>
      <w:lang w:eastAsia="ru-RU"/>
    </w:rPr>
  </w:style>
  <w:style w:type="paragraph" w:customStyle="1" w:styleId="xl208">
    <w:name w:val="xl208"/>
    <w:basedOn w:val="a2"/>
    <w:uiPriority w:val="99"/>
    <w:rsid w:val="00E078C1"/>
    <w:pPr>
      <w:pBdr>
        <w:top w:val="single" w:sz="4" w:space="0" w:color="auto"/>
        <w:bottom w:val="single" w:sz="4" w:space="0" w:color="auto"/>
        <w:right w:val="single" w:sz="4" w:space="0" w:color="auto"/>
      </w:pBdr>
      <w:suppressAutoHyphens w:val="0"/>
      <w:spacing w:before="100" w:beforeAutospacing="1" w:after="100" w:afterAutospacing="1"/>
      <w:ind w:firstLine="567"/>
      <w:jc w:val="both"/>
    </w:pPr>
    <w:rPr>
      <w:rFonts w:ascii="Arial" w:hAnsi="Arial"/>
      <w:sz w:val="24"/>
      <w:szCs w:val="24"/>
      <w:lang w:eastAsia="ru-RU"/>
    </w:rPr>
  </w:style>
  <w:style w:type="paragraph" w:customStyle="1" w:styleId="xl209">
    <w:name w:val="xl209"/>
    <w:basedOn w:val="a2"/>
    <w:uiPriority w:val="99"/>
    <w:rsid w:val="00E078C1"/>
    <w:pPr>
      <w:pBdr>
        <w:top w:val="single" w:sz="4" w:space="0" w:color="auto"/>
        <w:left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0">
    <w:name w:val="xl210"/>
    <w:basedOn w:val="a2"/>
    <w:uiPriority w:val="99"/>
    <w:rsid w:val="00E078C1"/>
    <w:pPr>
      <w:pBdr>
        <w:top w:val="single" w:sz="4" w:space="0" w:color="auto"/>
        <w:right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1">
    <w:name w:val="xl211"/>
    <w:basedOn w:val="a2"/>
    <w:uiPriority w:val="99"/>
    <w:rsid w:val="00E078C1"/>
    <w:pPr>
      <w:pBdr>
        <w:left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2">
    <w:name w:val="xl212"/>
    <w:basedOn w:val="a2"/>
    <w:uiPriority w:val="99"/>
    <w:rsid w:val="00E078C1"/>
    <w:pPr>
      <w:pBdr>
        <w:right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3">
    <w:name w:val="xl213"/>
    <w:basedOn w:val="a2"/>
    <w:uiPriority w:val="99"/>
    <w:rsid w:val="00E078C1"/>
    <w:pPr>
      <w:pBdr>
        <w:left w:val="single" w:sz="4" w:space="0" w:color="auto"/>
        <w:bottom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4">
    <w:name w:val="xl214"/>
    <w:basedOn w:val="a2"/>
    <w:uiPriority w:val="99"/>
    <w:rsid w:val="00E078C1"/>
    <w:pPr>
      <w:pBdr>
        <w:bottom w:val="single" w:sz="4" w:space="0" w:color="auto"/>
        <w:right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5">
    <w:name w:val="xl215"/>
    <w:basedOn w:val="a2"/>
    <w:uiPriority w:val="99"/>
    <w:rsid w:val="00E078C1"/>
    <w:pPr>
      <w:pBdr>
        <w:top w:val="single" w:sz="4" w:space="0" w:color="auto"/>
        <w:left w:val="single" w:sz="4" w:space="0" w:color="auto"/>
        <w:bottom w:val="single" w:sz="4" w:space="0" w:color="auto"/>
        <w:right w:val="single" w:sz="4" w:space="0" w:color="auto"/>
      </w:pBdr>
      <w:shd w:val="clear" w:color="auto" w:fill="C4D79B"/>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16">
    <w:name w:val="xl216"/>
    <w:basedOn w:val="a2"/>
    <w:uiPriority w:val="99"/>
    <w:rsid w:val="00E078C1"/>
    <w:pPr>
      <w:pBdr>
        <w:top w:val="single" w:sz="4" w:space="0" w:color="auto"/>
        <w:left w:val="single" w:sz="4" w:space="0" w:color="auto"/>
        <w:bottom w:val="single" w:sz="4" w:space="0" w:color="auto"/>
        <w:right w:val="single" w:sz="4" w:space="0" w:color="auto"/>
      </w:pBdr>
      <w:shd w:val="clear" w:color="auto" w:fill="CCCCFF"/>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17">
    <w:name w:val="xl217"/>
    <w:basedOn w:val="a2"/>
    <w:uiPriority w:val="99"/>
    <w:rsid w:val="00E078C1"/>
    <w:pPr>
      <w:pBdr>
        <w:top w:val="single" w:sz="4" w:space="0" w:color="auto"/>
        <w:left w:val="single" w:sz="4" w:space="0" w:color="auto"/>
        <w:bottom w:val="single" w:sz="4" w:space="0" w:color="auto"/>
        <w:right w:val="single" w:sz="4" w:space="0" w:color="auto"/>
      </w:pBdr>
      <w:shd w:val="clear" w:color="auto" w:fill="CCCCFF"/>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18">
    <w:name w:val="xl218"/>
    <w:basedOn w:val="a2"/>
    <w:uiPriority w:val="99"/>
    <w:rsid w:val="00E078C1"/>
    <w:pPr>
      <w:pBdr>
        <w:top w:val="single" w:sz="4" w:space="0" w:color="auto"/>
        <w:left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19">
    <w:name w:val="xl219"/>
    <w:basedOn w:val="a2"/>
    <w:uiPriority w:val="99"/>
    <w:rsid w:val="00E078C1"/>
    <w:pPr>
      <w:pBdr>
        <w:top w:val="single" w:sz="4" w:space="0" w:color="auto"/>
        <w:right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20">
    <w:name w:val="xl220"/>
    <w:basedOn w:val="a2"/>
    <w:uiPriority w:val="99"/>
    <w:rsid w:val="00E078C1"/>
    <w:pPr>
      <w:pBdr>
        <w:left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21">
    <w:name w:val="xl221"/>
    <w:basedOn w:val="a2"/>
    <w:uiPriority w:val="99"/>
    <w:rsid w:val="00E078C1"/>
    <w:pPr>
      <w:pBdr>
        <w:right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22">
    <w:name w:val="xl222"/>
    <w:basedOn w:val="a2"/>
    <w:uiPriority w:val="99"/>
    <w:rsid w:val="00E078C1"/>
    <w:pPr>
      <w:pBdr>
        <w:left w:val="single" w:sz="4" w:space="0" w:color="auto"/>
        <w:bottom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23">
    <w:name w:val="xl223"/>
    <w:basedOn w:val="a2"/>
    <w:uiPriority w:val="99"/>
    <w:rsid w:val="00E078C1"/>
    <w:pPr>
      <w:pBdr>
        <w:bottom w:val="single" w:sz="4" w:space="0" w:color="auto"/>
        <w:right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24">
    <w:name w:val="xl224"/>
    <w:basedOn w:val="a2"/>
    <w:uiPriority w:val="99"/>
    <w:rsid w:val="00E078C1"/>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25">
    <w:name w:val="xl225"/>
    <w:basedOn w:val="a2"/>
    <w:uiPriority w:val="99"/>
    <w:rsid w:val="00E078C1"/>
    <w:pPr>
      <w:pBdr>
        <w:left w:val="single" w:sz="4" w:space="0" w:color="auto"/>
        <w:right w:val="single" w:sz="4" w:space="0" w:color="auto"/>
      </w:pBdr>
      <w:suppressAutoHyphens w:val="0"/>
      <w:spacing w:before="100" w:beforeAutospacing="1" w:after="100" w:afterAutospacing="1"/>
      <w:ind w:firstLine="567"/>
      <w:jc w:val="both"/>
    </w:pPr>
    <w:rPr>
      <w:rFonts w:ascii="Arial" w:hAnsi="Arial"/>
      <w:sz w:val="24"/>
      <w:szCs w:val="24"/>
      <w:lang w:eastAsia="ru-RU"/>
    </w:rPr>
  </w:style>
  <w:style w:type="paragraph" w:customStyle="1" w:styleId="xl226">
    <w:name w:val="xl226"/>
    <w:basedOn w:val="a2"/>
    <w:uiPriority w:val="99"/>
    <w:rsid w:val="00E078C1"/>
    <w:pPr>
      <w:pBdr>
        <w:left w:val="single" w:sz="4" w:space="0" w:color="auto"/>
        <w:bottom w:val="single" w:sz="4" w:space="0" w:color="auto"/>
        <w:right w:val="single" w:sz="4" w:space="0" w:color="auto"/>
      </w:pBdr>
      <w:suppressAutoHyphens w:val="0"/>
      <w:spacing w:before="100" w:beforeAutospacing="1" w:after="100" w:afterAutospacing="1"/>
      <w:ind w:firstLine="567"/>
      <w:jc w:val="both"/>
    </w:pPr>
    <w:rPr>
      <w:rFonts w:ascii="Arial" w:hAnsi="Arial"/>
      <w:sz w:val="24"/>
      <w:szCs w:val="24"/>
      <w:lang w:eastAsia="ru-RU"/>
    </w:rPr>
  </w:style>
  <w:style w:type="paragraph" w:customStyle="1" w:styleId="xl227">
    <w:name w:val="xl227"/>
    <w:basedOn w:val="a2"/>
    <w:uiPriority w:val="99"/>
    <w:rsid w:val="00E078C1"/>
    <w:pPr>
      <w:pBdr>
        <w:top w:val="single" w:sz="4" w:space="0" w:color="auto"/>
        <w:left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28">
    <w:name w:val="xl228"/>
    <w:basedOn w:val="a2"/>
    <w:uiPriority w:val="99"/>
    <w:rsid w:val="00E078C1"/>
    <w:pPr>
      <w:pBdr>
        <w:top w:val="single" w:sz="4" w:space="0" w:color="auto"/>
        <w:right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29">
    <w:name w:val="xl229"/>
    <w:basedOn w:val="a2"/>
    <w:uiPriority w:val="99"/>
    <w:rsid w:val="00E078C1"/>
    <w:pPr>
      <w:pBdr>
        <w:left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0">
    <w:name w:val="xl230"/>
    <w:basedOn w:val="a2"/>
    <w:uiPriority w:val="99"/>
    <w:rsid w:val="00E078C1"/>
    <w:pPr>
      <w:pBdr>
        <w:right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1">
    <w:name w:val="xl231"/>
    <w:basedOn w:val="a2"/>
    <w:uiPriority w:val="99"/>
    <w:rsid w:val="00E078C1"/>
    <w:pPr>
      <w:pBdr>
        <w:left w:val="single" w:sz="4" w:space="0" w:color="auto"/>
        <w:bottom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2">
    <w:name w:val="xl232"/>
    <w:basedOn w:val="a2"/>
    <w:uiPriority w:val="99"/>
    <w:rsid w:val="00E078C1"/>
    <w:pPr>
      <w:pBdr>
        <w:bottom w:val="single" w:sz="4" w:space="0" w:color="auto"/>
        <w:right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3">
    <w:name w:val="xl233"/>
    <w:basedOn w:val="a2"/>
    <w:uiPriority w:val="99"/>
    <w:rsid w:val="00E078C1"/>
    <w:pPr>
      <w:pBdr>
        <w:top w:val="single" w:sz="4" w:space="0" w:color="auto"/>
        <w:left w:val="single" w:sz="4" w:space="0" w:color="auto"/>
        <w:bottom w:val="single" w:sz="4" w:space="0" w:color="auto"/>
        <w:right w:val="single" w:sz="4" w:space="0" w:color="auto"/>
      </w:pBdr>
      <w:shd w:val="clear" w:color="auto" w:fill="FFFFCC"/>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34">
    <w:name w:val="xl234"/>
    <w:basedOn w:val="a2"/>
    <w:uiPriority w:val="99"/>
    <w:rsid w:val="00E078C1"/>
    <w:pPr>
      <w:pBdr>
        <w:top w:val="single" w:sz="4" w:space="0" w:color="auto"/>
        <w:left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5">
    <w:name w:val="xl235"/>
    <w:basedOn w:val="a2"/>
    <w:uiPriority w:val="99"/>
    <w:rsid w:val="00E078C1"/>
    <w:pPr>
      <w:pBdr>
        <w:top w:val="single" w:sz="4" w:space="0" w:color="auto"/>
        <w:right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6">
    <w:name w:val="xl236"/>
    <w:basedOn w:val="a2"/>
    <w:uiPriority w:val="99"/>
    <w:rsid w:val="00E078C1"/>
    <w:pPr>
      <w:pBdr>
        <w:left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7">
    <w:name w:val="xl237"/>
    <w:basedOn w:val="a2"/>
    <w:uiPriority w:val="99"/>
    <w:rsid w:val="00E078C1"/>
    <w:pPr>
      <w:pBdr>
        <w:right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8">
    <w:name w:val="xl238"/>
    <w:basedOn w:val="a2"/>
    <w:uiPriority w:val="99"/>
    <w:rsid w:val="00E078C1"/>
    <w:pPr>
      <w:pBdr>
        <w:left w:val="single" w:sz="4" w:space="0" w:color="auto"/>
        <w:bottom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9">
    <w:name w:val="xl239"/>
    <w:basedOn w:val="a2"/>
    <w:uiPriority w:val="99"/>
    <w:rsid w:val="00E078C1"/>
    <w:pPr>
      <w:pBdr>
        <w:bottom w:val="single" w:sz="4" w:space="0" w:color="auto"/>
        <w:right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0">
    <w:name w:val="xl240"/>
    <w:basedOn w:val="a2"/>
    <w:uiPriority w:val="99"/>
    <w:rsid w:val="00E078C1"/>
    <w:pPr>
      <w:pBdr>
        <w:top w:val="single" w:sz="4" w:space="0" w:color="auto"/>
        <w:left w:val="single" w:sz="4" w:space="0" w:color="auto"/>
        <w:bottom w:val="single" w:sz="4" w:space="0" w:color="auto"/>
        <w:right w:val="single" w:sz="4" w:space="0" w:color="auto"/>
      </w:pBdr>
      <w:shd w:val="clear" w:color="auto" w:fill="FFCCFF"/>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41">
    <w:name w:val="xl241"/>
    <w:basedOn w:val="a2"/>
    <w:uiPriority w:val="99"/>
    <w:rsid w:val="00E078C1"/>
    <w:pPr>
      <w:pBdr>
        <w:top w:val="single" w:sz="4" w:space="0" w:color="auto"/>
        <w:left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2">
    <w:name w:val="xl242"/>
    <w:basedOn w:val="a2"/>
    <w:uiPriority w:val="99"/>
    <w:rsid w:val="00E078C1"/>
    <w:pPr>
      <w:pBdr>
        <w:top w:val="single" w:sz="4" w:space="0" w:color="auto"/>
        <w:right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3">
    <w:name w:val="xl243"/>
    <w:basedOn w:val="a2"/>
    <w:uiPriority w:val="99"/>
    <w:rsid w:val="00E078C1"/>
    <w:pPr>
      <w:pBdr>
        <w:left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4">
    <w:name w:val="xl244"/>
    <w:basedOn w:val="a2"/>
    <w:uiPriority w:val="99"/>
    <w:rsid w:val="00E078C1"/>
    <w:pPr>
      <w:pBdr>
        <w:right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5">
    <w:name w:val="xl245"/>
    <w:basedOn w:val="a2"/>
    <w:uiPriority w:val="99"/>
    <w:rsid w:val="00E078C1"/>
    <w:pPr>
      <w:pBdr>
        <w:left w:val="single" w:sz="4" w:space="0" w:color="auto"/>
        <w:bottom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6">
    <w:name w:val="xl246"/>
    <w:basedOn w:val="a2"/>
    <w:uiPriority w:val="99"/>
    <w:rsid w:val="00E078C1"/>
    <w:pPr>
      <w:pBdr>
        <w:bottom w:val="single" w:sz="4" w:space="0" w:color="auto"/>
        <w:right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7">
    <w:name w:val="xl247"/>
    <w:basedOn w:val="a2"/>
    <w:uiPriority w:val="99"/>
    <w:rsid w:val="00E078C1"/>
    <w:pPr>
      <w:pBdr>
        <w:top w:val="single" w:sz="4" w:space="0" w:color="auto"/>
        <w:left w:val="single" w:sz="4" w:space="0" w:color="auto"/>
        <w:bottom w:val="single" w:sz="4" w:space="0" w:color="auto"/>
        <w:right w:val="single" w:sz="4" w:space="0" w:color="auto"/>
      </w:pBdr>
      <w:shd w:val="clear" w:color="auto" w:fill="CCECFF"/>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48">
    <w:name w:val="xl248"/>
    <w:basedOn w:val="a2"/>
    <w:uiPriority w:val="99"/>
    <w:rsid w:val="00E078C1"/>
    <w:pPr>
      <w:pBdr>
        <w:top w:val="single" w:sz="4" w:space="0" w:color="auto"/>
        <w:lef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9">
    <w:name w:val="xl249"/>
    <w:basedOn w:val="a2"/>
    <w:uiPriority w:val="99"/>
    <w:rsid w:val="00E078C1"/>
    <w:pPr>
      <w:pBdr>
        <w:top w:val="single" w:sz="4" w:space="0" w:color="auto"/>
        <w:righ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0">
    <w:name w:val="xl250"/>
    <w:basedOn w:val="a2"/>
    <w:uiPriority w:val="99"/>
    <w:rsid w:val="00E078C1"/>
    <w:pPr>
      <w:pBdr>
        <w:lef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1">
    <w:name w:val="xl251"/>
    <w:basedOn w:val="a2"/>
    <w:uiPriority w:val="99"/>
    <w:rsid w:val="00E078C1"/>
    <w:pPr>
      <w:pBdr>
        <w:righ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2">
    <w:name w:val="xl252"/>
    <w:basedOn w:val="a2"/>
    <w:uiPriority w:val="99"/>
    <w:rsid w:val="00E078C1"/>
    <w:pPr>
      <w:pBdr>
        <w:left w:val="single" w:sz="4" w:space="0" w:color="auto"/>
        <w:bottom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3">
    <w:name w:val="xl253"/>
    <w:basedOn w:val="a2"/>
    <w:uiPriority w:val="99"/>
    <w:rsid w:val="00E078C1"/>
    <w:pPr>
      <w:pBdr>
        <w:bottom w:val="single" w:sz="4" w:space="0" w:color="auto"/>
        <w:righ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4">
    <w:name w:val="xl254"/>
    <w:basedOn w:val="a2"/>
    <w:uiPriority w:val="99"/>
    <w:rsid w:val="00E078C1"/>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55">
    <w:name w:val="xl255"/>
    <w:basedOn w:val="a2"/>
    <w:uiPriority w:val="99"/>
    <w:rsid w:val="00E078C1"/>
    <w:pPr>
      <w:pBdr>
        <w:left w:val="single" w:sz="4" w:space="0" w:color="auto"/>
        <w:bottom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6">
    <w:name w:val="xl256"/>
    <w:basedOn w:val="a2"/>
    <w:uiPriority w:val="99"/>
    <w:rsid w:val="00E078C1"/>
    <w:pPr>
      <w:pBdr>
        <w:bottom w:val="single" w:sz="4" w:space="0" w:color="auto"/>
        <w:righ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7">
    <w:name w:val="xl257"/>
    <w:basedOn w:val="a2"/>
    <w:uiPriority w:val="99"/>
    <w:rsid w:val="00E078C1"/>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afff8">
    <w:name w:val="параграф"/>
    <w:basedOn w:val="a2"/>
    <w:uiPriority w:val="99"/>
    <w:rsid w:val="00E078C1"/>
    <w:pPr>
      <w:suppressAutoHyphens w:val="0"/>
      <w:ind w:firstLine="567"/>
      <w:jc w:val="both"/>
    </w:pPr>
    <w:rPr>
      <w:rFonts w:ascii="Arial" w:hAnsi="Arial"/>
      <w:b/>
      <w:sz w:val="24"/>
      <w:szCs w:val="24"/>
      <w:lang w:eastAsia="ru-RU"/>
    </w:rPr>
  </w:style>
  <w:style w:type="paragraph" w:customStyle="1" w:styleId="font10">
    <w:name w:val="font10"/>
    <w:basedOn w:val="a2"/>
    <w:uiPriority w:val="99"/>
    <w:rsid w:val="00E078C1"/>
    <w:pPr>
      <w:suppressAutoHyphens w:val="0"/>
      <w:spacing w:before="100" w:beforeAutospacing="1" w:after="100" w:afterAutospacing="1"/>
      <w:ind w:firstLine="567"/>
      <w:jc w:val="both"/>
    </w:pPr>
    <w:rPr>
      <w:rFonts w:ascii="Arial" w:hAnsi="Arial"/>
      <w:color w:val="000000"/>
      <w:sz w:val="24"/>
      <w:szCs w:val="24"/>
      <w:lang w:eastAsia="ru-RU"/>
    </w:rPr>
  </w:style>
  <w:style w:type="paragraph" w:customStyle="1" w:styleId="Textbodyindent">
    <w:name w:val="Text body indent"/>
    <w:basedOn w:val="Standard"/>
    <w:uiPriority w:val="99"/>
    <w:rsid w:val="00E078C1"/>
    <w:pPr>
      <w:autoSpaceDN w:val="0"/>
      <w:ind w:firstLine="709"/>
      <w:jc w:val="both"/>
      <w:textAlignment w:val="auto"/>
    </w:pPr>
    <w:rPr>
      <w:rFonts w:eastAsia="Calibri" w:cs="Tahoma"/>
      <w:kern w:val="3"/>
      <w:lang w:eastAsia="ja-JP"/>
    </w:rPr>
  </w:style>
  <w:style w:type="character" w:customStyle="1" w:styleId="1f0">
    <w:name w:val="Подзаголовок Знак1"/>
    <w:uiPriority w:val="99"/>
    <w:rsid w:val="00E078C1"/>
    <w:rPr>
      <w:rFonts w:ascii="Cambria" w:hAnsi="Cambria"/>
      <w:i/>
      <w:color w:val="4F81BD"/>
      <w:spacing w:val="15"/>
      <w:sz w:val="24"/>
    </w:rPr>
  </w:style>
  <w:style w:type="character" w:customStyle="1" w:styleId="FontStyle11">
    <w:name w:val="Font Style11"/>
    <w:rsid w:val="00E078C1"/>
    <w:rPr>
      <w:rFonts w:ascii="Times New Roman" w:hAnsi="Times New Roman"/>
      <w:sz w:val="22"/>
    </w:rPr>
  </w:style>
  <w:style w:type="character" w:customStyle="1" w:styleId="216">
    <w:name w:val="Основной текст 2 Знак1"/>
    <w:uiPriority w:val="99"/>
    <w:semiHidden/>
    <w:rsid w:val="00E078C1"/>
    <w:rPr>
      <w:rFonts w:ascii="Arial" w:eastAsia="Times New Roman" w:hAnsi="Arial" w:cs="Times New Roman"/>
      <w:sz w:val="24"/>
      <w:szCs w:val="24"/>
      <w:lang w:eastAsia="ru-RU"/>
    </w:rPr>
  </w:style>
  <w:style w:type="character" w:customStyle="1" w:styleId="44">
    <w:name w:val="Основной текст (4)_"/>
    <w:link w:val="413"/>
    <w:uiPriority w:val="99"/>
    <w:locked/>
    <w:rsid w:val="00E078C1"/>
    <w:rPr>
      <w:rFonts w:ascii="Times New Roman" w:hAnsi="Times New Roman"/>
      <w:shd w:val="clear" w:color="auto" w:fill="FFFFFF"/>
    </w:rPr>
  </w:style>
  <w:style w:type="paragraph" w:customStyle="1" w:styleId="413">
    <w:name w:val="Основной текст (4)1"/>
    <w:basedOn w:val="a2"/>
    <w:link w:val="44"/>
    <w:uiPriority w:val="99"/>
    <w:rsid w:val="00E078C1"/>
    <w:pPr>
      <w:shd w:val="clear" w:color="auto" w:fill="FFFFFF"/>
      <w:suppressAutoHyphens w:val="0"/>
      <w:spacing w:after="360" w:line="250" w:lineRule="exact"/>
      <w:ind w:firstLine="567"/>
      <w:jc w:val="center"/>
    </w:pPr>
    <w:rPr>
      <w:rFonts w:eastAsia="Calibri"/>
      <w:sz w:val="22"/>
      <w:szCs w:val="22"/>
      <w:lang w:eastAsia="ru-RU"/>
    </w:rPr>
  </w:style>
  <w:style w:type="character" w:customStyle="1" w:styleId="FontStyle17">
    <w:name w:val="Font Style17"/>
    <w:uiPriority w:val="99"/>
    <w:rsid w:val="00E078C1"/>
    <w:rPr>
      <w:rFonts w:ascii="Times New Roman" w:hAnsi="Times New Roman"/>
      <w:sz w:val="22"/>
    </w:rPr>
  </w:style>
  <w:style w:type="paragraph" w:customStyle="1" w:styleId="formattexttopleveltext">
    <w:name w:val="formattext topleveltext"/>
    <w:basedOn w:val="a2"/>
    <w:uiPriority w:val="99"/>
    <w:rsid w:val="00E078C1"/>
    <w:pPr>
      <w:suppressAutoHyphens w:val="0"/>
      <w:spacing w:before="100" w:beforeAutospacing="1" w:after="100" w:afterAutospacing="1"/>
    </w:pPr>
    <w:rPr>
      <w:rFonts w:eastAsia="Calibri"/>
      <w:sz w:val="24"/>
      <w:szCs w:val="24"/>
      <w:lang w:eastAsia="ru-RU"/>
    </w:rPr>
  </w:style>
  <w:style w:type="character" w:customStyle="1" w:styleId="CommentTextChar">
    <w:name w:val="Comment Text Char"/>
    <w:aliases w:val="!Равноширинный текст документа Char"/>
    <w:uiPriority w:val="99"/>
    <w:locked/>
    <w:rsid w:val="00E078C1"/>
    <w:rPr>
      <w:rFonts w:ascii="Courier" w:hAnsi="Courier"/>
      <w:sz w:val="20"/>
    </w:rPr>
  </w:style>
  <w:style w:type="paragraph" w:customStyle="1" w:styleId="Heading">
    <w:name w:val="Heading"/>
    <w:uiPriority w:val="99"/>
    <w:rsid w:val="00E078C1"/>
    <w:pPr>
      <w:widowControl w:val="0"/>
      <w:autoSpaceDE w:val="0"/>
      <w:autoSpaceDN w:val="0"/>
      <w:adjustRightInd w:val="0"/>
    </w:pPr>
    <w:rPr>
      <w:rFonts w:ascii="Arial" w:eastAsia="Times New Roman" w:hAnsi="Arial" w:cs="Arial"/>
      <w:b/>
      <w:bCs/>
    </w:rPr>
  </w:style>
  <w:style w:type="paragraph" w:customStyle="1" w:styleId="Preformat">
    <w:name w:val="Preformat"/>
    <w:uiPriority w:val="99"/>
    <w:rsid w:val="00E078C1"/>
    <w:pPr>
      <w:widowControl w:val="0"/>
      <w:autoSpaceDE w:val="0"/>
      <w:autoSpaceDN w:val="0"/>
      <w:adjustRightInd w:val="0"/>
    </w:pPr>
    <w:rPr>
      <w:rFonts w:ascii="Courier New" w:eastAsia="Times New Roman" w:hAnsi="Courier New" w:cs="Courier New"/>
      <w:sz w:val="20"/>
      <w:szCs w:val="20"/>
    </w:rPr>
  </w:style>
  <w:style w:type="paragraph" w:customStyle="1" w:styleId="Context">
    <w:name w:val="Context"/>
    <w:rsid w:val="00E078C1"/>
    <w:pPr>
      <w:widowControl w:val="0"/>
      <w:autoSpaceDE w:val="0"/>
      <w:autoSpaceDN w:val="0"/>
      <w:adjustRightInd w:val="0"/>
    </w:pPr>
    <w:rPr>
      <w:rFonts w:ascii="Arial" w:eastAsia="Times New Roman" w:hAnsi="Arial" w:cs="Arial"/>
      <w:sz w:val="20"/>
      <w:szCs w:val="20"/>
      <w:u w:val="single"/>
    </w:rPr>
  </w:style>
  <w:style w:type="character" w:customStyle="1" w:styleId="70">
    <w:name w:val="Заголовок 7 Знак"/>
    <w:basedOn w:val="a3"/>
    <w:link w:val="7"/>
    <w:uiPriority w:val="9"/>
    <w:semiHidden/>
    <w:rsid w:val="009F137B"/>
    <w:rPr>
      <w:rFonts w:ascii="Times New Roman" w:eastAsia="Times New Roman" w:hAnsi="Times New Roman"/>
      <w:b/>
      <w:bCs/>
      <w:sz w:val="32"/>
      <w:szCs w:val="24"/>
    </w:rPr>
  </w:style>
  <w:style w:type="numbering" w:customStyle="1" w:styleId="100">
    <w:name w:val="Нет списка10"/>
    <w:next w:val="a5"/>
    <w:uiPriority w:val="99"/>
    <w:semiHidden/>
    <w:unhideWhenUsed/>
    <w:rsid w:val="009F137B"/>
  </w:style>
  <w:style w:type="numbering" w:customStyle="1" w:styleId="170">
    <w:name w:val="Нет списка17"/>
    <w:next w:val="a5"/>
    <w:uiPriority w:val="99"/>
    <w:semiHidden/>
    <w:unhideWhenUsed/>
    <w:rsid w:val="009F137B"/>
  </w:style>
  <w:style w:type="table" w:customStyle="1" w:styleId="101">
    <w:name w:val="Сетка таблицы10"/>
    <w:basedOn w:val="a4"/>
    <w:next w:val="af"/>
    <w:uiPriority w:val="59"/>
    <w:rsid w:val="009F13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Основной текст с отступом Знак1"/>
    <w:uiPriority w:val="99"/>
    <w:rsid w:val="009F137B"/>
    <w:rPr>
      <w:sz w:val="24"/>
      <w:szCs w:val="24"/>
    </w:rPr>
  </w:style>
  <w:style w:type="paragraph" w:customStyle="1" w:styleId="1f2">
    <w:name w:val="Абзац списка1"/>
    <w:basedOn w:val="a2"/>
    <w:uiPriority w:val="99"/>
    <w:rsid w:val="009F137B"/>
    <w:pPr>
      <w:suppressAutoHyphens w:val="0"/>
      <w:ind w:left="708" w:firstLine="709"/>
      <w:jc w:val="both"/>
    </w:pPr>
    <w:rPr>
      <w:sz w:val="28"/>
      <w:szCs w:val="24"/>
      <w:lang w:eastAsia="ru-RU"/>
    </w:rPr>
  </w:style>
  <w:style w:type="character" w:styleId="afff9">
    <w:name w:val="Strong"/>
    <w:uiPriority w:val="22"/>
    <w:rsid w:val="009F137B"/>
    <w:rPr>
      <w:b/>
      <w:bCs/>
    </w:rPr>
  </w:style>
  <w:style w:type="paragraph" w:styleId="afffa">
    <w:name w:val="Title"/>
    <w:basedOn w:val="a2"/>
    <w:link w:val="afffb"/>
    <w:uiPriority w:val="10"/>
    <w:rsid w:val="009F137B"/>
    <w:pPr>
      <w:suppressAutoHyphens w:val="0"/>
      <w:ind w:left="-567" w:firstLine="709"/>
      <w:jc w:val="center"/>
    </w:pPr>
    <w:rPr>
      <w:sz w:val="28"/>
      <w:lang w:val="x-none" w:eastAsia="x-none"/>
    </w:rPr>
  </w:style>
  <w:style w:type="character" w:customStyle="1" w:styleId="afffb">
    <w:name w:val="Название Знак"/>
    <w:basedOn w:val="a3"/>
    <w:link w:val="afffa"/>
    <w:uiPriority w:val="10"/>
    <w:rsid w:val="009F137B"/>
    <w:rPr>
      <w:rFonts w:ascii="Times New Roman" w:eastAsia="Times New Roman" w:hAnsi="Times New Roman"/>
      <w:sz w:val="28"/>
      <w:szCs w:val="20"/>
      <w:lang w:val="x-none" w:eastAsia="x-none"/>
    </w:rPr>
  </w:style>
  <w:style w:type="paragraph" w:customStyle="1" w:styleId="1f3">
    <w:name w:val="Заголовок1"/>
    <w:basedOn w:val="a2"/>
    <w:next w:val="af8"/>
    <w:uiPriority w:val="99"/>
    <w:rsid w:val="009F137B"/>
    <w:pPr>
      <w:keepNext/>
      <w:spacing w:before="240" w:after="120"/>
      <w:ind w:firstLine="709"/>
      <w:jc w:val="both"/>
    </w:pPr>
    <w:rPr>
      <w:rFonts w:ascii="Arial" w:eastAsia="Arial Unicode MS" w:hAnsi="Arial" w:cs="Tahoma"/>
      <w:sz w:val="28"/>
      <w:szCs w:val="28"/>
    </w:rPr>
  </w:style>
  <w:style w:type="paragraph" w:customStyle="1" w:styleId="browntitle">
    <w:name w:val="brown_title"/>
    <w:basedOn w:val="a2"/>
    <w:rsid w:val="009F137B"/>
    <w:pPr>
      <w:suppressAutoHyphens w:val="0"/>
      <w:spacing w:after="75"/>
      <w:ind w:firstLine="709"/>
      <w:jc w:val="both"/>
    </w:pPr>
    <w:rPr>
      <w:rFonts w:ascii="CirceBold" w:hAnsi="CirceBold"/>
      <w:color w:val="6F3219"/>
      <w:sz w:val="27"/>
      <w:szCs w:val="27"/>
      <w:lang w:eastAsia="ru-RU"/>
    </w:rPr>
  </w:style>
  <w:style w:type="paragraph" w:customStyle="1" w:styleId="FORMATTEXT0">
    <w:name w:val=".FORMATTEXT"/>
    <w:rsid w:val="009F137B"/>
    <w:pPr>
      <w:widowControl w:val="0"/>
      <w:autoSpaceDE w:val="0"/>
      <w:autoSpaceDN w:val="0"/>
      <w:adjustRightInd w:val="0"/>
    </w:pPr>
    <w:rPr>
      <w:rFonts w:ascii="Arial" w:eastAsia="Times New Roman" w:hAnsi="Arial" w:cs="Arial"/>
      <w:sz w:val="20"/>
      <w:szCs w:val="20"/>
    </w:rPr>
  </w:style>
  <w:style w:type="paragraph" w:customStyle="1" w:styleId="msonormalcxspmiddlecxspmiddlecxspmiddle">
    <w:name w:val="msonormalcxspmiddlecxspmiddlecxspmiddle"/>
    <w:basedOn w:val="a2"/>
    <w:rsid w:val="009F137B"/>
    <w:pPr>
      <w:suppressAutoHyphens w:val="0"/>
      <w:spacing w:before="100" w:beforeAutospacing="1" w:after="100" w:afterAutospacing="1"/>
      <w:ind w:firstLine="709"/>
      <w:jc w:val="both"/>
    </w:pPr>
    <w:rPr>
      <w:sz w:val="28"/>
      <w:szCs w:val="24"/>
      <w:lang w:eastAsia="ru-RU"/>
    </w:rPr>
  </w:style>
  <w:style w:type="paragraph" w:customStyle="1" w:styleId="msonormalcxspmiddlecxspmiddle">
    <w:name w:val="msonormalcxspmiddlecxspmiddle"/>
    <w:basedOn w:val="a2"/>
    <w:rsid w:val="009F137B"/>
    <w:pPr>
      <w:suppressAutoHyphens w:val="0"/>
      <w:spacing w:before="100" w:beforeAutospacing="1" w:after="100" w:afterAutospacing="1"/>
      <w:ind w:firstLine="709"/>
      <w:jc w:val="both"/>
    </w:pPr>
    <w:rPr>
      <w:sz w:val="28"/>
      <w:szCs w:val="24"/>
      <w:lang w:eastAsia="ru-RU"/>
    </w:rPr>
  </w:style>
  <w:style w:type="paragraph" w:customStyle="1" w:styleId="msonormalcxspmiddlecxspmiddlecxspmiddlecxspmiddle">
    <w:name w:val="msonormalcxspmiddlecxspmiddlecxspmiddlecxspmiddle"/>
    <w:basedOn w:val="a2"/>
    <w:rsid w:val="009F137B"/>
    <w:pPr>
      <w:suppressAutoHyphens w:val="0"/>
      <w:spacing w:before="100" w:beforeAutospacing="1" w:after="100" w:afterAutospacing="1"/>
      <w:ind w:firstLine="709"/>
      <w:jc w:val="both"/>
    </w:pPr>
    <w:rPr>
      <w:sz w:val="28"/>
      <w:szCs w:val="24"/>
      <w:lang w:eastAsia="ru-RU"/>
    </w:rPr>
  </w:style>
  <w:style w:type="paragraph" w:styleId="1f4">
    <w:name w:val="index 1"/>
    <w:basedOn w:val="a2"/>
    <w:next w:val="a2"/>
    <w:autoRedefine/>
    <w:uiPriority w:val="99"/>
    <w:unhideWhenUsed/>
    <w:rsid w:val="009F137B"/>
    <w:pPr>
      <w:suppressAutoHyphens w:val="0"/>
      <w:ind w:left="220" w:hanging="220"/>
      <w:jc w:val="both"/>
    </w:pPr>
    <w:rPr>
      <w:sz w:val="28"/>
      <w:szCs w:val="24"/>
      <w:lang w:eastAsia="ru-RU"/>
    </w:rPr>
  </w:style>
  <w:style w:type="paragraph" w:styleId="1f5">
    <w:name w:val="toc 1"/>
    <w:basedOn w:val="a2"/>
    <w:next w:val="a2"/>
    <w:autoRedefine/>
    <w:uiPriority w:val="99"/>
    <w:unhideWhenUsed/>
    <w:rsid w:val="009F137B"/>
    <w:pPr>
      <w:suppressAutoHyphens w:val="0"/>
      <w:spacing w:before="120" w:after="100" w:line="360" w:lineRule="auto"/>
      <w:ind w:firstLine="709"/>
      <w:contextualSpacing/>
      <w:jc w:val="both"/>
    </w:pPr>
    <w:rPr>
      <w:color w:val="000000"/>
      <w:sz w:val="28"/>
      <w:szCs w:val="24"/>
      <w:lang w:eastAsia="ru-RU"/>
    </w:rPr>
  </w:style>
  <w:style w:type="paragraph" w:styleId="28">
    <w:name w:val="toc 2"/>
    <w:basedOn w:val="a2"/>
    <w:next w:val="a2"/>
    <w:autoRedefine/>
    <w:uiPriority w:val="99"/>
    <w:unhideWhenUsed/>
    <w:rsid w:val="009F137B"/>
    <w:pPr>
      <w:tabs>
        <w:tab w:val="right" w:leader="dot" w:pos="9345"/>
      </w:tabs>
      <w:suppressAutoHyphens w:val="0"/>
      <w:ind w:firstLine="720"/>
      <w:contextualSpacing/>
      <w:jc w:val="both"/>
    </w:pPr>
    <w:rPr>
      <w:color w:val="000000"/>
      <w:sz w:val="28"/>
      <w:szCs w:val="24"/>
      <w:lang w:eastAsia="ru-RU"/>
    </w:rPr>
  </w:style>
  <w:style w:type="paragraph" w:styleId="38">
    <w:name w:val="toc 3"/>
    <w:basedOn w:val="a2"/>
    <w:next w:val="a2"/>
    <w:autoRedefine/>
    <w:uiPriority w:val="99"/>
    <w:unhideWhenUsed/>
    <w:rsid w:val="009F137B"/>
    <w:pPr>
      <w:suppressAutoHyphens w:val="0"/>
      <w:spacing w:before="120" w:after="120" w:line="360" w:lineRule="auto"/>
      <w:ind w:left="482" w:firstLine="709"/>
      <w:contextualSpacing/>
      <w:jc w:val="both"/>
    </w:pPr>
    <w:rPr>
      <w:color w:val="000000"/>
      <w:sz w:val="28"/>
      <w:szCs w:val="24"/>
      <w:lang w:eastAsia="ru-RU"/>
    </w:rPr>
  </w:style>
  <w:style w:type="paragraph" w:styleId="afffc">
    <w:name w:val="caption"/>
    <w:basedOn w:val="a2"/>
    <w:next w:val="a2"/>
    <w:uiPriority w:val="35"/>
    <w:semiHidden/>
    <w:unhideWhenUsed/>
    <w:qFormat/>
    <w:rsid w:val="009F137B"/>
    <w:pPr>
      <w:suppressAutoHyphens w:val="0"/>
      <w:spacing w:before="120" w:after="320" w:line="360" w:lineRule="auto"/>
      <w:ind w:firstLine="709"/>
      <w:contextualSpacing/>
      <w:jc w:val="both"/>
    </w:pPr>
    <w:rPr>
      <w:b/>
      <w:bCs/>
      <w:color w:val="000000"/>
      <w:lang w:eastAsia="ru-RU"/>
    </w:rPr>
  </w:style>
  <w:style w:type="paragraph" w:styleId="a">
    <w:name w:val="List Bullet"/>
    <w:basedOn w:val="a2"/>
    <w:uiPriority w:val="99"/>
    <w:unhideWhenUsed/>
    <w:rsid w:val="009F137B"/>
    <w:pPr>
      <w:numPr>
        <w:numId w:val="20"/>
      </w:numPr>
      <w:tabs>
        <w:tab w:val="clear" w:pos="360"/>
      </w:tabs>
      <w:suppressAutoHyphens w:val="0"/>
      <w:spacing w:before="120" w:after="320" w:line="360" w:lineRule="auto"/>
      <w:ind w:left="1069"/>
      <w:contextualSpacing/>
      <w:jc w:val="both"/>
    </w:pPr>
    <w:rPr>
      <w:color w:val="000000"/>
      <w:sz w:val="28"/>
      <w:szCs w:val="24"/>
      <w:lang w:eastAsia="ru-RU"/>
    </w:rPr>
  </w:style>
  <w:style w:type="paragraph" w:styleId="afffd">
    <w:name w:val="Document Map"/>
    <w:basedOn w:val="a2"/>
    <w:link w:val="afffe"/>
    <w:uiPriority w:val="99"/>
    <w:unhideWhenUsed/>
    <w:rsid w:val="009F137B"/>
    <w:pPr>
      <w:shd w:val="clear" w:color="auto" w:fill="000080"/>
      <w:suppressAutoHyphens w:val="0"/>
      <w:ind w:firstLine="709"/>
      <w:jc w:val="both"/>
    </w:pPr>
    <w:rPr>
      <w:rFonts w:ascii="Tahoma" w:hAnsi="Tahoma" w:cs="Tahoma"/>
      <w:sz w:val="28"/>
      <w:szCs w:val="24"/>
      <w:lang w:eastAsia="ru-RU"/>
    </w:rPr>
  </w:style>
  <w:style w:type="character" w:customStyle="1" w:styleId="afffe">
    <w:name w:val="Схема документа Знак"/>
    <w:basedOn w:val="a3"/>
    <w:link w:val="afffd"/>
    <w:uiPriority w:val="99"/>
    <w:rsid w:val="009F137B"/>
    <w:rPr>
      <w:rFonts w:ascii="Tahoma" w:eastAsia="Times New Roman" w:hAnsi="Tahoma" w:cs="Tahoma"/>
      <w:sz w:val="28"/>
      <w:szCs w:val="24"/>
      <w:shd w:val="clear" w:color="auto" w:fill="000080"/>
    </w:rPr>
  </w:style>
  <w:style w:type="paragraph" w:styleId="affff">
    <w:name w:val="TOC Heading"/>
    <w:basedOn w:val="1"/>
    <w:next w:val="a2"/>
    <w:uiPriority w:val="99"/>
    <w:semiHidden/>
    <w:unhideWhenUsed/>
    <w:qFormat/>
    <w:rsid w:val="009F137B"/>
    <w:pPr>
      <w:keepNext w:val="0"/>
      <w:keepLines/>
      <w:pageBreakBefore/>
      <w:spacing w:before="0" w:after="0" w:line="360" w:lineRule="auto"/>
      <w:ind w:firstLine="709"/>
      <w:contextualSpacing/>
      <w:jc w:val="center"/>
      <w:outlineLvl w:val="9"/>
    </w:pPr>
    <w:rPr>
      <w:rFonts w:ascii="Times New Roman" w:eastAsia="Times New Roman" w:hAnsi="Times New Roman"/>
      <w:kern w:val="0"/>
      <w:sz w:val="24"/>
      <w:szCs w:val="28"/>
    </w:rPr>
  </w:style>
  <w:style w:type="character" w:customStyle="1" w:styleId="S">
    <w:name w:val="S_Обычный Знак"/>
    <w:link w:val="S0"/>
    <w:semiHidden/>
    <w:locked/>
    <w:rsid w:val="009F137B"/>
    <w:rPr>
      <w:lang w:val="x-none"/>
    </w:rPr>
  </w:style>
  <w:style w:type="paragraph" w:customStyle="1" w:styleId="S0">
    <w:name w:val="S_Обычный"/>
    <w:basedOn w:val="a2"/>
    <w:link w:val="S"/>
    <w:semiHidden/>
    <w:rsid w:val="009F137B"/>
    <w:pPr>
      <w:suppressAutoHyphens w:val="0"/>
      <w:spacing w:before="120" w:line="360" w:lineRule="auto"/>
      <w:ind w:firstLine="709"/>
      <w:contextualSpacing/>
      <w:jc w:val="both"/>
    </w:pPr>
    <w:rPr>
      <w:rFonts w:ascii="Calibri" w:eastAsia="Calibri" w:hAnsi="Calibri"/>
      <w:sz w:val="22"/>
      <w:szCs w:val="22"/>
      <w:lang w:val="x-none" w:eastAsia="ru-RU"/>
    </w:rPr>
  </w:style>
  <w:style w:type="paragraph" w:customStyle="1" w:styleId="S2">
    <w:name w:val="S_Нумерованный"/>
    <w:basedOn w:val="a2"/>
    <w:autoRedefine/>
    <w:uiPriority w:val="99"/>
    <w:semiHidden/>
    <w:rsid w:val="009F137B"/>
    <w:pPr>
      <w:suppressAutoHyphens w:val="0"/>
      <w:spacing w:before="120"/>
      <w:ind w:firstLine="680"/>
      <w:contextualSpacing/>
      <w:jc w:val="both"/>
    </w:pPr>
    <w:rPr>
      <w:color w:val="000000"/>
      <w:sz w:val="28"/>
      <w:szCs w:val="24"/>
      <w:lang w:eastAsia="ru-RU"/>
    </w:rPr>
  </w:style>
  <w:style w:type="paragraph" w:customStyle="1" w:styleId="S3">
    <w:name w:val="S_Титульный"/>
    <w:basedOn w:val="S0"/>
    <w:uiPriority w:val="99"/>
    <w:semiHidden/>
    <w:rsid w:val="009F137B"/>
    <w:pPr>
      <w:ind w:left="3240" w:firstLine="0"/>
      <w:jc w:val="right"/>
    </w:pPr>
    <w:rPr>
      <w:b/>
      <w:sz w:val="32"/>
      <w:szCs w:val="32"/>
    </w:rPr>
  </w:style>
  <w:style w:type="paragraph" w:customStyle="1" w:styleId="S20">
    <w:name w:val="S_Нумерованный 2"/>
    <w:basedOn w:val="a2"/>
    <w:autoRedefine/>
    <w:uiPriority w:val="99"/>
    <w:semiHidden/>
    <w:rsid w:val="009F137B"/>
    <w:pPr>
      <w:tabs>
        <w:tab w:val="left" w:pos="680"/>
        <w:tab w:val="num" w:pos="1247"/>
      </w:tabs>
      <w:suppressAutoHyphens w:val="0"/>
      <w:spacing w:before="120" w:line="360" w:lineRule="auto"/>
      <w:ind w:firstLine="794"/>
      <w:contextualSpacing/>
      <w:jc w:val="both"/>
    </w:pPr>
    <w:rPr>
      <w:color w:val="000000"/>
      <w:sz w:val="28"/>
      <w:szCs w:val="24"/>
      <w:lang w:eastAsia="ru-RU"/>
    </w:rPr>
  </w:style>
  <w:style w:type="paragraph" w:customStyle="1" w:styleId="S1">
    <w:name w:val="S1_Маркированный"/>
    <w:basedOn w:val="a2"/>
    <w:autoRedefine/>
    <w:uiPriority w:val="99"/>
    <w:semiHidden/>
    <w:rsid w:val="009F137B"/>
    <w:pPr>
      <w:numPr>
        <w:numId w:val="21"/>
      </w:numPr>
      <w:tabs>
        <w:tab w:val="left" w:pos="680"/>
      </w:tabs>
      <w:suppressAutoHyphens w:val="0"/>
      <w:spacing w:before="120" w:line="360" w:lineRule="auto"/>
      <w:contextualSpacing/>
      <w:jc w:val="both"/>
    </w:pPr>
    <w:rPr>
      <w:color w:val="000000"/>
      <w:sz w:val="28"/>
      <w:szCs w:val="24"/>
      <w:lang w:eastAsia="ru-RU"/>
    </w:rPr>
  </w:style>
  <w:style w:type="paragraph" w:customStyle="1" w:styleId="1f6">
    <w:name w:val="Таблица 1"/>
    <w:basedOn w:val="a2"/>
    <w:autoRedefine/>
    <w:uiPriority w:val="99"/>
    <w:semiHidden/>
    <w:rsid w:val="009F137B"/>
    <w:pPr>
      <w:tabs>
        <w:tab w:val="left" w:pos="0"/>
      </w:tabs>
      <w:suppressAutoHyphens w:val="0"/>
      <w:ind w:firstLine="709"/>
      <w:contextualSpacing/>
      <w:jc w:val="right"/>
    </w:pPr>
    <w:rPr>
      <w:color w:val="000000"/>
      <w:sz w:val="28"/>
      <w:szCs w:val="24"/>
      <w:lang w:eastAsia="ru-RU"/>
    </w:rPr>
  </w:style>
  <w:style w:type="paragraph" w:customStyle="1" w:styleId="S4">
    <w:name w:val="S_Заголовок таблицы"/>
    <w:basedOn w:val="a2"/>
    <w:uiPriority w:val="99"/>
    <w:semiHidden/>
    <w:rsid w:val="009F137B"/>
    <w:pPr>
      <w:tabs>
        <w:tab w:val="left" w:pos="680"/>
      </w:tabs>
      <w:suppressAutoHyphens w:val="0"/>
      <w:spacing w:before="120" w:line="360" w:lineRule="auto"/>
      <w:ind w:firstLine="709"/>
      <w:contextualSpacing/>
      <w:jc w:val="center"/>
    </w:pPr>
    <w:rPr>
      <w:color w:val="000000"/>
      <w:sz w:val="28"/>
      <w:szCs w:val="24"/>
      <w:u w:val="single"/>
      <w:lang w:eastAsia="ru-RU"/>
    </w:rPr>
  </w:style>
  <w:style w:type="paragraph" w:customStyle="1" w:styleId="1f7">
    <w:name w:val="Обычный1"/>
    <w:uiPriority w:val="99"/>
    <w:semiHidden/>
    <w:rsid w:val="009F137B"/>
    <w:pPr>
      <w:widowControl w:val="0"/>
      <w:snapToGrid w:val="0"/>
      <w:spacing w:line="256" w:lineRule="auto"/>
      <w:ind w:firstLine="220"/>
      <w:jc w:val="both"/>
    </w:pPr>
    <w:rPr>
      <w:rFonts w:ascii="Arial" w:eastAsia="Times New Roman" w:hAnsi="Arial"/>
      <w:b/>
      <w:sz w:val="18"/>
      <w:szCs w:val="20"/>
    </w:rPr>
  </w:style>
  <w:style w:type="paragraph" w:customStyle="1" w:styleId="S11">
    <w:name w:val="S_Приложение 1"/>
    <w:basedOn w:val="a2"/>
    <w:autoRedefine/>
    <w:uiPriority w:val="99"/>
    <w:semiHidden/>
    <w:rsid w:val="009F137B"/>
    <w:pPr>
      <w:tabs>
        <w:tab w:val="left" w:pos="680"/>
      </w:tabs>
      <w:suppressAutoHyphens w:val="0"/>
      <w:spacing w:before="120"/>
      <w:ind w:firstLine="709"/>
      <w:contextualSpacing/>
      <w:jc w:val="right"/>
    </w:pPr>
    <w:rPr>
      <w:b/>
      <w:color w:val="000000"/>
      <w:sz w:val="28"/>
      <w:szCs w:val="24"/>
      <w:lang w:eastAsia="ru-RU"/>
    </w:rPr>
  </w:style>
  <w:style w:type="character" w:customStyle="1" w:styleId="S5">
    <w:name w:val="S_Обычный в таблице Знак"/>
    <w:link w:val="S6"/>
    <w:semiHidden/>
    <w:locked/>
    <w:rsid w:val="009F137B"/>
    <w:rPr>
      <w:color w:val="000000"/>
      <w:szCs w:val="24"/>
    </w:rPr>
  </w:style>
  <w:style w:type="paragraph" w:customStyle="1" w:styleId="S6">
    <w:name w:val="S_Обычный в таблице"/>
    <w:basedOn w:val="a2"/>
    <w:link w:val="S5"/>
    <w:semiHidden/>
    <w:rsid w:val="009F137B"/>
    <w:pPr>
      <w:suppressAutoHyphens w:val="0"/>
      <w:spacing w:before="120"/>
      <w:ind w:firstLine="709"/>
      <w:contextualSpacing/>
      <w:jc w:val="both"/>
    </w:pPr>
    <w:rPr>
      <w:rFonts w:ascii="Calibri" w:eastAsia="Calibri" w:hAnsi="Calibri"/>
      <w:color w:val="000000"/>
      <w:sz w:val="22"/>
      <w:szCs w:val="24"/>
      <w:lang w:eastAsia="ru-RU"/>
    </w:rPr>
  </w:style>
  <w:style w:type="paragraph" w:customStyle="1" w:styleId="a1">
    <w:name w:val="Список нумерованный Знак"/>
    <w:basedOn w:val="a2"/>
    <w:uiPriority w:val="99"/>
    <w:semiHidden/>
    <w:rsid w:val="009F137B"/>
    <w:pPr>
      <w:numPr>
        <w:numId w:val="22"/>
      </w:numPr>
      <w:tabs>
        <w:tab w:val="left" w:pos="1260"/>
      </w:tabs>
      <w:suppressAutoHyphens w:val="0"/>
      <w:spacing w:before="120" w:line="360" w:lineRule="auto"/>
      <w:contextualSpacing/>
      <w:jc w:val="both"/>
    </w:pPr>
    <w:rPr>
      <w:color w:val="000000"/>
      <w:sz w:val="28"/>
      <w:szCs w:val="24"/>
      <w:lang w:eastAsia="ru-RU"/>
    </w:rPr>
  </w:style>
  <w:style w:type="character" w:customStyle="1" w:styleId="S12">
    <w:name w:val="S_Маркированный Знак1"/>
    <w:link w:val="S7"/>
    <w:semiHidden/>
    <w:locked/>
    <w:rsid w:val="009F137B"/>
    <w:rPr>
      <w:color w:val="000000"/>
      <w:sz w:val="24"/>
      <w:szCs w:val="24"/>
    </w:rPr>
  </w:style>
  <w:style w:type="paragraph" w:customStyle="1" w:styleId="S7">
    <w:name w:val="S_Маркированный"/>
    <w:basedOn w:val="a"/>
    <w:link w:val="S12"/>
    <w:autoRedefine/>
    <w:semiHidden/>
    <w:rsid w:val="009F137B"/>
    <w:pPr>
      <w:tabs>
        <w:tab w:val="left" w:pos="992"/>
      </w:tabs>
      <w:spacing w:after="0"/>
      <w:ind w:left="0" w:firstLine="567"/>
      <w:contextualSpacing w:val="0"/>
    </w:pPr>
    <w:rPr>
      <w:rFonts w:ascii="Calibri" w:eastAsia="Calibri" w:hAnsi="Calibri"/>
      <w:sz w:val="24"/>
    </w:rPr>
  </w:style>
  <w:style w:type="character" w:customStyle="1" w:styleId="S8">
    <w:name w:val="S_Таблица Знак"/>
    <w:link w:val="S9"/>
    <w:semiHidden/>
    <w:locked/>
    <w:rsid w:val="009F137B"/>
    <w:rPr>
      <w:sz w:val="24"/>
      <w:szCs w:val="24"/>
    </w:rPr>
  </w:style>
  <w:style w:type="paragraph" w:customStyle="1" w:styleId="S9">
    <w:name w:val="S_Таблица"/>
    <w:basedOn w:val="a2"/>
    <w:link w:val="S8"/>
    <w:semiHidden/>
    <w:rsid w:val="009F137B"/>
    <w:pPr>
      <w:suppressAutoHyphens w:val="0"/>
      <w:spacing w:before="120"/>
      <w:ind w:left="9433" w:hanging="360"/>
      <w:contextualSpacing/>
      <w:jc w:val="right"/>
    </w:pPr>
    <w:rPr>
      <w:rFonts w:ascii="Calibri" w:eastAsia="Calibri" w:hAnsi="Calibri"/>
      <w:sz w:val="24"/>
      <w:szCs w:val="24"/>
      <w:lang w:eastAsia="ru-RU"/>
    </w:rPr>
  </w:style>
  <w:style w:type="paragraph" w:customStyle="1" w:styleId="affff0">
    <w:name w:val="Текст в Таблице"/>
    <w:basedOn w:val="S6"/>
    <w:uiPriority w:val="99"/>
    <w:semiHidden/>
    <w:qFormat/>
    <w:rsid w:val="009F137B"/>
  </w:style>
  <w:style w:type="paragraph" w:customStyle="1" w:styleId="affff1">
    <w:name w:val="Примечание в таблице"/>
    <w:basedOn w:val="a2"/>
    <w:uiPriority w:val="99"/>
    <w:semiHidden/>
    <w:qFormat/>
    <w:rsid w:val="009F137B"/>
    <w:pPr>
      <w:suppressAutoHyphens w:val="0"/>
      <w:spacing w:before="120"/>
      <w:ind w:left="-45" w:firstLine="709"/>
      <w:contextualSpacing/>
      <w:jc w:val="both"/>
    </w:pPr>
    <w:rPr>
      <w:color w:val="000000"/>
      <w:szCs w:val="24"/>
      <w:lang w:eastAsia="ru-RU"/>
    </w:rPr>
  </w:style>
  <w:style w:type="paragraph" w:customStyle="1" w:styleId="affff2">
    <w:name w:val="в таблице для приложений"/>
    <w:basedOn w:val="a2"/>
    <w:uiPriority w:val="99"/>
    <w:semiHidden/>
    <w:qFormat/>
    <w:rsid w:val="009F137B"/>
    <w:pPr>
      <w:tabs>
        <w:tab w:val="left" w:pos="-93"/>
      </w:tabs>
      <w:suppressAutoHyphens w:val="0"/>
      <w:spacing w:before="120"/>
      <w:ind w:left="85" w:right="57" w:firstLine="709"/>
      <w:contextualSpacing/>
      <w:jc w:val="both"/>
    </w:pPr>
    <w:rPr>
      <w:color w:val="000000"/>
      <w:sz w:val="18"/>
      <w:szCs w:val="18"/>
      <w:lang w:eastAsia="ru-RU"/>
    </w:rPr>
  </w:style>
  <w:style w:type="character" w:customStyle="1" w:styleId="39">
    <w:name w:val="Стиль3 Знак"/>
    <w:link w:val="3a"/>
    <w:semiHidden/>
    <w:locked/>
    <w:rsid w:val="009F137B"/>
    <w:rPr>
      <w:rFonts w:ascii="Arial" w:hAnsi="Arial" w:cs="Arial"/>
      <w:b/>
      <w:bCs/>
      <w:color w:val="0070C0"/>
      <w:sz w:val="18"/>
      <w:szCs w:val="16"/>
      <w:lang w:val="x-none" w:eastAsia="x-none"/>
    </w:rPr>
  </w:style>
  <w:style w:type="paragraph" w:customStyle="1" w:styleId="3a">
    <w:name w:val="Стиль3"/>
    <w:basedOn w:val="a2"/>
    <w:link w:val="39"/>
    <w:autoRedefine/>
    <w:semiHidden/>
    <w:qFormat/>
    <w:rsid w:val="009F137B"/>
    <w:pPr>
      <w:keepNext/>
      <w:suppressAutoHyphens w:val="0"/>
      <w:ind w:left="1134" w:firstLine="709"/>
      <w:jc w:val="both"/>
      <w:outlineLvl w:val="2"/>
    </w:pPr>
    <w:rPr>
      <w:rFonts w:ascii="Arial" w:eastAsia="Calibri" w:hAnsi="Arial" w:cs="Arial"/>
      <w:b/>
      <w:bCs/>
      <w:color w:val="0070C0"/>
      <w:sz w:val="18"/>
      <w:szCs w:val="16"/>
      <w:lang w:val="x-none" w:eastAsia="x-none"/>
    </w:rPr>
  </w:style>
  <w:style w:type="paragraph" w:customStyle="1" w:styleId="29">
    <w:name w:val="Название2"/>
    <w:basedOn w:val="a2"/>
    <w:uiPriority w:val="99"/>
    <w:semiHidden/>
    <w:rsid w:val="009F137B"/>
    <w:pPr>
      <w:suppressLineNumbers/>
      <w:overflowPunct w:val="0"/>
      <w:autoSpaceDE w:val="0"/>
      <w:spacing w:before="120" w:after="120"/>
      <w:ind w:firstLine="709"/>
      <w:jc w:val="both"/>
    </w:pPr>
    <w:rPr>
      <w:rFonts w:cs="Tahoma"/>
      <w:i/>
      <w:iCs/>
      <w:szCs w:val="24"/>
    </w:rPr>
  </w:style>
  <w:style w:type="paragraph" w:customStyle="1" w:styleId="2a">
    <w:name w:val="Указатель2"/>
    <w:basedOn w:val="a2"/>
    <w:uiPriority w:val="99"/>
    <w:semiHidden/>
    <w:rsid w:val="009F137B"/>
    <w:pPr>
      <w:suppressLineNumbers/>
      <w:overflowPunct w:val="0"/>
      <w:autoSpaceDE w:val="0"/>
      <w:ind w:firstLine="709"/>
      <w:jc w:val="both"/>
    </w:pPr>
    <w:rPr>
      <w:rFonts w:cs="Tahoma"/>
      <w:sz w:val="28"/>
    </w:rPr>
  </w:style>
  <w:style w:type="paragraph" w:customStyle="1" w:styleId="2b">
    <w:name w:val="Обычный2"/>
    <w:uiPriority w:val="99"/>
    <w:semiHidden/>
    <w:rsid w:val="009F137B"/>
    <w:pPr>
      <w:widowControl w:val="0"/>
      <w:suppressAutoHyphens/>
      <w:spacing w:line="252" w:lineRule="auto"/>
      <w:ind w:firstLine="220"/>
      <w:jc w:val="both"/>
    </w:pPr>
    <w:rPr>
      <w:rFonts w:ascii="Arial" w:eastAsia="Arial" w:hAnsi="Arial"/>
      <w:b/>
      <w:sz w:val="18"/>
      <w:szCs w:val="20"/>
      <w:lang w:eastAsia="ar-SA"/>
    </w:rPr>
  </w:style>
  <w:style w:type="paragraph" w:customStyle="1" w:styleId="316">
    <w:name w:val="Основной текст с отступом 31"/>
    <w:basedOn w:val="a2"/>
    <w:uiPriority w:val="99"/>
    <w:semiHidden/>
    <w:rsid w:val="009F137B"/>
    <w:pPr>
      <w:ind w:firstLine="720"/>
      <w:jc w:val="both"/>
    </w:pPr>
    <w:rPr>
      <w:sz w:val="16"/>
    </w:rPr>
  </w:style>
  <w:style w:type="paragraph" w:customStyle="1" w:styleId="1f8">
    <w:name w:val="Текст примечания1"/>
    <w:basedOn w:val="a2"/>
    <w:uiPriority w:val="99"/>
    <w:semiHidden/>
    <w:rsid w:val="009F137B"/>
    <w:pPr>
      <w:ind w:firstLine="709"/>
      <w:jc w:val="both"/>
    </w:pPr>
  </w:style>
  <w:style w:type="paragraph" w:customStyle="1" w:styleId="1f9">
    <w:name w:val="Стиль1"/>
    <w:basedOn w:val="a2"/>
    <w:uiPriority w:val="99"/>
    <w:semiHidden/>
    <w:rsid w:val="009F137B"/>
    <w:pPr>
      <w:ind w:firstLine="709"/>
      <w:jc w:val="center"/>
    </w:pPr>
  </w:style>
  <w:style w:type="character" w:customStyle="1" w:styleId="ConsNonformat">
    <w:name w:val="ConsNonformat Знак"/>
    <w:link w:val="ConsNonformat0"/>
    <w:semiHidden/>
    <w:locked/>
    <w:rsid w:val="009F137B"/>
    <w:rPr>
      <w:rFonts w:ascii="Courier New" w:eastAsia="Arial" w:hAnsi="Courier New" w:cs="Courier New"/>
      <w:lang w:eastAsia="ar-SA"/>
    </w:rPr>
  </w:style>
  <w:style w:type="paragraph" w:customStyle="1" w:styleId="ConsNonformat0">
    <w:name w:val="ConsNonformat"/>
    <w:link w:val="ConsNonformat"/>
    <w:semiHidden/>
    <w:rsid w:val="009F137B"/>
    <w:pPr>
      <w:widowControl w:val="0"/>
      <w:suppressAutoHyphens/>
    </w:pPr>
    <w:rPr>
      <w:rFonts w:ascii="Courier New" w:eastAsia="Arial" w:hAnsi="Courier New" w:cs="Courier New"/>
      <w:lang w:eastAsia="ar-SA"/>
    </w:rPr>
  </w:style>
  <w:style w:type="paragraph" w:customStyle="1" w:styleId="217">
    <w:name w:val="Список 21"/>
    <w:basedOn w:val="a2"/>
    <w:uiPriority w:val="99"/>
    <w:semiHidden/>
    <w:rsid w:val="009F137B"/>
    <w:pPr>
      <w:ind w:left="566" w:hanging="283"/>
      <w:jc w:val="both"/>
    </w:pPr>
  </w:style>
  <w:style w:type="paragraph" w:customStyle="1" w:styleId="317">
    <w:name w:val="Список 31"/>
    <w:basedOn w:val="a2"/>
    <w:uiPriority w:val="99"/>
    <w:semiHidden/>
    <w:rsid w:val="009F137B"/>
    <w:pPr>
      <w:ind w:left="849" w:hanging="283"/>
      <w:jc w:val="both"/>
    </w:pPr>
  </w:style>
  <w:style w:type="paragraph" w:customStyle="1" w:styleId="218">
    <w:name w:val="Продолжение списка 21"/>
    <w:basedOn w:val="a2"/>
    <w:uiPriority w:val="99"/>
    <w:semiHidden/>
    <w:rsid w:val="009F137B"/>
    <w:pPr>
      <w:spacing w:after="120"/>
      <w:ind w:left="566" w:firstLine="709"/>
      <w:jc w:val="both"/>
    </w:pPr>
  </w:style>
  <w:style w:type="paragraph" w:customStyle="1" w:styleId="318">
    <w:name w:val="Продолжение списка 31"/>
    <w:basedOn w:val="a2"/>
    <w:uiPriority w:val="99"/>
    <w:semiHidden/>
    <w:rsid w:val="009F137B"/>
    <w:pPr>
      <w:spacing w:after="120"/>
      <w:ind w:left="849" w:firstLine="709"/>
      <w:jc w:val="both"/>
    </w:pPr>
    <w:rPr>
      <w:sz w:val="28"/>
      <w:szCs w:val="24"/>
    </w:rPr>
  </w:style>
  <w:style w:type="paragraph" w:customStyle="1" w:styleId="1fa">
    <w:name w:val="Текст1"/>
    <w:basedOn w:val="a2"/>
    <w:uiPriority w:val="99"/>
    <w:semiHidden/>
    <w:rsid w:val="009F137B"/>
    <w:pPr>
      <w:ind w:firstLine="709"/>
      <w:jc w:val="both"/>
    </w:pPr>
    <w:rPr>
      <w:rFonts w:ascii="Courier New" w:hAnsi="Courier New"/>
    </w:rPr>
  </w:style>
  <w:style w:type="paragraph" w:customStyle="1" w:styleId="ConsTitle">
    <w:name w:val="ConsTitle"/>
    <w:uiPriority w:val="99"/>
    <w:semiHidden/>
    <w:rsid w:val="009F137B"/>
    <w:pPr>
      <w:widowControl w:val="0"/>
      <w:suppressAutoHyphens/>
    </w:pPr>
    <w:rPr>
      <w:rFonts w:ascii="Arial" w:eastAsia="Arial" w:hAnsi="Arial"/>
      <w:b/>
      <w:sz w:val="16"/>
      <w:szCs w:val="20"/>
      <w:lang w:eastAsia="ar-SA"/>
    </w:rPr>
  </w:style>
  <w:style w:type="paragraph" w:customStyle="1" w:styleId="FR2">
    <w:name w:val="FR2"/>
    <w:uiPriority w:val="99"/>
    <w:semiHidden/>
    <w:rsid w:val="009F137B"/>
    <w:pPr>
      <w:widowControl w:val="0"/>
      <w:suppressAutoHyphens/>
      <w:spacing w:before="200"/>
      <w:jc w:val="right"/>
    </w:pPr>
    <w:rPr>
      <w:rFonts w:ascii="Times New Roman" w:eastAsia="Arial" w:hAnsi="Times New Roman"/>
      <w:i/>
      <w:szCs w:val="20"/>
      <w:lang w:eastAsia="ar-SA"/>
    </w:rPr>
  </w:style>
  <w:style w:type="character" w:customStyle="1" w:styleId="affff3">
    <w:name w:val="Абзац Знак"/>
    <w:link w:val="affff4"/>
    <w:semiHidden/>
    <w:locked/>
    <w:rsid w:val="009F137B"/>
    <w:rPr>
      <w:sz w:val="24"/>
      <w:szCs w:val="24"/>
      <w:lang w:val="x-none" w:eastAsia="x-none"/>
    </w:rPr>
  </w:style>
  <w:style w:type="paragraph" w:customStyle="1" w:styleId="affff4">
    <w:name w:val="Абзац"/>
    <w:basedOn w:val="a2"/>
    <w:link w:val="affff3"/>
    <w:semiHidden/>
    <w:rsid w:val="009F137B"/>
    <w:pPr>
      <w:suppressAutoHyphens w:val="0"/>
      <w:spacing w:before="120" w:after="60"/>
      <w:ind w:firstLine="709"/>
      <w:jc w:val="both"/>
    </w:pPr>
    <w:rPr>
      <w:rFonts w:ascii="Calibri" w:eastAsia="Calibri" w:hAnsi="Calibri"/>
      <w:sz w:val="24"/>
      <w:szCs w:val="24"/>
      <w:lang w:val="x-none" w:eastAsia="x-none"/>
    </w:rPr>
  </w:style>
  <w:style w:type="paragraph" w:customStyle="1" w:styleId="ConsPlusDocList">
    <w:name w:val="ConsPlusDocList"/>
    <w:uiPriority w:val="99"/>
    <w:semiHidden/>
    <w:rsid w:val="009F137B"/>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semiHidden/>
    <w:rsid w:val="009F137B"/>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semiHidden/>
    <w:rsid w:val="009F137B"/>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semiHidden/>
    <w:rsid w:val="009F137B"/>
    <w:pPr>
      <w:widowControl w:val="0"/>
      <w:autoSpaceDE w:val="0"/>
      <w:autoSpaceDN w:val="0"/>
    </w:pPr>
    <w:rPr>
      <w:rFonts w:ascii="Arial" w:eastAsia="Times New Roman" w:hAnsi="Arial" w:cs="Arial"/>
      <w:sz w:val="20"/>
      <w:szCs w:val="20"/>
    </w:rPr>
  </w:style>
  <w:style w:type="character" w:customStyle="1" w:styleId="WW8Num7z0">
    <w:name w:val="WW8Num7z0"/>
    <w:rsid w:val="009F137B"/>
    <w:rPr>
      <w:rFonts w:ascii="Symbol" w:hAnsi="Symbol" w:hint="default"/>
    </w:rPr>
  </w:style>
  <w:style w:type="character" w:customStyle="1" w:styleId="WW8Num8z0">
    <w:name w:val="WW8Num8z0"/>
    <w:rsid w:val="009F137B"/>
    <w:rPr>
      <w:rFonts w:ascii="Symbol" w:hAnsi="Symbol" w:hint="default"/>
    </w:rPr>
  </w:style>
  <w:style w:type="character" w:customStyle="1" w:styleId="WW8Num8z1">
    <w:name w:val="WW8Num8z1"/>
    <w:rsid w:val="009F137B"/>
    <w:rPr>
      <w:rFonts w:ascii="Courier New" w:hAnsi="Courier New" w:cs="Courier New" w:hint="default"/>
    </w:rPr>
  </w:style>
  <w:style w:type="character" w:customStyle="1" w:styleId="WW8Num8z2">
    <w:name w:val="WW8Num8z2"/>
    <w:rsid w:val="009F137B"/>
    <w:rPr>
      <w:rFonts w:ascii="Wingdings" w:hAnsi="Wingdings" w:hint="default"/>
    </w:rPr>
  </w:style>
  <w:style w:type="character" w:customStyle="1" w:styleId="WW8Num8z3">
    <w:name w:val="WW8Num8z3"/>
    <w:rsid w:val="009F137B"/>
    <w:rPr>
      <w:rFonts w:ascii="Symbol" w:hAnsi="Symbol" w:hint="default"/>
    </w:rPr>
  </w:style>
  <w:style w:type="character" w:customStyle="1" w:styleId="2c">
    <w:name w:val="Основной шрифт абзаца2"/>
    <w:rsid w:val="009F137B"/>
  </w:style>
  <w:style w:type="character" w:customStyle="1" w:styleId="WW8Num1z0">
    <w:name w:val="WW8Num1z0"/>
    <w:rsid w:val="009F137B"/>
    <w:rPr>
      <w:rFonts w:ascii="Symbol" w:hAnsi="Symbol" w:hint="default"/>
    </w:rPr>
  </w:style>
  <w:style w:type="character" w:customStyle="1" w:styleId="WW8Num1z1">
    <w:name w:val="WW8Num1z1"/>
    <w:rsid w:val="009F137B"/>
    <w:rPr>
      <w:rFonts w:ascii="Courier New" w:hAnsi="Courier New" w:cs="Courier New" w:hint="default"/>
    </w:rPr>
  </w:style>
  <w:style w:type="character" w:customStyle="1" w:styleId="WW8Num1z2">
    <w:name w:val="WW8Num1z2"/>
    <w:rsid w:val="009F137B"/>
    <w:rPr>
      <w:rFonts w:ascii="Wingdings" w:hAnsi="Wingdings" w:hint="default"/>
    </w:rPr>
  </w:style>
  <w:style w:type="character" w:customStyle="1" w:styleId="WW8Num2z1">
    <w:name w:val="WW8Num2z1"/>
    <w:rsid w:val="009F137B"/>
    <w:rPr>
      <w:rFonts w:ascii="Courier New" w:hAnsi="Courier New" w:cs="Courier New" w:hint="default"/>
    </w:rPr>
  </w:style>
  <w:style w:type="character" w:customStyle="1" w:styleId="WW8Num2z2">
    <w:name w:val="WW8Num2z2"/>
    <w:rsid w:val="009F137B"/>
    <w:rPr>
      <w:rFonts w:ascii="Wingdings" w:hAnsi="Wingdings" w:hint="default"/>
    </w:rPr>
  </w:style>
  <w:style w:type="character" w:customStyle="1" w:styleId="WW8Num4z1">
    <w:name w:val="WW8Num4z1"/>
    <w:rsid w:val="009F137B"/>
    <w:rPr>
      <w:rFonts w:ascii="Courier New" w:hAnsi="Courier New" w:cs="Courier New" w:hint="default"/>
    </w:rPr>
  </w:style>
  <w:style w:type="character" w:customStyle="1" w:styleId="WW8Num4z2">
    <w:name w:val="WW8Num4z2"/>
    <w:rsid w:val="009F137B"/>
    <w:rPr>
      <w:rFonts w:ascii="Wingdings" w:hAnsi="Wingdings" w:hint="default"/>
    </w:rPr>
  </w:style>
  <w:style w:type="character" w:customStyle="1" w:styleId="WW8Num5z1">
    <w:name w:val="WW8Num5z1"/>
    <w:rsid w:val="009F137B"/>
    <w:rPr>
      <w:rFonts w:ascii="Courier New" w:hAnsi="Courier New" w:cs="Courier New" w:hint="default"/>
    </w:rPr>
  </w:style>
  <w:style w:type="character" w:customStyle="1" w:styleId="WW8Num5z2">
    <w:name w:val="WW8Num5z2"/>
    <w:rsid w:val="009F137B"/>
    <w:rPr>
      <w:rFonts w:ascii="Wingdings" w:hAnsi="Wingdings" w:hint="default"/>
    </w:rPr>
  </w:style>
  <w:style w:type="character" w:customStyle="1" w:styleId="WW8Num6z1">
    <w:name w:val="WW8Num6z1"/>
    <w:rsid w:val="009F137B"/>
    <w:rPr>
      <w:rFonts w:ascii="Courier New" w:hAnsi="Courier New" w:cs="Courier New" w:hint="default"/>
    </w:rPr>
  </w:style>
  <w:style w:type="character" w:customStyle="1" w:styleId="WW8Num6z2">
    <w:name w:val="WW8Num6z2"/>
    <w:rsid w:val="009F137B"/>
    <w:rPr>
      <w:rFonts w:ascii="Wingdings" w:hAnsi="Wingdings" w:hint="default"/>
    </w:rPr>
  </w:style>
  <w:style w:type="character" w:customStyle="1" w:styleId="WW8Num7z1">
    <w:name w:val="WW8Num7z1"/>
    <w:rsid w:val="009F137B"/>
    <w:rPr>
      <w:rFonts w:ascii="Courier New" w:hAnsi="Courier New" w:cs="Courier New" w:hint="default"/>
    </w:rPr>
  </w:style>
  <w:style w:type="character" w:customStyle="1" w:styleId="WW8Num7z2">
    <w:name w:val="WW8Num7z2"/>
    <w:rsid w:val="009F137B"/>
    <w:rPr>
      <w:rFonts w:ascii="Wingdings" w:hAnsi="Wingdings" w:hint="default"/>
    </w:rPr>
  </w:style>
  <w:style w:type="character" w:customStyle="1" w:styleId="WW8Num9z0">
    <w:name w:val="WW8Num9z0"/>
    <w:rsid w:val="009F137B"/>
    <w:rPr>
      <w:rFonts w:ascii="Symbol" w:hAnsi="Symbol" w:hint="default"/>
    </w:rPr>
  </w:style>
  <w:style w:type="character" w:customStyle="1" w:styleId="WW8Num9z1">
    <w:name w:val="WW8Num9z1"/>
    <w:rsid w:val="009F137B"/>
    <w:rPr>
      <w:rFonts w:ascii="Courier New" w:hAnsi="Courier New" w:cs="Courier New" w:hint="default"/>
    </w:rPr>
  </w:style>
  <w:style w:type="character" w:customStyle="1" w:styleId="WW8Num9z2">
    <w:name w:val="WW8Num9z2"/>
    <w:rsid w:val="009F137B"/>
    <w:rPr>
      <w:rFonts w:ascii="Wingdings" w:hAnsi="Wingdings" w:hint="default"/>
    </w:rPr>
  </w:style>
  <w:style w:type="character" w:customStyle="1" w:styleId="WW8Num10z0">
    <w:name w:val="WW8Num10z0"/>
    <w:rsid w:val="009F137B"/>
    <w:rPr>
      <w:rFonts w:ascii="Symbol" w:hAnsi="Symbol" w:hint="default"/>
    </w:rPr>
  </w:style>
  <w:style w:type="character" w:customStyle="1" w:styleId="WW8Num10z1">
    <w:name w:val="WW8Num10z1"/>
    <w:rsid w:val="009F137B"/>
    <w:rPr>
      <w:rFonts w:ascii="Courier New" w:hAnsi="Courier New" w:cs="Courier New" w:hint="default"/>
    </w:rPr>
  </w:style>
  <w:style w:type="character" w:customStyle="1" w:styleId="WW8Num10z2">
    <w:name w:val="WW8Num10z2"/>
    <w:rsid w:val="009F137B"/>
    <w:rPr>
      <w:rFonts w:ascii="Wingdings" w:hAnsi="Wingdings" w:hint="default"/>
    </w:rPr>
  </w:style>
  <w:style w:type="character" w:customStyle="1" w:styleId="affff5">
    <w:name w:val="Символ сноски"/>
    <w:rsid w:val="009F137B"/>
    <w:rPr>
      <w:vertAlign w:val="superscript"/>
    </w:rPr>
  </w:style>
  <w:style w:type="character" w:customStyle="1" w:styleId="spelle">
    <w:name w:val="spelle"/>
    <w:basedOn w:val="1d"/>
    <w:rsid w:val="009F137B"/>
  </w:style>
  <w:style w:type="character" w:customStyle="1" w:styleId="grame">
    <w:name w:val="grame"/>
    <w:basedOn w:val="2c"/>
    <w:rsid w:val="009F137B"/>
  </w:style>
  <w:style w:type="character" w:customStyle="1" w:styleId="1fb">
    <w:name w:val="Текст выноски Знак1"/>
    <w:semiHidden/>
    <w:rsid w:val="009F137B"/>
    <w:rPr>
      <w:rFonts w:ascii="Tahoma" w:eastAsia="Calibri" w:hAnsi="Tahoma" w:cs="Tahoma" w:hint="default"/>
      <w:sz w:val="16"/>
      <w:szCs w:val="16"/>
    </w:rPr>
  </w:style>
  <w:style w:type="character" w:customStyle="1" w:styleId="highlight">
    <w:name w:val="highlight"/>
    <w:rsid w:val="009F137B"/>
  </w:style>
  <w:style w:type="numbering" w:customStyle="1" w:styleId="1111111">
    <w:name w:val="1 / 1.1 / 1.1.11"/>
    <w:rsid w:val="009F137B"/>
    <w:pPr>
      <w:numPr>
        <w:numId w:val="21"/>
      </w:numPr>
    </w:pPr>
  </w:style>
  <w:style w:type="numbering" w:styleId="111111">
    <w:name w:val="Outline List 2"/>
    <w:basedOn w:val="a5"/>
    <w:uiPriority w:val="99"/>
    <w:unhideWhenUsed/>
    <w:rsid w:val="009F137B"/>
    <w:pPr>
      <w:numPr>
        <w:numId w:val="22"/>
      </w:numPr>
    </w:pPr>
  </w:style>
  <w:style w:type="paragraph" w:customStyle="1" w:styleId="affff6">
    <w:name w:val="Без абзаца"/>
    <w:basedOn w:val="a2"/>
    <w:link w:val="affff7"/>
    <w:qFormat/>
    <w:rsid w:val="009F137B"/>
    <w:pPr>
      <w:widowControl w:val="0"/>
      <w:tabs>
        <w:tab w:val="left" w:pos="1418"/>
      </w:tabs>
      <w:suppressAutoHyphens w:val="0"/>
      <w:autoSpaceDE w:val="0"/>
      <w:autoSpaceDN w:val="0"/>
      <w:adjustRightInd w:val="0"/>
      <w:jc w:val="both"/>
      <w:outlineLvl w:val="1"/>
    </w:pPr>
    <w:rPr>
      <w:rFonts w:cs="Arial"/>
      <w:sz w:val="28"/>
      <w:szCs w:val="28"/>
      <w:lang w:eastAsia="ru-RU"/>
    </w:rPr>
  </w:style>
  <w:style w:type="character" w:customStyle="1" w:styleId="affff7">
    <w:name w:val="Без абзаца Знак"/>
    <w:link w:val="affff6"/>
    <w:rsid w:val="009F137B"/>
    <w:rPr>
      <w:rFonts w:ascii="Times New Roman" w:eastAsia="Times New Roman" w:hAnsi="Times New Roman" w:cs="Arial"/>
      <w:sz w:val="28"/>
      <w:szCs w:val="28"/>
    </w:rPr>
  </w:style>
  <w:style w:type="paragraph" w:customStyle="1" w:styleId="s16">
    <w:name w:val="s_16"/>
    <w:basedOn w:val="a2"/>
    <w:rsid w:val="009F137B"/>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37056B"/>
    <w:pPr>
      <w:suppressAutoHyphens/>
    </w:pPr>
    <w:rPr>
      <w:rFonts w:ascii="Times New Roman" w:eastAsia="Times New Roman" w:hAnsi="Times New Roman"/>
      <w:sz w:val="20"/>
      <w:szCs w:val="20"/>
      <w:lang w:eastAsia="ar-SA"/>
    </w:rPr>
  </w:style>
  <w:style w:type="paragraph" w:styleId="1">
    <w:name w:val="heading 1"/>
    <w:aliases w:val="!Части документа"/>
    <w:basedOn w:val="a2"/>
    <w:next w:val="a2"/>
    <w:link w:val="10"/>
    <w:qFormat/>
    <w:rsid w:val="008D5FFD"/>
    <w:pPr>
      <w:keepNext/>
      <w:suppressAutoHyphens w:val="0"/>
      <w:spacing w:before="240" w:after="60" w:line="276" w:lineRule="auto"/>
      <w:outlineLvl w:val="0"/>
    </w:pPr>
    <w:rPr>
      <w:rFonts w:ascii="Arial" w:eastAsia="Calibri" w:hAnsi="Arial" w:cs="Arial"/>
      <w:b/>
      <w:bCs/>
      <w:kern w:val="32"/>
      <w:sz w:val="32"/>
      <w:szCs w:val="32"/>
      <w:lang w:eastAsia="en-US"/>
    </w:rPr>
  </w:style>
  <w:style w:type="paragraph" w:styleId="20">
    <w:name w:val="heading 2"/>
    <w:aliases w:val="!Разделы документа,Знак2 Знак"/>
    <w:basedOn w:val="a2"/>
    <w:next w:val="a2"/>
    <w:link w:val="21"/>
    <w:qFormat/>
    <w:rsid w:val="008D5FFD"/>
    <w:pPr>
      <w:keepNext/>
      <w:widowControl w:val="0"/>
      <w:tabs>
        <w:tab w:val="num" w:pos="0"/>
      </w:tabs>
      <w:jc w:val="both"/>
      <w:outlineLvl w:val="1"/>
    </w:pPr>
    <w:rPr>
      <w:rFonts w:eastAsia="Lucida Sans Unicode" w:cs="Tahoma"/>
      <w:b/>
      <w:color w:val="000000"/>
      <w:sz w:val="24"/>
      <w:szCs w:val="24"/>
      <w:lang w:val="en-US" w:eastAsia="en-US" w:bidi="en-US"/>
    </w:rPr>
  </w:style>
  <w:style w:type="paragraph" w:styleId="3">
    <w:name w:val="heading 3"/>
    <w:aliases w:val="!Главы документа"/>
    <w:basedOn w:val="a2"/>
    <w:link w:val="30"/>
    <w:unhideWhenUsed/>
    <w:qFormat/>
    <w:rsid w:val="008D5FFD"/>
    <w:pPr>
      <w:suppressAutoHyphens w:val="0"/>
      <w:ind w:firstLine="567"/>
      <w:jc w:val="both"/>
      <w:outlineLvl w:val="2"/>
    </w:pPr>
    <w:rPr>
      <w:rFonts w:ascii="Arial" w:hAnsi="Arial"/>
      <w:sz w:val="28"/>
      <w:szCs w:val="26"/>
      <w:lang w:val="x-none" w:eastAsia="x-none"/>
    </w:rPr>
  </w:style>
  <w:style w:type="paragraph" w:styleId="4">
    <w:name w:val="heading 4"/>
    <w:aliases w:val="!Параграфы/Статьи документа"/>
    <w:basedOn w:val="a2"/>
    <w:next w:val="a2"/>
    <w:link w:val="40"/>
    <w:unhideWhenUsed/>
    <w:qFormat/>
    <w:rsid w:val="008D5FFD"/>
    <w:pPr>
      <w:keepNext/>
      <w:suppressAutoHyphens w:val="0"/>
      <w:spacing w:before="240" w:after="60" w:line="276" w:lineRule="auto"/>
      <w:outlineLvl w:val="3"/>
    </w:pPr>
    <w:rPr>
      <w:rFonts w:ascii="Calibri" w:hAnsi="Calibri"/>
      <w:b/>
      <w:bCs/>
      <w:sz w:val="28"/>
      <w:szCs w:val="28"/>
      <w:lang w:eastAsia="en-US"/>
    </w:rPr>
  </w:style>
  <w:style w:type="paragraph" w:styleId="5">
    <w:name w:val="heading 5"/>
    <w:basedOn w:val="a2"/>
    <w:next w:val="a2"/>
    <w:link w:val="50"/>
    <w:uiPriority w:val="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2"/>
    <w:next w:val="a2"/>
    <w:link w:val="60"/>
    <w:uiPriority w:val="9"/>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9F137B"/>
    <w:pPr>
      <w:keepNext/>
      <w:suppressAutoHyphens w:val="0"/>
      <w:ind w:firstLine="709"/>
      <w:jc w:val="center"/>
      <w:outlineLvl w:val="6"/>
    </w:pPr>
    <w:rPr>
      <w:b/>
      <w:bCs/>
      <w:sz w:val="32"/>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basedOn w:val="a3"/>
    <w:link w:val="5"/>
    <w:uiPriority w:val="9"/>
    <w:rsid w:val="0037056B"/>
    <w:rPr>
      <w:rFonts w:ascii="Times New Roman" w:hAnsi="Times New Roman" w:cs="Times New Roman"/>
      <w:b/>
      <w:bCs/>
      <w:i/>
      <w:iCs/>
      <w:sz w:val="26"/>
      <w:szCs w:val="26"/>
      <w:lang w:eastAsia="ar-SA" w:bidi="ar-SA"/>
    </w:rPr>
  </w:style>
  <w:style w:type="paragraph" w:styleId="a6">
    <w:name w:val="Balloon Text"/>
    <w:basedOn w:val="a2"/>
    <w:link w:val="a7"/>
    <w:uiPriority w:val="99"/>
    <w:rsid w:val="0037056B"/>
    <w:rPr>
      <w:rFonts w:ascii="Tahoma" w:eastAsia="Calibri" w:hAnsi="Tahoma" w:cs="Tahoma"/>
      <w:sz w:val="16"/>
      <w:szCs w:val="16"/>
    </w:rPr>
  </w:style>
  <w:style w:type="character" w:customStyle="1" w:styleId="a7">
    <w:name w:val="Текст выноски Знак"/>
    <w:basedOn w:val="a3"/>
    <w:link w:val="a6"/>
    <w:uiPriority w:val="99"/>
    <w:rsid w:val="0037056B"/>
    <w:rPr>
      <w:rFonts w:ascii="Tahoma" w:hAnsi="Tahoma" w:cs="Tahoma"/>
      <w:sz w:val="16"/>
      <w:szCs w:val="16"/>
      <w:lang w:eastAsia="ar-SA" w:bidi="ar-SA"/>
    </w:rPr>
  </w:style>
  <w:style w:type="paragraph" w:styleId="a8">
    <w:name w:val="List Paragraph"/>
    <w:basedOn w:val="a2"/>
    <w:uiPriority w:val="34"/>
    <w:qFormat/>
    <w:rsid w:val="002F5129"/>
    <w:pPr>
      <w:ind w:left="720"/>
    </w:pPr>
  </w:style>
  <w:style w:type="paragraph" w:styleId="a9">
    <w:name w:val="Body Text Indent"/>
    <w:basedOn w:val="a2"/>
    <w:link w:val="aa"/>
    <w:uiPriority w:val="99"/>
    <w:rsid w:val="002F5129"/>
    <w:pPr>
      <w:widowControl w:val="0"/>
      <w:ind w:firstLine="900"/>
      <w:jc w:val="both"/>
    </w:pPr>
    <w:rPr>
      <w:rFonts w:ascii="Arial" w:eastAsia="Calibri" w:hAnsi="Arial" w:cs="Arial"/>
      <w:kern w:val="1"/>
      <w:sz w:val="24"/>
      <w:szCs w:val="24"/>
      <w:lang w:eastAsia="ru-RU"/>
    </w:rPr>
  </w:style>
  <w:style w:type="character" w:customStyle="1" w:styleId="aa">
    <w:name w:val="Основной текст с отступом Знак"/>
    <w:basedOn w:val="a3"/>
    <w:link w:val="a9"/>
    <w:uiPriority w:val="99"/>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3"/>
    <w:link w:val="6"/>
    <w:uiPriority w:val="9"/>
    <w:rsid w:val="00A44F85"/>
    <w:rPr>
      <w:rFonts w:asciiTheme="majorHAnsi" w:eastAsiaTheme="majorEastAsia" w:hAnsiTheme="majorHAnsi" w:cstheme="majorBidi"/>
      <w:i/>
      <w:iCs/>
      <w:color w:val="243F60" w:themeColor="accent1" w:themeShade="7F"/>
      <w:sz w:val="20"/>
      <w:szCs w:val="20"/>
      <w:lang w:eastAsia="ar-SA"/>
    </w:rPr>
  </w:style>
  <w:style w:type="paragraph" w:styleId="ab">
    <w:name w:val="header"/>
    <w:basedOn w:val="a2"/>
    <w:link w:val="ac"/>
    <w:uiPriority w:val="99"/>
    <w:unhideWhenUsed/>
    <w:rsid w:val="003C5141"/>
    <w:pPr>
      <w:tabs>
        <w:tab w:val="center" w:pos="4677"/>
        <w:tab w:val="right" w:pos="9355"/>
      </w:tabs>
    </w:pPr>
  </w:style>
  <w:style w:type="character" w:customStyle="1" w:styleId="ac">
    <w:name w:val="Верхний колонтитул Знак"/>
    <w:basedOn w:val="a3"/>
    <w:link w:val="ab"/>
    <w:uiPriority w:val="99"/>
    <w:rsid w:val="003C5141"/>
    <w:rPr>
      <w:rFonts w:ascii="Times New Roman" w:eastAsia="Times New Roman" w:hAnsi="Times New Roman"/>
      <w:sz w:val="20"/>
      <w:szCs w:val="20"/>
      <w:lang w:eastAsia="ar-SA"/>
    </w:rPr>
  </w:style>
  <w:style w:type="paragraph" w:styleId="ad">
    <w:name w:val="footer"/>
    <w:basedOn w:val="a2"/>
    <w:link w:val="ae"/>
    <w:uiPriority w:val="99"/>
    <w:unhideWhenUsed/>
    <w:rsid w:val="003C5141"/>
    <w:pPr>
      <w:tabs>
        <w:tab w:val="center" w:pos="4677"/>
        <w:tab w:val="right" w:pos="9355"/>
      </w:tabs>
    </w:pPr>
  </w:style>
  <w:style w:type="character" w:customStyle="1" w:styleId="ae">
    <w:name w:val="Нижний колонтитул Знак"/>
    <w:basedOn w:val="a3"/>
    <w:link w:val="ad"/>
    <w:uiPriority w:val="99"/>
    <w:rsid w:val="003C5141"/>
    <w:rPr>
      <w:rFonts w:ascii="Times New Roman" w:eastAsia="Times New Roman" w:hAnsi="Times New Roman"/>
      <w:sz w:val="20"/>
      <w:szCs w:val="20"/>
      <w:lang w:eastAsia="ar-SA"/>
    </w:rPr>
  </w:style>
  <w:style w:type="table" w:customStyle="1" w:styleId="22">
    <w:name w:val="Сетка таблицы2"/>
    <w:basedOn w:val="a4"/>
    <w:uiPriority w:val="59"/>
    <w:rsid w:val="007B6EF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Works">
    <w:name w:val="My Works Знак"/>
    <w:basedOn w:val="a3"/>
    <w:link w:val="MyWorks0"/>
    <w:locked/>
    <w:rsid w:val="00512E7E"/>
    <w:rPr>
      <w:rFonts w:ascii="Times New Roman" w:eastAsia="Times New Roman" w:hAnsi="Times New Roman"/>
      <w:sz w:val="32"/>
      <w:szCs w:val="32"/>
    </w:rPr>
  </w:style>
  <w:style w:type="paragraph" w:customStyle="1" w:styleId="MyWorks0">
    <w:name w:val="My Works"/>
    <w:basedOn w:val="a2"/>
    <w:link w:val="MyWorks"/>
    <w:qFormat/>
    <w:rsid w:val="00512E7E"/>
    <w:pPr>
      <w:suppressAutoHyphens w:val="0"/>
      <w:ind w:firstLine="709"/>
    </w:pPr>
    <w:rPr>
      <w:sz w:val="32"/>
      <w:szCs w:val="32"/>
      <w:lang w:eastAsia="ru-RU"/>
    </w:rPr>
  </w:style>
  <w:style w:type="table" w:styleId="af">
    <w:name w:val="Table Grid"/>
    <w:basedOn w:val="a4"/>
    <w:uiPriority w:val="99"/>
    <w:rsid w:val="0093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3"/>
    <w:unhideWhenUsed/>
    <w:rsid w:val="00930FDB"/>
    <w:rPr>
      <w:color w:val="0000FF" w:themeColor="hyperlink"/>
      <w:u w:val="single"/>
    </w:rPr>
  </w:style>
  <w:style w:type="table" w:customStyle="1" w:styleId="11">
    <w:name w:val="Сетка таблицы1"/>
    <w:basedOn w:val="a4"/>
    <w:next w:val="af"/>
    <w:uiPriority w:val="59"/>
    <w:rsid w:val="0093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3"/>
    <w:uiPriority w:val="99"/>
    <w:unhideWhenUsed/>
    <w:rsid w:val="00930FDB"/>
    <w:rPr>
      <w:sz w:val="16"/>
      <w:szCs w:val="16"/>
    </w:rPr>
  </w:style>
  <w:style w:type="paragraph" w:styleId="af2">
    <w:name w:val="annotation text"/>
    <w:aliases w:val="!Равноширинный текст документа"/>
    <w:basedOn w:val="a2"/>
    <w:link w:val="af3"/>
    <w:unhideWhenUsed/>
    <w:rsid w:val="00930FDB"/>
  </w:style>
  <w:style w:type="character" w:customStyle="1" w:styleId="af3">
    <w:name w:val="Текст примечания Знак"/>
    <w:aliases w:val="!Равноширинный текст документа Знак"/>
    <w:basedOn w:val="a3"/>
    <w:link w:val="af2"/>
    <w:rsid w:val="00930FDB"/>
    <w:rPr>
      <w:rFonts w:ascii="Times New Roman" w:eastAsia="Times New Roman" w:hAnsi="Times New Roman"/>
      <w:sz w:val="20"/>
      <w:szCs w:val="20"/>
      <w:lang w:eastAsia="ar-SA"/>
    </w:rPr>
  </w:style>
  <w:style w:type="paragraph" w:styleId="af4">
    <w:name w:val="annotation subject"/>
    <w:basedOn w:val="af2"/>
    <w:next w:val="af2"/>
    <w:link w:val="af5"/>
    <w:uiPriority w:val="99"/>
    <w:unhideWhenUsed/>
    <w:rsid w:val="00930FDB"/>
    <w:rPr>
      <w:b/>
      <w:bCs/>
    </w:rPr>
  </w:style>
  <w:style w:type="character" w:customStyle="1" w:styleId="af5">
    <w:name w:val="Тема примечания Знак"/>
    <w:basedOn w:val="af3"/>
    <w:link w:val="af4"/>
    <w:uiPriority w:val="99"/>
    <w:rsid w:val="00930FDB"/>
    <w:rPr>
      <w:rFonts w:ascii="Times New Roman" w:eastAsia="Times New Roman" w:hAnsi="Times New Roman"/>
      <w:b/>
      <w:bCs/>
      <w:sz w:val="20"/>
      <w:szCs w:val="20"/>
      <w:lang w:eastAsia="ar-SA"/>
    </w:rPr>
  </w:style>
  <w:style w:type="paragraph" w:styleId="31">
    <w:name w:val="Body Text 3"/>
    <w:basedOn w:val="a2"/>
    <w:link w:val="32"/>
    <w:uiPriority w:val="99"/>
    <w:unhideWhenUsed/>
    <w:rsid w:val="00036CBD"/>
    <w:pPr>
      <w:spacing w:after="120"/>
    </w:pPr>
    <w:rPr>
      <w:sz w:val="16"/>
      <w:szCs w:val="16"/>
    </w:rPr>
  </w:style>
  <w:style w:type="character" w:customStyle="1" w:styleId="32">
    <w:name w:val="Основной текст 3 Знак"/>
    <w:basedOn w:val="a3"/>
    <w:link w:val="31"/>
    <w:uiPriority w:val="99"/>
    <w:rsid w:val="00036CBD"/>
    <w:rPr>
      <w:rFonts w:ascii="Times New Roman" w:eastAsia="Times New Roman" w:hAnsi="Times New Roman"/>
      <w:sz w:val="16"/>
      <w:szCs w:val="16"/>
      <w:lang w:eastAsia="ar-SA"/>
    </w:rPr>
  </w:style>
  <w:style w:type="character" w:customStyle="1" w:styleId="10">
    <w:name w:val="Заголовок 1 Знак"/>
    <w:aliases w:val="!Части документа Знак"/>
    <w:basedOn w:val="a3"/>
    <w:link w:val="1"/>
    <w:rsid w:val="008D5FFD"/>
    <w:rPr>
      <w:rFonts w:ascii="Arial" w:hAnsi="Arial" w:cs="Arial"/>
      <w:b/>
      <w:bCs/>
      <w:kern w:val="32"/>
      <w:sz w:val="32"/>
      <w:szCs w:val="32"/>
      <w:lang w:eastAsia="en-US"/>
    </w:rPr>
  </w:style>
  <w:style w:type="character" w:customStyle="1" w:styleId="21">
    <w:name w:val="Заголовок 2 Знак"/>
    <w:aliases w:val="!Разделы документа Знак,Знак2 Знак Знак"/>
    <w:basedOn w:val="a3"/>
    <w:link w:val="20"/>
    <w:rsid w:val="008D5FFD"/>
    <w:rPr>
      <w:rFonts w:ascii="Times New Roman" w:eastAsia="Lucida Sans Unicode" w:hAnsi="Times New Roman" w:cs="Tahoma"/>
      <w:b/>
      <w:color w:val="000000"/>
      <w:sz w:val="24"/>
      <w:szCs w:val="24"/>
      <w:lang w:val="en-US" w:eastAsia="en-US" w:bidi="en-US"/>
    </w:rPr>
  </w:style>
  <w:style w:type="character" w:customStyle="1" w:styleId="30">
    <w:name w:val="Заголовок 3 Знак"/>
    <w:aliases w:val="!Главы документа Знак"/>
    <w:basedOn w:val="a3"/>
    <w:link w:val="3"/>
    <w:rsid w:val="008D5FFD"/>
    <w:rPr>
      <w:rFonts w:ascii="Arial" w:eastAsia="Times New Roman" w:hAnsi="Arial"/>
      <w:sz w:val="28"/>
      <w:szCs w:val="26"/>
      <w:lang w:val="x-none" w:eastAsia="x-none"/>
    </w:rPr>
  </w:style>
  <w:style w:type="character" w:customStyle="1" w:styleId="40">
    <w:name w:val="Заголовок 4 Знак"/>
    <w:aliases w:val="!Параграфы/Статьи документа Знак"/>
    <w:basedOn w:val="a3"/>
    <w:link w:val="4"/>
    <w:rsid w:val="008D5FFD"/>
    <w:rPr>
      <w:rFonts w:eastAsia="Times New Roman"/>
      <w:b/>
      <w:bCs/>
      <w:sz w:val="28"/>
      <w:szCs w:val="28"/>
      <w:lang w:eastAsia="en-US"/>
    </w:rPr>
  </w:style>
  <w:style w:type="paragraph" w:styleId="af6">
    <w:name w:val="No Spacing"/>
    <w:link w:val="af7"/>
    <w:uiPriority w:val="1"/>
    <w:qFormat/>
    <w:rsid w:val="008D5FFD"/>
    <w:pPr>
      <w:ind w:firstLine="709"/>
      <w:jc w:val="both"/>
    </w:pPr>
    <w:rPr>
      <w:rFonts w:asciiTheme="minorHAnsi" w:eastAsiaTheme="minorHAnsi" w:hAnsiTheme="minorHAnsi" w:cstheme="minorBidi"/>
      <w:lang w:eastAsia="en-US"/>
    </w:rPr>
  </w:style>
  <w:style w:type="paragraph" w:styleId="af8">
    <w:name w:val="Body Text"/>
    <w:basedOn w:val="a2"/>
    <w:link w:val="af9"/>
    <w:uiPriority w:val="99"/>
    <w:unhideWhenUsed/>
    <w:rsid w:val="008D5FFD"/>
    <w:pPr>
      <w:spacing w:after="120"/>
      <w:ind w:firstLine="709"/>
      <w:jc w:val="both"/>
    </w:pPr>
  </w:style>
  <w:style w:type="character" w:customStyle="1" w:styleId="af9">
    <w:name w:val="Основной текст Знак"/>
    <w:basedOn w:val="a3"/>
    <w:link w:val="af8"/>
    <w:uiPriority w:val="99"/>
    <w:rsid w:val="008D5FFD"/>
    <w:rPr>
      <w:rFonts w:ascii="Times New Roman" w:eastAsia="Times New Roman" w:hAnsi="Times New Roman"/>
      <w:sz w:val="20"/>
      <w:szCs w:val="20"/>
      <w:lang w:eastAsia="ar-SA"/>
    </w:rPr>
  </w:style>
  <w:style w:type="table" w:customStyle="1" w:styleId="51">
    <w:name w:val="Сетка таблицы5"/>
    <w:basedOn w:val="a4"/>
    <w:next w:val="af"/>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laceholder Text"/>
    <w:basedOn w:val="a3"/>
    <w:uiPriority w:val="99"/>
    <w:semiHidden/>
    <w:rsid w:val="008D5FFD"/>
    <w:rPr>
      <w:color w:val="808080"/>
    </w:rPr>
  </w:style>
  <w:style w:type="table" w:customStyle="1" w:styleId="61">
    <w:name w:val="Сетка таблицы6"/>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3"/>
    <w:uiPriority w:val="99"/>
    <w:unhideWhenUsed/>
    <w:rsid w:val="008D5FFD"/>
    <w:rPr>
      <w:color w:val="800080"/>
      <w:u w:val="single"/>
    </w:rPr>
  </w:style>
  <w:style w:type="paragraph" w:customStyle="1" w:styleId="font5">
    <w:name w:val="font5"/>
    <w:basedOn w:val="a2"/>
    <w:uiPriority w:val="99"/>
    <w:rsid w:val="008D5FFD"/>
    <w:pPr>
      <w:suppressAutoHyphens w:val="0"/>
      <w:spacing w:before="100" w:beforeAutospacing="1" w:after="100" w:afterAutospacing="1"/>
    </w:pPr>
    <w:rPr>
      <w:color w:val="000000"/>
      <w:sz w:val="28"/>
      <w:szCs w:val="28"/>
      <w:lang w:eastAsia="ru-RU"/>
    </w:rPr>
  </w:style>
  <w:style w:type="paragraph" w:customStyle="1" w:styleId="font6">
    <w:name w:val="font6"/>
    <w:basedOn w:val="a2"/>
    <w:uiPriority w:val="99"/>
    <w:rsid w:val="008D5FFD"/>
    <w:pPr>
      <w:suppressAutoHyphens w:val="0"/>
      <w:spacing w:before="100" w:beforeAutospacing="1" w:after="100" w:afterAutospacing="1"/>
    </w:pPr>
    <w:rPr>
      <w:b/>
      <w:bCs/>
      <w:color w:val="000000"/>
      <w:sz w:val="28"/>
      <w:szCs w:val="28"/>
      <w:lang w:eastAsia="ru-RU"/>
    </w:rPr>
  </w:style>
  <w:style w:type="paragraph" w:customStyle="1" w:styleId="font7">
    <w:name w:val="font7"/>
    <w:basedOn w:val="a2"/>
    <w:uiPriority w:val="99"/>
    <w:rsid w:val="008D5FFD"/>
    <w:pPr>
      <w:suppressAutoHyphens w:val="0"/>
      <w:spacing w:before="100" w:beforeAutospacing="1" w:after="100" w:afterAutospacing="1"/>
    </w:pPr>
    <w:rPr>
      <w:color w:val="000000"/>
      <w:sz w:val="28"/>
      <w:szCs w:val="28"/>
      <w:lang w:eastAsia="ru-RU"/>
    </w:rPr>
  </w:style>
  <w:style w:type="paragraph" w:customStyle="1" w:styleId="font8">
    <w:name w:val="font8"/>
    <w:basedOn w:val="a2"/>
    <w:uiPriority w:val="99"/>
    <w:rsid w:val="008D5FFD"/>
    <w:pPr>
      <w:suppressAutoHyphens w:val="0"/>
      <w:spacing w:before="100" w:beforeAutospacing="1" w:after="100" w:afterAutospacing="1"/>
    </w:pPr>
    <w:rPr>
      <w:b/>
      <w:bCs/>
      <w:color w:val="000000"/>
      <w:sz w:val="28"/>
      <w:szCs w:val="28"/>
      <w:lang w:eastAsia="ru-RU"/>
    </w:rPr>
  </w:style>
  <w:style w:type="paragraph" w:customStyle="1" w:styleId="xl67">
    <w:name w:val="xl67"/>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68">
    <w:name w:val="xl68"/>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69">
    <w:name w:val="xl69"/>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70">
    <w:name w:val="xl70"/>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71">
    <w:name w:val="xl71"/>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72">
    <w:name w:val="xl72"/>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73">
    <w:name w:val="xl73"/>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74">
    <w:name w:val="xl74"/>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75">
    <w:name w:val="xl7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76">
    <w:name w:val="xl76"/>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77">
    <w:name w:val="xl77"/>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78">
    <w:name w:val="xl78"/>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9">
    <w:name w:val="xl79"/>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80">
    <w:name w:val="xl80"/>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81">
    <w:name w:val="xl81"/>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2">
    <w:name w:val="xl82"/>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3">
    <w:name w:val="xl83"/>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4">
    <w:name w:val="xl84"/>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85">
    <w:name w:val="xl8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86">
    <w:name w:val="xl86"/>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87">
    <w:name w:val="xl87"/>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88">
    <w:name w:val="xl88"/>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89">
    <w:name w:val="xl89"/>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90">
    <w:name w:val="xl90"/>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1">
    <w:name w:val="xl91"/>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2">
    <w:name w:val="xl92"/>
    <w:basedOn w:val="a2"/>
    <w:rsid w:val="008D5FFD"/>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3">
    <w:name w:val="xl93"/>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4">
    <w:name w:val="xl94"/>
    <w:basedOn w:val="a2"/>
    <w:rsid w:val="008D5FF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95">
    <w:name w:val="xl9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96">
    <w:name w:val="xl96"/>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7">
    <w:name w:val="xl97"/>
    <w:basedOn w:val="a2"/>
    <w:rsid w:val="008D5FFD"/>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8">
    <w:name w:val="xl98"/>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99">
    <w:name w:val="xl99"/>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0">
    <w:name w:val="xl100"/>
    <w:basedOn w:val="a2"/>
    <w:rsid w:val="008D5FF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8"/>
      <w:szCs w:val="28"/>
      <w:lang w:eastAsia="ru-RU"/>
    </w:rPr>
  </w:style>
  <w:style w:type="paragraph" w:customStyle="1" w:styleId="xl101">
    <w:name w:val="xl101"/>
    <w:basedOn w:val="a2"/>
    <w:rsid w:val="008D5FFD"/>
    <w:pPr>
      <w:pBdr>
        <w:top w:val="single" w:sz="4" w:space="0" w:color="auto"/>
        <w:bottom w:val="single" w:sz="4" w:space="0" w:color="auto"/>
      </w:pBdr>
      <w:suppressAutoHyphens w:val="0"/>
      <w:spacing w:before="100" w:beforeAutospacing="1" w:after="100" w:afterAutospacing="1"/>
      <w:textAlignment w:val="center"/>
    </w:pPr>
    <w:rPr>
      <w:sz w:val="28"/>
      <w:szCs w:val="28"/>
      <w:lang w:eastAsia="ru-RU"/>
    </w:rPr>
  </w:style>
  <w:style w:type="paragraph" w:customStyle="1" w:styleId="xl102">
    <w:name w:val="xl102"/>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3">
    <w:name w:val="xl103"/>
    <w:basedOn w:val="a2"/>
    <w:rsid w:val="008D5FFD"/>
    <w:pPr>
      <w:pBdr>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4">
    <w:name w:val="xl104"/>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5">
    <w:name w:val="xl105"/>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106">
    <w:name w:val="xl106"/>
    <w:basedOn w:val="a2"/>
    <w:rsid w:val="008D5FFD"/>
    <w:pPr>
      <w:pBdr>
        <w:left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107">
    <w:name w:val="xl107"/>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108">
    <w:name w:val="xl108"/>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09">
    <w:name w:val="xl109"/>
    <w:basedOn w:val="a2"/>
    <w:rsid w:val="008D5FFD"/>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0">
    <w:name w:val="xl110"/>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1">
    <w:name w:val="xl111"/>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2">
    <w:name w:val="xl112"/>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3">
    <w:name w:val="xl113"/>
    <w:basedOn w:val="a2"/>
    <w:rsid w:val="008D5FFD"/>
    <w:pPr>
      <w:pBdr>
        <w:top w:val="single" w:sz="4" w:space="0" w:color="auto"/>
        <w:bottom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4">
    <w:name w:val="xl114"/>
    <w:basedOn w:val="a2"/>
    <w:rsid w:val="008D5FFD"/>
    <w:pPr>
      <w:pBdr>
        <w:top w:val="single" w:sz="4" w:space="0" w:color="auto"/>
        <w:bottom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5">
    <w:name w:val="xl115"/>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16">
    <w:name w:val="xl116"/>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17">
    <w:name w:val="xl117"/>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18">
    <w:name w:val="xl118"/>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8"/>
      <w:szCs w:val="28"/>
      <w:lang w:eastAsia="ru-RU"/>
    </w:rPr>
  </w:style>
  <w:style w:type="paragraph" w:customStyle="1" w:styleId="xl119">
    <w:name w:val="xl119"/>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8"/>
      <w:szCs w:val="28"/>
      <w:lang w:eastAsia="ru-RU"/>
    </w:rPr>
  </w:style>
  <w:style w:type="paragraph" w:customStyle="1" w:styleId="xl120">
    <w:name w:val="xl120"/>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8"/>
      <w:szCs w:val="28"/>
      <w:lang w:eastAsia="ru-RU"/>
    </w:rPr>
  </w:style>
  <w:style w:type="paragraph" w:customStyle="1" w:styleId="xl121">
    <w:name w:val="xl121"/>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8"/>
      <w:szCs w:val="28"/>
      <w:lang w:eastAsia="ru-RU"/>
    </w:rPr>
  </w:style>
  <w:style w:type="paragraph" w:customStyle="1" w:styleId="xl122">
    <w:name w:val="xl122"/>
    <w:basedOn w:val="a2"/>
    <w:rsid w:val="008D5FFD"/>
    <w:pPr>
      <w:suppressAutoHyphens w:val="0"/>
      <w:spacing w:before="100" w:beforeAutospacing="1" w:after="100" w:afterAutospacing="1"/>
      <w:jc w:val="right"/>
      <w:textAlignment w:val="top"/>
    </w:pPr>
    <w:rPr>
      <w:color w:val="000000"/>
      <w:sz w:val="28"/>
      <w:szCs w:val="28"/>
      <w:lang w:eastAsia="ru-RU"/>
    </w:rPr>
  </w:style>
  <w:style w:type="paragraph" w:customStyle="1" w:styleId="xl123">
    <w:name w:val="xl123"/>
    <w:basedOn w:val="a2"/>
    <w:rsid w:val="008D5FFD"/>
    <w:pPr>
      <w:suppressAutoHyphens w:val="0"/>
      <w:spacing w:before="100" w:beforeAutospacing="1" w:after="100" w:afterAutospacing="1"/>
      <w:jc w:val="right"/>
      <w:textAlignment w:val="top"/>
    </w:pPr>
    <w:rPr>
      <w:sz w:val="24"/>
      <w:szCs w:val="24"/>
      <w:lang w:eastAsia="ru-RU"/>
    </w:rPr>
  </w:style>
  <w:style w:type="paragraph" w:customStyle="1" w:styleId="xl124">
    <w:name w:val="xl124"/>
    <w:basedOn w:val="a2"/>
    <w:rsid w:val="008D5FFD"/>
    <w:pPr>
      <w:suppressAutoHyphens w:val="0"/>
      <w:spacing w:before="100" w:beforeAutospacing="1" w:after="100" w:afterAutospacing="1"/>
      <w:jc w:val="center"/>
    </w:pPr>
    <w:rPr>
      <w:sz w:val="28"/>
      <w:szCs w:val="28"/>
      <w:lang w:eastAsia="ru-RU"/>
    </w:rPr>
  </w:style>
  <w:style w:type="paragraph" w:customStyle="1" w:styleId="xl125">
    <w:name w:val="xl12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sz w:val="28"/>
      <w:szCs w:val="28"/>
      <w:lang w:eastAsia="ru-RU"/>
    </w:rPr>
  </w:style>
  <w:style w:type="paragraph" w:customStyle="1" w:styleId="xl126">
    <w:name w:val="xl126"/>
    <w:basedOn w:val="a2"/>
    <w:rsid w:val="008D5FF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8"/>
      <w:szCs w:val="28"/>
      <w:lang w:eastAsia="ru-RU"/>
    </w:rPr>
  </w:style>
  <w:style w:type="paragraph" w:customStyle="1" w:styleId="xl127">
    <w:name w:val="xl127"/>
    <w:basedOn w:val="a2"/>
    <w:rsid w:val="008D5FF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8"/>
      <w:szCs w:val="28"/>
      <w:lang w:eastAsia="ru-RU"/>
    </w:rPr>
  </w:style>
  <w:style w:type="paragraph" w:customStyle="1" w:styleId="xl128">
    <w:name w:val="xl128"/>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29">
    <w:name w:val="xl129"/>
    <w:basedOn w:val="a2"/>
    <w:rsid w:val="008D5FF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styleId="afc">
    <w:name w:val="footnote text"/>
    <w:basedOn w:val="a2"/>
    <w:link w:val="afd"/>
    <w:uiPriority w:val="99"/>
    <w:unhideWhenUsed/>
    <w:rsid w:val="008D5FFD"/>
    <w:pPr>
      <w:suppressAutoHyphens w:val="0"/>
      <w:ind w:firstLine="709"/>
      <w:jc w:val="both"/>
    </w:pPr>
    <w:rPr>
      <w:rFonts w:asciiTheme="minorHAnsi" w:eastAsiaTheme="minorHAnsi" w:hAnsiTheme="minorHAnsi" w:cstheme="minorBidi"/>
      <w:lang w:eastAsia="en-US"/>
    </w:rPr>
  </w:style>
  <w:style w:type="character" w:customStyle="1" w:styleId="afd">
    <w:name w:val="Текст сноски Знак"/>
    <w:basedOn w:val="a3"/>
    <w:link w:val="afc"/>
    <w:uiPriority w:val="99"/>
    <w:rsid w:val="008D5FFD"/>
    <w:rPr>
      <w:rFonts w:asciiTheme="minorHAnsi" w:eastAsiaTheme="minorHAnsi" w:hAnsiTheme="minorHAnsi" w:cstheme="minorBidi"/>
      <w:sz w:val="20"/>
      <w:szCs w:val="20"/>
      <w:lang w:eastAsia="en-US"/>
    </w:rPr>
  </w:style>
  <w:style w:type="character" w:styleId="afe">
    <w:name w:val="footnote reference"/>
    <w:basedOn w:val="a3"/>
    <w:uiPriority w:val="99"/>
    <w:unhideWhenUsed/>
    <w:rsid w:val="008D5FFD"/>
    <w:rPr>
      <w:vertAlign w:val="superscript"/>
    </w:rPr>
  </w:style>
  <w:style w:type="table" w:customStyle="1" w:styleId="71">
    <w:name w:val="Сетка таблицы7"/>
    <w:basedOn w:val="a4"/>
    <w:next w:val="af"/>
    <w:uiPriority w:val="59"/>
    <w:rsid w:val="008D5FF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5"/>
    <w:uiPriority w:val="99"/>
    <w:semiHidden/>
    <w:unhideWhenUsed/>
    <w:rsid w:val="008D5FFD"/>
  </w:style>
  <w:style w:type="character" w:customStyle="1" w:styleId="33">
    <w:name w:val="Основной шрифт абзаца3"/>
    <w:uiPriority w:val="99"/>
    <w:rsid w:val="008D5FFD"/>
  </w:style>
  <w:style w:type="numbering" w:customStyle="1" w:styleId="110">
    <w:name w:val="Нет списка11"/>
    <w:next w:val="a5"/>
    <w:uiPriority w:val="99"/>
    <w:semiHidden/>
    <w:unhideWhenUsed/>
    <w:rsid w:val="008D5FFD"/>
  </w:style>
  <w:style w:type="paragraph" w:customStyle="1" w:styleId="ConsPlusNormal">
    <w:name w:val="ConsPlusNormal"/>
    <w:link w:val="ConsPlusNormal0"/>
    <w:uiPriority w:val="99"/>
    <w:qFormat/>
    <w:rsid w:val="008D5FFD"/>
    <w:pPr>
      <w:widowControl w:val="0"/>
      <w:autoSpaceDE w:val="0"/>
      <w:autoSpaceDN w:val="0"/>
      <w:adjustRightInd w:val="0"/>
    </w:pPr>
    <w:rPr>
      <w:rFonts w:ascii="Arial" w:eastAsia="Times New Roman" w:hAnsi="Arial" w:cs="Arial"/>
      <w:sz w:val="20"/>
      <w:szCs w:val="20"/>
    </w:rPr>
  </w:style>
  <w:style w:type="paragraph" w:styleId="34">
    <w:name w:val="Body Text Indent 3"/>
    <w:basedOn w:val="a2"/>
    <w:link w:val="35"/>
    <w:uiPriority w:val="99"/>
    <w:unhideWhenUsed/>
    <w:rsid w:val="008D5FFD"/>
    <w:pPr>
      <w:suppressAutoHyphens w:val="0"/>
      <w:spacing w:after="120"/>
      <w:ind w:left="283"/>
    </w:pPr>
    <w:rPr>
      <w:sz w:val="16"/>
      <w:szCs w:val="16"/>
      <w:lang w:val="x-none" w:eastAsia="x-none"/>
    </w:rPr>
  </w:style>
  <w:style w:type="character" w:customStyle="1" w:styleId="35">
    <w:name w:val="Основной текст с отступом 3 Знак"/>
    <w:basedOn w:val="a3"/>
    <w:link w:val="34"/>
    <w:uiPriority w:val="99"/>
    <w:rsid w:val="008D5FFD"/>
    <w:rPr>
      <w:rFonts w:ascii="Times New Roman" w:eastAsia="Times New Roman" w:hAnsi="Times New Roman"/>
      <w:sz w:val="16"/>
      <w:szCs w:val="16"/>
      <w:lang w:val="x-none" w:eastAsia="x-none"/>
    </w:rPr>
  </w:style>
  <w:style w:type="character" w:styleId="aff">
    <w:name w:val="page number"/>
    <w:rsid w:val="008D5FFD"/>
  </w:style>
  <w:style w:type="character" w:customStyle="1" w:styleId="apple-converted-space">
    <w:name w:val="apple-converted-space"/>
    <w:rsid w:val="008D5FFD"/>
  </w:style>
  <w:style w:type="paragraph" w:customStyle="1" w:styleId="330">
    <w:name w:val="Основной текст с отступом 33"/>
    <w:basedOn w:val="a2"/>
    <w:uiPriority w:val="99"/>
    <w:rsid w:val="008D5FFD"/>
    <w:pPr>
      <w:spacing w:line="360" w:lineRule="auto"/>
      <w:ind w:firstLine="851"/>
      <w:jc w:val="both"/>
    </w:pPr>
    <w:rPr>
      <w:sz w:val="24"/>
    </w:rPr>
  </w:style>
  <w:style w:type="table" w:customStyle="1" w:styleId="111">
    <w:name w:val="Сетка таблицы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2"/>
    <w:next w:val="a2"/>
    <w:uiPriority w:val="99"/>
    <w:rsid w:val="008D5FFD"/>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1">
    <w:name w:val="Прижатый влево"/>
    <w:basedOn w:val="a2"/>
    <w:next w:val="a2"/>
    <w:uiPriority w:val="99"/>
    <w:rsid w:val="008D5FFD"/>
    <w:pPr>
      <w:widowControl w:val="0"/>
      <w:suppressAutoHyphens w:val="0"/>
      <w:autoSpaceDE w:val="0"/>
      <w:autoSpaceDN w:val="0"/>
      <w:adjustRightInd w:val="0"/>
    </w:pPr>
    <w:rPr>
      <w:rFonts w:ascii="Arial" w:hAnsi="Arial" w:cs="Arial"/>
      <w:sz w:val="24"/>
      <w:szCs w:val="24"/>
      <w:lang w:eastAsia="ru-RU"/>
    </w:rPr>
  </w:style>
  <w:style w:type="paragraph" w:customStyle="1" w:styleId="s15">
    <w:name w:val="s_15"/>
    <w:basedOn w:val="a2"/>
    <w:uiPriority w:val="99"/>
    <w:rsid w:val="008D5FFD"/>
    <w:pPr>
      <w:suppressAutoHyphens w:val="0"/>
      <w:spacing w:before="100" w:beforeAutospacing="1" w:after="100" w:afterAutospacing="1"/>
    </w:pPr>
    <w:rPr>
      <w:sz w:val="24"/>
      <w:szCs w:val="24"/>
      <w:lang w:eastAsia="ru-RU"/>
    </w:rPr>
  </w:style>
  <w:style w:type="paragraph" w:customStyle="1" w:styleId="s10">
    <w:name w:val="s_1"/>
    <w:basedOn w:val="a2"/>
    <w:rsid w:val="008D5FFD"/>
    <w:pPr>
      <w:suppressAutoHyphens w:val="0"/>
      <w:spacing w:before="100" w:beforeAutospacing="1" w:after="100" w:afterAutospacing="1"/>
    </w:pPr>
    <w:rPr>
      <w:sz w:val="24"/>
      <w:szCs w:val="24"/>
      <w:lang w:eastAsia="ru-RU"/>
    </w:rPr>
  </w:style>
  <w:style w:type="character" w:customStyle="1" w:styleId="link">
    <w:name w:val="link"/>
    <w:uiPriority w:val="99"/>
    <w:rsid w:val="008D5FFD"/>
  </w:style>
  <w:style w:type="character" w:customStyle="1" w:styleId="aff2">
    <w:name w:val="Гипертекстовая ссылка"/>
    <w:uiPriority w:val="99"/>
    <w:rsid w:val="008D5FFD"/>
    <w:rPr>
      <w:color w:val="008000"/>
    </w:rPr>
  </w:style>
  <w:style w:type="paragraph" w:styleId="23">
    <w:name w:val="Body Text Indent 2"/>
    <w:basedOn w:val="a2"/>
    <w:link w:val="24"/>
    <w:uiPriority w:val="99"/>
    <w:unhideWhenUsed/>
    <w:rsid w:val="008D5FFD"/>
    <w:pPr>
      <w:suppressAutoHyphens w:val="0"/>
      <w:spacing w:after="120" w:line="480" w:lineRule="auto"/>
      <w:ind w:left="283"/>
    </w:pPr>
    <w:rPr>
      <w:sz w:val="28"/>
      <w:szCs w:val="28"/>
      <w:lang w:val="x-none" w:eastAsia="x-none"/>
    </w:rPr>
  </w:style>
  <w:style w:type="character" w:customStyle="1" w:styleId="24">
    <w:name w:val="Основной текст с отступом 2 Знак"/>
    <w:basedOn w:val="a3"/>
    <w:link w:val="23"/>
    <w:uiPriority w:val="99"/>
    <w:rsid w:val="008D5FFD"/>
    <w:rPr>
      <w:rFonts w:ascii="Times New Roman" w:eastAsia="Times New Roman" w:hAnsi="Times New Roman"/>
      <w:sz w:val="28"/>
      <w:szCs w:val="28"/>
      <w:lang w:val="x-none" w:eastAsia="x-none"/>
    </w:rPr>
  </w:style>
  <w:style w:type="paragraph" w:customStyle="1" w:styleId="xl130">
    <w:name w:val="xl130"/>
    <w:basedOn w:val="a2"/>
    <w:rsid w:val="008D5FF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1">
    <w:name w:val="xl131"/>
    <w:basedOn w:val="a2"/>
    <w:rsid w:val="008D5FF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32">
    <w:name w:val="xl132"/>
    <w:basedOn w:val="a2"/>
    <w:rsid w:val="008D5FFD"/>
    <w:pPr>
      <w:pBdr>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33">
    <w:name w:val="xl133"/>
    <w:basedOn w:val="a2"/>
    <w:rsid w:val="008D5FFD"/>
    <w:pPr>
      <w:pBdr>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4">
    <w:name w:val="xl134"/>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5">
    <w:name w:val="xl13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136">
    <w:name w:val="xl136"/>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37">
    <w:name w:val="xl137"/>
    <w:basedOn w:val="a2"/>
    <w:rsid w:val="008D5FF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38">
    <w:name w:val="xl138"/>
    <w:basedOn w:val="a2"/>
    <w:rsid w:val="008D5FFD"/>
    <w:pPr>
      <w:pBdr>
        <w:left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39">
    <w:name w:val="xl139"/>
    <w:basedOn w:val="a2"/>
    <w:rsid w:val="008D5FFD"/>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40">
    <w:name w:val="xl140"/>
    <w:basedOn w:val="a2"/>
    <w:rsid w:val="008D5FF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1">
    <w:name w:val="xl141"/>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42">
    <w:name w:val="xl142"/>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43">
    <w:name w:val="xl143"/>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4"/>
      <w:szCs w:val="24"/>
      <w:lang w:eastAsia="ru-RU"/>
    </w:rPr>
  </w:style>
  <w:style w:type="paragraph" w:customStyle="1" w:styleId="xl144">
    <w:name w:val="xl144"/>
    <w:basedOn w:val="a2"/>
    <w:rsid w:val="008D5FF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45">
    <w:name w:val="xl145"/>
    <w:basedOn w:val="a2"/>
    <w:rsid w:val="008D5FFD"/>
    <w:pPr>
      <w:pBdr>
        <w:top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46">
    <w:name w:val="xl146"/>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7">
    <w:name w:val="xl147"/>
    <w:basedOn w:val="a2"/>
    <w:rsid w:val="008D5FF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48">
    <w:name w:val="xl148"/>
    <w:basedOn w:val="a2"/>
    <w:rsid w:val="008D5FFD"/>
    <w:pPr>
      <w:pBdr>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49">
    <w:name w:val="xl149"/>
    <w:basedOn w:val="a2"/>
    <w:rsid w:val="008D5FF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numbering" w:customStyle="1" w:styleId="25">
    <w:name w:val="Нет списка2"/>
    <w:next w:val="a5"/>
    <w:uiPriority w:val="99"/>
    <w:semiHidden/>
    <w:unhideWhenUsed/>
    <w:rsid w:val="008D5FFD"/>
  </w:style>
  <w:style w:type="character" w:customStyle="1" w:styleId="13">
    <w:name w:val="Текст сноски Знак1"/>
    <w:basedOn w:val="a3"/>
    <w:semiHidden/>
    <w:rsid w:val="008D5FFD"/>
    <w:rPr>
      <w:rFonts w:ascii="Times New Roman" w:eastAsia="Times New Roman" w:hAnsi="Times New Roman"/>
      <w:lang w:eastAsia="ar-SA"/>
    </w:rPr>
  </w:style>
  <w:style w:type="character" w:customStyle="1" w:styleId="14">
    <w:name w:val="Текст примечания Знак1"/>
    <w:aliases w:val="!Равноширинный текст документа Знак1"/>
    <w:basedOn w:val="a3"/>
    <w:uiPriority w:val="99"/>
    <w:semiHidden/>
    <w:rsid w:val="008D5FFD"/>
    <w:rPr>
      <w:sz w:val="20"/>
      <w:szCs w:val="20"/>
    </w:rPr>
  </w:style>
  <w:style w:type="character" w:customStyle="1" w:styleId="15">
    <w:name w:val="Верхний колонтитул Знак1"/>
    <w:basedOn w:val="a3"/>
    <w:semiHidden/>
    <w:rsid w:val="008D5FFD"/>
    <w:rPr>
      <w:rFonts w:ascii="Times New Roman" w:eastAsia="Times New Roman" w:hAnsi="Times New Roman"/>
      <w:lang w:eastAsia="ar-SA"/>
    </w:rPr>
  </w:style>
  <w:style w:type="character" w:customStyle="1" w:styleId="16">
    <w:name w:val="Нижний колонтитул Знак1"/>
    <w:basedOn w:val="a3"/>
    <w:semiHidden/>
    <w:rsid w:val="008D5FFD"/>
    <w:rPr>
      <w:rFonts w:ascii="Times New Roman" w:eastAsia="Times New Roman" w:hAnsi="Times New Roman"/>
      <w:lang w:eastAsia="ar-SA"/>
    </w:rPr>
  </w:style>
  <w:style w:type="character" w:customStyle="1" w:styleId="210">
    <w:name w:val="Основной текст с отступом 2 Знак1"/>
    <w:basedOn w:val="a3"/>
    <w:uiPriority w:val="99"/>
    <w:semiHidden/>
    <w:rsid w:val="008D5FFD"/>
    <w:rPr>
      <w:rFonts w:ascii="Times New Roman" w:eastAsia="Times New Roman" w:hAnsi="Times New Roman"/>
      <w:lang w:eastAsia="ar-SA"/>
    </w:rPr>
  </w:style>
  <w:style w:type="character" w:customStyle="1" w:styleId="310">
    <w:name w:val="Основной текст с отступом 3 Знак1"/>
    <w:basedOn w:val="a3"/>
    <w:uiPriority w:val="99"/>
    <w:semiHidden/>
    <w:rsid w:val="008D5FFD"/>
    <w:rPr>
      <w:rFonts w:ascii="Times New Roman" w:eastAsia="Times New Roman" w:hAnsi="Times New Roman"/>
      <w:sz w:val="16"/>
      <w:szCs w:val="16"/>
      <w:lang w:eastAsia="ar-SA"/>
    </w:rPr>
  </w:style>
  <w:style w:type="character" w:customStyle="1" w:styleId="aff3">
    <w:name w:val="Сравнение редакций. Добавленный фрагмент"/>
    <w:uiPriority w:val="99"/>
    <w:rsid w:val="008D5FFD"/>
    <w:rPr>
      <w:color w:val="000000"/>
      <w:shd w:val="clear" w:color="auto" w:fill="C1D7FF"/>
    </w:rPr>
  </w:style>
  <w:style w:type="character" w:customStyle="1" w:styleId="aff4">
    <w:name w:val="Цветовое выделение"/>
    <w:uiPriority w:val="99"/>
    <w:rsid w:val="008D5FFD"/>
    <w:rPr>
      <w:b/>
      <w:color w:val="26282F"/>
    </w:rPr>
  </w:style>
  <w:style w:type="numbering" w:customStyle="1" w:styleId="1110">
    <w:name w:val="Нет списка111"/>
    <w:next w:val="a5"/>
    <w:uiPriority w:val="99"/>
    <w:semiHidden/>
    <w:unhideWhenUsed/>
    <w:rsid w:val="008D5FFD"/>
  </w:style>
  <w:style w:type="character" w:customStyle="1" w:styleId="112">
    <w:name w:val="Заголовок 1 Знак1"/>
    <w:aliases w:val="!Части документа Знак1"/>
    <w:uiPriority w:val="9"/>
    <w:rsid w:val="008D5FFD"/>
    <w:rPr>
      <w:rFonts w:ascii="Cambria" w:eastAsia="Times New Roman" w:hAnsi="Cambria" w:cs="Times New Roman" w:hint="default"/>
      <w:b/>
      <w:bCs/>
      <w:color w:val="365F91"/>
      <w:sz w:val="28"/>
      <w:szCs w:val="28"/>
    </w:rPr>
  </w:style>
  <w:style w:type="character" w:customStyle="1" w:styleId="211">
    <w:name w:val="Заголовок 2 Знак1"/>
    <w:aliases w:val="!Разделы документа Знак1,Знак2 Знак Знак1"/>
    <w:uiPriority w:val="9"/>
    <w:semiHidden/>
    <w:rsid w:val="008D5FFD"/>
    <w:rPr>
      <w:rFonts w:ascii="Cambria" w:eastAsia="Times New Roman" w:hAnsi="Cambria" w:cs="Times New Roman" w:hint="default"/>
      <w:b/>
      <w:bCs/>
      <w:color w:val="4F81BD"/>
      <w:sz w:val="26"/>
      <w:szCs w:val="26"/>
    </w:rPr>
  </w:style>
  <w:style w:type="character" w:customStyle="1" w:styleId="311">
    <w:name w:val="Заголовок 3 Знак1"/>
    <w:aliases w:val="!Главы документа Знак1"/>
    <w:uiPriority w:val="9"/>
    <w:semiHidden/>
    <w:rsid w:val="008D5FFD"/>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uiPriority w:val="9"/>
    <w:semiHidden/>
    <w:rsid w:val="008D5FFD"/>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8D5FFD"/>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2"/>
    <w:rsid w:val="008D5FFD"/>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rsid w:val="008D5FFD"/>
    <w:pPr>
      <w:spacing w:before="120" w:after="120"/>
      <w:jc w:val="right"/>
    </w:pPr>
    <w:rPr>
      <w:rFonts w:ascii="Arial" w:eastAsia="Times New Roman" w:hAnsi="Arial" w:cs="Arial"/>
      <w:b/>
      <w:bCs/>
      <w:kern w:val="28"/>
      <w:sz w:val="32"/>
      <w:szCs w:val="32"/>
    </w:rPr>
  </w:style>
  <w:style w:type="paragraph" w:customStyle="1" w:styleId="Table">
    <w:name w:val="Table!Таблица"/>
    <w:rsid w:val="008D5FFD"/>
    <w:rPr>
      <w:rFonts w:ascii="Arial" w:eastAsia="Times New Roman" w:hAnsi="Arial" w:cs="Arial"/>
      <w:bCs/>
      <w:kern w:val="28"/>
      <w:sz w:val="24"/>
      <w:szCs w:val="32"/>
    </w:rPr>
  </w:style>
  <w:style w:type="paragraph" w:customStyle="1" w:styleId="Table0">
    <w:name w:val="Table!"/>
    <w:next w:val="Table"/>
    <w:rsid w:val="008D5FF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8D5FFD"/>
    <w:pPr>
      <w:jc w:val="center"/>
    </w:pPr>
    <w:rPr>
      <w:rFonts w:ascii="Arial" w:eastAsia="Times New Roman" w:hAnsi="Arial" w:cs="Arial"/>
      <w:bCs/>
      <w:kern w:val="28"/>
      <w:sz w:val="24"/>
      <w:szCs w:val="32"/>
    </w:rPr>
  </w:style>
  <w:style w:type="paragraph" w:customStyle="1" w:styleId="xl150">
    <w:name w:val="xl150"/>
    <w:basedOn w:val="a2"/>
    <w:rsid w:val="008D5FFD"/>
    <w:pPr>
      <w:pBdr>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51">
    <w:name w:val="xl151"/>
    <w:basedOn w:val="a2"/>
    <w:rsid w:val="008D5FFD"/>
    <w:pPr>
      <w:pBdr>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numbering" w:customStyle="1" w:styleId="36">
    <w:name w:val="Нет списка3"/>
    <w:next w:val="a5"/>
    <w:uiPriority w:val="99"/>
    <w:semiHidden/>
    <w:unhideWhenUsed/>
    <w:rsid w:val="008D5FFD"/>
  </w:style>
  <w:style w:type="numbering" w:customStyle="1" w:styleId="120">
    <w:name w:val="Нет списка12"/>
    <w:next w:val="a5"/>
    <w:uiPriority w:val="99"/>
    <w:semiHidden/>
    <w:unhideWhenUsed/>
    <w:rsid w:val="008D5FFD"/>
  </w:style>
  <w:style w:type="numbering" w:customStyle="1" w:styleId="42">
    <w:name w:val="Нет списка4"/>
    <w:next w:val="a5"/>
    <w:uiPriority w:val="99"/>
    <w:semiHidden/>
    <w:unhideWhenUsed/>
    <w:rsid w:val="008D5FFD"/>
  </w:style>
  <w:style w:type="numbering" w:customStyle="1" w:styleId="130">
    <w:name w:val="Нет списка13"/>
    <w:next w:val="a5"/>
    <w:uiPriority w:val="99"/>
    <w:semiHidden/>
    <w:unhideWhenUsed/>
    <w:rsid w:val="008D5FFD"/>
  </w:style>
  <w:style w:type="table" w:customStyle="1" w:styleId="37">
    <w:name w:val="Сетка таблицы3"/>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8D5FFD"/>
  </w:style>
  <w:style w:type="table" w:customStyle="1" w:styleId="213">
    <w:name w:val="Сетка таблицы21"/>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5"/>
    <w:uiPriority w:val="99"/>
    <w:semiHidden/>
    <w:unhideWhenUsed/>
    <w:rsid w:val="008D5FFD"/>
  </w:style>
  <w:style w:type="table" w:customStyle="1" w:styleId="43">
    <w:name w:val="Сетка таблицы4"/>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2">
    <w:name w:val="xl152"/>
    <w:basedOn w:val="a2"/>
    <w:rsid w:val="008D5FFD"/>
    <w:pPr>
      <w:pBdr>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53">
    <w:name w:val="xl153"/>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54">
    <w:name w:val="xl154"/>
    <w:basedOn w:val="a2"/>
    <w:rsid w:val="008D5FFD"/>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55">
    <w:name w:val="xl155"/>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56">
    <w:name w:val="xl156"/>
    <w:basedOn w:val="a2"/>
    <w:rsid w:val="008D5FFD"/>
    <w:pPr>
      <w:pBdr>
        <w:top w:val="single" w:sz="4" w:space="0" w:color="auto"/>
        <w:left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57">
    <w:name w:val="xl157"/>
    <w:basedOn w:val="a2"/>
    <w:rsid w:val="008D5FFD"/>
    <w:pPr>
      <w:pBdr>
        <w:left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58">
    <w:name w:val="xl158"/>
    <w:basedOn w:val="a2"/>
    <w:rsid w:val="008D5FFD"/>
    <w:pPr>
      <w:pBdr>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159">
    <w:name w:val="xl159"/>
    <w:basedOn w:val="a2"/>
    <w:rsid w:val="008D5FF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60">
    <w:name w:val="xl160"/>
    <w:basedOn w:val="a2"/>
    <w:rsid w:val="008D5FFD"/>
    <w:pPr>
      <w:pBdr>
        <w:top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61">
    <w:name w:val="xl161"/>
    <w:basedOn w:val="a2"/>
    <w:rsid w:val="008D5FFD"/>
    <w:pPr>
      <w:suppressAutoHyphens w:val="0"/>
      <w:spacing w:before="100" w:beforeAutospacing="1" w:after="100" w:afterAutospacing="1"/>
      <w:jc w:val="right"/>
    </w:pPr>
    <w:rPr>
      <w:sz w:val="24"/>
      <w:szCs w:val="24"/>
      <w:lang w:eastAsia="ru-RU"/>
    </w:rPr>
  </w:style>
  <w:style w:type="paragraph" w:customStyle="1" w:styleId="xl162">
    <w:name w:val="xl162"/>
    <w:basedOn w:val="a2"/>
    <w:rsid w:val="008D5FFD"/>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3">
    <w:name w:val="xl163"/>
    <w:basedOn w:val="a2"/>
    <w:rsid w:val="008D5FFD"/>
    <w:pPr>
      <w:pBdr>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4">
    <w:name w:val="xl164"/>
    <w:basedOn w:val="a2"/>
    <w:rsid w:val="008D5FFD"/>
    <w:pPr>
      <w:pBdr>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5">
    <w:name w:val="xl165"/>
    <w:basedOn w:val="a2"/>
    <w:rsid w:val="008D5FF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66">
    <w:name w:val="xl166"/>
    <w:basedOn w:val="a2"/>
    <w:rsid w:val="008D5FFD"/>
    <w:pPr>
      <w:suppressAutoHyphens w:val="0"/>
      <w:spacing w:before="100" w:beforeAutospacing="1" w:after="100" w:afterAutospacing="1"/>
    </w:pPr>
    <w:rPr>
      <w:sz w:val="24"/>
      <w:szCs w:val="24"/>
      <w:lang w:eastAsia="ru-RU"/>
    </w:rPr>
  </w:style>
  <w:style w:type="paragraph" w:customStyle="1" w:styleId="xl167">
    <w:name w:val="xl167"/>
    <w:basedOn w:val="a2"/>
    <w:rsid w:val="008D5FFD"/>
    <w:pPr>
      <w:suppressAutoHyphens w:val="0"/>
      <w:spacing w:before="100" w:beforeAutospacing="1" w:after="100" w:afterAutospacing="1"/>
      <w:jc w:val="right"/>
    </w:pPr>
    <w:rPr>
      <w:sz w:val="24"/>
      <w:szCs w:val="24"/>
      <w:lang w:eastAsia="ru-RU"/>
    </w:rPr>
  </w:style>
  <w:style w:type="paragraph" w:customStyle="1" w:styleId="xl168">
    <w:name w:val="xl168"/>
    <w:basedOn w:val="a2"/>
    <w:rsid w:val="008D5FF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paragraph" w:customStyle="1" w:styleId="xl169">
    <w:name w:val="xl169"/>
    <w:basedOn w:val="a2"/>
    <w:rsid w:val="008D5FFD"/>
    <w:pPr>
      <w:pBdr>
        <w:top w:val="single" w:sz="4" w:space="0" w:color="auto"/>
        <w:bottom w:val="single" w:sz="4" w:space="0" w:color="auto"/>
      </w:pBdr>
      <w:suppressAutoHyphens w:val="0"/>
      <w:spacing w:before="100" w:beforeAutospacing="1" w:after="100" w:afterAutospacing="1"/>
      <w:jc w:val="center"/>
    </w:pPr>
    <w:rPr>
      <w:b/>
      <w:bCs/>
      <w:sz w:val="24"/>
      <w:szCs w:val="24"/>
      <w:lang w:eastAsia="ru-RU"/>
    </w:rPr>
  </w:style>
  <w:style w:type="table" w:customStyle="1" w:styleId="510">
    <w:name w:val="Сетка таблицы51"/>
    <w:basedOn w:val="a4"/>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интервала1"/>
    <w:uiPriority w:val="99"/>
    <w:rsid w:val="008D5FFD"/>
    <w:rPr>
      <w:rFonts w:eastAsia="Times New Roman"/>
    </w:rPr>
  </w:style>
  <w:style w:type="paragraph" w:customStyle="1" w:styleId="314">
    <w:name w:val="Основной текст 31"/>
    <w:basedOn w:val="a2"/>
    <w:uiPriority w:val="99"/>
    <w:rsid w:val="008D5FFD"/>
    <w:pPr>
      <w:jc w:val="both"/>
    </w:pPr>
  </w:style>
  <w:style w:type="paragraph" w:styleId="HTML0">
    <w:name w:val="HTML Preformatted"/>
    <w:basedOn w:val="a2"/>
    <w:link w:val="HTML1"/>
    <w:uiPriority w:val="99"/>
    <w:rsid w:val="008D5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1">
    <w:name w:val="Стандартный HTML Знак"/>
    <w:basedOn w:val="a3"/>
    <w:link w:val="HTML0"/>
    <w:uiPriority w:val="99"/>
    <w:rsid w:val="008D5FFD"/>
    <w:rPr>
      <w:rFonts w:ascii="Courier New" w:eastAsia="Times New Roman" w:hAnsi="Courier New" w:cs="Courier New"/>
      <w:sz w:val="20"/>
      <w:szCs w:val="20"/>
    </w:rPr>
  </w:style>
  <w:style w:type="numbering" w:customStyle="1" w:styleId="11110">
    <w:name w:val="Нет списка1111"/>
    <w:next w:val="a5"/>
    <w:uiPriority w:val="99"/>
    <w:semiHidden/>
    <w:unhideWhenUsed/>
    <w:rsid w:val="008D5FFD"/>
  </w:style>
  <w:style w:type="paragraph" w:customStyle="1" w:styleId="xl63">
    <w:name w:val="xl63"/>
    <w:basedOn w:val="a2"/>
    <w:rsid w:val="008D5FFD"/>
    <w:pPr>
      <w:suppressAutoHyphens w:val="0"/>
      <w:spacing w:before="100" w:beforeAutospacing="1" w:after="100" w:afterAutospacing="1"/>
    </w:pPr>
    <w:rPr>
      <w:sz w:val="24"/>
      <w:szCs w:val="24"/>
      <w:lang w:eastAsia="ru-RU"/>
    </w:rPr>
  </w:style>
  <w:style w:type="paragraph" w:customStyle="1" w:styleId="xl64">
    <w:name w:val="xl64"/>
    <w:basedOn w:val="a2"/>
    <w:rsid w:val="008D5FFD"/>
    <w:pPr>
      <w:suppressAutoHyphens w:val="0"/>
      <w:spacing w:before="100" w:beforeAutospacing="1" w:after="100" w:afterAutospacing="1"/>
      <w:textAlignment w:val="top"/>
    </w:pPr>
    <w:rPr>
      <w:b/>
      <w:bCs/>
      <w:sz w:val="24"/>
      <w:szCs w:val="24"/>
      <w:lang w:eastAsia="ru-RU"/>
    </w:rPr>
  </w:style>
  <w:style w:type="paragraph" w:customStyle="1" w:styleId="xl65">
    <w:name w:val="xl65"/>
    <w:basedOn w:val="a2"/>
    <w:rsid w:val="008D5FFD"/>
    <w:pPr>
      <w:suppressAutoHyphens w:val="0"/>
      <w:spacing w:before="100" w:beforeAutospacing="1" w:after="100" w:afterAutospacing="1"/>
      <w:textAlignment w:val="top"/>
    </w:pPr>
    <w:rPr>
      <w:sz w:val="24"/>
      <w:szCs w:val="24"/>
      <w:lang w:eastAsia="ru-RU"/>
    </w:rPr>
  </w:style>
  <w:style w:type="paragraph" w:customStyle="1" w:styleId="xl66">
    <w:name w:val="xl66"/>
    <w:basedOn w:val="a2"/>
    <w:rsid w:val="008D5F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ConsPlusTitle">
    <w:name w:val="ConsPlusTitle"/>
    <w:uiPriority w:val="99"/>
    <w:rsid w:val="008D5FFD"/>
    <w:pPr>
      <w:widowControl w:val="0"/>
      <w:autoSpaceDE w:val="0"/>
      <w:autoSpaceDN w:val="0"/>
    </w:pPr>
    <w:rPr>
      <w:rFonts w:eastAsia="Times New Roman" w:cs="Calibri"/>
      <w:b/>
      <w:szCs w:val="20"/>
    </w:rPr>
  </w:style>
  <w:style w:type="character" w:customStyle="1" w:styleId="af7">
    <w:name w:val="Без интервала Знак"/>
    <w:link w:val="af6"/>
    <w:uiPriority w:val="1"/>
    <w:locked/>
    <w:rsid w:val="008D5FFD"/>
    <w:rPr>
      <w:rFonts w:asciiTheme="minorHAnsi" w:eastAsiaTheme="minorHAnsi" w:hAnsiTheme="minorHAnsi" w:cstheme="minorBidi"/>
      <w:lang w:eastAsia="en-US"/>
    </w:rPr>
  </w:style>
  <w:style w:type="numbering" w:customStyle="1" w:styleId="52">
    <w:name w:val="Нет списка5"/>
    <w:next w:val="a5"/>
    <w:uiPriority w:val="99"/>
    <w:semiHidden/>
    <w:unhideWhenUsed/>
    <w:rsid w:val="008D5FFD"/>
  </w:style>
  <w:style w:type="table" w:customStyle="1" w:styleId="610">
    <w:name w:val="Сетка таблицы61"/>
    <w:basedOn w:val="a4"/>
    <w:next w:val="af"/>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
    <w:uiPriority w:val="59"/>
    <w:rsid w:val="008D5FF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5"/>
    <w:uiPriority w:val="99"/>
    <w:semiHidden/>
    <w:unhideWhenUsed/>
    <w:rsid w:val="008D5FFD"/>
  </w:style>
  <w:style w:type="table" w:customStyle="1" w:styleId="220">
    <w:name w:val="Сетка таблицы22"/>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5"/>
    <w:uiPriority w:val="99"/>
    <w:semiHidden/>
    <w:unhideWhenUsed/>
    <w:rsid w:val="008D5FFD"/>
  </w:style>
  <w:style w:type="table" w:customStyle="1" w:styleId="1121">
    <w:name w:val="Сетка таблицы112"/>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8D5FFD"/>
  </w:style>
  <w:style w:type="numbering" w:customStyle="1" w:styleId="11111">
    <w:name w:val="Нет списка11111"/>
    <w:next w:val="a5"/>
    <w:uiPriority w:val="99"/>
    <w:semiHidden/>
    <w:unhideWhenUsed/>
    <w:rsid w:val="008D5FFD"/>
  </w:style>
  <w:style w:type="numbering" w:customStyle="1" w:styleId="320">
    <w:name w:val="Нет списка32"/>
    <w:next w:val="a5"/>
    <w:uiPriority w:val="99"/>
    <w:semiHidden/>
    <w:unhideWhenUsed/>
    <w:rsid w:val="008D5FFD"/>
  </w:style>
  <w:style w:type="numbering" w:customStyle="1" w:styleId="1211">
    <w:name w:val="Нет списка121"/>
    <w:next w:val="a5"/>
    <w:uiPriority w:val="99"/>
    <w:semiHidden/>
    <w:unhideWhenUsed/>
    <w:rsid w:val="008D5FFD"/>
  </w:style>
  <w:style w:type="numbering" w:customStyle="1" w:styleId="410">
    <w:name w:val="Нет списка41"/>
    <w:next w:val="a5"/>
    <w:uiPriority w:val="99"/>
    <w:semiHidden/>
    <w:unhideWhenUsed/>
    <w:rsid w:val="008D5FFD"/>
  </w:style>
  <w:style w:type="numbering" w:customStyle="1" w:styleId="1310">
    <w:name w:val="Нет списка131"/>
    <w:next w:val="a5"/>
    <w:uiPriority w:val="99"/>
    <w:semiHidden/>
    <w:unhideWhenUsed/>
    <w:rsid w:val="008D5FFD"/>
  </w:style>
  <w:style w:type="table" w:customStyle="1" w:styleId="321">
    <w:name w:val="Сетка таблицы32"/>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5"/>
    <w:uiPriority w:val="99"/>
    <w:semiHidden/>
    <w:unhideWhenUsed/>
    <w:rsid w:val="008D5FFD"/>
  </w:style>
  <w:style w:type="table" w:customStyle="1" w:styleId="2111">
    <w:name w:val="Сетка таблицы211"/>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unhideWhenUsed/>
    <w:rsid w:val="008D5FFD"/>
  </w:style>
  <w:style w:type="table" w:customStyle="1" w:styleId="411">
    <w:name w:val="Сетка таблицы41"/>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4"/>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5"/>
    <w:uiPriority w:val="99"/>
    <w:semiHidden/>
    <w:unhideWhenUsed/>
    <w:rsid w:val="008D5FFD"/>
  </w:style>
  <w:style w:type="numbering" w:customStyle="1" w:styleId="150">
    <w:name w:val="Нет списка15"/>
    <w:next w:val="a5"/>
    <w:uiPriority w:val="99"/>
    <w:semiHidden/>
    <w:unhideWhenUsed/>
    <w:rsid w:val="008D5FFD"/>
  </w:style>
  <w:style w:type="numbering" w:customStyle="1" w:styleId="113">
    <w:name w:val="Нет списка113"/>
    <w:next w:val="a5"/>
    <w:uiPriority w:val="99"/>
    <w:semiHidden/>
    <w:unhideWhenUsed/>
    <w:rsid w:val="008D5FFD"/>
  </w:style>
  <w:style w:type="numbering" w:customStyle="1" w:styleId="230">
    <w:name w:val="Нет списка23"/>
    <w:next w:val="a5"/>
    <w:uiPriority w:val="99"/>
    <w:semiHidden/>
    <w:unhideWhenUsed/>
    <w:rsid w:val="008D5FFD"/>
  </w:style>
  <w:style w:type="numbering" w:customStyle="1" w:styleId="1112">
    <w:name w:val="Нет списка1112"/>
    <w:next w:val="a5"/>
    <w:uiPriority w:val="99"/>
    <w:semiHidden/>
    <w:unhideWhenUsed/>
    <w:rsid w:val="008D5FFD"/>
  </w:style>
  <w:style w:type="numbering" w:customStyle="1" w:styleId="331">
    <w:name w:val="Нет списка33"/>
    <w:next w:val="a5"/>
    <w:uiPriority w:val="99"/>
    <w:semiHidden/>
    <w:unhideWhenUsed/>
    <w:rsid w:val="008D5FFD"/>
  </w:style>
  <w:style w:type="numbering" w:customStyle="1" w:styleId="1220">
    <w:name w:val="Нет списка122"/>
    <w:next w:val="a5"/>
    <w:uiPriority w:val="99"/>
    <w:semiHidden/>
    <w:unhideWhenUsed/>
    <w:rsid w:val="008D5FFD"/>
  </w:style>
  <w:style w:type="numbering" w:customStyle="1" w:styleId="420">
    <w:name w:val="Нет списка42"/>
    <w:next w:val="a5"/>
    <w:uiPriority w:val="99"/>
    <w:semiHidden/>
    <w:unhideWhenUsed/>
    <w:rsid w:val="008D5FFD"/>
  </w:style>
  <w:style w:type="numbering" w:customStyle="1" w:styleId="132">
    <w:name w:val="Нет списка132"/>
    <w:next w:val="a5"/>
    <w:uiPriority w:val="99"/>
    <w:semiHidden/>
    <w:unhideWhenUsed/>
    <w:rsid w:val="008D5FFD"/>
  </w:style>
  <w:style w:type="numbering" w:customStyle="1" w:styleId="2120">
    <w:name w:val="Нет списка212"/>
    <w:next w:val="a5"/>
    <w:uiPriority w:val="99"/>
    <w:semiHidden/>
    <w:unhideWhenUsed/>
    <w:rsid w:val="008D5FFD"/>
  </w:style>
  <w:style w:type="numbering" w:customStyle="1" w:styleId="3120">
    <w:name w:val="Нет списка312"/>
    <w:next w:val="a5"/>
    <w:uiPriority w:val="99"/>
    <w:semiHidden/>
    <w:unhideWhenUsed/>
    <w:rsid w:val="008D5FFD"/>
  </w:style>
  <w:style w:type="numbering" w:customStyle="1" w:styleId="111120">
    <w:name w:val="Нет списка11112"/>
    <w:next w:val="a5"/>
    <w:uiPriority w:val="99"/>
    <w:semiHidden/>
    <w:unhideWhenUsed/>
    <w:rsid w:val="008D5FFD"/>
  </w:style>
  <w:style w:type="numbering" w:customStyle="1" w:styleId="511">
    <w:name w:val="Нет списка51"/>
    <w:next w:val="a5"/>
    <w:uiPriority w:val="99"/>
    <w:semiHidden/>
    <w:unhideWhenUsed/>
    <w:rsid w:val="008D5FFD"/>
  </w:style>
  <w:style w:type="numbering" w:customStyle="1" w:styleId="1410">
    <w:name w:val="Нет списка141"/>
    <w:next w:val="a5"/>
    <w:uiPriority w:val="99"/>
    <w:semiHidden/>
    <w:unhideWhenUsed/>
    <w:rsid w:val="008D5FFD"/>
  </w:style>
  <w:style w:type="numbering" w:customStyle="1" w:styleId="11210">
    <w:name w:val="Нет списка1121"/>
    <w:next w:val="a5"/>
    <w:uiPriority w:val="99"/>
    <w:semiHidden/>
    <w:unhideWhenUsed/>
    <w:rsid w:val="008D5FFD"/>
  </w:style>
  <w:style w:type="numbering" w:customStyle="1" w:styleId="2210">
    <w:name w:val="Нет списка221"/>
    <w:next w:val="a5"/>
    <w:uiPriority w:val="99"/>
    <w:semiHidden/>
    <w:unhideWhenUsed/>
    <w:rsid w:val="008D5FFD"/>
  </w:style>
  <w:style w:type="numbering" w:customStyle="1" w:styleId="1111110">
    <w:name w:val="Нет списка111111"/>
    <w:next w:val="a5"/>
    <w:uiPriority w:val="99"/>
    <w:semiHidden/>
    <w:unhideWhenUsed/>
    <w:rsid w:val="008D5FFD"/>
  </w:style>
  <w:style w:type="numbering" w:customStyle="1" w:styleId="3210">
    <w:name w:val="Нет списка321"/>
    <w:next w:val="a5"/>
    <w:uiPriority w:val="99"/>
    <w:semiHidden/>
    <w:unhideWhenUsed/>
    <w:rsid w:val="008D5FFD"/>
  </w:style>
  <w:style w:type="numbering" w:customStyle="1" w:styleId="12111">
    <w:name w:val="Нет списка1211"/>
    <w:next w:val="a5"/>
    <w:uiPriority w:val="99"/>
    <w:semiHidden/>
    <w:unhideWhenUsed/>
    <w:rsid w:val="008D5FFD"/>
  </w:style>
  <w:style w:type="numbering" w:customStyle="1" w:styleId="4110">
    <w:name w:val="Нет списка411"/>
    <w:next w:val="a5"/>
    <w:uiPriority w:val="99"/>
    <w:semiHidden/>
    <w:unhideWhenUsed/>
    <w:rsid w:val="008D5FFD"/>
  </w:style>
  <w:style w:type="numbering" w:customStyle="1" w:styleId="13110">
    <w:name w:val="Нет списка1311"/>
    <w:next w:val="a5"/>
    <w:uiPriority w:val="99"/>
    <w:semiHidden/>
    <w:unhideWhenUsed/>
    <w:rsid w:val="008D5FFD"/>
  </w:style>
  <w:style w:type="numbering" w:customStyle="1" w:styleId="21110">
    <w:name w:val="Нет списка2111"/>
    <w:next w:val="a5"/>
    <w:uiPriority w:val="99"/>
    <w:semiHidden/>
    <w:unhideWhenUsed/>
    <w:rsid w:val="008D5FFD"/>
  </w:style>
  <w:style w:type="numbering" w:customStyle="1" w:styleId="31110">
    <w:name w:val="Нет списка3111"/>
    <w:next w:val="a5"/>
    <w:uiPriority w:val="99"/>
    <w:semiHidden/>
    <w:unhideWhenUsed/>
    <w:rsid w:val="008D5FFD"/>
  </w:style>
  <w:style w:type="paragraph" w:customStyle="1" w:styleId="xl170">
    <w:name w:val="xl170"/>
    <w:basedOn w:val="a2"/>
    <w:rsid w:val="008D5FFD"/>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character" w:customStyle="1" w:styleId="ConsPlusNormal0">
    <w:name w:val="ConsPlusNormal Знак"/>
    <w:link w:val="ConsPlusNormal"/>
    <w:uiPriority w:val="99"/>
    <w:locked/>
    <w:rsid w:val="008D5FFD"/>
    <w:rPr>
      <w:rFonts w:ascii="Arial" w:eastAsia="Times New Roman" w:hAnsi="Arial" w:cs="Arial"/>
      <w:sz w:val="20"/>
      <w:szCs w:val="20"/>
    </w:rPr>
  </w:style>
  <w:style w:type="paragraph" w:customStyle="1" w:styleId="xl172">
    <w:name w:val="xl172"/>
    <w:basedOn w:val="a2"/>
    <w:rsid w:val="008D5FFD"/>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3">
    <w:name w:val="xl173"/>
    <w:basedOn w:val="a2"/>
    <w:rsid w:val="008D5FF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72">
    <w:name w:val="Нет списка7"/>
    <w:next w:val="a5"/>
    <w:uiPriority w:val="99"/>
    <w:semiHidden/>
    <w:unhideWhenUsed/>
    <w:rsid w:val="008D5FFD"/>
  </w:style>
  <w:style w:type="table" w:customStyle="1" w:styleId="520">
    <w:name w:val="Сетка таблицы52"/>
    <w:basedOn w:val="a4"/>
    <w:next w:val="af"/>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4"/>
    <w:next w:val="af"/>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f"/>
    <w:uiPriority w:val="59"/>
    <w:rsid w:val="008D5FF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
    <w:uiPriority w:val="59"/>
    <w:rsid w:val="008D5FF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5"/>
    <w:uiPriority w:val="99"/>
    <w:semiHidden/>
    <w:unhideWhenUsed/>
    <w:rsid w:val="008D5FFD"/>
  </w:style>
  <w:style w:type="table" w:customStyle="1" w:styleId="231">
    <w:name w:val="Сетка таблицы23"/>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5"/>
    <w:uiPriority w:val="99"/>
    <w:semiHidden/>
    <w:unhideWhenUsed/>
    <w:rsid w:val="008D5FFD"/>
  </w:style>
  <w:style w:type="table" w:customStyle="1" w:styleId="1130">
    <w:name w:val="Сетка таблицы113"/>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5"/>
    <w:uiPriority w:val="99"/>
    <w:semiHidden/>
    <w:unhideWhenUsed/>
    <w:rsid w:val="008D5FFD"/>
  </w:style>
  <w:style w:type="numbering" w:customStyle="1" w:styleId="1113">
    <w:name w:val="Нет списка1113"/>
    <w:next w:val="a5"/>
    <w:uiPriority w:val="99"/>
    <w:semiHidden/>
    <w:unhideWhenUsed/>
    <w:rsid w:val="008D5FFD"/>
  </w:style>
  <w:style w:type="numbering" w:customStyle="1" w:styleId="340">
    <w:name w:val="Нет списка34"/>
    <w:next w:val="a5"/>
    <w:uiPriority w:val="99"/>
    <w:semiHidden/>
    <w:unhideWhenUsed/>
    <w:rsid w:val="008D5FFD"/>
  </w:style>
  <w:style w:type="numbering" w:customStyle="1" w:styleId="123">
    <w:name w:val="Нет списка123"/>
    <w:next w:val="a5"/>
    <w:uiPriority w:val="99"/>
    <w:semiHidden/>
    <w:unhideWhenUsed/>
    <w:rsid w:val="008D5FFD"/>
  </w:style>
  <w:style w:type="numbering" w:customStyle="1" w:styleId="430">
    <w:name w:val="Нет списка43"/>
    <w:next w:val="a5"/>
    <w:uiPriority w:val="99"/>
    <w:semiHidden/>
    <w:unhideWhenUsed/>
    <w:rsid w:val="008D5FFD"/>
  </w:style>
  <w:style w:type="numbering" w:customStyle="1" w:styleId="133">
    <w:name w:val="Нет списка133"/>
    <w:next w:val="a5"/>
    <w:uiPriority w:val="99"/>
    <w:semiHidden/>
    <w:unhideWhenUsed/>
    <w:rsid w:val="008D5FFD"/>
  </w:style>
  <w:style w:type="table" w:customStyle="1" w:styleId="332">
    <w:name w:val="Сетка таблицы33"/>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5"/>
    <w:uiPriority w:val="99"/>
    <w:semiHidden/>
    <w:unhideWhenUsed/>
    <w:rsid w:val="008D5FFD"/>
  </w:style>
  <w:style w:type="table" w:customStyle="1" w:styleId="2121">
    <w:name w:val="Сетка таблицы212"/>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5"/>
    <w:uiPriority w:val="99"/>
    <w:semiHidden/>
    <w:unhideWhenUsed/>
    <w:rsid w:val="008D5FFD"/>
  </w:style>
  <w:style w:type="table" w:customStyle="1" w:styleId="421">
    <w:name w:val="Сетка таблицы42"/>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4"/>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8D5FFD"/>
  </w:style>
  <w:style w:type="numbering" w:customStyle="1" w:styleId="521">
    <w:name w:val="Нет списка52"/>
    <w:next w:val="a5"/>
    <w:uiPriority w:val="99"/>
    <w:semiHidden/>
    <w:unhideWhenUsed/>
    <w:rsid w:val="008D5FFD"/>
  </w:style>
  <w:style w:type="table" w:customStyle="1" w:styleId="612">
    <w:name w:val="Сетка таблицы612"/>
    <w:basedOn w:val="a4"/>
    <w:next w:val="af"/>
    <w:uiPriority w:val="59"/>
    <w:rsid w:val="008D5FFD"/>
    <w:pPr>
      <w:ind w:firstLine="709"/>
      <w:jc w:val="both"/>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4"/>
    <w:next w:val="af"/>
    <w:uiPriority w:val="59"/>
    <w:rsid w:val="008D5FF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5"/>
    <w:uiPriority w:val="99"/>
    <w:semiHidden/>
    <w:unhideWhenUsed/>
    <w:rsid w:val="008D5FFD"/>
  </w:style>
  <w:style w:type="table" w:customStyle="1" w:styleId="2211">
    <w:name w:val="Сетка таблицы221"/>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5"/>
    <w:uiPriority w:val="99"/>
    <w:semiHidden/>
    <w:unhideWhenUsed/>
    <w:rsid w:val="008D5FFD"/>
  </w:style>
  <w:style w:type="table" w:customStyle="1" w:styleId="11211">
    <w:name w:val="Сетка таблицы112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5"/>
    <w:uiPriority w:val="99"/>
    <w:semiHidden/>
    <w:unhideWhenUsed/>
    <w:rsid w:val="008D5FFD"/>
  </w:style>
  <w:style w:type="numbering" w:customStyle="1" w:styleId="111112">
    <w:name w:val="Нет списка111112"/>
    <w:next w:val="a5"/>
    <w:uiPriority w:val="99"/>
    <w:semiHidden/>
    <w:unhideWhenUsed/>
    <w:rsid w:val="008D5FFD"/>
  </w:style>
  <w:style w:type="numbering" w:customStyle="1" w:styleId="322">
    <w:name w:val="Нет списка322"/>
    <w:next w:val="a5"/>
    <w:uiPriority w:val="99"/>
    <w:semiHidden/>
    <w:unhideWhenUsed/>
    <w:rsid w:val="008D5FFD"/>
  </w:style>
  <w:style w:type="numbering" w:customStyle="1" w:styleId="12120">
    <w:name w:val="Нет списка1212"/>
    <w:next w:val="a5"/>
    <w:uiPriority w:val="99"/>
    <w:semiHidden/>
    <w:unhideWhenUsed/>
    <w:rsid w:val="008D5FFD"/>
  </w:style>
  <w:style w:type="numbering" w:customStyle="1" w:styleId="412">
    <w:name w:val="Нет списка412"/>
    <w:next w:val="a5"/>
    <w:uiPriority w:val="99"/>
    <w:semiHidden/>
    <w:unhideWhenUsed/>
    <w:rsid w:val="008D5FFD"/>
  </w:style>
  <w:style w:type="numbering" w:customStyle="1" w:styleId="1312">
    <w:name w:val="Нет списка1312"/>
    <w:next w:val="a5"/>
    <w:uiPriority w:val="99"/>
    <w:semiHidden/>
    <w:unhideWhenUsed/>
    <w:rsid w:val="008D5FFD"/>
  </w:style>
  <w:style w:type="table" w:customStyle="1" w:styleId="3211">
    <w:name w:val="Сетка таблицы321"/>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Сетка таблицы1221"/>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5"/>
    <w:uiPriority w:val="99"/>
    <w:semiHidden/>
    <w:unhideWhenUsed/>
    <w:rsid w:val="008D5FFD"/>
  </w:style>
  <w:style w:type="table" w:customStyle="1" w:styleId="21111">
    <w:name w:val="Сетка таблицы2111"/>
    <w:basedOn w:val="a4"/>
    <w:next w:val="af"/>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4"/>
    <w:uiPriority w:val="59"/>
    <w:rsid w:val="008D5FF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2"/>
    <w:next w:val="a5"/>
    <w:uiPriority w:val="99"/>
    <w:semiHidden/>
    <w:unhideWhenUsed/>
    <w:rsid w:val="008D5FFD"/>
  </w:style>
  <w:style w:type="table" w:customStyle="1" w:styleId="4111">
    <w:name w:val="Сетка таблицы411"/>
    <w:basedOn w:val="a4"/>
    <w:next w:val="af"/>
    <w:uiPriority w:val="59"/>
    <w:rsid w:val="008D5FFD"/>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4"/>
    <w:uiPriority w:val="59"/>
    <w:rsid w:val="008D5F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4"/>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5"/>
    <w:uiPriority w:val="99"/>
    <w:semiHidden/>
    <w:unhideWhenUsed/>
    <w:rsid w:val="008D5FFD"/>
  </w:style>
  <w:style w:type="numbering" w:customStyle="1" w:styleId="1510">
    <w:name w:val="Нет списка151"/>
    <w:next w:val="a5"/>
    <w:uiPriority w:val="99"/>
    <w:semiHidden/>
    <w:unhideWhenUsed/>
    <w:rsid w:val="008D5FFD"/>
  </w:style>
  <w:style w:type="numbering" w:customStyle="1" w:styleId="1131">
    <w:name w:val="Нет списка1131"/>
    <w:next w:val="a5"/>
    <w:uiPriority w:val="99"/>
    <w:semiHidden/>
    <w:unhideWhenUsed/>
    <w:rsid w:val="008D5FFD"/>
  </w:style>
  <w:style w:type="numbering" w:customStyle="1" w:styleId="2310">
    <w:name w:val="Нет списка231"/>
    <w:next w:val="a5"/>
    <w:uiPriority w:val="99"/>
    <w:semiHidden/>
    <w:unhideWhenUsed/>
    <w:rsid w:val="008D5FFD"/>
  </w:style>
  <w:style w:type="numbering" w:customStyle="1" w:styleId="11121">
    <w:name w:val="Нет списка11121"/>
    <w:next w:val="a5"/>
    <w:uiPriority w:val="99"/>
    <w:semiHidden/>
    <w:unhideWhenUsed/>
    <w:rsid w:val="008D5FFD"/>
  </w:style>
  <w:style w:type="numbering" w:customStyle="1" w:styleId="3310">
    <w:name w:val="Нет списка331"/>
    <w:next w:val="a5"/>
    <w:uiPriority w:val="99"/>
    <w:semiHidden/>
    <w:unhideWhenUsed/>
    <w:rsid w:val="008D5FFD"/>
  </w:style>
  <w:style w:type="numbering" w:customStyle="1" w:styleId="12210">
    <w:name w:val="Нет списка1221"/>
    <w:next w:val="a5"/>
    <w:uiPriority w:val="99"/>
    <w:semiHidden/>
    <w:unhideWhenUsed/>
    <w:rsid w:val="008D5FFD"/>
  </w:style>
  <w:style w:type="numbering" w:customStyle="1" w:styleId="4210">
    <w:name w:val="Нет списка421"/>
    <w:next w:val="a5"/>
    <w:uiPriority w:val="99"/>
    <w:semiHidden/>
    <w:unhideWhenUsed/>
    <w:rsid w:val="008D5FFD"/>
  </w:style>
  <w:style w:type="numbering" w:customStyle="1" w:styleId="1321">
    <w:name w:val="Нет списка1321"/>
    <w:next w:val="a5"/>
    <w:uiPriority w:val="99"/>
    <w:semiHidden/>
    <w:unhideWhenUsed/>
    <w:rsid w:val="008D5FFD"/>
  </w:style>
  <w:style w:type="numbering" w:customStyle="1" w:styleId="21210">
    <w:name w:val="Нет списка2121"/>
    <w:next w:val="a5"/>
    <w:uiPriority w:val="99"/>
    <w:semiHidden/>
    <w:unhideWhenUsed/>
    <w:rsid w:val="008D5FFD"/>
  </w:style>
  <w:style w:type="numbering" w:customStyle="1" w:styleId="31210">
    <w:name w:val="Нет списка3121"/>
    <w:next w:val="a5"/>
    <w:uiPriority w:val="99"/>
    <w:semiHidden/>
    <w:unhideWhenUsed/>
    <w:rsid w:val="008D5FFD"/>
  </w:style>
  <w:style w:type="numbering" w:customStyle="1" w:styleId="111121">
    <w:name w:val="Нет списка111121"/>
    <w:next w:val="a5"/>
    <w:uiPriority w:val="99"/>
    <w:semiHidden/>
    <w:unhideWhenUsed/>
    <w:rsid w:val="008D5FFD"/>
  </w:style>
  <w:style w:type="numbering" w:customStyle="1" w:styleId="5111">
    <w:name w:val="Нет списка511"/>
    <w:next w:val="a5"/>
    <w:uiPriority w:val="99"/>
    <w:semiHidden/>
    <w:unhideWhenUsed/>
    <w:rsid w:val="008D5FFD"/>
  </w:style>
  <w:style w:type="numbering" w:customStyle="1" w:styleId="14110">
    <w:name w:val="Нет списка1411"/>
    <w:next w:val="a5"/>
    <w:uiPriority w:val="99"/>
    <w:semiHidden/>
    <w:unhideWhenUsed/>
    <w:rsid w:val="008D5FFD"/>
  </w:style>
  <w:style w:type="numbering" w:customStyle="1" w:styleId="112110">
    <w:name w:val="Нет списка11211"/>
    <w:next w:val="a5"/>
    <w:uiPriority w:val="99"/>
    <w:semiHidden/>
    <w:unhideWhenUsed/>
    <w:rsid w:val="008D5FFD"/>
  </w:style>
  <w:style w:type="numbering" w:customStyle="1" w:styleId="22110">
    <w:name w:val="Нет списка2211"/>
    <w:next w:val="a5"/>
    <w:uiPriority w:val="99"/>
    <w:semiHidden/>
    <w:unhideWhenUsed/>
    <w:rsid w:val="008D5FFD"/>
  </w:style>
  <w:style w:type="numbering" w:customStyle="1" w:styleId="11111110">
    <w:name w:val="Нет списка1111111"/>
    <w:next w:val="a5"/>
    <w:uiPriority w:val="99"/>
    <w:semiHidden/>
    <w:unhideWhenUsed/>
    <w:rsid w:val="008D5FFD"/>
  </w:style>
  <w:style w:type="numbering" w:customStyle="1" w:styleId="32110">
    <w:name w:val="Нет списка3211"/>
    <w:next w:val="a5"/>
    <w:uiPriority w:val="99"/>
    <w:semiHidden/>
    <w:unhideWhenUsed/>
    <w:rsid w:val="008D5FFD"/>
  </w:style>
  <w:style w:type="numbering" w:customStyle="1" w:styleId="121111">
    <w:name w:val="Нет списка12111"/>
    <w:next w:val="a5"/>
    <w:uiPriority w:val="99"/>
    <w:semiHidden/>
    <w:unhideWhenUsed/>
    <w:rsid w:val="008D5FFD"/>
  </w:style>
  <w:style w:type="numbering" w:customStyle="1" w:styleId="41110">
    <w:name w:val="Нет списка4111"/>
    <w:next w:val="a5"/>
    <w:uiPriority w:val="99"/>
    <w:semiHidden/>
    <w:unhideWhenUsed/>
    <w:rsid w:val="008D5FFD"/>
  </w:style>
  <w:style w:type="numbering" w:customStyle="1" w:styleId="131110">
    <w:name w:val="Нет списка13111"/>
    <w:next w:val="a5"/>
    <w:uiPriority w:val="99"/>
    <w:semiHidden/>
    <w:unhideWhenUsed/>
    <w:rsid w:val="008D5FFD"/>
  </w:style>
  <w:style w:type="numbering" w:customStyle="1" w:styleId="211110">
    <w:name w:val="Нет списка21111"/>
    <w:next w:val="a5"/>
    <w:uiPriority w:val="99"/>
    <w:semiHidden/>
    <w:unhideWhenUsed/>
    <w:rsid w:val="008D5FFD"/>
  </w:style>
  <w:style w:type="numbering" w:customStyle="1" w:styleId="311110">
    <w:name w:val="Нет списка31111"/>
    <w:next w:val="a5"/>
    <w:uiPriority w:val="99"/>
    <w:semiHidden/>
    <w:unhideWhenUsed/>
    <w:rsid w:val="008D5FFD"/>
  </w:style>
  <w:style w:type="numbering" w:customStyle="1" w:styleId="711">
    <w:name w:val="Нет списка71"/>
    <w:next w:val="a5"/>
    <w:uiPriority w:val="99"/>
    <w:semiHidden/>
    <w:unhideWhenUsed/>
    <w:rsid w:val="008D5FFD"/>
  </w:style>
  <w:style w:type="numbering" w:customStyle="1" w:styleId="161">
    <w:name w:val="Нет списка161"/>
    <w:next w:val="a5"/>
    <w:uiPriority w:val="99"/>
    <w:semiHidden/>
    <w:unhideWhenUsed/>
    <w:rsid w:val="008D5FFD"/>
  </w:style>
  <w:style w:type="numbering" w:customStyle="1" w:styleId="1141">
    <w:name w:val="Нет списка1141"/>
    <w:next w:val="a5"/>
    <w:uiPriority w:val="99"/>
    <w:semiHidden/>
    <w:unhideWhenUsed/>
    <w:rsid w:val="008D5FFD"/>
  </w:style>
  <w:style w:type="paragraph" w:customStyle="1" w:styleId="ConsPlusNonformat">
    <w:name w:val="ConsPlusNonformat"/>
    <w:uiPriority w:val="99"/>
    <w:rsid w:val="008D5FFD"/>
    <w:pPr>
      <w:widowControl w:val="0"/>
      <w:autoSpaceDE w:val="0"/>
      <w:autoSpaceDN w:val="0"/>
    </w:pPr>
    <w:rPr>
      <w:rFonts w:ascii="Courier New" w:eastAsia="Times New Roman" w:hAnsi="Courier New" w:cs="Courier New"/>
      <w:sz w:val="20"/>
      <w:szCs w:val="20"/>
    </w:rPr>
  </w:style>
  <w:style w:type="paragraph" w:styleId="aff5">
    <w:name w:val="endnote text"/>
    <w:basedOn w:val="a2"/>
    <w:link w:val="aff6"/>
    <w:uiPriority w:val="99"/>
    <w:semiHidden/>
    <w:unhideWhenUsed/>
    <w:rsid w:val="008D5FFD"/>
    <w:pPr>
      <w:suppressAutoHyphens w:val="0"/>
    </w:pPr>
    <w:rPr>
      <w:rFonts w:ascii="Calibri" w:eastAsia="Calibri" w:hAnsi="Calibri"/>
      <w:lang w:eastAsia="en-US"/>
    </w:rPr>
  </w:style>
  <w:style w:type="character" w:customStyle="1" w:styleId="aff6">
    <w:name w:val="Текст концевой сноски Знак"/>
    <w:basedOn w:val="a3"/>
    <w:link w:val="aff5"/>
    <w:uiPriority w:val="99"/>
    <w:semiHidden/>
    <w:rsid w:val="008D5FFD"/>
    <w:rPr>
      <w:sz w:val="20"/>
      <w:szCs w:val="20"/>
      <w:lang w:eastAsia="en-US"/>
    </w:rPr>
  </w:style>
  <w:style w:type="table" w:customStyle="1" w:styleId="81">
    <w:name w:val="Сетка таблицы8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ndnote reference"/>
    <w:uiPriority w:val="99"/>
    <w:semiHidden/>
    <w:unhideWhenUsed/>
    <w:rsid w:val="008D5FFD"/>
    <w:rPr>
      <w:vertAlign w:val="superscript"/>
    </w:rPr>
  </w:style>
  <w:style w:type="paragraph" w:customStyle="1" w:styleId="formattext">
    <w:name w:val="formattext"/>
    <w:basedOn w:val="a2"/>
    <w:rsid w:val="008D5FFD"/>
    <w:pPr>
      <w:suppressAutoHyphens w:val="0"/>
      <w:spacing w:before="100" w:beforeAutospacing="1" w:after="100" w:afterAutospacing="1"/>
    </w:pPr>
    <w:rPr>
      <w:rFonts w:eastAsia="Calibri"/>
      <w:sz w:val="24"/>
      <w:szCs w:val="24"/>
      <w:lang w:eastAsia="ru-RU"/>
    </w:rPr>
  </w:style>
  <w:style w:type="numbering" w:customStyle="1" w:styleId="11131">
    <w:name w:val="Нет списка11131"/>
    <w:next w:val="a5"/>
    <w:uiPriority w:val="99"/>
    <w:semiHidden/>
    <w:unhideWhenUsed/>
    <w:rsid w:val="008D5FFD"/>
  </w:style>
  <w:style w:type="numbering" w:customStyle="1" w:styleId="111131">
    <w:name w:val="Нет списка111131"/>
    <w:next w:val="a5"/>
    <w:uiPriority w:val="99"/>
    <w:semiHidden/>
    <w:unhideWhenUsed/>
    <w:rsid w:val="008D5FFD"/>
  </w:style>
  <w:style w:type="table" w:customStyle="1" w:styleId="1511">
    <w:name w:val="Сетка таблицы15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a2"/>
    <w:uiPriority w:val="99"/>
    <w:rsid w:val="008D5FFD"/>
    <w:pPr>
      <w:suppressAutoHyphens w:val="0"/>
      <w:spacing w:before="100" w:beforeAutospacing="1" w:after="100" w:afterAutospacing="1"/>
    </w:pPr>
    <w:rPr>
      <w:color w:val="FF0000"/>
      <w:sz w:val="24"/>
      <w:szCs w:val="24"/>
      <w:lang w:eastAsia="ru-RU"/>
    </w:rPr>
  </w:style>
  <w:style w:type="paragraph" w:styleId="26">
    <w:name w:val="Body Text 2"/>
    <w:basedOn w:val="a2"/>
    <w:link w:val="27"/>
    <w:uiPriority w:val="99"/>
    <w:unhideWhenUsed/>
    <w:rsid w:val="008D5FFD"/>
    <w:pPr>
      <w:suppressAutoHyphens w:val="0"/>
    </w:pPr>
    <w:rPr>
      <w:sz w:val="28"/>
      <w:lang w:eastAsia="ru-RU"/>
    </w:rPr>
  </w:style>
  <w:style w:type="character" w:customStyle="1" w:styleId="27">
    <w:name w:val="Основной текст 2 Знак"/>
    <w:basedOn w:val="a3"/>
    <w:link w:val="26"/>
    <w:uiPriority w:val="99"/>
    <w:rsid w:val="008D5FFD"/>
    <w:rPr>
      <w:rFonts w:ascii="Times New Roman" w:eastAsia="Times New Roman" w:hAnsi="Times New Roman"/>
      <w:sz w:val="28"/>
      <w:szCs w:val="20"/>
    </w:rPr>
  </w:style>
  <w:style w:type="paragraph" w:styleId="aff8">
    <w:name w:val="Plain Text"/>
    <w:basedOn w:val="a2"/>
    <w:link w:val="aff9"/>
    <w:uiPriority w:val="99"/>
    <w:unhideWhenUsed/>
    <w:rsid w:val="008D5FFD"/>
    <w:pPr>
      <w:suppressAutoHyphens w:val="0"/>
    </w:pPr>
    <w:rPr>
      <w:rFonts w:ascii="Courier New" w:hAnsi="Courier New" w:cs="Courier New"/>
      <w:lang w:eastAsia="ru-RU"/>
    </w:rPr>
  </w:style>
  <w:style w:type="character" w:customStyle="1" w:styleId="aff9">
    <w:name w:val="Текст Знак"/>
    <w:basedOn w:val="a3"/>
    <w:link w:val="aff8"/>
    <w:uiPriority w:val="99"/>
    <w:rsid w:val="008D5FFD"/>
    <w:rPr>
      <w:rFonts w:ascii="Courier New" w:eastAsia="Times New Roman" w:hAnsi="Courier New" w:cs="Courier New"/>
      <w:sz w:val="20"/>
      <w:szCs w:val="20"/>
    </w:rPr>
  </w:style>
  <w:style w:type="numbering" w:customStyle="1" w:styleId="241">
    <w:name w:val="Нет списка241"/>
    <w:next w:val="a5"/>
    <w:uiPriority w:val="99"/>
    <w:semiHidden/>
    <w:unhideWhenUsed/>
    <w:rsid w:val="008D5FFD"/>
  </w:style>
  <w:style w:type="numbering" w:customStyle="1" w:styleId="1231">
    <w:name w:val="Нет списка1231"/>
    <w:next w:val="a5"/>
    <w:uiPriority w:val="99"/>
    <w:semiHidden/>
    <w:unhideWhenUsed/>
    <w:rsid w:val="008D5FFD"/>
  </w:style>
  <w:style w:type="numbering" w:customStyle="1" w:styleId="2131">
    <w:name w:val="Нет списка2131"/>
    <w:next w:val="a5"/>
    <w:uiPriority w:val="99"/>
    <w:semiHidden/>
    <w:unhideWhenUsed/>
    <w:rsid w:val="008D5FFD"/>
  </w:style>
  <w:style w:type="numbering" w:customStyle="1" w:styleId="11221">
    <w:name w:val="Нет списка11221"/>
    <w:next w:val="a5"/>
    <w:uiPriority w:val="99"/>
    <w:semiHidden/>
    <w:unhideWhenUsed/>
    <w:rsid w:val="008D5FFD"/>
  </w:style>
  <w:style w:type="numbering" w:customStyle="1" w:styleId="341">
    <w:name w:val="Нет списка341"/>
    <w:next w:val="a5"/>
    <w:uiPriority w:val="99"/>
    <w:semiHidden/>
    <w:unhideWhenUsed/>
    <w:rsid w:val="008D5FFD"/>
  </w:style>
  <w:style w:type="numbering" w:customStyle="1" w:styleId="12121">
    <w:name w:val="Нет списка12121"/>
    <w:next w:val="a5"/>
    <w:uiPriority w:val="99"/>
    <w:semiHidden/>
    <w:unhideWhenUsed/>
    <w:rsid w:val="008D5FFD"/>
  </w:style>
  <w:style w:type="numbering" w:customStyle="1" w:styleId="431">
    <w:name w:val="Нет списка431"/>
    <w:next w:val="a5"/>
    <w:uiPriority w:val="99"/>
    <w:semiHidden/>
    <w:unhideWhenUsed/>
    <w:rsid w:val="008D5FFD"/>
  </w:style>
  <w:style w:type="numbering" w:customStyle="1" w:styleId="1331">
    <w:name w:val="Нет списка1331"/>
    <w:next w:val="a5"/>
    <w:uiPriority w:val="99"/>
    <w:semiHidden/>
    <w:unhideWhenUsed/>
    <w:rsid w:val="008D5FFD"/>
  </w:style>
  <w:style w:type="numbering" w:customStyle="1" w:styleId="21121">
    <w:name w:val="Нет списка21121"/>
    <w:next w:val="a5"/>
    <w:uiPriority w:val="99"/>
    <w:semiHidden/>
    <w:unhideWhenUsed/>
    <w:rsid w:val="008D5FFD"/>
  </w:style>
  <w:style w:type="numbering" w:customStyle="1" w:styleId="3131">
    <w:name w:val="Нет списка3131"/>
    <w:next w:val="a5"/>
    <w:uiPriority w:val="99"/>
    <w:semiHidden/>
    <w:unhideWhenUsed/>
    <w:rsid w:val="008D5FFD"/>
  </w:style>
  <w:style w:type="table" w:customStyle="1" w:styleId="5210">
    <w:name w:val="Сетка таблицы521"/>
    <w:basedOn w:val="a4"/>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5"/>
    <w:uiPriority w:val="99"/>
    <w:semiHidden/>
    <w:unhideWhenUsed/>
    <w:rsid w:val="008D5FFD"/>
  </w:style>
  <w:style w:type="numbering" w:customStyle="1" w:styleId="5211">
    <w:name w:val="Нет списка521"/>
    <w:next w:val="a5"/>
    <w:uiPriority w:val="99"/>
    <w:semiHidden/>
    <w:unhideWhenUsed/>
    <w:rsid w:val="008D5FFD"/>
  </w:style>
  <w:style w:type="table" w:customStyle="1" w:styleId="51110">
    <w:name w:val="Сетка таблицы5111"/>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5"/>
    <w:uiPriority w:val="99"/>
    <w:semiHidden/>
    <w:unhideWhenUsed/>
    <w:rsid w:val="008D5FFD"/>
  </w:style>
  <w:style w:type="numbering" w:customStyle="1" w:styleId="112111">
    <w:name w:val="Нет списка112111"/>
    <w:next w:val="a5"/>
    <w:uiPriority w:val="99"/>
    <w:semiHidden/>
    <w:unhideWhenUsed/>
    <w:rsid w:val="008D5FFD"/>
  </w:style>
  <w:style w:type="numbering" w:customStyle="1" w:styleId="2221">
    <w:name w:val="Нет списка2221"/>
    <w:next w:val="a5"/>
    <w:uiPriority w:val="99"/>
    <w:semiHidden/>
    <w:unhideWhenUsed/>
    <w:rsid w:val="008D5FFD"/>
  </w:style>
  <w:style w:type="numbering" w:customStyle="1" w:styleId="11111111">
    <w:name w:val="Нет списка11111111"/>
    <w:next w:val="a5"/>
    <w:uiPriority w:val="99"/>
    <w:semiHidden/>
    <w:unhideWhenUsed/>
    <w:rsid w:val="008D5FFD"/>
  </w:style>
  <w:style w:type="numbering" w:customStyle="1" w:styleId="3221">
    <w:name w:val="Нет списка3221"/>
    <w:next w:val="a5"/>
    <w:uiPriority w:val="99"/>
    <w:semiHidden/>
    <w:unhideWhenUsed/>
    <w:rsid w:val="008D5FFD"/>
  </w:style>
  <w:style w:type="numbering" w:customStyle="1" w:styleId="1211110">
    <w:name w:val="Нет списка121111"/>
    <w:next w:val="a5"/>
    <w:uiPriority w:val="99"/>
    <w:semiHidden/>
    <w:unhideWhenUsed/>
    <w:rsid w:val="008D5FFD"/>
  </w:style>
  <w:style w:type="numbering" w:customStyle="1" w:styleId="4121">
    <w:name w:val="Нет списка4121"/>
    <w:next w:val="a5"/>
    <w:uiPriority w:val="99"/>
    <w:semiHidden/>
    <w:unhideWhenUsed/>
    <w:rsid w:val="008D5FFD"/>
  </w:style>
  <w:style w:type="numbering" w:customStyle="1" w:styleId="13121">
    <w:name w:val="Нет списка13121"/>
    <w:next w:val="a5"/>
    <w:uiPriority w:val="99"/>
    <w:semiHidden/>
    <w:unhideWhenUsed/>
    <w:rsid w:val="008D5FFD"/>
  </w:style>
  <w:style w:type="numbering" w:customStyle="1" w:styleId="211111">
    <w:name w:val="Нет списка211111"/>
    <w:next w:val="a5"/>
    <w:uiPriority w:val="99"/>
    <w:semiHidden/>
    <w:unhideWhenUsed/>
    <w:rsid w:val="008D5FFD"/>
  </w:style>
  <w:style w:type="numbering" w:customStyle="1" w:styleId="31121">
    <w:name w:val="Нет списка31121"/>
    <w:next w:val="a5"/>
    <w:uiPriority w:val="99"/>
    <w:semiHidden/>
    <w:unhideWhenUsed/>
    <w:rsid w:val="008D5FFD"/>
  </w:style>
  <w:style w:type="table" w:customStyle="1" w:styleId="7110">
    <w:name w:val="Сетка таблицы7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8D5FFD"/>
  </w:style>
  <w:style w:type="numbering" w:customStyle="1" w:styleId="6110">
    <w:name w:val="Нет списка611"/>
    <w:next w:val="a5"/>
    <w:uiPriority w:val="99"/>
    <w:semiHidden/>
    <w:unhideWhenUsed/>
    <w:rsid w:val="008D5FFD"/>
  </w:style>
  <w:style w:type="table" w:customStyle="1" w:styleId="811">
    <w:name w:val="Сетка таблицы811"/>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8D5FFD"/>
  </w:style>
  <w:style w:type="numbering" w:customStyle="1" w:styleId="11311">
    <w:name w:val="Нет списка11311"/>
    <w:next w:val="a5"/>
    <w:uiPriority w:val="99"/>
    <w:semiHidden/>
    <w:unhideWhenUsed/>
    <w:rsid w:val="008D5FFD"/>
  </w:style>
  <w:style w:type="numbering" w:customStyle="1" w:styleId="2311">
    <w:name w:val="Нет списка2311"/>
    <w:next w:val="a5"/>
    <w:uiPriority w:val="99"/>
    <w:semiHidden/>
    <w:unhideWhenUsed/>
    <w:rsid w:val="008D5FFD"/>
  </w:style>
  <w:style w:type="numbering" w:customStyle="1" w:styleId="111211">
    <w:name w:val="Нет списка111211"/>
    <w:next w:val="a5"/>
    <w:uiPriority w:val="99"/>
    <w:semiHidden/>
    <w:unhideWhenUsed/>
    <w:rsid w:val="008D5FFD"/>
  </w:style>
  <w:style w:type="numbering" w:customStyle="1" w:styleId="3311">
    <w:name w:val="Нет списка3311"/>
    <w:next w:val="a5"/>
    <w:uiPriority w:val="99"/>
    <w:semiHidden/>
    <w:unhideWhenUsed/>
    <w:rsid w:val="008D5FFD"/>
  </w:style>
  <w:style w:type="numbering" w:customStyle="1" w:styleId="12211">
    <w:name w:val="Нет списка12211"/>
    <w:next w:val="a5"/>
    <w:uiPriority w:val="99"/>
    <w:semiHidden/>
    <w:unhideWhenUsed/>
    <w:rsid w:val="008D5FFD"/>
  </w:style>
  <w:style w:type="numbering" w:customStyle="1" w:styleId="4211">
    <w:name w:val="Нет списка4211"/>
    <w:next w:val="a5"/>
    <w:uiPriority w:val="99"/>
    <w:semiHidden/>
    <w:unhideWhenUsed/>
    <w:rsid w:val="008D5FFD"/>
  </w:style>
  <w:style w:type="numbering" w:customStyle="1" w:styleId="13211">
    <w:name w:val="Нет списка13211"/>
    <w:next w:val="a5"/>
    <w:uiPriority w:val="99"/>
    <w:semiHidden/>
    <w:unhideWhenUsed/>
    <w:rsid w:val="008D5FFD"/>
  </w:style>
  <w:style w:type="numbering" w:customStyle="1" w:styleId="21211">
    <w:name w:val="Нет списка21211"/>
    <w:next w:val="a5"/>
    <w:uiPriority w:val="99"/>
    <w:semiHidden/>
    <w:unhideWhenUsed/>
    <w:rsid w:val="008D5FFD"/>
  </w:style>
  <w:style w:type="numbering" w:customStyle="1" w:styleId="31211">
    <w:name w:val="Нет списка31211"/>
    <w:next w:val="a5"/>
    <w:uiPriority w:val="99"/>
    <w:semiHidden/>
    <w:unhideWhenUsed/>
    <w:rsid w:val="008D5FFD"/>
  </w:style>
  <w:style w:type="numbering" w:customStyle="1" w:styleId="1111211">
    <w:name w:val="Нет списка1111211"/>
    <w:next w:val="a5"/>
    <w:uiPriority w:val="99"/>
    <w:semiHidden/>
    <w:unhideWhenUsed/>
    <w:rsid w:val="008D5FFD"/>
  </w:style>
  <w:style w:type="numbering" w:customStyle="1" w:styleId="51111">
    <w:name w:val="Нет списка5111"/>
    <w:next w:val="a5"/>
    <w:uiPriority w:val="99"/>
    <w:semiHidden/>
    <w:unhideWhenUsed/>
    <w:rsid w:val="008D5FFD"/>
  </w:style>
  <w:style w:type="table" w:customStyle="1" w:styleId="61211">
    <w:name w:val="Сетка таблицы61211"/>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5"/>
    <w:uiPriority w:val="99"/>
    <w:semiHidden/>
    <w:unhideWhenUsed/>
    <w:rsid w:val="008D5FFD"/>
  </w:style>
  <w:style w:type="numbering" w:customStyle="1" w:styleId="1121111">
    <w:name w:val="Нет списка1121111"/>
    <w:next w:val="a5"/>
    <w:uiPriority w:val="99"/>
    <w:semiHidden/>
    <w:unhideWhenUsed/>
    <w:rsid w:val="008D5FFD"/>
  </w:style>
  <w:style w:type="numbering" w:customStyle="1" w:styleId="22111">
    <w:name w:val="Нет списка22111"/>
    <w:next w:val="a5"/>
    <w:uiPriority w:val="99"/>
    <w:semiHidden/>
    <w:unhideWhenUsed/>
    <w:rsid w:val="008D5FFD"/>
  </w:style>
  <w:style w:type="numbering" w:customStyle="1" w:styleId="1111111111">
    <w:name w:val="Нет списка1111111111"/>
    <w:next w:val="a5"/>
    <w:uiPriority w:val="99"/>
    <w:semiHidden/>
    <w:unhideWhenUsed/>
    <w:rsid w:val="008D5FFD"/>
  </w:style>
  <w:style w:type="numbering" w:customStyle="1" w:styleId="32111">
    <w:name w:val="Нет списка32111"/>
    <w:next w:val="a5"/>
    <w:uiPriority w:val="99"/>
    <w:semiHidden/>
    <w:unhideWhenUsed/>
    <w:rsid w:val="008D5FFD"/>
  </w:style>
  <w:style w:type="numbering" w:customStyle="1" w:styleId="1211111">
    <w:name w:val="Нет списка1211111"/>
    <w:next w:val="a5"/>
    <w:uiPriority w:val="99"/>
    <w:semiHidden/>
    <w:unhideWhenUsed/>
    <w:rsid w:val="008D5FFD"/>
  </w:style>
  <w:style w:type="numbering" w:customStyle="1" w:styleId="41111">
    <w:name w:val="Нет списка41111"/>
    <w:next w:val="a5"/>
    <w:uiPriority w:val="99"/>
    <w:semiHidden/>
    <w:unhideWhenUsed/>
    <w:rsid w:val="008D5FFD"/>
  </w:style>
  <w:style w:type="numbering" w:customStyle="1" w:styleId="131111">
    <w:name w:val="Нет списка131111"/>
    <w:next w:val="a5"/>
    <w:uiPriority w:val="99"/>
    <w:semiHidden/>
    <w:unhideWhenUsed/>
    <w:rsid w:val="008D5FFD"/>
  </w:style>
  <w:style w:type="numbering" w:customStyle="1" w:styleId="2111111">
    <w:name w:val="Нет списка2111111"/>
    <w:next w:val="a5"/>
    <w:uiPriority w:val="99"/>
    <w:semiHidden/>
    <w:unhideWhenUsed/>
    <w:rsid w:val="008D5FFD"/>
  </w:style>
  <w:style w:type="numbering" w:customStyle="1" w:styleId="311111">
    <w:name w:val="Нет списка311111"/>
    <w:next w:val="a5"/>
    <w:uiPriority w:val="99"/>
    <w:semiHidden/>
    <w:unhideWhenUsed/>
    <w:rsid w:val="008D5FFD"/>
  </w:style>
  <w:style w:type="numbering" w:customStyle="1" w:styleId="7111">
    <w:name w:val="Нет списка711"/>
    <w:next w:val="a5"/>
    <w:uiPriority w:val="99"/>
    <w:semiHidden/>
    <w:unhideWhenUsed/>
    <w:rsid w:val="008D5FFD"/>
  </w:style>
  <w:style w:type="table" w:customStyle="1" w:styleId="9">
    <w:name w:val="Сетка таблицы9"/>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4"/>
    <w:next w:val="af"/>
    <w:uiPriority w:val="59"/>
    <w:rsid w:val="008D5F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5"/>
    <w:uiPriority w:val="99"/>
    <w:semiHidden/>
    <w:unhideWhenUsed/>
    <w:rsid w:val="008D5FFD"/>
  </w:style>
  <w:style w:type="numbering" w:customStyle="1" w:styleId="11411">
    <w:name w:val="Нет списка11411"/>
    <w:next w:val="a5"/>
    <w:uiPriority w:val="99"/>
    <w:semiHidden/>
    <w:unhideWhenUsed/>
    <w:rsid w:val="008D5FFD"/>
  </w:style>
  <w:style w:type="numbering" w:customStyle="1" w:styleId="2411">
    <w:name w:val="Нет списка2411"/>
    <w:next w:val="a5"/>
    <w:uiPriority w:val="99"/>
    <w:semiHidden/>
    <w:unhideWhenUsed/>
    <w:rsid w:val="008D5FFD"/>
  </w:style>
  <w:style w:type="numbering" w:customStyle="1" w:styleId="111311">
    <w:name w:val="Нет списка111311"/>
    <w:next w:val="a5"/>
    <w:uiPriority w:val="99"/>
    <w:semiHidden/>
    <w:unhideWhenUsed/>
    <w:rsid w:val="008D5FFD"/>
  </w:style>
  <w:style w:type="numbering" w:customStyle="1" w:styleId="3411">
    <w:name w:val="Нет списка3411"/>
    <w:next w:val="a5"/>
    <w:uiPriority w:val="99"/>
    <w:semiHidden/>
    <w:unhideWhenUsed/>
    <w:rsid w:val="008D5FFD"/>
  </w:style>
  <w:style w:type="numbering" w:customStyle="1" w:styleId="12311">
    <w:name w:val="Нет списка12311"/>
    <w:next w:val="a5"/>
    <w:uiPriority w:val="99"/>
    <w:semiHidden/>
    <w:unhideWhenUsed/>
    <w:rsid w:val="008D5FFD"/>
  </w:style>
  <w:style w:type="numbering" w:customStyle="1" w:styleId="4311">
    <w:name w:val="Нет списка4311"/>
    <w:next w:val="a5"/>
    <w:uiPriority w:val="99"/>
    <w:semiHidden/>
    <w:unhideWhenUsed/>
    <w:rsid w:val="008D5FFD"/>
  </w:style>
  <w:style w:type="numbering" w:customStyle="1" w:styleId="13311">
    <w:name w:val="Нет списка13311"/>
    <w:next w:val="a5"/>
    <w:uiPriority w:val="99"/>
    <w:semiHidden/>
    <w:unhideWhenUsed/>
    <w:rsid w:val="008D5FFD"/>
  </w:style>
  <w:style w:type="numbering" w:customStyle="1" w:styleId="21311">
    <w:name w:val="Нет списка21311"/>
    <w:next w:val="a5"/>
    <w:uiPriority w:val="99"/>
    <w:semiHidden/>
    <w:unhideWhenUsed/>
    <w:rsid w:val="008D5FFD"/>
  </w:style>
  <w:style w:type="numbering" w:customStyle="1" w:styleId="31311">
    <w:name w:val="Нет списка31311"/>
    <w:next w:val="a5"/>
    <w:uiPriority w:val="99"/>
    <w:semiHidden/>
    <w:unhideWhenUsed/>
    <w:rsid w:val="008D5FFD"/>
  </w:style>
  <w:style w:type="numbering" w:customStyle="1" w:styleId="1111311">
    <w:name w:val="Нет списка1111311"/>
    <w:next w:val="a5"/>
    <w:uiPriority w:val="99"/>
    <w:semiHidden/>
    <w:unhideWhenUsed/>
    <w:rsid w:val="008D5FFD"/>
  </w:style>
  <w:style w:type="numbering" w:customStyle="1" w:styleId="52110">
    <w:name w:val="Нет списка5211"/>
    <w:next w:val="a5"/>
    <w:uiPriority w:val="99"/>
    <w:semiHidden/>
    <w:unhideWhenUsed/>
    <w:rsid w:val="008D5FFD"/>
  </w:style>
  <w:style w:type="table" w:customStyle="1" w:styleId="6130">
    <w:name w:val="Сетка таблицы613"/>
    <w:basedOn w:val="a4"/>
    <w:next w:val="af"/>
    <w:uiPriority w:val="59"/>
    <w:rsid w:val="008D5FFD"/>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5"/>
    <w:uiPriority w:val="99"/>
    <w:semiHidden/>
    <w:unhideWhenUsed/>
    <w:rsid w:val="008D5FFD"/>
  </w:style>
  <w:style w:type="numbering" w:customStyle="1" w:styleId="112211">
    <w:name w:val="Нет списка112211"/>
    <w:next w:val="a5"/>
    <w:uiPriority w:val="99"/>
    <w:semiHidden/>
    <w:unhideWhenUsed/>
    <w:rsid w:val="008D5FFD"/>
  </w:style>
  <w:style w:type="numbering" w:customStyle="1" w:styleId="22211">
    <w:name w:val="Нет списка22211"/>
    <w:next w:val="a5"/>
    <w:uiPriority w:val="99"/>
    <w:semiHidden/>
    <w:unhideWhenUsed/>
    <w:rsid w:val="008D5FFD"/>
  </w:style>
  <w:style w:type="numbering" w:customStyle="1" w:styleId="11111211">
    <w:name w:val="Нет списка11111211"/>
    <w:next w:val="a5"/>
    <w:uiPriority w:val="99"/>
    <w:semiHidden/>
    <w:unhideWhenUsed/>
    <w:rsid w:val="008D5FFD"/>
  </w:style>
  <w:style w:type="numbering" w:customStyle="1" w:styleId="32211">
    <w:name w:val="Нет списка32211"/>
    <w:next w:val="a5"/>
    <w:uiPriority w:val="99"/>
    <w:semiHidden/>
    <w:unhideWhenUsed/>
    <w:rsid w:val="008D5FFD"/>
  </w:style>
  <w:style w:type="numbering" w:customStyle="1" w:styleId="121211">
    <w:name w:val="Нет списка121211"/>
    <w:next w:val="a5"/>
    <w:uiPriority w:val="99"/>
    <w:semiHidden/>
    <w:unhideWhenUsed/>
    <w:rsid w:val="008D5FFD"/>
  </w:style>
  <w:style w:type="numbering" w:customStyle="1" w:styleId="41211">
    <w:name w:val="Нет списка41211"/>
    <w:next w:val="a5"/>
    <w:uiPriority w:val="99"/>
    <w:semiHidden/>
    <w:unhideWhenUsed/>
    <w:rsid w:val="008D5FFD"/>
  </w:style>
  <w:style w:type="numbering" w:customStyle="1" w:styleId="131211">
    <w:name w:val="Нет списка131211"/>
    <w:next w:val="a5"/>
    <w:uiPriority w:val="99"/>
    <w:semiHidden/>
    <w:unhideWhenUsed/>
    <w:rsid w:val="008D5FFD"/>
  </w:style>
  <w:style w:type="numbering" w:customStyle="1" w:styleId="211211">
    <w:name w:val="Нет списка211211"/>
    <w:next w:val="a5"/>
    <w:uiPriority w:val="99"/>
    <w:semiHidden/>
    <w:unhideWhenUsed/>
    <w:rsid w:val="008D5FFD"/>
  </w:style>
  <w:style w:type="numbering" w:customStyle="1" w:styleId="311211">
    <w:name w:val="Нет списка311211"/>
    <w:next w:val="a5"/>
    <w:uiPriority w:val="99"/>
    <w:semiHidden/>
    <w:unhideWhenUsed/>
    <w:rsid w:val="008D5FFD"/>
  </w:style>
  <w:style w:type="numbering" w:customStyle="1" w:styleId="61110">
    <w:name w:val="Нет списка6111"/>
    <w:next w:val="a5"/>
    <w:uiPriority w:val="99"/>
    <w:semiHidden/>
    <w:unhideWhenUsed/>
    <w:rsid w:val="008D5FFD"/>
  </w:style>
  <w:style w:type="numbering" w:customStyle="1" w:styleId="15111">
    <w:name w:val="Нет списка15111"/>
    <w:next w:val="a5"/>
    <w:uiPriority w:val="99"/>
    <w:semiHidden/>
    <w:unhideWhenUsed/>
    <w:rsid w:val="008D5FFD"/>
  </w:style>
  <w:style w:type="numbering" w:customStyle="1" w:styleId="113111">
    <w:name w:val="Нет списка113111"/>
    <w:next w:val="a5"/>
    <w:uiPriority w:val="99"/>
    <w:semiHidden/>
    <w:unhideWhenUsed/>
    <w:rsid w:val="008D5FFD"/>
  </w:style>
  <w:style w:type="numbering" w:customStyle="1" w:styleId="23111">
    <w:name w:val="Нет списка23111"/>
    <w:next w:val="a5"/>
    <w:uiPriority w:val="99"/>
    <w:semiHidden/>
    <w:unhideWhenUsed/>
    <w:rsid w:val="008D5FFD"/>
  </w:style>
  <w:style w:type="numbering" w:customStyle="1" w:styleId="1112111">
    <w:name w:val="Нет списка1112111"/>
    <w:next w:val="a5"/>
    <w:uiPriority w:val="99"/>
    <w:semiHidden/>
    <w:unhideWhenUsed/>
    <w:rsid w:val="008D5FFD"/>
  </w:style>
  <w:style w:type="numbering" w:customStyle="1" w:styleId="33111">
    <w:name w:val="Нет списка33111"/>
    <w:next w:val="a5"/>
    <w:uiPriority w:val="99"/>
    <w:semiHidden/>
    <w:unhideWhenUsed/>
    <w:rsid w:val="008D5FFD"/>
  </w:style>
  <w:style w:type="numbering" w:customStyle="1" w:styleId="122111">
    <w:name w:val="Нет списка122111"/>
    <w:next w:val="a5"/>
    <w:uiPriority w:val="99"/>
    <w:semiHidden/>
    <w:unhideWhenUsed/>
    <w:rsid w:val="008D5FFD"/>
  </w:style>
  <w:style w:type="numbering" w:customStyle="1" w:styleId="42111">
    <w:name w:val="Нет списка42111"/>
    <w:next w:val="a5"/>
    <w:uiPriority w:val="99"/>
    <w:semiHidden/>
    <w:unhideWhenUsed/>
    <w:rsid w:val="008D5FFD"/>
  </w:style>
  <w:style w:type="numbering" w:customStyle="1" w:styleId="132111">
    <w:name w:val="Нет списка132111"/>
    <w:next w:val="a5"/>
    <w:uiPriority w:val="99"/>
    <w:semiHidden/>
    <w:unhideWhenUsed/>
    <w:rsid w:val="008D5FFD"/>
  </w:style>
  <w:style w:type="numbering" w:customStyle="1" w:styleId="212111">
    <w:name w:val="Нет списка212111"/>
    <w:next w:val="a5"/>
    <w:uiPriority w:val="99"/>
    <w:semiHidden/>
    <w:unhideWhenUsed/>
    <w:rsid w:val="008D5FFD"/>
  </w:style>
  <w:style w:type="numbering" w:customStyle="1" w:styleId="312111">
    <w:name w:val="Нет списка312111"/>
    <w:next w:val="a5"/>
    <w:uiPriority w:val="99"/>
    <w:semiHidden/>
    <w:unhideWhenUsed/>
    <w:rsid w:val="008D5FFD"/>
  </w:style>
  <w:style w:type="numbering" w:customStyle="1" w:styleId="11112111">
    <w:name w:val="Нет списка11112111"/>
    <w:next w:val="a5"/>
    <w:uiPriority w:val="99"/>
    <w:semiHidden/>
    <w:unhideWhenUsed/>
    <w:rsid w:val="008D5FFD"/>
  </w:style>
  <w:style w:type="numbering" w:customStyle="1" w:styleId="511110">
    <w:name w:val="Нет списка51111"/>
    <w:next w:val="a5"/>
    <w:uiPriority w:val="99"/>
    <w:semiHidden/>
    <w:unhideWhenUsed/>
    <w:rsid w:val="008D5FFD"/>
  </w:style>
  <w:style w:type="numbering" w:customStyle="1" w:styleId="141111">
    <w:name w:val="Нет списка141111"/>
    <w:next w:val="a5"/>
    <w:uiPriority w:val="99"/>
    <w:semiHidden/>
    <w:unhideWhenUsed/>
    <w:rsid w:val="008D5FFD"/>
  </w:style>
  <w:style w:type="numbering" w:customStyle="1" w:styleId="11211111">
    <w:name w:val="Нет списка11211111"/>
    <w:next w:val="a5"/>
    <w:uiPriority w:val="99"/>
    <w:semiHidden/>
    <w:unhideWhenUsed/>
    <w:rsid w:val="008D5FFD"/>
  </w:style>
  <w:style w:type="numbering" w:customStyle="1" w:styleId="221111">
    <w:name w:val="Нет списка221111"/>
    <w:next w:val="a5"/>
    <w:uiPriority w:val="99"/>
    <w:semiHidden/>
    <w:unhideWhenUsed/>
    <w:rsid w:val="008D5FFD"/>
  </w:style>
  <w:style w:type="numbering" w:customStyle="1" w:styleId="11111111111">
    <w:name w:val="Нет списка11111111111"/>
    <w:next w:val="a5"/>
    <w:uiPriority w:val="99"/>
    <w:semiHidden/>
    <w:unhideWhenUsed/>
    <w:rsid w:val="008D5FFD"/>
  </w:style>
  <w:style w:type="numbering" w:customStyle="1" w:styleId="321111">
    <w:name w:val="Нет списка321111"/>
    <w:next w:val="a5"/>
    <w:uiPriority w:val="99"/>
    <w:semiHidden/>
    <w:unhideWhenUsed/>
    <w:rsid w:val="008D5FFD"/>
  </w:style>
  <w:style w:type="numbering" w:customStyle="1" w:styleId="12111111">
    <w:name w:val="Нет списка12111111"/>
    <w:next w:val="a5"/>
    <w:uiPriority w:val="99"/>
    <w:semiHidden/>
    <w:unhideWhenUsed/>
    <w:rsid w:val="008D5FFD"/>
  </w:style>
  <w:style w:type="numbering" w:customStyle="1" w:styleId="411111">
    <w:name w:val="Нет списка411111"/>
    <w:next w:val="a5"/>
    <w:uiPriority w:val="99"/>
    <w:semiHidden/>
    <w:unhideWhenUsed/>
    <w:rsid w:val="008D5FFD"/>
  </w:style>
  <w:style w:type="numbering" w:customStyle="1" w:styleId="1311111">
    <w:name w:val="Нет списка1311111"/>
    <w:next w:val="a5"/>
    <w:uiPriority w:val="99"/>
    <w:semiHidden/>
    <w:unhideWhenUsed/>
    <w:rsid w:val="008D5FFD"/>
  </w:style>
  <w:style w:type="numbering" w:customStyle="1" w:styleId="21111111">
    <w:name w:val="Нет списка21111111"/>
    <w:next w:val="a5"/>
    <w:uiPriority w:val="99"/>
    <w:semiHidden/>
    <w:unhideWhenUsed/>
    <w:rsid w:val="008D5FFD"/>
  </w:style>
  <w:style w:type="numbering" w:customStyle="1" w:styleId="3111111">
    <w:name w:val="Нет списка3111111"/>
    <w:next w:val="a5"/>
    <w:uiPriority w:val="99"/>
    <w:semiHidden/>
    <w:unhideWhenUsed/>
    <w:rsid w:val="008D5FFD"/>
  </w:style>
  <w:style w:type="paragraph" w:customStyle="1" w:styleId="ConsPlusCell">
    <w:name w:val="ConsPlusCell"/>
    <w:uiPriority w:val="99"/>
    <w:rsid w:val="008D5FFD"/>
    <w:pPr>
      <w:widowControl w:val="0"/>
      <w:autoSpaceDE w:val="0"/>
      <w:autoSpaceDN w:val="0"/>
      <w:adjustRightInd w:val="0"/>
    </w:pPr>
    <w:rPr>
      <w:rFonts w:eastAsia="Times New Roman" w:cs="Calibri"/>
    </w:rPr>
  </w:style>
  <w:style w:type="paragraph" w:customStyle="1" w:styleId="affa">
    <w:name w:val="Знак Знак Знак Знак"/>
    <w:basedOn w:val="a2"/>
    <w:rsid w:val="008D5FFD"/>
    <w:pPr>
      <w:widowControl w:val="0"/>
      <w:suppressAutoHyphens w:val="0"/>
      <w:adjustRightInd w:val="0"/>
      <w:spacing w:after="160" w:line="240" w:lineRule="exact"/>
      <w:ind w:firstLine="567"/>
      <w:jc w:val="right"/>
    </w:pPr>
    <w:rPr>
      <w:rFonts w:ascii="Arial" w:hAnsi="Arial"/>
      <w:lang w:val="en-GB" w:eastAsia="en-US"/>
    </w:rPr>
  </w:style>
  <w:style w:type="paragraph" w:customStyle="1" w:styleId="affb">
    <w:name w:val="Комментарий"/>
    <w:basedOn w:val="a2"/>
    <w:next w:val="a2"/>
    <w:uiPriority w:val="99"/>
    <w:rsid w:val="008D5FFD"/>
    <w:pPr>
      <w:widowControl w:val="0"/>
      <w:shd w:val="clear" w:color="auto" w:fill="F0F0F0"/>
      <w:suppressAutoHyphens w:val="0"/>
      <w:autoSpaceDE w:val="0"/>
      <w:autoSpaceDN w:val="0"/>
      <w:adjustRightInd w:val="0"/>
      <w:spacing w:before="75"/>
      <w:ind w:left="170" w:firstLine="567"/>
      <w:jc w:val="both"/>
    </w:pPr>
    <w:rPr>
      <w:rFonts w:ascii="Arial" w:hAnsi="Arial" w:cs="Arial"/>
      <w:color w:val="353842"/>
      <w:sz w:val="24"/>
      <w:szCs w:val="24"/>
      <w:lang w:eastAsia="ru-RU"/>
    </w:rPr>
  </w:style>
  <w:style w:type="paragraph" w:customStyle="1" w:styleId="affc">
    <w:name w:val="Информация об изменениях документа"/>
    <w:basedOn w:val="affb"/>
    <w:next w:val="a2"/>
    <w:uiPriority w:val="99"/>
    <w:rsid w:val="008D5FFD"/>
    <w:rPr>
      <w:i/>
      <w:iCs/>
    </w:rPr>
  </w:style>
  <w:style w:type="paragraph" w:customStyle="1" w:styleId="Institution">
    <w:name w:val="Institution!Орган принятия"/>
    <w:basedOn w:val="NumberAndDate"/>
    <w:next w:val="a2"/>
    <w:rsid w:val="008D5FFD"/>
    <w:rPr>
      <w:sz w:val="28"/>
    </w:rPr>
  </w:style>
  <w:style w:type="character" w:customStyle="1" w:styleId="extended-textshort">
    <w:name w:val="extended-text__short"/>
    <w:basedOn w:val="a3"/>
    <w:rsid w:val="008D5FFD"/>
  </w:style>
  <w:style w:type="numbering" w:customStyle="1" w:styleId="80">
    <w:name w:val="Нет списка8"/>
    <w:next w:val="a5"/>
    <w:uiPriority w:val="99"/>
    <w:semiHidden/>
    <w:unhideWhenUsed/>
    <w:rsid w:val="008D5FFD"/>
  </w:style>
  <w:style w:type="paragraph" w:customStyle="1" w:styleId="xl174">
    <w:name w:val="xl174"/>
    <w:basedOn w:val="a2"/>
    <w:rsid w:val="008D5FFD"/>
    <w:pPr>
      <w:pBdr>
        <w:lef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175">
    <w:name w:val="xl175"/>
    <w:basedOn w:val="a2"/>
    <w:rsid w:val="008D5FFD"/>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176">
    <w:name w:val="xl176"/>
    <w:basedOn w:val="a2"/>
    <w:rsid w:val="008D5FF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77">
    <w:name w:val="xl177"/>
    <w:basedOn w:val="a2"/>
    <w:rsid w:val="008D5FF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178">
    <w:name w:val="xl178"/>
    <w:basedOn w:val="a2"/>
    <w:rsid w:val="008D5FFD"/>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179">
    <w:name w:val="xl179"/>
    <w:basedOn w:val="a2"/>
    <w:rsid w:val="008D5FFD"/>
    <w:pPr>
      <w:pBdr>
        <w:left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80">
    <w:name w:val="xl180"/>
    <w:basedOn w:val="a2"/>
    <w:rsid w:val="008D5FF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81">
    <w:name w:val="xl181"/>
    <w:basedOn w:val="a2"/>
    <w:rsid w:val="008D5FFD"/>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82">
    <w:name w:val="xl182"/>
    <w:basedOn w:val="a2"/>
    <w:rsid w:val="008D5FF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xl183">
    <w:name w:val="xl183"/>
    <w:basedOn w:val="a2"/>
    <w:rsid w:val="008D5FF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lang w:eastAsia="ru-RU"/>
    </w:rPr>
  </w:style>
  <w:style w:type="paragraph" w:customStyle="1" w:styleId="msonormalmrcssattr">
    <w:name w:val="msonormal_mr_css_attr"/>
    <w:basedOn w:val="a2"/>
    <w:rsid w:val="008D5FFD"/>
    <w:pPr>
      <w:suppressAutoHyphens w:val="0"/>
      <w:spacing w:before="100" w:beforeAutospacing="1" w:after="100" w:afterAutospacing="1"/>
    </w:pPr>
    <w:rPr>
      <w:sz w:val="24"/>
      <w:szCs w:val="24"/>
      <w:lang w:eastAsia="ru-RU"/>
    </w:rPr>
  </w:style>
  <w:style w:type="numbering" w:customStyle="1" w:styleId="90">
    <w:name w:val="Нет списка9"/>
    <w:next w:val="a5"/>
    <w:uiPriority w:val="99"/>
    <w:semiHidden/>
    <w:unhideWhenUsed/>
    <w:rsid w:val="008D5FFD"/>
  </w:style>
  <w:style w:type="character" w:customStyle="1" w:styleId="18">
    <w:name w:val="Текст концевой сноски Знак1"/>
    <w:basedOn w:val="a3"/>
    <w:uiPriority w:val="99"/>
    <w:semiHidden/>
    <w:rsid w:val="008D5FFD"/>
    <w:rPr>
      <w:rFonts w:ascii="Times New Roman" w:eastAsia="Times New Roman" w:hAnsi="Times New Roman" w:cs="Times New Roman"/>
      <w:sz w:val="20"/>
      <w:szCs w:val="20"/>
      <w:lang w:eastAsia="ar-SA"/>
    </w:rPr>
  </w:style>
  <w:style w:type="character" w:customStyle="1" w:styleId="19">
    <w:name w:val="Основной текст Знак1"/>
    <w:basedOn w:val="a3"/>
    <w:uiPriority w:val="99"/>
    <w:semiHidden/>
    <w:rsid w:val="008D5FFD"/>
    <w:rPr>
      <w:rFonts w:ascii="Times New Roman" w:eastAsia="Times New Roman" w:hAnsi="Times New Roman" w:cs="Times New Roman"/>
      <w:sz w:val="20"/>
      <w:szCs w:val="20"/>
      <w:lang w:eastAsia="ar-SA"/>
    </w:rPr>
  </w:style>
  <w:style w:type="paragraph" w:customStyle="1" w:styleId="xl184">
    <w:name w:val="xl184"/>
    <w:basedOn w:val="a2"/>
    <w:rsid w:val="008D5FFD"/>
    <w:pPr>
      <w:pBdr>
        <w:lef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sz w:val="24"/>
      <w:szCs w:val="24"/>
      <w:lang w:eastAsia="ru-RU"/>
    </w:rPr>
  </w:style>
  <w:style w:type="paragraph" w:customStyle="1" w:styleId="xl185">
    <w:name w:val="xl185"/>
    <w:basedOn w:val="a2"/>
    <w:rsid w:val="008D5FFD"/>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sz w:val="24"/>
      <w:szCs w:val="24"/>
      <w:lang w:eastAsia="ru-RU"/>
    </w:rPr>
  </w:style>
  <w:style w:type="character" w:customStyle="1" w:styleId="HTMLPreformattedChar">
    <w:name w:val="HTML Preformatted Char"/>
    <w:uiPriority w:val="99"/>
    <w:locked/>
    <w:rsid w:val="00E078C1"/>
    <w:rPr>
      <w:rFonts w:ascii="Courier New" w:hAnsi="Courier New"/>
      <w:lang w:eastAsia="ru-RU"/>
    </w:rPr>
  </w:style>
  <w:style w:type="paragraph" w:customStyle="1" w:styleId="affd">
    <w:name w:val="Содержимое таблицы"/>
    <w:basedOn w:val="a2"/>
    <w:uiPriority w:val="99"/>
    <w:rsid w:val="00E078C1"/>
    <w:pPr>
      <w:widowControl w:val="0"/>
      <w:suppressLineNumbers/>
      <w:suppressAutoHyphens w:val="0"/>
      <w:ind w:firstLine="567"/>
      <w:jc w:val="both"/>
    </w:pPr>
    <w:rPr>
      <w:rFonts w:ascii="Arial" w:eastAsia="Calibri" w:hAnsi="Arial"/>
      <w:kern w:val="1"/>
      <w:sz w:val="24"/>
      <w:szCs w:val="24"/>
      <w:lang w:eastAsia="ru-RU"/>
    </w:rPr>
  </w:style>
  <w:style w:type="paragraph" w:customStyle="1" w:styleId="affe">
    <w:name w:val="Базовый"/>
    <w:uiPriority w:val="99"/>
    <w:rsid w:val="00E078C1"/>
    <w:pPr>
      <w:tabs>
        <w:tab w:val="left" w:pos="709"/>
      </w:tabs>
      <w:suppressAutoHyphens/>
      <w:spacing w:line="100" w:lineRule="atLeast"/>
    </w:pPr>
    <w:rPr>
      <w:rFonts w:ascii="Times New Roman" w:eastAsia="Times New Roman" w:hAnsi="Times New Roman"/>
      <w:color w:val="00000A"/>
      <w:sz w:val="20"/>
      <w:szCs w:val="20"/>
      <w:lang w:eastAsia="ar-SA"/>
    </w:rPr>
  </w:style>
  <w:style w:type="paragraph" w:styleId="afff">
    <w:name w:val="Normal (Web)"/>
    <w:basedOn w:val="a2"/>
    <w:uiPriority w:val="99"/>
    <w:rsid w:val="00E078C1"/>
    <w:pPr>
      <w:suppressAutoHyphens w:val="0"/>
      <w:spacing w:before="280" w:after="280"/>
      <w:ind w:firstLine="567"/>
      <w:jc w:val="both"/>
    </w:pPr>
    <w:rPr>
      <w:rFonts w:ascii="Arial" w:hAnsi="Arial"/>
      <w:sz w:val="24"/>
      <w:szCs w:val="24"/>
      <w:lang w:eastAsia="ru-RU"/>
    </w:rPr>
  </w:style>
  <w:style w:type="character" w:customStyle="1" w:styleId="315">
    <w:name w:val="Основной текст 3 Знак1"/>
    <w:uiPriority w:val="99"/>
    <w:semiHidden/>
    <w:rsid w:val="00E078C1"/>
    <w:rPr>
      <w:rFonts w:ascii="Times New Roman" w:eastAsia="Times New Roman" w:hAnsi="Times New Roman"/>
      <w:sz w:val="16"/>
      <w:szCs w:val="16"/>
      <w:lang w:eastAsia="ar-SA"/>
    </w:rPr>
  </w:style>
  <w:style w:type="paragraph" w:customStyle="1" w:styleId="Style10">
    <w:name w:val="Style10"/>
    <w:basedOn w:val="a2"/>
    <w:uiPriority w:val="99"/>
    <w:rsid w:val="00E078C1"/>
    <w:pPr>
      <w:widowControl w:val="0"/>
      <w:suppressAutoHyphens w:val="0"/>
      <w:autoSpaceDE w:val="0"/>
      <w:autoSpaceDN w:val="0"/>
      <w:adjustRightInd w:val="0"/>
      <w:ind w:firstLine="567"/>
      <w:jc w:val="both"/>
    </w:pPr>
    <w:rPr>
      <w:rFonts w:ascii="Arial" w:hAnsi="Arial"/>
      <w:sz w:val="24"/>
      <w:szCs w:val="24"/>
      <w:lang w:eastAsia="ru-RU"/>
    </w:rPr>
  </w:style>
  <w:style w:type="paragraph" w:customStyle="1" w:styleId="FR1">
    <w:name w:val="FR1"/>
    <w:uiPriority w:val="99"/>
    <w:rsid w:val="00E078C1"/>
    <w:pPr>
      <w:widowControl w:val="0"/>
      <w:spacing w:before="640"/>
      <w:jc w:val="center"/>
    </w:pPr>
    <w:rPr>
      <w:rFonts w:ascii="Arial" w:eastAsia="Times New Roman" w:hAnsi="Arial" w:cs="Arial"/>
      <w:b/>
      <w:bCs/>
      <w:sz w:val="44"/>
      <w:szCs w:val="44"/>
    </w:rPr>
  </w:style>
  <w:style w:type="paragraph" w:customStyle="1" w:styleId="214">
    <w:name w:val="Основной текст 21"/>
    <w:basedOn w:val="a2"/>
    <w:uiPriority w:val="99"/>
    <w:rsid w:val="00E078C1"/>
    <w:pPr>
      <w:suppressAutoHyphens w:val="0"/>
      <w:ind w:firstLine="567"/>
      <w:jc w:val="center"/>
    </w:pPr>
    <w:rPr>
      <w:rFonts w:ascii="Arial" w:hAnsi="Arial"/>
      <w:b/>
      <w:bCs/>
      <w:caps/>
      <w:sz w:val="28"/>
      <w:szCs w:val="28"/>
      <w:lang w:eastAsia="ru-RU"/>
    </w:rPr>
  </w:style>
  <w:style w:type="paragraph" w:customStyle="1" w:styleId="afff0">
    <w:name w:val="Заголовок"/>
    <w:basedOn w:val="a2"/>
    <w:next w:val="af8"/>
    <w:uiPriority w:val="99"/>
    <w:rsid w:val="00E078C1"/>
    <w:pPr>
      <w:keepNext/>
      <w:suppressAutoHyphens w:val="0"/>
      <w:spacing w:before="240" w:after="120"/>
      <w:ind w:firstLine="567"/>
      <w:jc w:val="both"/>
    </w:pPr>
    <w:rPr>
      <w:rFonts w:ascii="Arial" w:eastAsia="Calibri" w:hAnsi="Arial" w:cs="Tahoma"/>
      <w:sz w:val="28"/>
      <w:szCs w:val="28"/>
      <w:lang w:eastAsia="ru-RU"/>
    </w:rPr>
  </w:style>
  <w:style w:type="paragraph" w:customStyle="1" w:styleId="1a">
    <w:name w:val="Название1"/>
    <w:basedOn w:val="a2"/>
    <w:uiPriority w:val="99"/>
    <w:rsid w:val="00E078C1"/>
    <w:pPr>
      <w:suppressLineNumbers/>
      <w:suppressAutoHyphens w:val="0"/>
      <w:spacing w:before="120" w:after="120"/>
      <w:ind w:firstLine="567"/>
      <w:jc w:val="both"/>
    </w:pPr>
    <w:rPr>
      <w:rFonts w:ascii="Arial" w:hAnsi="Arial" w:cs="Tahoma"/>
      <w:i/>
      <w:iCs/>
      <w:sz w:val="24"/>
      <w:szCs w:val="24"/>
      <w:lang w:eastAsia="ru-RU"/>
    </w:rPr>
  </w:style>
  <w:style w:type="paragraph" w:customStyle="1" w:styleId="1b">
    <w:name w:val="Указатель1"/>
    <w:basedOn w:val="a2"/>
    <w:uiPriority w:val="99"/>
    <w:rsid w:val="00E078C1"/>
    <w:pPr>
      <w:suppressLineNumbers/>
      <w:suppressAutoHyphens w:val="0"/>
      <w:ind w:firstLine="567"/>
      <w:jc w:val="both"/>
    </w:pPr>
    <w:rPr>
      <w:rFonts w:ascii="Arial" w:hAnsi="Arial" w:cs="Tahoma"/>
      <w:sz w:val="24"/>
      <w:szCs w:val="24"/>
      <w:lang w:eastAsia="ru-RU"/>
    </w:rPr>
  </w:style>
  <w:style w:type="paragraph" w:customStyle="1" w:styleId="1c">
    <w:name w:val="Название объекта1"/>
    <w:basedOn w:val="a2"/>
    <w:next w:val="a2"/>
    <w:uiPriority w:val="99"/>
    <w:rsid w:val="00E078C1"/>
    <w:pPr>
      <w:suppressAutoHyphens w:val="0"/>
      <w:ind w:firstLine="567"/>
      <w:jc w:val="center"/>
    </w:pPr>
    <w:rPr>
      <w:rFonts w:ascii="Arial" w:hAnsi="Arial"/>
      <w:b/>
      <w:sz w:val="28"/>
      <w:szCs w:val="24"/>
      <w:lang w:eastAsia="ru-RU"/>
    </w:rPr>
  </w:style>
  <w:style w:type="paragraph" w:customStyle="1" w:styleId="afff1">
    <w:name w:val="Заголовок таблицы"/>
    <w:basedOn w:val="affd"/>
    <w:uiPriority w:val="99"/>
    <w:rsid w:val="00E078C1"/>
    <w:pPr>
      <w:widowControl/>
      <w:jc w:val="center"/>
    </w:pPr>
    <w:rPr>
      <w:rFonts w:eastAsia="Times New Roman"/>
      <w:b/>
      <w:bCs/>
      <w:kern w:val="0"/>
    </w:rPr>
  </w:style>
  <w:style w:type="paragraph" w:customStyle="1" w:styleId="Style2">
    <w:name w:val="Style2"/>
    <w:basedOn w:val="a2"/>
    <w:uiPriority w:val="99"/>
    <w:rsid w:val="00E078C1"/>
    <w:pPr>
      <w:suppressAutoHyphens w:val="0"/>
      <w:spacing w:line="278" w:lineRule="exact"/>
      <w:ind w:firstLine="662"/>
      <w:jc w:val="both"/>
    </w:pPr>
    <w:rPr>
      <w:rFonts w:ascii="Arial" w:hAnsi="Arial"/>
      <w:sz w:val="24"/>
      <w:szCs w:val="24"/>
      <w:lang w:eastAsia="ru-RU"/>
    </w:rPr>
  </w:style>
  <w:style w:type="paragraph" w:customStyle="1" w:styleId="215">
    <w:name w:val="Основной текст с отступом 21"/>
    <w:basedOn w:val="a2"/>
    <w:uiPriority w:val="99"/>
    <w:rsid w:val="00E078C1"/>
    <w:pPr>
      <w:suppressAutoHyphens w:val="0"/>
      <w:ind w:firstLine="708"/>
      <w:jc w:val="both"/>
    </w:pPr>
    <w:rPr>
      <w:rFonts w:ascii="Arial" w:hAnsi="Arial"/>
      <w:sz w:val="24"/>
      <w:szCs w:val="24"/>
      <w:lang w:eastAsia="ru-RU"/>
    </w:rPr>
  </w:style>
  <w:style w:type="paragraph" w:customStyle="1" w:styleId="fr10">
    <w:name w:val="fr1"/>
    <w:basedOn w:val="a2"/>
    <w:uiPriority w:val="99"/>
    <w:rsid w:val="00E078C1"/>
    <w:pPr>
      <w:suppressAutoHyphens w:val="0"/>
      <w:spacing w:before="100" w:beforeAutospacing="1" w:after="100" w:afterAutospacing="1"/>
      <w:ind w:firstLine="567"/>
      <w:jc w:val="both"/>
    </w:pPr>
    <w:rPr>
      <w:rFonts w:ascii="Arial" w:hAnsi="Arial"/>
      <w:sz w:val="24"/>
      <w:szCs w:val="24"/>
      <w:lang w:eastAsia="ru-RU"/>
    </w:rPr>
  </w:style>
  <w:style w:type="paragraph" w:customStyle="1" w:styleId="Pro-Gramma">
    <w:name w:val="Pro-Gramma"/>
    <w:basedOn w:val="a2"/>
    <w:uiPriority w:val="99"/>
    <w:rsid w:val="00E078C1"/>
    <w:pPr>
      <w:suppressAutoHyphens w:val="0"/>
      <w:spacing w:before="120" w:line="288" w:lineRule="auto"/>
      <w:ind w:left="1134" w:firstLine="567"/>
      <w:jc w:val="both"/>
    </w:pPr>
    <w:rPr>
      <w:rFonts w:ascii="Georgia" w:hAnsi="Georgia"/>
      <w:sz w:val="24"/>
      <w:szCs w:val="24"/>
      <w:lang w:eastAsia="ru-RU"/>
    </w:rPr>
  </w:style>
  <w:style w:type="paragraph" w:customStyle="1" w:styleId="Pro-Tab">
    <w:name w:val="Pro-Tab #"/>
    <w:basedOn w:val="a2"/>
    <w:uiPriority w:val="99"/>
    <w:rsid w:val="00E078C1"/>
    <w:pPr>
      <w:numPr>
        <w:numId w:val="1"/>
      </w:numPr>
      <w:tabs>
        <w:tab w:val="num" w:pos="132"/>
      </w:tabs>
      <w:suppressAutoHyphens w:val="0"/>
      <w:spacing w:before="60" w:after="60"/>
      <w:ind w:left="132" w:hanging="132"/>
      <w:jc w:val="both"/>
    </w:pPr>
    <w:rPr>
      <w:rFonts w:ascii="Arial" w:hAnsi="Arial"/>
      <w:sz w:val="24"/>
      <w:szCs w:val="24"/>
      <w:lang w:eastAsia="ru-RU"/>
    </w:rPr>
  </w:style>
  <w:style w:type="paragraph" w:customStyle="1" w:styleId="afff2">
    <w:name w:val="Таблицы (моноширинный)"/>
    <w:basedOn w:val="a2"/>
    <w:next w:val="a2"/>
    <w:uiPriority w:val="99"/>
    <w:rsid w:val="00E078C1"/>
    <w:pPr>
      <w:suppressAutoHyphens w:val="0"/>
      <w:autoSpaceDE w:val="0"/>
      <w:autoSpaceDN w:val="0"/>
      <w:adjustRightInd w:val="0"/>
      <w:ind w:firstLine="567"/>
      <w:jc w:val="both"/>
    </w:pPr>
    <w:rPr>
      <w:rFonts w:ascii="Courier New" w:eastAsia="Calibri" w:hAnsi="Courier New" w:cs="Courier New"/>
      <w:sz w:val="24"/>
      <w:szCs w:val="24"/>
      <w:lang w:eastAsia="en-US"/>
    </w:rPr>
  </w:style>
  <w:style w:type="paragraph" w:customStyle="1" w:styleId="Default">
    <w:name w:val="Default"/>
    <w:uiPriority w:val="99"/>
    <w:rsid w:val="00E078C1"/>
    <w:pPr>
      <w:autoSpaceDE w:val="0"/>
      <w:autoSpaceDN w:val="0"/>
      <w:adjustRightInd w:val="0"/>
    </w:pPr>
    <w:rPr>
      <w:rFonts w:ascii="Times New Roman" w:eastAsia="Times New Roman" w:hAnsi="Times New Roman"/>
      <w:color w:val="000000"/>
      <w:sz w:val="24"/>
      <w:szCs w:val="24"/>
    </w:rPr>
  </w:style>
  <w:style w:type="paragraph" w:customStyle="1" w:styleId="124">
    <w:name w:val="Основной текст + 12 пт"/>
    <w:aliases w:val="По ширине,Первая строка:  1,25 см,После:  0 пт"/>
    <w:basedOn w:val="af8"/>
    <w:uiPriority w:val="99"/>
    <w:rsid w:val="00E078C1"/>
    <w:pPr>
      <w:suppressAutoHyphens w:val="0"/>
      <w:spacing w:after="0"/>
      <w:ind w:firstLine="567"/>
    </w:pPr>
    <w:rPr>
      <w:rFonts w:ascii="Arial" w:eastAsia="Calibri" w:hAnsi="Arial"/>
      <w:sz w:val="24"/>
      <w:szCs w:val="24"/>
      <w:lang w:eastAsia="ru-RU"/>
    </w:rPr>
  </w:style>
  <w:style w:type="paragraph" w:customStyle="1" w:styleId="HTML10">
    <w:name w:val="Стандартный HTML1"/>
    <w:basedOn w:val="a2"/>
    <w:next w:val="HTML0"/>
    <w:uiPriority w:val="99"/>
    <w:rsid w:val="00E0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pPr>
    <w:rPr>
      <w:rFonts w:ascii="Courier New" w:eastAsia="Calibri" w:hAnsi="Courier New" w:cs="Courier New"/>
      <w:sz w:val="22"/>
      <w:szCs w:val="22"/>
      <w:lang w:eastAsia="ru-RU"/>
    </w:rPr>
  </w:style>
  <w:style w:type="character" w:customStyle="1" w:styleId="FontStyle232">
    <w:name w:val="Font Style232"/>
    <w:uiPriority w:val="99"/>
    <w:rsid w:val="00E078C1"/>
    <w:rPr>
      <w:rFonts w:ascii="Times New Roman" w:hAnsi="Times New Roman"/>
      <w:b/>
      <w:sz w:val="24"/>
    </w:rPr>
  </w:style>
  <w:style w:type="character" w:customStyle="1" w:styleId="Absatz-Standardschriftart">
    <w:name w:val="Absatz-Standardschriftart"/>
    <w:uiPriority w:val="99"/>
    <w:rsid w:val="00E078C1"/>
  </w:style>
  <w:style w:type="character" w:customStyle="1" w:styleId="WW-Absatz-Standardschriftart">
    <w:name w:val="WW-Absatz-Standardschriftart"/>
    <w:uiPriority w:val="99"/>
    <w:rsid w:val="00E078C1"/>
  </w:style>
  <w:style w:type="character" w:customStyle="1" w:styleId="WW-Absatz-Standardschriftart1">
    <w:name w:val="WW-Absatz-Standardschriftart1"/>
    <w:uiPriority w:val="99"/>
    <w:rsid w:val="00E078C1"/>
  </w:style>
  <w:style w:type="character" w:customStyle="1" w:styleId="WW8Num2z0">
    <w:name w:val="WW8Num2z0"/>
    <w:rsid w:val="00E078C1"/>
    <w:rPr>
      <w:rFonts w:ascii="Symbol" w:hAnsi="Symbol"/>
    </w:rPr>
  </w:style>
  <w:style w:type="character" w:customStyle="1" w:styleId="WW-Absatz-Standardschriftart11">
    <w:name w:val="WW-Absatz-Standardschriftart11"/>
    <w:uiPriority w:val="99"/>
    <w:rsid w:val="00E078C1"/>
  </w:style>
  <w:style w:type="character" w:customStyle="1" w:styleId="WW-Absatz-Standardschriftart111">
    <w:name w:val="WW-Absatz-Standardschriftart111"/>
    <w:uiPriority w:val="99"/>
    <w:rsid w:val="00E078C1"/>
  </w:style>
  <w:style w:type="character" w:customStyle="1" w:styleId="WW-Absatz-Standardschriftart1111">
    <w:name w:val="WW-Absatz-Standardschriftart1111"/>
    <w:uiPriority w:val="99"/>
    <w:rsid w:val="00E078C1"/>
  </w:style>
  <w:style w:type="character" w:customStyle="1" w:styleId="WW-Absatz-Standardschriftart11111">
    <w:name w:val="WW-Absatz-Standardschriftart11111"/>
    <w:uiPriority w:val="99"/>
    <w:rsid w:val="00E078C1"/>
  </w:style>
  <w:style w:type="character" w:customStyle="1" w:styleId="WW-Absatz-Standardschriftart111111">
    <w:name w:val="WW-Absatz-Standardschriftart111111"/>
    <w:uiPriority w:val="99"/>
    <w:rsid w:val="00E078C1"/>
  </w:style>
  <w:style w:type="character" w:customStyle="1" w:styleId="WW-Absatz-Standardschriftart1111111">
    <w:name w:val="WW-Absatz-Standardschriftart1111111"/>
    <w:uiPriority w:val="99"/>
    <w:rsid w:val="00E078C1"/>
  </w:style>
  <w:style w:type="character" w:customStyle="1" w:styleId="WW-Absatz-Standardschriftart11111111">
    <w:name w:val="WW-Absatz-Standardschriftart11111111"/>
    <w:uiPriority w:val="99"/>
    <w:rsid w:val="00E078C1"/>
  </w:style>
  <w:style w:type="character" w:customStyle="1" w:styleId="WW-Absatz-Standardschriftart111111111">
    <w:name w:val="WW-Absatz-Standardschriftart111111111"/>
    <w:uiPriority w:val="99"/>
    <w:rsid w:val="00E078C1"/>
  </w:style>
  <w:style w:type="character" w:customStyle="1" w:styleId="WW-Absatz-Standardschriftart1111111111">
    <w:name w:val="WW-Absatz-Standardschriftart1111111111"/>
    <w:uiPriority w:val="99"/>
    <w:rsid w:val="00E078C1"/>
  </w:style>
  <w:style w:type="character" w:customStyle="1" w:styleId="WW8Num3z0">
    <w:name w:val="WW8Num3z0"/>
    <w:rsid w:val="00E078C1"/>
    <w:rPr>
      <w:rFonts w:ascii="Symbol" w:hAnsi="Symbol"/>
    </w:rPr>
  </w:style>
  <w:style w:type="character" w:customStyle="1" w:styleId="WW-Absatz-Standardschriftart11111111111">
    <w:name w:val="WW-Absatz-Standardschriftart11111111111"/>
    <w:uiPriority w:val="99"/>
    <w:rsid w:val="00E078C1"/>
  </w:style>
  <w:style w:type="character" w:customStyle="1" w:styleId="WW-Absatz-Standardschriftart111111111111">
    <w:name w:val="WW-Absatz-Standardschriftart111111111111"/>
    <w:uiPriority w:val="99"/>
    <w:rsid w:val="00E078C1"/>
  </w:style>
  <w:style w:type="character" w:customStyle="1" w:styleId="WW-Absatz-Standardschriftart1111111111111">
    <w:name w:val="WW-Absatz-Standardschriftart1111111111111"/>
    <w:uiPriority w:val="99"/>
    <w:rsid w:val="00E078C1"/>
  </w:style>
  <w:style w:type="character" w:customStyle="1" w:styleId="WW8Num4z0">
    <w:name w:val="WW8Num4z0"/>
    <w:rsid w:val="00E078C1"/>
    <w:rPr>
      <w:rFonts w:ascii="Symbol" w:hAnsi="Symbol"/>
    </w:rPr>
  </w:style>
  <w:style w:type="character" w:customStyle="1" w:styleId="WW-Absatz-Standardschriftart11111111111111">
    <w:name w:val="WW-Absatz-Standardschriftart11111111111111"/>
    <w:uiPriority w:val="99"/>
    <w:rsid w:val="00E078C1"/>
  </w:style>
  <w:style w:type="character" w:customStyle="1" w:styleId="WW-Absatz-Standardschriftart111111111111111">
    <w:name w:val="WW-Absatz-Standardschriftart111111111111111"/>
    <w:uiPriority w:val="99"/>
    <w:rsid w:val="00E078C1"/>
  </w:style>
  <w:style w:type="character" w:customStyle="1" w:styleId="WW-Absatz-Standardschriftart1111111111111111">
    <w:name w:val="WW-Absatz-Standardschriftart1111111111111111"/>
    <w:uiPriority w:val="99"/>
    <w:rsid w:val="00E078C1"/>
  </w:style>
  <w:style w:type="character" w:customStyle="1" w:styleId="WW-Absatz-Standardschriftart11111111111111111">
    <w:name w:val="WW-Absatz-Standardschriftart11111111111111111"/>
    <w:uiPriority w:val="99"/>
    <w:rsid w:val="00E078C1"/>
  </w:style>
  <w:style w:type="character" w:customStyle="1" w:styleId="WW-Absatz-Standardschriftart111111111111111111">
    <w:name w:val="WW-Absatz-Standardschriftart111111111111111111"/>
    <w:uiPriority w:val="99"/>
    <w:rsid w:val="00E078C1"/>
  </w:style>
  <w:style w:type="character" w:customStyle="1" w:styleId="WW-Absatz-Standardschriftart1111111111111111111">
    <w:name w:val="WW-Absatz-Standardschriftart1111111111111111111"/>
    <w:uiPriority w:val="99"/>
    <w:rsid w:val="00E078C1"/>
  </w:style>
  <w:style w:type="character" w:customStyle="1" w:styleId="WW-Absatz-Standardschriftart11111111111111111111">
    <w:name w:val="WW-Absatz-Standardschriftart11111111111111111111"/>
    <w:uiPriority w:val="99"/>
    <w:rsid w:val="00E078C1"/>
  </w:style>
  <w:style w:type="character" w:customStyle="1" w:styleId="WW8Num5z0">
    <w:name w:val="WW8Num5z0"/>
    <w:rsid w:val="00E078C1"/>
    <w:rPr>
      <w:rFonts w:ascii="Symbol" w:hAnsi="Symbol"/>
    </w:rPr>
  </w:style>
  <w:style w:type="character" w:customStyle="1" w:styleId="WW-Absatz-Standardschriftart111111111111111111111">
    <w:name w:val="WW-Absatz-Standardschriftart111111111111111111111"/>
    <w:uiPriority w:val="99"/>
    <w:rsid w:val="00E078C1"/>
  </w:style>
  <w:style w:type="character" w:customStyle="1" w:styleId="WW8Num6z0">
    <w:name w:val="WW8Num6z0"/>
    <w:rsid w:val="00E078C1"/>
    <w:rPr>
      <w:rFonts w:ascii="Symbol" w:hAnsi="Symbol"/>
    </w:rPr>
  </w:style>
  <w:style w:type="character" w:customStyle="1" w:styleId="WW-Absatz-Standardschriftart1111111111111111111111">
    <w:name w:val="WW-Absatz-Standardschriftart1111111111111111111111"/>
    <w:uiPriority w:val="99"/>
    <w:rsid w:val="00E078C1"/>
  </w:style>
  <w:style w:type="character" w:customStyle="1" w:styleId="WW-Absatz-Standardschriftart11111111111111111111111">
    <w:name w:val="WW-Absatz-Standardschriftart11111111111111111111111"/>
    <w:uiPriority w:val="99"/>
    <w:rsid w:val="00E078C1"/>
  </w:style>
  <w:style w:type="character" w:customStyle="1" w:styleId="WW-Absatz-Standardschriftart111111111111111111111111">
    <w:name w:val="WW-Absatz-Standardschriftart111111111111111111111111"/>
    <w:uiPriority w:val="99"/>
    <w:rsid w:val="00E078C1"/>
  </w:style>
  <w:style w:type="character" w:customStyle="1" w:styleId="WW-Absatz-Standardschriftart1111111111111111111111111">
    <w:name w:val="WW-Absatz-Standardschriftart1111111111111111111111111"/>
    <w:uiPriority w:val="99"/>
    <w:rsid w:val="00E078C1"/>
  </w:style>
  <w:style w:type="character" w:customStyle="1" w:styleId="WW-Absatz-Standardschriftart11111111111111111111111111">
    <w:name w:val="WW-Absatz-Standardschriftart11111111111111111111111111"/>
    <w:uiPriority w:val="99"/>
    <w:rsid w:val="00E078C1"/>
  </w:style>
  <w:style w:type="character" w:customStyle="1" w:styleId="WW-Absatz-Standardschriftart111111111111111111111111111">
    <w:name w:val="WW-Absatz-Standardschriftart111111111111111111111111111"/>
    <w:uiPriority w:val="99"/>
    <w:rsid w:val="00E078C1"/>
  </w:style>
  <w:style w:type="character" w:customStyle="1" w:styleId="WW-Absatz-Standardschriftart1111111111111111111111111111">
    <w:name w:val="WW-Absatz-Standardschriftart1111111111111111111111111111"/>
    <w:uiPriority w:val="99"/>
    <w:rsid w:val="00E078C1"/>
  </w:style>
  <w:style w:type="character" w:customStyle="1" w:styleId="WW-Absatz-Standardschriftart11111111111111111111111111111">
    <w:name w:val="WW-Absatz-Standardschriftart11111111111111111111111111111"/>
    <w:uiPriority w:val="99"/>
    <w:rsid w:val="00E078C1"/>
  </w:style>
  <w:style w:type="character" w:customStyle="1" w:styleId="WW-Absatz-Standardschriftart111111111111111111111111111111">
    <w:name w:val="WW-Absatz-Standardschriftart111111111111111111111111111111"/>
    <w:uiPriority w:val="99"/>
    <w:rsid w:val="00E078C1"/>
  </w:style>
  <w:style w:type="character" w:customStyle="1" w:styleId="WW-Absatz-Standardschriftart1111111111111111111111111111111">
    <w:name w:val="WW-Absatz-Standardschriftart1111111111111111111111111111111"/>
    <w:uiPriority w:val="99"/>
    <w:rsid w:val="00E078C1"/>
  </w:style>
  <w:style w:type="character" w:customStyle="1" w:styleId="WW-Absatz-Standardschriftart11111111111111111111111111111111">
    <w:name w:val="WW-Absatz-Standardschriftart11111111111111111111111111111111"/>
    <w:uiPriority w:val="99"/>
    <w:rsid w:val="00E078C1"/>
  </w:style>
  <w:style w:type="character" w:customStyle="1" w:styleId="WW-Absatz-Standardschriftart111111111111111111111111111111111">
    <w:name w:val="WW-Absatz-Standardschriftart111111111111111111111111111111111"/>
    <w:uiPriority w:val="99"/>
    <w:rsid w:val="00E078C1"/>
  </w:style>
  <w:style w:type="character" w:customStyle="1" w:styleId="WW-Absatz-Standardschriftart1111111111111111111111111111111111">
    <w:name w:val="WW-Absatz-Standardschriftart1111111111111111111111111111111111"/>
    <w:uiPriority w:val="99"/>
    <w:rsid w:val="00E078C1"/>
  </w:style>
  <w:style w:type="character" w:customStyle="1" w:styleId="WW8Num3z1">
    <w:name w:val="WW8Num3z1"/>
    <w:rsid w:val="00E078C1"/>
    <w:rPr>
      <w:rFonts w:ascii="Courier New" w:hAnsi="Courier New"/>
    </w:rPr>
  </w:style>
  <w:style w:type="character" w:customStyle="1" w:styleId="WW8Num3z2">
    <w:name w:val="WW8Num3z2"/>
    <w:rsid w:val="00E078C1"/>
    <w:rPr>
      <w:rFonts w:ascii="Wingdings" w:hAnsi="Wingdings"/>
    </w:rPr>
  </w:style>
  <w:style w:type="character" w:customStyle="1" w:styleId="1d">
    <w:name w:val="Основной шрифт абзаца1"/>
    <w:rsid w:val="00E078C1"/>
  </w:style>
  <w:style w:type="character" w:customStyle="1" w:styleId="TextNPA">
    <w:name w:val="Text NPA"/>
    <w:uiPriority w:val="99"/>
    <w:rsid w:val="00E078C1"/>
    <w:rPr>
      <w:rFonts w:ascii="Courier New" w:hAnsi="Courier New"/>
      <w:color w:val="auto"/>
    </w:rPr>
  </w:style>
  <w:style w:type="character" w:customStyle="1" w:styleId="afff3">
    <w:name w:val="Символ нумерации"/>
    <w:uiPriority w:val="99"/>
    <w:rsid w:val="00E078C1"/>
  </w:style>
  <w:style w:type="character" w:customStyle="1" w:styleId="afff4">
    <w:name w:val="Маркеры списка"/>
    <w:uiPriority w:val="99"/>
    <w:rsid w:val="00E078C1"/>
    <w:rPr>
      <w:rFonts w:ascii="OpenSymbol" w:hAnsi="OpenSymbol"/>
    </w:rPr>
  </w:style>
  <w:style w:type="character" w:customStyle="1" w:styleId="FontStyle23">
    <w:name w:val="Font Style23"/>
    <w:uiPriority w:val="99"/>
    <w:rsid w:val="00E078C1"/>
    <w:rPr>
      <w:rFonts w:ascii="Cambria" w:hAnsi="Cambria"/>
      <w:sz w:val="22"/>
    </w:rPr>
  </w:style>
  <w:style w:type="character" w:customStyle="1" w:styleId="c6">
    <w:name w:val="c6"/>
    <w:uiPriority w:val="99"/>
    <w:rsid w:val="00E078C1"/>
  </w:style>
  <w:style w:type="paragraph" w:styleId="afff5">
    <w:name w:val="Subtitle"/>
    <w:basedOn w:val="a2"/>
    <w:next w:val="a2"/>
    <w:link w:val="afff6"/>
    <w:uiPriority w:val="11"/>
    <w:qFormat/>
    <w:rsid w:val="00E078C1"/>
    <w:pPr>
      <w:suppressAutoHyphens w:val="0"/>
      <w:spacing w:after="60" w:line="276" w:lineRule="auto"/>
      <w:ind w:firstLine="567"/>
      <w:jc w:val="center"/>
      <w:outlineLvl w:val="1"/>
    </w:pPr>
    <w:rPr>
      <w:rFonts w:ascii="Cambria" w:eastAsia="Calibri" w:hAnsi="Cambria"/>
      <w:i/>
      <w:color w:val="4F81BD"/>
      <w:spacing w:val="15"/>
      <w:sz w:val="24"/>
      <w:szCs w:val="24"/>
      <w:lang w:eastAsia="ru-RU"/>
    </w:rPr>
  </w:style>
  <w:style w:type="character" w:customStyle="1" w:styleId="afff6">
    <w:name w:val="Подзаголовок Знак"/>
    <w:basedOn w:val="a3"/>
    <w:link w:val="afff5"/>
    <w:uiPriority w:val="11"/>
    <w:rsid w:val="00E078C1"/>
    <w:rPr>
      <w:rFonts w:ascii="Cambria" w:hAnsi="Cambria"/>
      <w:i/>
      <w:color w:val="4F81BD"/>
      <w:spacing w:val="15"/>
      <w:sz w:val="24"/>
      <w:szCs w:val="24"/>
    </w:rPr>
  </w:style>
  <w:style w:type="character" w:customStyle="1" w:styleId="1e">
    <w:name w:val="Тема примечания Знак1"/>
    <w:uiPriority w:val="99"/>
    <w:semiHidden/>
    <w:rsid w:val="00E078C1"/>
    <w:rPr>
      <w:rFonts w:ascii="Times New Roman" w:eastAsia="Times New Roman" w:hAnsi="Times New Roman"/>
      <w:b/>
      <w:bCs/>
      <w:lang w:eastAsia="ar-SA"/>
    </w:rPr>
  </w:style>
  <w:style w:type="paragraph" w:customStyle="1" w:styleId="OEM">
    <w:name w:val="Нормальный (OEM)"/>
    <w:basedOn w:val="a2"/>
    <w:next w:val="a2"/>
    <w:uiPriority w:val="99"/>
    <w:rsid w:val="00E078C1"/>
    <w:pPr>
      <w:widowControl w:val="0"/>
      <w:suppressAutoHyphens w:val="0"/>
      <w:autoSpaceDE w:val="0"/>
      <w:autoSpaceDN w:val="0"/>
      <w:adjustRightInd w:val="0"/>
      <w:ind w:firstLine="567"/>
      <w:jc w:val="both"/>
    </w:pPr>
    <w:rPr>
      <w:rFonts w:ascii="Arial" w:hAnsi="Arial" w:cs="Arial"/>
      <w:sz w:val="24"/>
      <w:szCs w:val="24"/>
      <w:lang w:eastAsia="ru-RU"/>
    </w:rPr>
  </w:style>
  <w:style w:type="paragraph" w:customStyle="1" w:styleId="stylet3">
    <w:name w:val="stylet3"/>
    <w:basedOn w:val="a2"/>
    <w:uiPriority w:val="99"/>
    <w:rsid w:val="00E078C1"/>
    <w:pPr>
      <w:suppressAutoHyphens w:val="0"/>
      <w:spacing w:before="100" w:beforeAutospacing="1" w:after="100" w:afterAutospacing="1"/>
      <w:ind w:firstLine="567"/>
      <w:jc w:val="both"/>
    </w:pPr>
    <w:rPr>
      <w:rFonts w:ascii="Arial" w:hAnsi="Arial"/>
      <w:sz w:val="24"/>
      <w:szCs w:val="24"/>
      <w:lang w:eastAsia="ru-RU"/>
    </w:rPr>
  </w:style>
  <w:style w:type="paragraph" w:customStyle="1" w:styleId="1f">
    <w:name w:val="Подзаголовок1"/>
    <w:basedOn w:val="a2"/>
    <w:next w:val="a2"/>
    <w:uiPriority w:val="99"/>
    <w:rsid w:val="00E078C1"/>
    <w:pPr>
      <w:suppressAutoHyphens w:val="0"/>
      <w:ind w:firstLine="567"/>
      <w:jc w:val="both"/>
    </w:pPr>
    <w:rPr>
      <w:rFonts w:ascii="Cambria" w:hAnsi="Cambria"/>
      <w:i/>
      <w:iCs/>
      <w:color w:val="4F81BD"/>
      <w:spacing w:val="15"/>
      <w:sz w:val="24"/>
      <w:szCs w:val="24"/>
      <w:lang w:eastAsia="ru-RU"/>
    </w:rPr>
  </w:style>
  <w:style w:type="paragraph" w:customStyle="1" w:styleId="WW-">
    <w:name w:val="WW-Базовый"/>
    <w:uiPriority w:val="99"/>
    <w:rsid w:val="00E078C1"/>
    <w:pPr>
      <w:tabs>
        <w:tab w:val="left" w:pos="709"/>
      </w:tabs>
      <w:suppressAutoHyphens/>
      <w:spacing w:line="100" w:lineRule="atLeast"/>
    </w:pPr>
    <w:rPr>
      <w:rFonts w:ascii="Times New Roman" w:hAnsi="Times New Roman"/>
      <w:sz w:val="20"/>
      <w:szCs w:val="20"/>
      <w:lang w:eastAsia="ar-SA"/>
    </w:rPr>
  </w:style>
  <w:style w:type="paragraph" w:customStyle="1" w:styleId="Style6">
    <w:name w:val="Style6"/>
    <w:basedOn w:val="WW-"/>
    <w:uiPriority w:val="99"/>
    <w:rsid w:val="00E078C1"/>
  </w:style>
  <w:style w:type="paragraph" w:customStyle="1" w:styleId="Style3">
    <w:name w:val="Style3"/>
    <w:basedOn w:val="WW-"/>
    <w:uiPriority w:val="99"/>
    <w:rsid w:val="00E078C1"/>
  </w:style>
  <w:style w:type="paragraph" w:customStyle="1" w:styleId="TimesNewRoman">
    <w:name w:val="Обычный + Times New Roman"/>
    <w:aliases w:val="12 пт"/>
    <w:basedOn w:val="a2"/>
    <w:uiPriority w:val="99"/>
    <w:rsid w:val="00E078C1"/>
    <w:pPr>
      <w:widowControl w:val="0"/>
      <w:suppressAutoHyphens w:val="0"/>
      <w:autoSpaceDE w:val="0"/>
      <w:autoSpaceDN w:val="0"/>
      <w:adjustRightInd w:val="0"/>
      <w:ind w:firstLine="698"/>
      <w:jc w:val="right"/>
    </w:pPr>
    <w:rPr>
      <w:rFonts w:ascii="Arial" w:hAnsi="Arial"/>
      <w:bCs/>
      <w:sz w:val="24"/>
      <w:szCs w:val="24"/>
      <w:lang w:eastAsia="ru-RU"/>
    </w:rPr>
  </w:style>
  <w:style w:type="paragraph" w:customStyle="1" w:styleId="afff7">
    <w:name w:val="Внимание"/>
    <w:basedOn w:val="a2"/>
    <w:next w:val="a2"/>
    <w:uiPriority w:val="99"/>
    <w:rsid w:val="00E078C1"/>
    <w:pPr>
      <w:shd w:val="clear" w:color="auto" w:fill="F5F3DA"/>
      <w:suppressAutoHyphens w:val="0"/>
      <w:autoSpaceDE w:val="0"/>
      <w:autoSpaceDN w:val="0"/>
      <w:adjustRightInd w:val="0"/>
      <w:spacing w:before="240" w:after="240"/>
      <w:ind w:left="420" w:right="420" w:firstLine="300"/>
      <w:jc w:val="both"/>
    </w:pPr>
    <w:rPr>
      <w:rFonts w:ascii="Arial" w:hAnsi="Arial" w:cs="Arial"/>
      <w:sz w:val="24"/>
      <w:szCs w:val="24"/>
      <w:lang w:eastAsia="ru-RU"/>
    </w:rPr>
  </w:style>
  <w:style w:type="paragraph" w:customStyle="1" w:styleId="2">
    <w:name w:val="Глава Ч 2"/>
    <w:basedOn w:val="afff"/>
    <w:uiPriority w:val="99"/>
    <w:rsid w:val="00E078C1"/>
    <w:pPr>
      <w:numPr>
        <w:numId w:val="2"/>
      </w:numPr>
      <w:spacing w:before="0" w:after="0"/>
      <w:ind w:firstLine="0"/>
      <w:jc w:val="center"/>
    </w:pPr>
    <w:rPr>
      <w:b/>
      <w:sz w:val="26"/>
      <w:szCs w:val="26"/>
    </w:rPr>
  </w:style>
  <w:style w:type="paragraph" w:customStyle="1" w:styleId="a0">
    <w:name w:val="Параграф"/>
    <w:basedOn w:val="a8"/>
    <w:uiPriority w:val="99"/>
    <w:rsid w:val="00E078C1"/>
    <w:pPr>
      <w:numPr>
        <w:ilvl w:val="2"/>
        <w:numId w:val="3"/>
      </w:numPr>
      <w:suppressAutoHyphens w:val="0"/>
      <w:contextualSpacing/>
      <w:jc w:val="center"/>
    </w:pPr>
    <w:rPr>
      <w:rFonts w:ascii="Arial" w:hAnsi="Arial"/>
      <w:b/>
      <w:sz w:val="26"/>
      <w:szCs w:val="26"/>
      <w:lang w:eastAsia="ru-RU"/>
    </w:rPr>
  </w:style>
  <w:style w:type="paragraph" w:customStyle="1" w:styleId="ConsNormal">
    <w:name w:val="ConsNormal"/>
    <w:uiPriority w:val="99"/>
    <w:rsid w:val="00E078C1"/>
    <w:pPr>
      <w:widowControl w:val="0"/>
      <w:autoSpaceDE w:val="0"/>
      <w:autoSpaceDN w:val="0"/>
      <w:adjustRightInd w:val="0"/>
      <w:ind w:right="19772" w:firstLine="720"/>
      <w:jc w:val="center"/>
    </w:pPr>
    <w:rPr>
      <w:rFonts w:ascii="Arial" w:eastAsia="Times New Roman" w:hAnsi="Arial" w:cs="Arial"/>
      <w:sz w:val="20"/>
      <w:szCs w:val="20"/>
    </w:rPr>
  </w:style>
  <w:style w:type="paragraph" w:customStyle="1" w:styleId="115">
    <w:name w:val="Без интервала11"/>
    <w:basedOn w:val="a2"/>
    <w:uiPriority w:val="99"/>
    <w:rsid w:val="00E078C1"/>
    <w:pPr>
      <w:suppressAutoHyphens w:val="0"/>
      <w:ind w:firstLine="567"/>
      <w:jc w:val="both"/>
    </w:pPr>
    <w:rPr>
      <w:rFonts w:ascii="Calibri" w:eastAsia="Calibri" w:hAnsi="Calibri" w:cs="Calibri"/>
      <w:sz w:val="22"/>
      <w:szCs w:val="22"/>
      <w:lang w:val="en-US" w:eastAsia="en-US"/>
    </w:rPr>
  </w:style>
  <w:style w:type="paragraph" w:customStyle="1" w:styleId="xl186">
    <w:name w:val="xl186"/>
    <w:basedOn w:val="a2"/>
    <w:rsid w:val="00E078C1"/>
    <w:pPr>
      <w:pBdr>
        <w:top w:val="single" w:sz="4" w:space="0" w:color="auto"/>
        <w:left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187">
    <w:name w:val="xl187"/>
    <w:basedOn w:val="a2"/>
    <w:rsid w:val="00E078C1"/>
    <w:pPr>
      <w:pBdr>
        <w:left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188">
    <w:name w:val="xl188"/>
    <w:basedOn w:val="a2"/>
    <w:rsid w:val="00E078C1"/>
    <w:pPr>
      <w:pBdr>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189">
    <w:name w:val="xl189"/>
    <w:basedOn w:val="a2"/>
    <w:uiPriority w:val="99"/>
    <w:rsid w:val="00E078C1"/>
    <w:pPr>
      <w:pBdr>
        <w:top w:val="single" w:sz="4" w:space="0" w:color="auto"/>
        <w:left w:val="single" w:sz="4" w:space="0" w:color="auto"/>
        <w:bottom w:val="single" w:sz="4" w:space="0" w:color="auto"/>
      </w:pBdr>
      <w:shd w:val="clear" w:color="auto" w:fill="66FFFF"/>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190">
    <w:name w:val="xl190"/>
    <w:basedOn w:val="a2"/>
    <w:uiPriority w:val="99"/>
    <w:rsid w:val="00E078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191">
    <w:name w:val="xl191"/>
    <w:basedOn w:val="a2"/>
    <w:uiPriority w:val="99"/>
    <w:rsid w:val="00E078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192">
    <w:name w:val="xl192"/>
    <w:basedOn w:val="a2"/>
    <w:uiPriority w:val="99"/>
    <w:rsid w:val="00E078C1"/>
    <w:pPr>
      <w:pBdr>
        <w:top w:val="single" w:sz="4" w:space="0" w:color="auto"/>
        <w:left w:val="single" w:sz="4" w:space="0" w:color="auto"/>
        <w:right w:val="single" w:sz="4" w:space="0" w:color="auto"/>
      </w:pBdr>
      <w:shd w:val="clear" w:color="auto" w:fill="FFFFFF"/>
      <w:suppressAutoHyphens w:val="0"/>
      <w:spacing w:before="100" w:beforeAutospacing="1" w:after="100" w:afterAutospacing="1"/>
      <w:ind w:firstLine="567"/>
      <w:jc w:val="center"/>
    </w:pPr>
    <w:rPr>
      <w:rFonts w:ascii="Arial" w:hAnsi="Arial"/>
      <w:sz w:val="24"/>
      <w:szCs w:val="24"/>
      <w:lang w:eastAsia="ru-RU"/>
    </w:rPr>
  </w:style>
  <w:style w:type="paragraph" w:customStyle="1" w:styleId="xl193">
    <w:name w:val="xl193"/>
    <w:basedOn w:val="a2"/>
    <w:uiPriority w:val="99"/>
    <w:rsid w:val="00E078C1"/>
    <w:pPr>
      <w:pBdr>
        <w:left w:val="single" w:sz="4" w:space="0" w:color="auto"/>
        <w:right w:val="single" w:sz="4" w:space="0" w:color="auto"/>
      </w:pBdr>
      <w:shd w:val="clear" w:color="auto" w:fill="FFFFFF"/>
      <w:suppressAutoHyphens w:val="0"/>
      <w:spacing w:before="100" w:beforeAutospacing="1" w:after="100" w:afterAutospacing="1"/>
      <w:ind w:firstLine="567"/>
      <w:jc w:val="center"/>
    </w:pPr>
    <w:rPr>
      <w:rFonts w:ascii="Arial" w:hAnsi="Arial"/>
      <w:sz w:val="24"/>
      <w:szCs w:val="24"/>
      <w:lang w:eastAsia="ru-RU"/>
    </w:rPr>
  </w:style>
  <w:style w:type="paragraph" w:customStyle="1" w:styleId="xl194">
    <w:name w:val="xl194"/>
    <w:basedOn w:val="a2"/>
    <w:uiPriority w:val="99"/>
    <w:rsid w:val="00E078C1"/>
    <w:pPr>
      <w:pBdr>
        <w:left w:val="single" w:sz="4" w:space="0" w:color="auto"/>
        <w:bottom w:val="single" w:sz="4" w:space="0" w:color="auto"/>
        <w:right w:val="single" w:sz="4" w:space="0" w:color="auto"/>
      </w:pBdr>
      <w:shd w:val="clear" w:color="auto" w:fill="FFFFFF"/>
      <w:suppressAutoHyphens w:val="0"/>
      <w:spacing w:before="100" w:beforeAutospacing="1" w:after="100" w:afterAutospacing="1"/>
      <w:ind w:firstLine="567"/>
      <w:jc w:val="center"/>
    </w:pPr>
    <w:rPr>
      <w:rFonts w:ascii="Arial" w:hAnsi="Arial"/>
      <w:sz w:val="24"/>
      <w:szCs w:val="24"/>
      <w:lang w:eastAsia="ru-RU"/>
    </w:rPr>
  </w:style>
  <w:style w:type="paragraph" w:customStyle="1" w:styleId="xl195">
    <w:name w:val="xl195"/>
    <w:basedOn w:val="a2"/>
    <w:uiPriority w:val="99"/>
    <w:rsid w:val="00E078C1"/>
    <w:pPr>
      <w:pBdr>
        <w:top w:val="single" w:sz="4" w:space="0" w:color="auto"/>
        <w:left w:val="single" w:sz="4" w:space="0" w:color="auto"/>
        <w:bottom w:val="single" w:sz="4" w:space="0" w:color="auto"/>
      </w:pBdr>
      <w:shd w:val="clear" w:color="auto" w:fill="44E0BB"/>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196">
    <w:name w:val="xl196"/>
    <w:basedOn w:val="a2"/>
    <w:uiPriority w:val="99"/>
    <w:rsid w:val="00E078C1"/>
    <w:pPr>
      <w:pBdr>
        <w:top w:val="single" w:sz="4" w:space="0" w:color="auto"/>
        <w:left w:val="single" w:sz="4" w:space="0" w:color="auto"/>
        <w:bottom w:val="single" w:sz="4" w:space="0" w:color="auto"/>
      </w:pBdr>
      <w:shd w:val="clear" w:color="auto" w:fill="66FFFF"/>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197">
    <w:name w:val="xl197"/>
    <w:basedOn w:val="a2"/>
    <w:uiPriority w:val="99"/>
    <w:rsid w:val="00E078C1"/>
    <w:pPr>
      <w:pBdr>
        <w:top w:val="single" w:sz="4" w:space="0" w:color="auto"/>
        <w:bottom w:val="single" w:sz="4" w:space="0" w:color="auto"/>
      </w:pBdr>
      <w:shd w:val="clear" w:color="auto" w:fill="66FFFF"/>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198">
    <w:name w:val="xl198"/>
    <w:basedOn w:val="a2"/>
    <w:uiPriority w:val="99"/>
    <w:rsid w:val="00E078C1"/>
    <w:pPr>
      <w:pBdr>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199">
    <w:name w:val="xl199"/>
    <w:basedOn w:val="a2"/>
    <w:uiPriority w:val="99"/>
    <w:rsid w:val="00E078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sz w:val="24"/>
      <w:szCs w:val="24"/>
      <w:lang w:eastAsia="ru-RU"/>
    </w:rPr>
  </w:style>
  <w:style w:type="paragraph" w:customStyle="1" w:styleId="xl200">
    <w:name w:val="xl200"/>
    <w:basedOn w:val="a2"/>
    <w:uiPriority w:val="99"/>
    <w:rsid w:val="00E078C1"/>
    <w:pPr>
      <w:pBdr>
        <w:top w:val="single" w:sz="4" w:space="0" w:color="auto"/>
        <w:left w:val="single" w:sz="4" w:space="0" w:color="auto"/>
        <w:bottom w:val="single" w:sz="4" w:space="0" w:color="auto"/>
      </w:pBdr>
      <w:shd w:val="clear" w:color="auto" w:fill="44E0BB"/>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201">
    <w:name w:val="xl201"/>
    <w:basedOn w:val="a2"/>
    <w:uiPriority w:val="99"/>
    <w:rsid w:val="00E078C1"/>
    <w:pPr>
      <w:pBdr>
        <w:top w:val="single" w:sz="4" w:space="0" w:color="auto"/>
        <w:bottom w:val="single" w:sz="4" w:space="0" w:color="auto"/>
      </w:pBdr>
      <w:shd w:val="clear" w:color="auto" w:fill="44E0BB"/>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202">
    <w:name w:val="xl202"/>
    <w:basedOn w:val="a2"/>
    <w:uiPriority w:val="99"/>
    <w:rsid w:val="00E078C1"/>
    <w:pPr>
      <w:pBdr>
        <w:top w:val="single" w:sz="4" w:space="0" w:color="auto"/>
        <w:bottom w:val="single" w:sz="4" w:space="0" w:color="auto"/>
        <w:right w:val="single" w:sz="4" w:space="0" w:color="auto"/>
      </w:pBdr>
      <w:shd w:val="clear" w:color="auto" w:fill="44E0BB"/>
      <w:suppressAutoHyphens w:val="0"/>
      <w:spacing w:before="100" w:beforeAutospacing="1" w:after="100" w:afterAutospacing="1"/>
      <w:ind w:firstLine="567"/>
      <w:jc w:val="center"/>
    </w:pPr>
    <w:rPr>
      <w:rFonts w:ascii="Arial" w:hAnsi="Arial"/>
      <w:b/>
      <w:bCs/>
      <w:sz w:val="28"/>
      <w:szCs w:val="28"/>
      <w:lang w:eastAsia="ru-RU"/>
    </w:rPr>
  </w:style>
  <w:style w:type="paragraph" w:customStyle="1" w:styleId="xl203">
    <w:name w:val="xl203"/>
    <w:basedOn w:val="a2"/>
    <w:uiPriority w:val="99"/>
    <w:rsid w:val="00E078C1"/>
    <w:pPr>
      <w:pBdr>
        <w:top w:val="single" w:sz="4" w:space="0" w:color="auto"/>
        <w:left w:val="single" w:sz="4" w:space="0" w:color="auto"/>
        <w:right w:val="single" w:sz="4" w:space="0" w:color="auto"/>
      </w:pBdr>
      <w:suppressAutoHyphens w:val="0"/>
      <w:spacing w:before="100" w:beforeAutospacing="1" w:after="100" w:afterAutospacing="1"/>
      <w:ind w:firstLine="567"/>
      <w:jc w:val="center"/>
    </w:pPr>
    <w:rPr>
      <w:rFonts w:ascii="Arial" w:hAnsi="Arial"/>
      <w:color w:val="000000"/>
      <w:sz w:val="24"/>
      <w:szCs w:val="24"/>
      <w:lang w:eastAsia="ru-RU"/>
    </w:rPr>
  </w:style>
  <w:style w:type="paragraph" w:customStyle="1" w:styleId="xl204">
    <w:name w:val="xl204"/>
    <w:basedOn w:val="a2"/>
    <w:uiPriority w:val="99"/>
    <w:rsid w:val="00E078C1"/>
    <w:pPr>
      <w:pBdr>
        <w:left w:val="single" w:sz="4" w:space="0" w:color="auto"/>
        <w:right w:val="single" w:sz="4" w:space="0" w:color="auto"/>
      </w:pBdr>
      <w:suppressAutoHyphens w:val="0"/>
      <w:spacing w:before="100" w:beforeAutospacing="1" w:after="100" w:afterAutospacing="1"/>
      <w:ind w:firstLine="567"/>
      <w:jc w:val="center"/>
    </w:pPr>
    <w:rPr>
      <w:rFonts w:ascii="Arial" w:hAnsi="Arial"/>
      <w:color w:val="000000"/>
      <w:sz w:val="24"/>
      <w:szCs w:val="24"/>
      <w:lang w:eastAsia="ru-RU"/>
    </w:rPr>
  </w:style>
  <w:style w:type="paragraph" w:customStyle="1" w:styleId="xl205">
    <w:name w:val="xl205"/>
    <w:basedOn w:val="a2"/>
    <w:uiPriority w:val="99"/>
    <w:rsid w:val="00E078C1"/>
    <w:pPr>
      <w:pBdr>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w:hAnsi="Arial"/>
      <w:color w:val="000000"/>
      <w:sz w:val="24"/>
      <w:szCs w:val="24"/>
      <w:lang w:eastAsia="ru-RU"/>
    </w:rPr>
  </w:style>
  <w:style w:type="paragraph" w:customStyle="1" w:styleId="xl206">
    <w:name w:val="xl206"/>
    <w:basedOn w:val="a2"/>
    <w:uiPriority w:val="99"/>
    <w:rsid w:val="00E078C1"/>
    <w:pPr>
      <w:pBdr>
        <w:top w:val="single" w:sz="4" w:space="0" w:color="auto"/>
        <w:left w:val="single" w:sz="4" w:space="0" w:color="auto"/>
        <w:bottom w:val="single" w:sz="4" w:space="0" w:color="auto"/>
      </w:pBdr>
      <w:suppressAutoHyphens w:val="0"/>
      <w:spacing w:before="100" w:beforeAutospacing="1" w:after="100" w:afterAutospacing="1"/>
      <w:ind w:firstLine="567"/>
      <w:jc w:val="both"/>
    </w:pPr>
    <w:rPr>
      <w:rFonts w:ascii="Arial" w:hAnsi="Arial"/>
      <w:sz w:val="24"/>
      <w:szCs w:val="24"/>
      <w:lang w:eastAsia="ru-RU"/>
    </w:rPr>
  </w:style>
  <w:style w:type="paragraph" w:customStyle="1" w:styleId="xl207">
    <w:name w:val="xl207"/>
    <w:basedOn w:val="a2"/>
    <w:uiPriority w:val="99"/>
    <w:rsid w:val="00E078C1"/>
    <w:pPr>
      <w:pBdr>
        <w:top w:val="single" w:sz="4" w:space="0" w:color="auto"/>
        <w:bottom w:val="single" w:sz="4" w:space="0" w:color="auto"/>
      </w:pBdr>
      <w:suppressAutoHyphens w:val="0"/>
      <w:spacing w:before="100" w:beforeAutospacing="1" w:after="100" w:afterAutospacing="1"/>
      <w:ind w:firstLine="567"/>
      <w:jc w:val="both"/>
    </w:pPr>
    <w:rPr>
      <w:rFonts w:ascii="Arial" w:hAnsi="Arial"/>
      <w:sz w:val="24"/>
      <w:szCs w:val="24"/>
      <w:lang w:eastAsia="ru-RU"/>
    </w:rPr>
  </w:style>
  <w:style w:type="paragraph" w:customStyle="1" w:styleId="xl208">
    <w:name w:val="xl208"/>
    <w:basedOn w:val="a2"/>
    <w:uiPriority w:val="99"/>
    <w:rsid w:val="00E078C1"/>
    <w:pPr>
      <w:pBdr>
        <w:top w:val="single" w:sz="4" w:space="0" w:color="auto"/>
        <w:bottom w:val="single" w:sz="4" w:space="0" w:color="auto"/>
        <w:right w:val="single" w:sz="4" w:space="0" w:color="auto"/>
      </w:pBdr>
      <w:suppressAutoHyphens w:val="0"/>
      <w:spacing w:before="100" w:beforeAutospacing="1" w:after="100" w:afterAutospacing="1"/>
      <w:ind w:firstLine="567"/>
      <w:jc w:val="both"/>
    </w:pPr>
    <w:rPr>
      <w:rFonts w:ascii="Arial" w:hAnsi="Arial"/>
      <w:sz w:val="24"/>
      <w:szCs w:val="24"/>
      <w:lang w:eastAsia="ru-RU"/>
    </w:rPr>
  </w:style>
  <w:style w:type="paragraph" w:customStyle="1" w:styleId="xl209">
    <w:name w:val="xl209"/>
    <w:basedOn w:val="a2"/>
    <w:uiPriority w:val="99"/>
    <w:rsid w:val="00E078C1"/>
    <w:pPr>
      <w:pBdr>
        <w:top w:val="single" w:sz="4" w:space="0" w:color="auto"/>
        <w:left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0">
    <w:name w:val="xl210"/>
    <w:basedOn w:val="a2"/>
    <w:uiPriority w:val="99"/>
    <w:rsid w:val="00E078C1"/>
    <w:pPr>
      <w:pBdr>
        <w:top w:val="single" w:sz="4" w:space="0" w:color="auto"/>
        <w:right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1">
    <w:name w:val="xl211"/>
    <w:basedOn w:val="a2"/>
    <w:uiPriority w:val="99"/>
    <w:rsid w:val="00E078C1"/>
    <w:pPr>
      <w:pBdr>
        <w:left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2">
    <w:name w:val="xl212"/>
    <w:basedOn w:val="a2"/>
    <w:uiPriority w:val="99"/>
    <w:rsid w:val="00E078C1"/>
    <w:pPr>
      <w:pBdr>
        <w:right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3">
    <w:name w:val="xl213"/>
    <w:basedOn w:val="a2"/>
    <w:uiPriority w:val="99"/>
    <w:rsid w:val="00E078C1"/>
    <w:pPr>
      <w:pBdr>
        <w:left w:val="single" w:sz="4" w:space="0" w:color="auto"/>
        <w:bottom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4">
    <w:name w:val="xl214"/>
    <w:basedOn w:val="a2"/>
    <w:uiPriority w:val="99"/>
    <w:rsid w:val="00E078C1"/>
    <w:pPr>
      <w:pBdr>
        <w:bottom w:val="single" w:sz="4" w:space="0" w:color="auto"/>
        <w:right w:val="single" w:sz="4" w:space="0" w:color="auto"/>
      </w:pBdr>
      <w:shd w:val="clear" w:color="auto" w:fill="C4D79B"/>
      <w:suppressAutoHyphens w:val="0"/>
      <w:spacing w:before="100" w:beforeAutospacing="1" w:after="100" w:afterAutospacing="1"/>
      <w:ind w:firstLine="567"/>
      <w:jc w:val="both"/>
    </w:pPr>
    <w:rPr>
      <w:rFonts w:ascii="Arial" w:hAnsi="Arial"/>
      <w:sz w:val="24"/>
      <w:szCs w:val="24"/>
      <w:lang w:eastAsia="ru-RU"/>
    </w:rPr>
  </w:style>
  <w:style w:type="paragraph" w:customStyle="1" w:styleId="xl215">
    <w:name w:val="xl215"/>
    <w:basedOn w:val="a2"/>
    <w:uiPriority w:val="99"/>
    <w:rsid w:val="00E078C1"/>
    <w:pPr>
      <w:pBdr>
        <w:top w:val="single" w:sz="4" w:space="0" w:color="auto"/>
        <w:left w:val="single" w:sz="4" w:space="0" w:color="auto"/>
        <w:bottom w:val="single" w:sz="4" w:space="0" w:color="auto"/>
        <w:right w:val="single" w:sz="4" w:space="0" w:color="auto"/>
      </w:pBdr>
      <w:shd w:val="clear" w:color="auto" w:fill="C4D79B"/>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16">
    <w:name w:val="xl216"/>
    <w:basedOn w:val="a2"/>
    <w:uiPriority w:val="99"/>
    <w:rsid w:val="00E078C1"/>
    <w:pPr>
      <w:pBdr>
        <w:top w:val="single" w:sz="4" w:space="0" w:color="auto"/>
        <w:left w:val="single" w:sz="4" w:space="0" w:color="auto"/>
        <w:bottom w:val="single" w:sz="4" w:space="0" w:color="auto"/>
        <w:right w:val="single" w:sz="4" w:space="0" w:color="auto"/>
      </w:pBdr>
      <w:shd w:val="clear" w:color="auto" w:fill="CCCCFF"/>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17">
    <w:name w:val="xl217"/>
    <w:basedOn w:val="a2"/>
    <w:uiPriority w:val="99"/>
    <w:rsid w:val="00E078C1"/>
    <w:pPr>
      <w:pBdr>
        <w:top w:val="single" w:sz="4" w:space="0" w:color="auto"/>
        <w:left w:val="single" w:sz="4" w:space="0" w:color="auto"/>
        <w:bottom w:val="single" w:sz="4" w:space="0" w:color="auto"/>
        <w:right w:val="single" w:sz="4" w:space="0" w:color="auto"/>
      </w:pBdr>
      <w:shd w:val="clear" w:color="auto" w:fill="CCCCFF"/>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18">
    <w:name w:val="xl218"/>
    <w:basedOn w:val="a2"/>
    <w:uiPriority w:val="99"/>
    <w:rsid w:val="00E078C1"/>
    <w:pPr>
      <w:pBdr>
        <w:top w:val="single" w:sz="4" w:space="0" w:color="auto"/>
        <w:left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19">
    <w:name w:val="xl219"/>
    <w:basedOn w:val="a2"/>
    <w:uiPriority w:val="99"/>
    <w:rsid w:val="00E078C1"/>
    <w:pPr>
      <w:pBdr>
        <w:top w:val="single" w:sz="4" w:space="0" w:color="auto"/>
        <w:right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20">
    <w:name w:val="xl220"/>
    <w:basedOn w:val="a2"/>
    <w:uiPriority w:val="99"/>
    <w:rsid w:val="00E078C1"/>
    <w:pPr>
      <w:pBdr>
        <w:left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21">
    <w:name w:val="xl221"/>
    <w:basedOn w:val="a2"/>
    <w:uiPriority w:val="99"/>
    <w:rsid w:val="00E078C1"/>
    <w:pPr>
      <w:pBdr>
        <w:right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22">
    <w:name w:val="xl222"/>
    <w:basedOn w:val="a2"/>
    <w:uiPriority w:val="99"/>
    <w:rsid w:val="00E078C1"/>
    <w:pPr>
      <w:pBdr>
        <w:left w:val="single" w:sz="4" w:space="0" w:color="auto"/>
        <w:bottom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23">
    <w:name w:val="xl223"/>
    <w:basedOn w:val="a2"/>
    <w:uiPriority w:val="99"/>
    <w:rsid w:val="00E078C1"/>
    <w:pPr>
      <w:pBdr>
        <w:bottom w:val="single" w:sz="4" w:space="0" w:color="auto"/>
        <w:right w:val="single" w:sz="4" w:space="0" w:color="auto"/>
      </w:pBdr>
      <w:shd w:val="clear" w:color="auto" w:fill="EBF1DE"/>
      <w:suppressAutoHyphens w:val="0"/>
      <w:spacing w:before="100" w:beforeAutospacing="1" w:after="100" w:afterAutospacing="1"/>
      <w:ind w:firstLine="567"/>
      <w:jc w:val="both"/>
    </w:pPr>
    <w:rPr>
      <w:rFonts w:ascii="Arial" w:hAnsi="Arial"/>
      <w:sz w:val="24"/>
      <w:szCs w:val="24"/>
      <w:lang w:eastAsia="ru-RU"/>
    </w:rPr>
  </w:style>
  <w:style w:type="paragraph" w:customStyle="1" w:styleId="xl224">
    <w:name w:val="xl224"/>
    <w:basedOn w:val="a2"/>
    <w:uiPriority w:val="99"/>
    <w:rsid w:val="00E078C1"/>
    <w:pPr>
      <w:pBdr>
        <w:top w:val="single" w:sz="4" w:space="0" w:color="auto"/>
        <w:left w:val="single" w:sz="4" w:space="0" w:color="auto"/>
        <w:bottom w:val="single" w:sz="4" w:space="0" w:color="auto"/>
        <w:right w:val="single" w:sz="4" w:space="0" w:color="auto"/>
      </w:pBdr>
      <w:shd w:val="clear" w:color="auto" w:fill="EBF1DE"/>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25">
    <w:name w:val="xl225"/>
    <w:basedOn w:val="a2"/>
    <w:uiPriority w:val="99"/>
    <w:rsid w:val="00E078C1"/>
    <w:pPr>
      <w:pBdr>
        <w:left w:val="single" w:sz="4" w:space="0" w:color="auto"/>
        <w:right w:val="single" w:sz="4" w:space="0" w:color="auto"/>
      </w:pBdr>
      <w:suppressAutoHyphens w:val="0"/>
      <w:spacing w:before="100" w:beforeAutospacing="1" w:after="100" w:afterAutospacing="1"/>
      <w:ind w:firstLine="567"/>
      <w:jc w:val="both"/>
    </w:pPr>
    <w:rPr>
      <w:rFonts w:ascii="Arial" w:hAnsi="Arial"/>
      <w:sz w:val="24"/>
      <w:szCs w:val="24"/>
      <w:lang w:eastAsia="ru-RU"/>
    </w:rPr>
  </w:style>
  <w:style w:type="paragraph" w:customStyle="1" w:styleId="xl226">
    <w:name w:val="xl226"/>
    <w:basedOn w:val="a2"/>
    <w:uiPriority w:val="99"/>
    <w:rsid w:val="00E078C1"/>
    <w:pPr>
      <w:pBdr>
        <w:left w:val="single" w:sz="4" w:space="0" w:color="auto"/>
        <w:bottom w:val="single" w:sz="4" w:space="0" w:color="auto"/>
        <w:right w:val="single" w:sz="4" w:space="0" w:color="auto"/>
      </w:pBdr>
      <w:suppressAutoHyphens w:val="0"/>
      <w:spacing w:before="100" w:beforeAutospacing="1" w:after="100" w:afterAutospacing="1"/>
      <w:ind w:firstLine="567"/>
      <w:jc w:val="both"/>
    </w:pPr>
    <w:rPr>
      <w:rFonts w:ascii="Arial" w:hAnsi="Arial"/>
      <w:sz w:val="24"/>
      <w:szCs w:val="24"/>
      <w:lang w:eastAsia="ru-RU"/>
    </w:rPr>
  </w:style>
  <w:style w:type="paragraph" w:customStyle="1" w:styleId="xl227">
    <w:name w:val="xl227"/>
    <w:basedOn w:val="a2"/>
    <w:uiPriority w:val="99"/>
    <w:rsid w:val="00E078C1"/>
    <w:pPr>
      <w:pBdr>
        <w:top w:val="single" w:sz="4" w:space="0" w:color="auto"/>
        <w:left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28">
    <w:name w:val="xl228"/>
    <w:basedOn w:val="a2"/>
    <w:uiPriority w:val="99"/>
    <w:rsid w:val="00E078C1"/>
    <w:pPr>
      <w:pBdr>
        <w:top w:val="single" w:sz="4" w:space="0" w:color="auto"/>
        <w:right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29">
    <w:name w:val="xl229"/>
    <w:basedOn w:val="a2"/>
    <w:uiPriority w:val="99"/>
    <w:rsid w:val="00E078C1"/>
    <w:pPr>
      <w:pBdr>
        <w:left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0">
    <w:name w:val="xl230"/>
    <w:basedOn w:val="a2"/>
    <w:uiPriority w:val="99"/>
    <w:rsid w:val="00E078C1"/>
    <w:pPr>
      <w:pBdr>
        <w:right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1">
    <w:name w:val="xl231"/>
    <w:basedOn w:val="a2"/>
    <w:uiPriority w:val="99"/>
    <w:rsid w:val="00E078C1"/>
    <w:pPr>
      <w:pBdr>
        <w:left w:val="single" w:sz="4" w:space="0" w:color="auto"/>
        <w:bottom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2">
    <w:name w:val="xl232"/>
    <w:basedOn w:val="a2"/>
    <w:uiPriority w:val="99"/>
    <w:rsid w:val="00E078C1"/>
    <w:pPr>
      <w:pBdr>
        <w:bottom w:val="single" w:sz="4" w:space="0" w:color="auto"/>
        <w:right w:val="single" w:sz="4" w:space="0" w:color="auto"/>
      </w:pBdr>
      <w:shd w:val="clear" w:color="auto" w:fill="FF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3">
    <w:name w:val="xl233"/>
    <w:basedOn w:val="a2"/>
    <w:uiPriority w:val="99"/>
    <w:rsid w:val="00E078C1"/>
    <w:pPr>
      <w:pBdr>
        <w:top w:val="single" w:sz="4" w:space="0" w:color="auto"/>
        <w:left w:val="single" w:sz="4" w:space="0" w:color="auto"/>
        <w:bottom w:val="single" w:sz="4" w:space="0" w:color="auto"/>
        <w:right w:val="single" w:sz="4" w:space="0" w:color="auto"/>
      </w:pBdr>
      <w:shd w:val="clear" w:color="auto" w:fill="FFFFCC"/>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34">
    <w:name w:val="xl234"/>
    <w:basedOn w:val="a2"/>
    <w:uiPriority w:val="99"/>
    <w:rsid w:val="00E078C1"/>
    <w:pPr>
      <w:pBdr>
        <w:top w:val="single" w:sz="4" w:space="0" w:color="auto"/>
        <w:left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5">
    <w:name w:val="xl235"/>
    <w:basedOn w:val="a2"/>
    <w:uiPriority w:val="99"/>
    <w:rsid w:val="00E078C1"/>
    <w:pPr>
      <w:pBdr>
        <w:top w:val="single" w:sz="4" w:space="0" w:color="auto"/>
        <w:right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6">
    <w:name w:val="xl236"/>
    <w:basedOn w:val="a2"/>
    <w:uiPriority w:val="99"/>
    <w:rsid w:val="00E078C1"/>
    <w:pPr>
      <w:pBdr>
        <w:left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7">
    <w:name w:val="xl237"/>
    <w:basedOn w:val="a2"/>
    <w:uiPriority w:val="99"/>
    <w:rsid w:val="00E078C1"/>
    <w:pPr>
      <w:pBdr>
        <w:right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8">
    <w:name w:val="xl238"/>
    <w:basedOn w:val="a2"/>
    <w:uiPriority w:val="99"/>
    <w:rsid w:val="00E078C1"/>
    <w:pPr>
      <w:pBdr>
        <w:left w:val="single" w:sz="4" w:space="0" w:color="auto"/>
        <w:bottom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39">
    <w:name w:val="xl239"/>
    <w:basedOn w:val="a2"/>
    <w:uiPriority w:val="99"/>
    <w:rsid w:val="00E078C1"/>
    <w:pPr>
      <w:pBdr>
        <w:bottom w:val="single" w:sz="4" w:space="0" w:color="auto"/>
        <w:right w:val="single" w:sz="4" w:space="0" w:color="auto"/>
      </w:pBdr>
      <w:shd w:val="clear" w:color="auto" w:fill="FFC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0">
    <w:name w:val="xl240"/>
    <w:basedOn w:val="a2"/>
    <w:uiPriority w:val="99"/>
    <w:rsid w:val="00E078C1"/>
    <w:pPr>
      <w:pBdr>
        <w:top w:val="single" w:sz="4" w:space="0" w:color="auto"/>
        <w:left w:val="single" w:sz="4" w:space="0" w:color="auto"/>
        <w:bottom w:val="single" w:sz="4" w:space="0" w:color="auto"/>
        <w:right w:val="single" w:sz="4" w:space="0" w:color="auto"/>
      </w:pBdr>
      <w:shd w:val="clear" w:color="auto" w:fill="FFCCFF"/>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41">
    <w:name w:val="xl241"/>
    <w:basedOn w:val="a2"/>
    <w:uiPriority w:val="99"/>
    <w:rsid w:val="00E078C1"/>
    <w:pPr>
      <w:pBdr>
        <w:top w:val="single" w:sz="4" w:space="0" w:color="auto"/>
        <w:left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2">
    <w:name w:val="xl242"/>
    <w:basedOn w:val="a2"/>
    <w:uiPriority w:val="99"/>
    <w:rsid w:val="00E078C1"/>
    <w:pPr>
      <w:pBdr>
        <w:top w:val="single" w:sz="4" w:space="0" w:color="auto"/>
        <w:right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3">
    <w:name w:val="xl243"/>
    <w:basedOn w:val="a2"/>
    <w:uiPriority w:val="99"/>
    <w:rsid w:val="00E078C1"/>
    <w:pPr>
      <w:pBdr>
        <w:left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4">
    <w:name w:val="xl244"/>
    <w:basedOn w:val="a2"/>
    <w:uiPriority w:val="99"/>
    <w:rsid w:val="00E078C1"/>
    <w:pPr>
      <w:pBdr>
        <w:right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5">
    <w:name w:val="xl245"/>
    <w:basedOn w:val="a2"/>
    <w:uiPriority w:val="99"/>
    <w:rsid w:val="00E078C1"/>
    <w:pPr>
      <w:pBdr>
        <w:left w:val="single" w:sz="4" w:space="0" w:color="auto"/>
        <w:bottom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6">
    <w:name w:val="xl246"/>
    <w:basedOn w:val="a2"/>
    <w:uiPriority w:val="99"/>
    <w:rsid w:val="00E078C1"/>
    <w:pPr>
      <w:pBdr>
        <w:bottom w:val="single" w:sz="4" w:space="0" w:color="auto"/>
        <w:right w:val="single" w:sz="4" w:space="0" w:color="auto"/>
      </w:pBdr>
      <w:shd w:val="clear" w:color="auto" w:fill="CCECFF"/>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7">
    <w:name w:val="xl247"/>
    <w:basedOn w:val="a2"/>
    <w:uiPriority w:val="99"/>
    <w:rsid w:val="00E078C1"/>
    <w:pPr>
      <w:pBdr>
        <w:top w:val="single" w:sz="4" w:space="0" w:color="auto"/>
        <w:left w:val="single" w:sz="4" w:space="0" w:color="auto"/>
        <w:bottom w:val="single" w:sz="4" w:space="0" w:color="auto"/>
        <w:right w:val="single" w:sz="4" w:space="0" w:color="auto"/>
      </w:pBdr>
      <w:shd w:val="clear" w:color="auto" w:fill="CCECFF"/>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48">
    <w:name w:val="xl248"/>
    <w:basedOn w:val="a2"/>
    <w:uiPriority w:val="99"/>
    <w:rsid w:val="00E078C1"/>
    <w:pPr>
      <w:pBdr>
        <w:top w:val="single" w:sz="4" w:space="0" w:color="auto"/>
        <w:lef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49">
    <w:name w:val="xl249"/>
    <w:basedOn w:val="a2"/>
    <w:uiPriority w:val="99"/>
    <w:rsid w:val="00E078C1"/>
    <w:pPr>
      <w:pBdr>
        <w:top w:val="single" w:sz="4" w:space="0" w:color="auto"/>
        <w:righ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0">
    <w:name w:val="xl250"/>
    <w:basedOn w:val="a2"/>
    <w:uiPriority w:val="99"/>
    <w:rsid w:val="00E078C1"/>
    <w:pPr>
      <w:pBdr>
        <w:lef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1">
    <w:name w:val="xl251"/>
    <w:basedOn w:val="a2"/>
    <w:uiPriority w:val="99"/>
    <w:rsid w:val="00E078C1"/>
    <w:pPr>
      <w:pBdr>
        <w:righ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2">
    <w:name w:val="xl252"/>
    <w:basedOn w:val="a2"/>
    <w:uiPriority w:val="99"/>
    <w:rsid w:val="00E078C1"/>
    <w:pPr>
      <w:pBdr>
        <w:left w:val="single" w:sz="4" w:space="0" w:color="auto"/>
        <w:bottom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3">
    <w:name w:val="xl253"/>
    <w:basedOn w:val="a2"/>
    <w:uiPriority w:val="99"/>
    <w:rsid w:val="00E078C1"/>
    <w:pPr>
      <w:pBdr>
        <w:bottom w:val="single" w:sz="4" w:space="0" w:color="auto"/>
        <w:righ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4">
    <w:name w:val="xl254"/>
    <w:basedOn w:val="a2"/>
    <w:uiPriority w:val="99"/>
    <w:rsid w:val="00E078C1"/>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xl255">
    <w:name w:val="xl255"/>
    <w:basedOn w:val="a2"/>
    <w:uiPriority w:val="99"/>
    <w:rsid w:val="00E078C1"/>
    <w:pPr>
      <w:pBdr>
        <w:left w:val="single" w:sz="4" w:space="0" w:color="auto"/>
        <w:bottom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6">
    <w:name w:val="xl256"/>
    <w:basedOn w:val="a2"/>
    <w:uiPriority w:val="99"/>
    <w:rsid w:val="00E078C1"/>
    <w:pPr>
      <w:pBdr>
        <w:bottom w:val="single" w:sz="4" w:space="0" w:color="auto"/>
        <w:right w:val="single" w:sz="4" w:space="0" w:color="auto"/>
      </w:pBdr>
      <w:shd w:val="clear" w:color="auto" w:fill="CCFFCC"/>
      <w:suppressAutoHyphens w:val="0"/>
      <w:spacing w:before="100" w:beforeAutospacing="1" w:after="100" w:afterAutospacing="1"/>
      <w:ind w:firstLine="567"/>
      <w:jc w:val="both"/>
    </w:pPr>
    <w:rPr>
      <w:rFonts w:ascii="Arial" w:hAnsi="Arial"/>
      <w:b/>
      <w:bCs/>
      <w:sz w:val="24"/>
      <w:szCs w:val="24"/>
      <w:lang w:eastAsia="ru-RU"/>
    </w:rPr>
  </w:style>
  <w:style w:type="paragraph" w:customStyle="1" w:styleId="xl257">
    <w:name w:val="xl257"/>
    <w:basedOn w:val="a2"/>
    <w:uiPriority w:val="99"/>
    <w:rsid w:val="00E078C1"/>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ind w:firstLine="567"/>
      <w:jc w:val="center"/>
    </w:pPr>
    <w:rPr>
      <w:rFonts w:ascii="Arial" w:hAnsi="Arial"/>
      <w:b/>
      <w:bCs/>
      <w:sz w:val="24"/>
      <w:szCs w:val="24"/>
      <w:lang w:eastAsia="ru-RU"/>
    </w:rPr>
  </w:style>
  <w:style w:type="paragraph" w:customStyle="1" w:styleId="afff8">
    <w:name w:val="параграф"/>
    <w:basedOn w:val="a2"/>
    <w:uiPriority w:val="99"/>
    <w:rsid w:val="00E078C1"/>
    <w:pPr>
      <w:suppressAutoHyphens w:val="0"/>
      <w:ind w:firstLine="567"/>
      <w:jc w:val="both"/>
    </w:pPr>
    <w:rPr>
      <w:rFonts w:ascii="Arial" w:hAnsi="Arial"/>
      <w:b/>
      <w:sz w:val="24"/>
      <w:szCs w:val="24"/>
      <w:lang w:eastAsia="ru-RU"/>
    </w:rPr>
  </w:style>
  <w:style w:type="paragraph" w:customStyle="1" w:styleId="font10">
    <w:name w:val="font10"/>
    <w:basedOn w:val="a2"/>
    <w:uiPriority w:val="99"/>
    <w:rsid w:val="00E078C1"/>
    <w:pPr>
      <w:suppressAutoHyphens w:val="0"/>
      <w:spacing w:before="100" w:beforeAutospacing="1" w:after="100" w:afterAutospacing="1"/>
      <w:ind w:firstLine="567"/>
      <w:jc w:val="both"/>
    </w:pPr>
    <w:rPr>
      <w:rFonts w:ascii="Arial" w:hAnsi="Arial"/>
      <w:color w:val="000000"/>
      <w:sz w:val="24"/>
      <w:szCs w:val="24"/>
      <w:lang w:eastAsia="ru-RU"/>
    </w:rPr>
  </w:style>
  <w:style w:type="paragraph" w:customStyle="1" w:styleId="Textbodyindent">
    <w:name w:val="Text body indent"/>
    <w:basedOn w:val="Standard"/>
    <w:uiPriority w:val="99"/>
    <w:rsid w:val="00E078C1"/>
    <w:pPr>
      <w:autoSpaceDN w:val="0"/>
      <w:ind w:firstLine="709"/>
      <w:jc w:val="both"/>
      <w:textAlignment w:val="auto"/>
    </w:pPr>
    <w:rPr>
      <w:rFonts w:eastAsia="Calibri" w:cs="Tahoma"/>
      <w:kern w:val="3"/>
      <w:lang w:eastAsia="ja-JP"/>
    </w:rPr>
  </w:style>
  <w:style w:type="character" w:customStyle="1" w:styleId="1f0">
    <w:name w:val="Подзаголовок Знак1"/>
    <w:uiPriority w:val="99"/>
    <w:rsid w:val="00E078C1"/>
    <w:rPr>
      <w:rFonts w:ascii="Cambria" w:hAnsi="Cambria"/>
      <w:i/>
      <w:color w:val="4F81BD"/>
      <w:spacing w:val="15"/>
      <w:sz w:val="24"/>
    </w:rPr>
  </w:style>
  <w:style w:type="character" w:customStyle="1" w:styleId="FontStyle11">
    <w:name w:val="Font Style11"/>
    <w:rsid w:val="00E078C1"/>
    <w:rPr>
      <w:rFonts w:ascii="Times New Roman" w:hAnsi="Times New Roman"/>
      <w:sz w:val="22"/>
    </w:rPr>
  </w:style>
  <w:style w:type="character" w:customStyle="1" w:styleId="216">
    <w:name w:val="Основной текст 2 Знак1"/>
    <w:uiPriority w:val="99"/>
    <w:semiHidden/>
    <w:rsid w:val="00E078C1"/>
    <w:rPr>
      <w:rFonts w:ascii="Arial" w:eastAsia="Times New Roman" w:hAnsi="Arial" w:cs="Times New Roman"/>
      <w:sz w:val="24"/>
      <w:szCs w:val="24"/>
      <w:lang w:eastAsia="ru-RU"/>
    </w:rPr>
  </w:style>
  <w:style w:type="character" w:customStyle="1" w:styleId="44">
    <w:name w:val="Основной текст (4)_"/>
    <w:link w:val="413"/>
    <w:uiPriority w:val="99"/>
    <w:locked/>
    <w:rsid w:val="00E078C1"/>
    <w:rPr>
      <w:rFonts w:ascii="Times New Roman" w:hAnsi="Times New Roman"/>
      <w:shd w:val="clear" w:color="auto" w:fill="FFFFFF"/>
    </w:rPr>
  </w:style>
  <w:style w:type="paragraph" w:customStyle="1" w:styleId="413">
    <w:name w:val="Основной текст (4)1"/>
    <w:basedOn w:val="a2"/>
    <w:link w:val="44"/>
    <w:uiPriority w:val="99"/>
    <w:rsid w:val="00E078C1"/>
    <w:pPr>
      <w:shd w:val="clear" w:color="auto" w:fill="FFFFFF"/>
      <w:suppressAutoHyphens w:val="0"/>
      <w:spacing w:after="360" w:line="250" w:lineRule="exact"/>
      <w:ind w:firstLine="567"/>
      <w:jc w:val="center"/>
    </w:pPr>
    <w:rPr>
      <w:rFonts w:eastAsia="Calibri"/>
      <w:sz w:val="22"/>
      <w:szCs w:val="22"/>
      <w:lang w:eastAsia="ru-RU"/>
    </w:rPr>
  </w:style>
  <w:style w:type="character" w:customStyle="1" w:styleId="FontStyle17">
    <w:name w:val="Font Style17"/>
    <w:uiPriority w:val="99"/>
    <w:rsid w:val="00E078C1"/>
    <w:rPr>
      <w:rFonts w:ascii="Times New Roman" w:hAnsi="Times New Roman"/>
      <w:sz w:val="22"/>
    </w:rPr>
  </w:style>
  <w:style w:type="paragraph" w:customStyle="1" w:styleId="formattexttopleveltext">
    <w:name w:val="formattext topleveltext"/>
    <w:basedOn w:val="a2"/>
    <w:uiPriority w:val="99"/>
    <w:rsid w:val="00E078C1"/>
    <w:pPr>
      <w:suppressAutoHyphens w:val="0"/>
      <w:spacing w:before="100" w:beforeAutospacing="1" w:after="100" w:afterAutospacing="1"/>
    </w:pPr>
    <w:rPr>
      <w:rFonts w:eastAsia="Calibri"/>
      <w:sz w:val="24"/>
      <w:szCs w:val="24"/>
      <w:lang w:eastAsia="ru-RU"/>
    </w:rPr>
  </w:style>
  <w:style w:type="character" w:customStyle="1" w:styleId="CommentTextChar">
    <w:name w:val="Comment Text Char"/>
    <w:aliases w:val="!Равноширинный текст документа Char"/>
    <w:uiPriority w:val="99"/>
    <w:locked/>
    <w:rsid w:val="00E078C1"/>
    <w:rPr>
      <w:rFonts w:ascii="Courier" w:hAnsi="Courier"/>
      <w:sz w:val="20"/>
    </w:rPr>
  </w:style>
  <w:style w:type="paragraph" w:customStyle="1" w:styleId="Heading">
    <w:name w:val="Heading"/>
    <w:uiPriority w:val="99"/>
    <w:rsid w:val="00E078C1"/>
    <w:pPr>
      <w:widowControl w:val="0"/>
      <w:autoSpaceDE w:val="0"/>
      <w:autoSpaceDN w:val="0"/>
      <w:adjustRightInd w:val="0"/>
    </w:pPr>
    <w:rPr>
      <w:rFonts w:ascii="Arial" w:eastAsia="Times New Roman" w:hAnsi="Arial" w:cs="Arial"/>
      <w:b/>
      <w:bCs/>
    </w:rPr>
  </w:style>
  <w:style w:type="paragraph" w:customStyle="1" w:styleId="Preformat">
    <w:name w:val="Preformat"/>
    <w:uiPriority w:val="99"/>
    <w:rsid w:val="00E078C1"/>
    <w:pPr>
      <w:widowControl w:val="0"/>
      <w:autoSpaceDE w:val="0"/>
      <w:autoSpaceDN w:val="0"/>
      <w:adjustRightInd w:val="0"/>
    </w:pPr>
    <w:rPr>
      <w:rFonts w:ascii="Courier New" w:eastAsia="Times New Roman" w:hAnsi="Courier New" w:cs="Courier New"/>
      <w:sz w:val="20"/>
      <w:szCs w:val="20"/>
    </w:rPr>
  </w:style>
  <w:style w:type="paragraph" w:customStyle="1" w:styleId="Context">
    <w:name w:val="Context"/>
    <w:rsid w:val="00E078C1"/>
    <w:pPr>
      <w:widowControl w:val="0"/>
      <w:autoSpaceDE w:val="0"/>
      <w:autoSpaceDN w:val="0"/>
      <w:adjustRightInd w:val="0"/>
    </w:pPr>
    <w:rPr>
      <w:rFonts w:ascii="Arial" w:eastAsia="Times New Roman" w:hAnsi="Arial" w:cs="Arial"/>
      <w:sz w:val="20"/>
      <w:szCs w:val="20"/>
      <w:u w:val="single"/>
    </w:rPr>
  </w:style>
  <w:style w:type="character" w:customStyle="1" w:styleId="70">
    <w:name w:val="Заголовок 7 Знак"/>
    <w:basedOn w:val="a3"/>
    <w:link w:val="7"/>
    <w:uiPriority w:val="9"/>
    <w:semiHidden/>
    <w:rsid w:val="009F137B"/>
    <w:rPr>
      <w:rFonts w:ascii="Times New Roman" w:eastAsia="Times New Roman" w:hAnsi="Times New Roman"/>
      <w:b/>
      <w:bCs/>
      <w:sz w:val="32"/>
      <w:szCs w:val="24"/>
    </w:rPr>
  </w:style>
  <w:style w:type="numbering" w:customStyle="1" w:styleId="100">
    <w:name w:val="Нет списка10"/>
    <w:next w:val="a5"/>
    <w:uiPriority w:val="99"/>
    <w:semiHidden/>
    <w:unhideWhenUsed/>
    <w:rsid w:val="009F137B"/>
  </w:style>
  <w:style w:type="numbering" w:customStyle="1" w:styleId="170">
    <w:name w:val="Нет списка17"/>
    <w:next w:val="a5"/>
    <w:uiPriority w:val="99"/>
    <w:semiHidden/>
    <w:unhideWhenUsed/>
    <w:rsid w:val="009F137B"/>
  </w:style>
  <w:style w:type="table" w:customStyle="1" w:styleId="101">
    <w:name w:val="Сетка таблицы10"/>
    <w:basedOn w:val="a4"/>
    <w:next w:val="af"/>
    <w:uiPriority w:val="59"/>
    <w:rsid w:val="009F13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Основной текст с отступом Знак1"/>
    <w:uiPriority w:val="99"/>
    <w:rsid w:val="009F137B"/>
    <w:rPr>
      <w:sz w:val="24"/>
      <w:szCs w:val="24"/>
    </w:rPr>
  </w:style>
  <w:style w:type="paragraph" w:customStyle="1" w:styleId="1f2">
    <w:name w:val="Абзац списка1"/>
    <w:basedOn w:val="a2"/>
    <w:uiPriority w:val="99"/>
    <w:rsid w:val="009F137B"/>
    <w:pPr>
      <w:suppressAutoHyphens w:val="0"/>
      <w:ind w:left="708" w:firstLine="709"/>
      <w:jc w:val="both"/>
    </w:pPr>
    <w:rPr>
      <w:sz w:val="28"/>
      <w:szCs w:val="24"/>
      <w:lang w:eastAsia="ru-RU"/>
    </w:rPr>
  </w:style>
  <w:style w:type="character" w:styleId="afff9">
    <w:name w:val="Strong"/>
    <w:uiPriority w:val="22"/>
    <w:rsid w:val="009F137B"/>
    <w:rPr>
      <w:b/>
      <w:bCs/>
    </w:rPr>
  </w:style>
  <w:style w:type="paragraph" w:styleId="afffa">
    <w:name w:val="Title"/>
    <w:basedOn w:val="a2"/>
    <w:link w:val="afffb"/>
    <w:uiPriority w:val="10"/>
    <w:rsid w:val="009F137B"/>
    <w:pPr>
      <w:suppressAutoHyphens w:val="0"/>
      <w:ind w:left="-567" w:firstLine="709"/>
      <w:jc w:val="center"/>
    </w:pPr>
    <w:rPr>
      <w:sz w:val="28"/>
      <w:lang w:val="x-none" w:eastAsia="x-none"/>
    </w:rPr>
  </w:style>
  <w:style w:type="character" w:customStyle="1" w:styleId="afffb">
    <w:name w:val="Название Знак"/>
    <w:basedOn w:val="a3"/>
    <w:link w:val="afffa"/>
    <w:uiPriority w:val="10"/>
    <w:rsid w:val="009F137B"/>
    <w:rPr>
      <w:rFonts w:ascii="Times New Roman" w:eastAsia="Times New Roman" w:hAnsi="Times New Roman"/>
      <w:sz w:val="28"/>
      <w:szCs w:val="20"/>
      <w:lang w:val="x-none" w:eastAsia="x-none"/>
    </w:rPr>
  </w:style>
  <w:style w:type="paragraph" w:customStyle="1" w:styleId="1f3">
    <w:name w:val="Заголовок1"/>
    <w:basedOn w:val="a2"/>
    <w:next w:val="af8"/>
    <w:uiPriority w:val="99"/>
    <w:rsid w:val="009F137B"/>
    <w:pPr>
      <w:keepNext/>
      <w:spacing w:before="240" w:after="120"/>
      <w:ind w:firstLine="709"/>
      <w:jc w:val="both"/>
    </w:pPr>
    <w:rPr>
      <w:rFonts w:ascii="Arial" w:eastAsia="Arial Unicode MS" w:hAnsi="Arial" w:cs="Tahoma"/>
      <w:sz w:val="28"/>
      <w:szCs w:val="28"/>
    </w:rPr>
  </w:style>
  <w:style w:type="paragraph" w:customStyle="1" w:styleId="browntitle">
    <w:name w:val="brown_title"/>
    <w:basedOn w:val="a2"/>
    <w:rsid w:val="009F137B"/>
    <w:pPr>
      <w:suppressAutoHyphens w:val="0"/>
      <w:spacing w:after="75"/>
      <w:ind w:firstLine="709"/>
      <w:jc w:val="both"/>
    </w:pPr>
    <w:rPr>
      <w:rFonts w:ascii="CirceBold" w:hAnsi="CirceBold"/>
      <w:color w:val="6F3219"/>
      <w:sz w:val="27"/>
      <w:szCs w:val="27"/>
      <w:lang w:eastAsia="ru-RU"/>
    </w:rPr>
  </w:style>
  <w:style w:type="paragraph" w:customStyle="1" w:styleId="FORMATTEXT0">
    <w:name w:val=".FORMATTEXT"/>
    <w:rsid w:val="009F137B"/>
    <w:pPr>
      <w:widowControl w:val="0"/>
      <w:autoSpaceDE w:val="0"/>
      <w:autoSpaceDN w:val="0"/>
      <w:adjustRightInd w:val="0"/>
    </w:pPr>
    <w:rPr>
      <w:rFonts w:ascii="Arial" w:eastAsia="Times New Roman" w:hAnsi="Arial" w:cs="Arial"/>
      <w:sz w:val="20"/>
      <w:szCs w:val="20"/>
    </w:rPr>
  </w:style>
  <w:style w:type="paragraph" w:customStyle="1" w:styleId="msonormalcxspmiddlecxspmiddlecxspmiddle">
    <w:name w:val="msonormalcxspmiddlecxspmiddlecxspmiddle"/>
    <w:basedOn w:val="a2"/>
    <w:rsid w:val="009F137B"/>
    <w:pPr>
      <w:suppressAutoHyphens w:val="0"/>
      <w:spacing w:before="100" w:beforeAutospacing="1" w:after="100" w:afterAutospacing="1"/>
      <w:ind w:firstLine="709"/>
      <w:jc w:val="both"/>
    </w:pPr>
    <w:rPr>
      <w:sz w:val="28"/>
      <w:szCs w:val="24"/>
      <w:lang w:eastAsia="ru-RU"/>
    </w:rPr>
  </w:style>
  <w:style w:type="paragraph" w:customStyle="1" w:styleId="msonormalcxspmiddlecxspmiddle">
    <w:name w:val="msonormalcxspmiddlecxspmiddle"/>
    <w:basedOn w:val="a2"/>
    <w:rsid w:val="009F137B"/>
    <w:pPr>
      <w:suppressAutoHyphens w:val="0"/>
      <w:spacing w:before="100" w:beforeAutospacing="1" w:after="100" w:afterAutospacing="1"/>
      <w:ind w:firstLine="709"/>
      <w:jc w:val="both"/>
    </w:pPr>
    <w:rPr>
      <w:sz w:val="28"/>
      <w:szCs w:val="24"/>
      <w:lang w:eastAsia="ru-RU"/>
    </w:rPr>
  </w:style>
  <w:style w:type="paragraph" w:customStyle="1" w:styleId="msonormalcxspmiddlecxspmiddlecxspmiddlecxspmiddle">
    <w:name w:val="msonormalcxspmiddlecxspmiddlecxspmiddlecxspmiddle"/>
    <w:basedOn w:val="a2"/>
    <w:rsid w:val="009F137B"/>
    <w:pPr>
      <w:suppressAutoHyphens w:val="0"/>
      <w:spacing w:before="100" w:beforeAutospacing="1" w:after="100" w:afterAutospacing="1"/>
      <w:ind w:firstLine="709"/>
      <w:jc w:val="both"/>
    </w:pPr>
    <w:rPr>
      <w:sz w:val="28"/>
      <w:szCs w:val="24"/>
      <w:lang w:eastAsia="ru-RU"/>
    </w:rPr>
  </w:style>
  <w:style w:type="paragraph" w:styleId="1f4">
    <w:name w:val="index 1"/>
    <w:basedOn w:val="a2"/>
    <w:next w:val="a2"/>
    <w:autoRedefine/>
    <w:uiPriority w:val="99"/>
    <w:unhideWhenUsed/>
    <w:rsid w:val="009F137B"/>
    <w:pPr>
      <w:suppressAutoHyphens w:val="0"/>
      <w:ind w:left="220" w:hanging="220"/>
      <w:jc w:val="both"/>
    </w:pPr>
    <w:rPr>
      <w:sz w:val="28"/>
      <w:szCs w:val="24"/>
      <w:lang w:eastAsia="ru-RU"/>
    </w:rPr>
  </w:style>
  <w:style w:type="paragraph" w:styleId="1f5">
    <w:name w:val="toc 1"/>
    <w:basedOn w:val="a2"/>
    <w:next w:val="a2"/>
    <w:autoRedefine/>
    <w:uiPriority w:val="99"/>
    <w:unhideWhenUsed/>
    <w:rsid w:val="009F137B"/>
    <w:pPr>
      <w:suppressAutoHyphens w:val="0"/>
      <w:spacing w:before="120" w:after="100" w:line="360" w:lineRule="auto"/>
      <w:ind w:firstLine="709"/>
      <w:contextualSpacing/>
      <w:jc w:val="both"/>
    </w:pPr>
    <w:rPr>
      <w:color w:val="000000"/>
      <w:sz w:val="28"/>
      <w:szCs w:val="24"/>
      <w:lang w:eastAsia="ru-RU"/>
    </w:rPr>
  </w:style>
  <w:style w:type="paragraph" w:styleId="28">
    <w:name w:val="toc 2"/>
    <w:basedOn w:val="a2"/>
    <w:next w:val="a2"/>
    <w:autoRedefine/>
    <w:uiPriority w:val="99"/>
    <w:unhideWhenUsed/>
    <w:rsid w:val="009F137B"/>
    <w:pPr>
      <w:tabs>
        <w:tab w:val="right" w:leader="dot" w:pos="9345"/>
      </w:tabs>
      <w:suppressAutoHyphens w:val="0"/>
      <w:ind w:firstLine="720"/>
      <w:contextualSpacing/>
      <w:jc w:val="both"/>
    </w:pPr>
    <w:rPr>
      <w:color w:val="000000"/>
      <w:sz w:val="28"/>
      <w:szCs w:val="24"/>
      <w:lang w:eastAsia="ru-RU"/>
    </w:rPr>
  </w:style>
  <w:style w:type="paragraph" w:styleId="38">
    <w:name w:val="toc 3"/>
    <w:basedOn w:val="a2"/>
    <w:next w:val="a2"/>
    <w:autoRedefine/>
    <w:uiPriority w:val="99"/>
    <w:unhideWhenUsed/>
    <w:rsid w:val="009F137B"/>
    <w:pPr>
      <w:suppressAutoHyphens w:val="0"/>
      <w:spacing w:before="120" w:after="120" w:line="360" w:lineRule="auto"/>
      <w:ind w:left="482" w:firstLine="709"/>
      <w:contextualSpacing/>
      <w:jc w:val="both"/>
    </w:pPr>
    <w:rPr>
      <w:color w:val="000000"/>
      <w:sz w:val="28"/>
      <w:szCs w:val="24"/>
      <w:lang w:eastAsia="ru-RU"/>
    </w:rPr>
  </w:style>
  <w:style w:type="paragraph" w:styleId="afffc">
    <w:name w:val="caption"/>
    <w:basedOn w:val="a2"/>
    <w:next w:val="a2"/>
    <w:uiPriority w:val="35"/>
    <w:semiHidden/>
    <w:unhideWhenUsed/>
    <w:qFormat/>
    <w:rsid w:val="009F137B"/>
    <w:pPr>
      <w:suppressAutoHyphens w:val="0"/>
      <w:spacing w:before="120" w:after="320" w:line="360" w:lineRule="auto"/>
      <w:ind w:firstLine="709"/>
      <w:contextualSpacing/>
      <w:jc w:val="both"/>
    </w:pPr>
    <w:rPr>
      <w:b/>
      <w:bCs/>
      <w:color w:val="000000"/>
      <w:lang w:eastAsia="ru-RU"/>
    </w:rPr>
  </w:style>
  <w:style w:type="paragraph" w:styleId="a">
    <w:name w:val="List Bullet"/>
    <w:basedOn w:val="a2"/>
    <w:uiPriority w:val="99"/>
    <w:unhideWhenUsed/>
    <w:rsid w:val="009F137B"/>
    <w:pPr>
      <w:numPr>
        <w:numId w:val="20"/>
      </w:numPr>
      <w:tabs>
        <w:tab w:val="clear" w:pos="360"/>
      </w:tabs>
      <w:suppressAutoHyphens w:val="0"/>
      <w:spacing w:before="120" w:after="320" w:line="360" w:lineRule="auto"/>
      <w:ind w:left="1069"/>
      <w:contextualSpacing/>
      <w:jc w:val="both"/>
    </w:pPr>
    <w:rPr>
      <w:color w:val="000000"/>
      <w:sz w:val="28"/>
      <w:szCs w:val="24"/>
      <w:lang w:eastAsia="ru-RU"/>
    </w:rPr>
  </w:style>
  <w:style w:type="paragraph" w:styleId="afffd">
    <w:name w:val="Document Map"/>
    <w:basedOn w:val="a2"/>
    <w:link w:val="afffe"/>
    <w:uiPriority w:val="99"/>
    <w:unhideWhenUsed/>
    <w:rsid w:val="009F137B"/>
    <w:pPr>
      <w:shd w:val="clear" w:color="auto" w:fill="000080"/>
      <w:suppressAutoHyphens w:val="0"/>
      <w:ind w:firstLine="709"/>
      <w:jc w:val="both"/>
    </w:pPr>
    <w:rPr>
      <w:rFonts w:ascii="Tahoma" w:hAnsi="Tahoma" w:cs="Tahoma"/>
      <w:sz w:val="28"/>
      <w:szCs w:val="24"/>
      <w:lang w:eastAsia="ru-RU"/>
    </w:rPr>
  </w:style>
  <w:style w:type="character" w:customStyle="1" w:styleId="afffe">
    <w:name w:val="Схема документа Знак"/>
    <w:basedOn w:val="a3"/>
    <w:link w:val="afffd"/>
    <w:uiPriority w:val="99"/>
    <w:rsid w:val="009F137B"/>
    <w:rPr>
      <w:rFonts w:ascii="Tahoma" w:eastAsia="Times New Roman" w:hAnsi="Tahoma" w:cs="Tahoma"/>
      <w:sz w:val="28"/>
      <w:szCs w:val="24"/>
      <w:shd w:val="clear" w:color="auto" w:fill="000080"/>
    </w:rPr>
  </w:style>
  <w:style w:type="paragraph" w:styleId="affff">
    <w:name w:val="TOC Heading"/>
    <w:basedOn w:val="1"/>
    <w:next w:val="a2"/>
    <w:uiPriority w:val="99"/>
    <w:semiHidden/>
    <w:unhideWhenUsed/>
    <w:qFormat/>
    <w:rsid w:val="009F137B"/>
    <w:pPr>
      <w:keepNext w:val="0"/>
      <w:keepLines/>
      <w:pageBreakBefore/>
      <w:spacing w:before="0" w:after="0" w:line="360" w:lineRule="auto"/>
      <w:ind w:firstLine="709"/>
      <w:contextualSpacing/>
      <w:jc w:val="center"/>
      <w:outlineLvl w:val="9"/>
    </w:pPr>
    <w:rPr>
      <w:rFonts w:ascii="Times New Roman" w:eastAsia="Times New Roman" w:hAnsi="Times New Roman"/>
      <w:kern w:val="0"/>
      <w:sz w:val="24"/>
      <w:szCs w:val="28"/>
    </w:rPr>
  </w:style>
  <w:style w:type="character" w:customStyle="1" w:styleId="S">
    <w:name w:val="S_Обычный Знак"/>
    <w:link w:val="S0"/>
    <w:semiHidden/>
    <w:locked/>
    <w:rsid w:val="009F137B"/>
    <w:rPr>
      <w:lang w:val="x-none"/>
    </w:rPr>
  </w:style>
  <w:style w:type="paragraph" w:customStyle="1" w:styleId="S0">
    <w:name w:val="S_Обычный"/>
    <w:basedOn w:val="a2"/>
    <w:link w:val="S"/>
    <w:semiHidden/>
    <w:rsid w:val="009F137B"/>
    <w:pPr>
      <w:suppressAutoHyphens w:val="0"/>
      <w:spacing w:before="120" w:line="360" w:lineRule="auto"/>
      <w:ind w:firstLine="709"/>
      <w:contextualSpacing/>
      <w:jc w:val="both"/>
    </w:pPr>
    <w:rPr>
      <w:rFonts w:ascii="Calibri" w:eastAsia="Calibri" w:hAnsi="Calibri"/>
      <w:sz w:val="22"/>
      <w:szCs w:val="22"/>
      <w:lang w:val="x-none" w:eastAsia="ru-RU"/>
    </w:rPr>
  </w:style>
  <w:style w:type="paragraph" w:customStyle="1" w:styleId="S2">
    <w:name w:val="S_Нумерованный"/>
    <w:basedOn w:val="a2"/>
    <w:autoRedefine/>
    <w:uiPriority w:val="99"/>
    <w:semiHidden/>
    <w:rsid w:val="009F137B"/>
    <w:pPr>
      <w:suppressAutoHyphens w:val="0"/>
      <w:spacing w:before="120"/>
      <w:ind w:firstLine="680"/>
      <w:contextualSpacing/>
      <w:jc w:val="both"/>
    </w:pPr>
    <w:rPr>
      <w:color w:val="000000"/>
      <w:sz w:val="28"/>
      <w:szCs w:val="24"/>
      <w:lang w:eastAsia="ru-RU"/>
    </w:rPr>
  </w:style>
  <w:style w:type="paragraph" w:customStyle="1" w:styleId="S3">
    <w:name w:val="S_Титульный"/>
    <w:basedOn w:val="S0"/>
    <w:uiPriority w:val="99"/>
    <w:semiHidden/>
    <w:rsid w:val="009F137B"/>
    <w:pPr>
      <w:ind w:left="3240" w:firstLine="0"/>
      <w:jc w:val="right"/>
    </w:pPr>
    <w:rPr>
      <w:b/>
      <w:sz w:val="32"/>
      <w:szCs w:val="32"/>
    </w:rPr>
  </w:style>
  <w:style w:type="paragraph" w:customStyle="1" w:styleId="S20">
    <w:name w:val="S_Нумерованный 2"/>
    <w:basedOn w:val="a2"/>
    <w:autoRedefine/>
    <w:uiPriority w:val="99"/>
    <w:semiHidden/>
    <w:rsid w:val="009F137B"/>
    <w:pPr>
      <w:tabs>
        <w:tab w:val="left" w:pos="680"/>
        <w:tab w:val="num" w:pos="1247"/>
      </w:tabs>
      <w:suppressAutoHyphens w:val="0"/>
      <w:spacing w:before="120" w:line="360" w:lineRule="auto"/>
      <w:ind w:firstLine="794"/>
      <w:contextualSpacing/>
      <w:jc w:val="both"/>
    </w:pPr>
    <w:rPr>
      <w:color w:val="000000"/>
      <w:sz w:val="28"/>
      <w:szCs w:val="24"/>
      <w:lang w:eastAsia="ru-RU"/>
    </w:rPr>
  </w:style>
  <w:style w:type="paragraph" w:customStyle="1" w:styleId="S1">
    <w:name w:val="S1_Маркированный"/>
    <w:basedOn w:val="a2"/>
    <w:autoRedefine/>
    <w:uiPriority w:val="99"/>
    <w:semiHidden/>
    <w:rsid w:val="009F137B"/>
    <w:pPr>
      <w:numPr>
        <w:numId w:val="21"/>
      </w:numPr>
      <w:tabs>
        <w:tab w:val="left" w:pos="680"/>
      </w:tabs>
      <w:suppressAutoHyphens w:val="0"/>
      <w:spacing w:before="120" w:line="360" w:lineRule="auto"/>
      <w:contextualSpacing/>
      <w:jc w:val="both"/>
    </w:pPr>
    <w:rPr>
      <w:color w:val="000000"/>
      <w:sz w:val="28"/>
      <w:szCs w:val="24"/>
      <w:lang w:eastAsia="ru-RU"/>
    </w:rPr>
  </w:style>
  <w:style w:type="paragraph" w:customStyle="1" w:styleId="1f6">
    <w:name w:val="Таблица 1"/>
    <w:basedOn w:val="a2"/>
    <w:autoRedefine/>
    <w:uiPriority w:val="99"/>
    <w:semiHidden/>
    <w:rsid w:val="009F137B"/>
    <w:pPr>
      <w:tabs>
        <w:tab w:val="left" w:pos="0"/>
      </w:tabs>
      <w:suppressAutoHyphens w:val="0"/>
      <w:ind w:firstLine="709"/>
      <w:contextualSpacing/>
      <w:jc w:val="right"/>
    </w:pPr>
    <w:rPr>
      <w:color w:val="000000"/>
      <w:sz w:val="28"/>
      <w:szCs w:val="24"/>
      <w:lang w:eastAsia="ru-RU"/>
    </w:rPr>
  </w:style>
  <w:style w:type="paragraph" w:customStyle="1" w:styleId="S4">
    <w:name w:val="S_Заголовок таблицы"/>
    <w:basedOn w:val="a2"/>
    <w:uiPriority w:val="99"/>
    <w:semiHidden/>
    <w:rsid w:val="009F137B"/>
    <w:pPr>
      <w:tabs>
        <w:tab w:val="left" w:pos="680"/>
      </w:tabs>
      <w:suppressAutoHyphens w:val="0"/>
      <w:spacing w:before="120" w:line="360" w:lineRule="auto"/>
      <w:ind w:firstLine="709"/>
      <w:contextualSpacing/>
      <w:jc w:val="center"/>
    </w:pPr>
    <w:rPr>
      <w:color w:val="000000"/>
      <w:sz w:val="28"/>
      <w:szCs w:val="24"/>
      <w:u w:val="single"/>
      <w:lang w:eastAsia="ru-RU"/>
    </w:rPr>
  </w:style>
  <w:style w:type="paragraph" w:customStyle="1" w:styleId="1f7">
    <w:name w:val="Обычный1"/>
    <w:uiPriority w:val="99"/>
    <w:semiHidden/>
    <w:rsid w:val="009F137B"/>
    <w:pPr>
      <w:widowControl w:val="0"/>
      <w:snapToGrid w:val="0"/>
      <w:spacing w:line="256" w:lineRule="auto"/>
      <w:ind w:firstLine="220"/>
      <w:jc w:val="both"/>
    </w:pPr>
    <w:rPr>
      <w:rFonts w:ascii="Arial" w:eastAsia="Times New Roman" w:hAnsi="Arial"/>
      <w:b/>
      <w:sz w:val="18"/>
      <w:szCs w:val="20"/>
    </w:rPr>
  </w:style>
  <w:style w:type="paragraph" w:customStyle="1" w:styleId="S11">
    <w:name w:val="S_Приложение 1"/>
    <w:basedOn w:val="a2"/>
    <w:autoRedefine/>
    <w:uiPriority w:val="99"/>
    <w:semiHidden/>
    <w:rsid w:val="009F137B"/>
    <w:pPr>
      <w:tabs>
        <w:tab w:val="left" w:pos="680"/>
      </w:tabs>
      <w:suppressAutoHyphens w:val="0"/>
      <w:spacing w:before="120"/>
      <w:ind w:firstLine="709"/>
      <w:contextualSpacing/>
      <w:jc w:val="right"/>
    </w:pPr>
    <w:rPr>
      <w:b/>
      <w:color w:val="000000"/>
      <w:sz w:val="28"/>
      <w:szCs w:val="24"/>
      <w:lang w:eastAsia="ru-RU"/>
    </w:rPr>
  </w:style>
  <w:style w:type="character" w:customStyle="1" w:styleId="S5">
    <w:name w:val="S_Обычный в таблице Знак"/>
    <w:link w:val="S6"/>
    <w:semiHidden/>
    <w:locked/>
    <w:rsid w:val="009F137B"/>
    <w:rPr>
      <w:color w:val="000000"/>
      <w:szCs w:val="24"/>
    </w:rPr>
  </w:style>
  <w:style w:type="paragraph" w:customStyle="1" w:styleId="S6">
    <w:name w:val="S_Обычный в таблице"/>
    <w:basedOn w:val="a2"/>
    <w:link w:val="S5"/>
    <w:semiHidden/>
    <w:rsid w:val="009F137B"/>
    <w:pPr>
      <w:suppressAutoHyphens w:val="0"/>
      <w:spacing w:before="120"/>
      <w:ind w:firstLine="709"/>
      <w:contextualSpacing/>
      <w:jc w:val="both"/>
    </w:pPr>
    <w:rPr>
      <w:rFonts w:ascii="Calibri" w:eastAsia="Calibri" w:hAnsi="Calibri"/>
      <w:color w:val="000000"/>
      <w:sz w:val="22"/>
      <w:szCs w:val="24"/>
      <w:lang w:eastAsia="ru-RU"/>
    </w:rPr>
  </w:style>
  <w:style w:type="paragraph" w:customStyle="1" w:styleId="a1">
    <w:name w:val="Список нумерованный Знак"/>
    <w:basedOn w:val="a2"/>
    <w:uiPriority w:val="99"/>
    <w:semiHidden/>
    <w:rsid w:val="009F137B"/>
    <w:pPr>
      <w:numPr>
        <w:numId w:val="22"/>
      </w:numPr>
      <w:tabs>
        <w:tab w:val="left" w:pos="1260"/>
      </w:tabs>
      <w:suppressAutoHyphens w:val="0"/>
      <w:spacing w:before="120" w:line="360" w:lineRule="auto"/>
      <w:contextualSpacing/>
      <w:jc w:val="both"/>
    </w:pPr>
    <w:rPr>
      <w:color w:val="000000"/>
      <w:sz w:val="28"/>
      <w:szCs w:val="24"/>
      <w:lang w:eastAsia="ru-RU"/>
    </w:rPr>
  </w:style>
  <w:style w:type="character" w:customStyle="1" w:styleId="S12">
    <w:name w:val="S_Маркированный Знак1"/>
    <w:link w:val="S7"/>
    <w:semiHidden/>
    <w:locked/>
    <w:rsid w:val="009F137B"/>
    <w:rPr>
      <w:color w:val="000000"/>
      <w:sz w:val="24"/>
      <w:szCs w:val="24"/>
    </w:rPr>
  </w:style>
  <w:style w:type="paragraph" w:customStyle="1" w:styleId="S7">
    <w:name w:val="S_Маркированный"/>
    <w:basedOn w:val="a"/>
    <w:link w:val="S12"/>
    <w:autoRedefine/>
    <w:semiHidden/>
    <w:rsid w:val="009F137B"/>
    <w:pPr>
      <w:tabs>
        <w:tab w:val="left" w:pos="992"/>
      </w:tabs>
      <w:spacing w:after="0"/>
      <w:ind w:left="0" w:firstLine="567"/>
      <w:contextualSpacing w:val="0"/>
    </w:pPr>
    <w:rPr>
      <w:rFonts w:ascii="Calibri" w:eastAsia="Calibri" w:hAnsi="Calibri"/>
      <w:sz w:val="24"/>
    </w:rPr>
  </w:style>
  <w:style w:type="character" w:customStyle="1" w:styleId="S8">
    <w:name w:val="S_Таблица Знак"/>
    <w:link w:val="S9"/>
    <w:semiHidden/>
    <w:locked/>
    <w:rsid w:val="009F137B"/>
    <w:rPr>
      <w:sz w:val="24"/>
      <w:szCs w:val="24"/>
    </w:rPr>
  </w:style>
  <w:style w:type="paragraph" w:customStyle="1" w:styleId="S9">
    <w:name w:val="S_Таблица"/>
    <w:basedOn w:val="a2"/>
    <w:link w:val="S8"/>
    <w:semiHidden/>
    <w:rsid w:val="009F137B"/>
    <w:pPr>
      <w:suppressAutoHyphens w:val="0"/>
      <w:spacing w:before="120"/>
      <w:ind w:left="9433" w:hanging="360"/>
      <w:contextualSpacing/>
      <w:jc w:val="right"/>
    </w:pPr>
    <w:rPr>
      <w:rFonts w:ascii="Calibri" w:eastAsia="Calibri" w:hAnsi="Calibri"/>
      <w:sz w:val="24"/>
      <w:szCs w:val="24"/>
      <w:lang w:eastAsia="ru-RU"/>
    </w:rPr>
  </w:style>
  <w:style w:type="paragraph" w:customStyle="1" w:styleId="affff0">
    <w:name w:val="Текст в Таблице"/>
    <w:basedOn w:val="S6"/>
    <w:uiPriority w:val="99"/>
    <w:semiHidden/>
    <w:qFormat/>
    <w:rsid w:val="009F137B"/>
  </w:style>
  <w:style w:type="paragraph" w:customStyle="1" w:styleId="affff1">
    <w:name w:val="Примечание в таблице"/>
    <w:basedOn w:val="a2"/>
    <w:uiPriority w:val="99"/>
    <w:semiHidden/>
    <w:qFormat/>
    <w:rsid w:val="009F137B"/>
    <w:pPr>
      <w:suppressAutoHyphens w:val="0"/>
      <w:spacing w:before="120"/>
      <w:ind w:left="-45" w:firstLine="709"/>
      <w:contextualSpacing/>
      <w:jc w:val="both"/>
    </w:pPr>
    <w:rPr>
      <w:color w:val="000000"/>
      <w:szCs w:val="24"/>
      <w:lang w:eastAsia="ru-RU"/>
    </w:rPr>
  </w:style>
  <w:style w:type="paragraph" w:customStyle="1" w:styleId="affff2">
    <w:name w:val="в таблице для приложений"/>
    <w:basedOn w:val="a2"/>
    <w:uiPriority w:val="99"/>
    <w:semiHidden/>
    <w:qFormat/>
    <w:rsid w:val="009F137B"/>
    <w:pPr>
      <w:tabs>
        <w:tab w:val="left" w:pos="-93"/>
      </w:tabs>
      <w:suppressAutoHyphens w:val="0"/>
      <w:spacing w:before="120"/>
      <w:ind w:left="85" w:right="57" w:firstLine="709"/>
      <w:contextualSpacing/>
      <w:jc w:val="both"/>
    </w:pPr>
    <w:rPr>
      <w:color w:val="000000"/>
      <w:sz w:val="18"/>
      <w:szCs w:val="18"/>
      <w:lang w:eastAsia="ru-RU"/>
    </w:rPr>
  </w:style>
  <w:style w:type="character" w:customStyle="1" w:styleId="39">
    <w:name w:val="Стиль3 Знак"/>
    <w:link w:val="3a"/>
    <w:semiHidden/>
    <w:locked/>
    <w:rsid w:val="009F137B"/>
    <w:rPr>
      <w:rFonts w:ascii="Arial" w:hAnsi="Arial" w:cs="Arial"/>
      <w:b/>
      <w:bCs/>
      <w:color w:val="0070C0"/>
      <w:sz w:val="18"/>
      <w:szCs w:val="16"/>
      <w:lang w:val="x-none" w:eastAsia="x-none"/>
    </w:rPr>
  </w:style>
  <w:style w:type="paragraph" w:customStyle="1" w:styleId="3a">
    <w:name w:val="Стиль3"/>
    <w:basedOn w:val="a2"/>
    <w:link w:val="39"/>
    <w:autoRedefine/>
    <w:semiHidden/>
    <w:qFormat/>
    <w:rsid w:val="009F137B"/>
    <w:pPr>
      <w:keepNext/>
      <w:suppressAutoHyphens w:val="0"/>
      <w:ind w:left="1134" w:firstLine="709"/>
      <w:jc w:val="both"/>
      <w:outlineLvl w:val="2"/>
    </w:pPr>
    <w:rPr>
      <w:rFonts w:ascii="Arial" w:eastAsia="Calibri" w:hAnsi="Arial" w:cs="Arial"/>
      <w:b/>
      <w:bCs/>
      <w:color w:val="0070C0"/>
      <w:sz w:val="18"/>
      <w:szCs w:val="16"/>
      <w:lang w:val="x-none" w:eastAsia="x-none"/>
    </w:rPr>
  </w:style>
  <w:style w:type="paragraph" w:customStyle="1" w:styleId="29">
    <w:name w:val="Название2"/>
    <w:basedOn w:val="a2"/>
    <w:uiPriority w:val="99"/>
    <w:semiHidden/>
    <w:rsid w:val="009F137B"/>
    <w:pPr>
      <w:suppressLineNumbers/>
      <w:overflowPunct w:val="0"/>
      <w:autoSpaceDE w:val="0"/>
      <w:spacing w:before="120" w:after="120"/>
      <w:ind w:firstLine="709"/>
      <w:jc w:val="both"/>
    </w:pPr>
    <w:rPr>
      <w:rFonts w:cs="Tahoma"/>
      <w:i/>
      <w:iCs/>
      <w:szCs w:val="24"/>
    </w:rPr>
  </w:style>
  <w:style w:type="paragraph" w:customStyle="1" w:styleId="2a">
    <w:name w:val="Указатель2"/>
    <w:basedOn w:val="a2"/>
    <w:uiPriority w:val="99"/>
    <w:semiHidden/>
    <w:rsid w:val="009F137B"/>
    <w:pPr>
      <w:suppressLineNumbers/>
      <w:overflowPunct w:val="0"/>
      <w:autoSpaceDE w:val="0"/>
      <w:ind w:firstLine="709"/>
      <w:jc w:val="both"/>
    </w:pPr>
    <w:rPr>
      <w:rFonts w:cs="Tahoma"/>
      <w:sz w:val="28"/>
    </w:rPr>
  </w:style>
  <w:style w:type="paragraph" w:customStyle="1" w:styleId="2b">
    <w:name w:val="Обычный2"/>
    <w:uiPriority w:val="99"/>
    <w:semiHidden/>
    <w:rsid w:val="009F137B"/>
    <w:pPr>
      <w:widowControl w:val="0"/>
      <w:suppressAutoHyphens/>
      <w:spacing w:line="252" w:lineRule="auto"/>
      <w:ind w:firstLine="220"/>
      <w:jc w:val="both"/>
    </w:pPr>
    <w:rPr>
      <w:rFonts w:ascii="Arial" w:eastAsia="Arial" w:hAnsi="Arial"/>
      <w:b/>
      <w:sz w:val="18"/>
      <w:szCs w:val="20"/>
      <w:lang w:eastAsia="ar-SA"/>
    </w:rPr>
  </w:style>
  <w:style w:type="paragraph" w:customStyle="1" w:styleId="316">
    <w:name w:val="Основной текст с отступом 31"/>
    <w:basedOn w:val="a2"/>
    <w:uiPriority w:val="99"/>
    <w:semiHidden/>
    <w:rsid w:val="009F137B"/>
    <w:pPr>
      <w:ind w:firstLine="720"/>
      <w:jc w:val="both"/>
    </w:pPr>
    <w:rPr>
      <w:sz w:val="16"/>
    </w:rPr>
  </w:style>
  <w:style w:type="paragraph" w:customStyle="1" w:styleId="1f8">
    <w:name w:val="Текст примечания1"/>
    <w:basedOn w:val="a2"/>
    <w:uiPriority w:val="99"/>
    <w:semiHidden/>
    <w:rsid w:val="009F137B"/>
    <w:pPr>
      <w:ind w:firstLine="709"/>
      <w:jc w:val="both"/>
    </w:pPr>
  </w:style>
  <w:style w:type="paragraph" w:customStyle="1" w:styleId="1f9">
    <w:name w:val="Стиль1"/>
    <w:basedOn w:val="a2"/>
    <w:uiPriority w:val="99"/>
    <w:semiHidden/>
    <w:rsid w:val="009F137B"/>
    <w:pPr>
      <w:ind w:firstLine="709"/>
      <w:jc w:val="center"/>
    </w:pPr>
  </w:style>
  <w:style w:type="character" w:customStyle="1" w:styleId="ConsNonformat">
    <w:name w:val="ConsNonformat Знак"/>
    <w:link w:val="ConsNonformat0"/>
    <w:semiHidden/>
    <w:locked/>
    <w:rsid w:val="009F137B"/>
    <w:rPr>
      <w:rFonts w:ascii="Courier New" w:eastAsia="Arial" w:hAnsi="Courier New" w:cs="Courier New"/>
      <w:lang w:eastAsia="ar-SA"/>
    </w:rPr>
  </w:style>
  <w:style w:type="paragraph" w:customStyle="1" w:styleId="ConsNonformat0">
    <w:name w:val="ConsNonformat"/>
    <w:link w:val="ConsNonformat"/>
    <w:semiHidden/>
    <w:rsid w:val="009F137B"/>
    <w:pPr>
      <w:widowControl w:val="0"/>
      <w:suppressAutoHyphens/>
    </w:pPr>
    <w:rPr>
      <w:rFonts w:ascii="Courier New" w:eastAsia="Arial" w:hAnsi="Courier New" w:cs="Courier New"/>
      <w:lang w:eastAsia="ar-SA"/>
    </w:rPr>
  </w:style>
  <w:style w:type="paragraph" w:customStyle="1" w:styleId="217">
    <w:name w:val="Список 21"/>
    <w:basedOn w:val="a2"/>
    <w:uiPriority w:val="99"/>
    <w:semiHidden/>
    <w:rsid w:val="009F137B"/>
    <w:pPr>
      <w:ind w:left="566" w:hanging="283"/>
      <w:jc w:val="both"/>
    </w:pPr>
  </w:style>
  <w:style w:type="paragraph" w:customStyle="1" w:styleId="317">
    <w:name w:val="Список 31"/>
    <w:basedOn w:val="a2"/>
    <w:uiPriority w:val="99"/>
    <w:semiHidden/>
    <w:rsid w:val="009F137B"/>
    <w:pPr>
      <w:ind w:left="849" w:hanging="283"/>
      <w:jc w:val="both"/>
    </w:pPr>
  </w:style>
  <w:style w:type="paragraph" w:customStyle="1" w:styleId="218">
    <w:name w:val="Продолжение списка 21"/>
    <w:basedOn w:val="a2"/>
    <w:uiPriority w:val="99"/>
    <w:semiHidden/>
    <w:rsid w:val="009F137B"/>
    <w:pPr>
      <w:spacing w:after="120"/>
      <w:ind w:left="566" w:firstLine="709"/>
      <w:jc w:val="both"/>
    </w:pPr>
  </w:style>
  <w:style w:type="paragraph" w:customStyle="1" w:styleId="318">
    <w:name w:val="Продолжение списка 31"/>
    <w:basedOn w:val="a2"/>
    <w:uiPriority w:val="99"/>
    <w:semiHidden/>
    <w:rsid w:val="009F137B"/>
    <w:pPr>
      <w:spacing w:after="120"/>
      <w:ind w:left="849" w:firstLine="709"/>
      <w:jc w:val="both"/>
    </w:pPr>
    <w:rPr>
      <w:sz w:val="28"/>
      <w:szCs w:val="24"/>
    </w:rPr>
  </w:style>
  <w:style w:type="paragraph" w:customStyle="1" w:styleId="1fa">
    <w:name w:val="Текст1"/>
    <w:basedOn w:val="a2"/>
    <w:uiPriority w:val="99"/>
    <w:semiHidden/>
    <w:rsid w:val="009F137B"/>
    <w:pPr>
      <w:ind w:firstLine="709"/>
      <w:jc w:val="both"/>
    </w:pPr>
    <w:rPr>
      <w:rFonts w:ascii="Courier New" w:hAnsi="Courier New"/>
    </w:rPr>
  </w:style>
  <w:style w:type="paragraph" w:customStyle="1" w:styleId="ConsTitle">
    <w:name w:val="ConsTitle"/>
    <w:uiPriority w:val="99"/>
    <w:semiHidden/>
    <w:rsid w:val="009F137B"/>
    <w:pPr>
      <w:widowControl w:val="0"/>
      <w:suppressAutoHyphens/>
    </w:pPr>
    <w:rPr>
      <w:rFonts w:ascii="Arial" w:eastAsia="Arial" w:hAnsi="Arial"/>
      <w:b/>
      <w:sz w:val="16"/>
      <w:szCs w:val="20"/>
      <w:lang w:eastAsia="ar-SA"/>
    </w:rPr>
  </w:style>
  <w:style w:type="paragraph" w:customStyle="1" w:styleId="FR2">
    <w:name w:val="FR2"/>
    <w:uiPriority w:val="99"/>
    <w:semiHidden/>
    <w:rsid w:val="009F137B"/>
    <w:pPr>
      <w:widowControl w:val="0"/>
      <w:suppressAutoHyphens/>
      <w:spacing w:before="200"/>
      <w:jc w:val="right"/>
    </w:pPr>
    <w:rPr>
      <w:rFonts w:ascii="Times New Roman" w:eastAsia="Arial" w:hAnsi="Times New Roman"/>
      <w:i/>
      <w:szCs w:val="20"/>
      <w:lang w:eastAsia="ar-SA"/>
    </w:rPr>
  </w:style>
  <w:style w:type="character" w:customStyle="1" w:styleId="affff3">
    <w:name w:val="Абзац Знак"/>
    <w:link w:val="affff4"/>
    <w:semiHidden/>
    <w:locked/>
    <w:rsid w:val="009F137B"/>
    <w:rPr>
      <w:sz w:val="24"/>
      <w:szCs w:val="24"/>
      <w:lang w:val="x-none" w:eastAsia="x-none"/>
    </w:rPr>
  </w:style>
  <w:style w:type="paragraph" w:customStyle="1" w:styleId="affff4">
    <w:name w:val="Абзац"/>
    <w:basedOn w:val="a2"/>
    <w:link w:val="affff3"/>
    <w:semiHidden/>
    <w:rsid w:val="009F137B"/>
    <w:pPr>
      <w:suppressAutoHyphens w:val="0"/>
      <w:spacing w:before="120" w:after="60"/>
      <w:ind w:firstLine="709"/>
      <w:jc w:val="both"/>
    </w:pPr>
    <w:rPr>
      <w:rFonts w:ascii="Calibri" w:eastAsia="Calibri" w:hAnsi="Calibri"/>
      <w:sz w:val="24"/>
      <w:szCs w:val="24"/>
      <w:lang w:val="x-none" w:eastAsia="x-none"/>
    </w:rPr>
  </w:style>
  <w:style w:type="paragraph" w:customStyle="1" w:styleId="ConsPlusDocList">
    <w:name w:val="ConsPlusDocList"/>
    <w:uiPriority w:val="99"/>
    <w:semiHidden/>
    <w:rsid w:val="009F137B"/>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semiHidden/>
    <w:rsid w:val="009F137B"/>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semiHidden/>
    <w:rsid w:val="009F137B"/>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semiHidden/>
    <w:rsid w:val="009F137B"/>
    <w:pPr>
      <w:widowControl w:val="0"/>
      <w:autoSpaceDE w:val="0"/>
      <w:autoSpaceDN w:val="0"/>
    </w:pPr>
    <w:rPr>
      <w:rFonts w:ascii="Arial" w:eastAsia="Times New Roman" w:hAnsi="Arial" w:cs="Arial"/>
      <w:sz w:val="20"/>
      <w:szCs w:val="20"/>
    </w:rPr>
  </w:style>
  <w:style w:type="character" w:customStyle="1" w:styleId="WW8Num7z0">
    <w:name w:val="WW8Num7z0"/>
    <w:rsid w:val="009F137B"/>
    <w:rPr>
      <w:rFonts w:ascii="Symbol" w:hAnsi="Symbol" w:hint="default"/>
    </w:rPr>
  </w:style>
  <w:style w:type="character" w:customStyle="1" w:styleId="WW8Num8z0">
    <w:name w:val="WW8Num8z0"/>
    <w:rsid w:val="009F137B"/>
    <w:rPr>
      <w:rFonts w:ascii="Symbol" w:hAnsi="Symbol" w:hint="default"/>
    </w:rPr>
  </w:style>
  <w:style w:type="character" w:customStyle="1" w:styleId="WW8Num8z1">
    <w:name w:val="WW8Num8z1"/>
    <w:rsid w:val="009F137B"/>
    <w:rPr>
      <w:rFonts w:ascii="Courier New" w:hAnsi="Courier New" w:cs="Courier New" w:hint="default"/>
    </w:rPr>
  </w:style>
  <w:style w:type="character" w:customStyle="1" w:styleId="WW8Num8z2">
    <w:name w:val="WW8Num8z2"/>
    <w:rsid w:val="009F137B"/>
    <w:rPr>
      <w:rFonts w:ascii="Wingdings" w:hAnsi="Wingdings" w:hint="default"/>
    </w:rPr>
  </w:style>
  <w:style w:type="character" w:customStyle="1" w:styleId="WW8Num8z3">
    <w:name w:val="WW8Num8z3"/>
    <w:rsid w:val="009F137B"/>
    <w:rPr>
      <w:rFonts w:ascii="Symbol" w:hAnsi="Symbol" w:hint="default"/>
    </w:rPr>
  </w:style>
  <w:style w:type="character" w:customStyle="1" w:styleId="2c">
    <w:name w:val="Основной шрифт абзаца2"/>
    <w:rsid w:val="009F137B"/>
  </w:style>
  <w:style w:type="character" w:customStyle="1" w:styleId="WW8Num1z0">
    <w:name w:val="WW8Num1z0"/>
    <w:rsid w:val="009F137B"/>
    <w:rPr>
      <w:rFonts w:ascii="Symbol" w:hAnsi="Symbol" w:hint="default"/>
    </w:rPr>
  </w:style>
  <w:style w:type="character" w:customStyle="1" w:styleId="WW8Num1z1">
    <w:name w:val="WW8Num1z1"/>
    <w:rsid w:val="009F137B"/>
    <w:rPr>
      <w:rFonts w:ascii="Courier New" w:hAnsi="Courier New" w:cs="Courier New" w:hint="default"/>
    </w:rPr>
  </w:style>
  <w:style w:type="character" w:customStyle="1" w:styleId="WW8Num1z2">
    <w:name w:val="WW8Num1z2"/>
    <w:rsid w:val="009F137B"/>
    <w:rPr>
      <w:rFonts w:ascii="Wingdings" w:hAnsi="Wingdings" w:hint="default"/>
    </w:rPr>
  </w:style>
  <w:style w:type="character" w:customStyle="1" w:styleId="WW8Num2z1">
    <w:name w:val="WW8Num2z1"/>
    <w:rsid w:val="009F137B"/>
    <w:rPr>
      <w:rFonts w:ascii="Courier New" w:hAnsi="Courier New" w:cs="Courier New" w:hint="default"/>
    </w:rPr>
  </w:style>
  <w:style w:type="character" w:customStyle="1" w:styleId="WW8Num2z2">
    <w:name w:val="WW8Num2z2"/>
    <w:rsid w:val="009F137B"/>
    <w:rPr>
      <w:rFonts w:ascii="Wingdings" w:hAnsi="Wingdings" w:hint="default"/>
    </w:rPr>
  </w:style>
  <w:style w:type="character" w:customStyle="1" w:styleId="WW8Num4z1">
    <w:name w:val="WW8Num4z1"/>
    <w:rsid w:val="009F137B"/>
    <w:rPr>
      <w:rFonts w:ascii="Courier New" w:hAnsi="Courier New" w:cs="Courier New" w:hint="default"/>
    </w:rPr>
  </w:style>
  <w:style w:type="character" w:customStyle="1" w:styleId="WW8Num4z2">
    <w:name w:val="WW8Num4z2"/>
    <w:rsid w:val="009F137B"/>
    <w:rPr>
      <w:rFonts w:ascii="Wingdings" w:hAnsi="Wingdings" w:hint="default"/>
    </w:rPr>
  </w:style>
  <w:style w:type="character" w:customStyle="1" w:styleId="WW8Num5z1">
    <w:name w:val="WW8Num5z1"/>
    <w:rsid w:val="009F137B"/>
    <w:rPr>
      <w:rFonts w:ascii="Courier New" w:hAnsi="Courier New" w:cs="Courier New" w:hint="default"/>
    </w:rPr>
  </w:style>
  <w:style w:type="character" w:customStyle="1" w:styleId="WW8Num5z2">
    <w:name w:val="WW8Num5z2"/>
    <w:rsid w:val="009F137B"/>
    <w:rPr>
      <w:rFonts w:ascii="Wingdings" w:hAnsi="Wingdings" w:hint="default"/>
    </w:rPr>
  </w:style>
  <w:style w:type="character" w:customStyle="1" w:styleId="WW8Num6z1">
    <w:name w:val="WW8Num6z1"/>
    <w:rsid w:val="009F137B"/>
    <w:rPr>
      <w:rFonts w:ascii="Courier New" w:hAnsi="Courier New" w:cs="Courier New" w:hint="default"/>
    </w:rPr>
  </w:style>
  <w:style w:type="character" w:customStyle="1" w:styleId="WW8Num6z2">
    <w:name w:val="WW8Num6z2"/>
    <w:rsid w:val="009F137B"/>
    <w:rPr>
      <w:rFonts w:ascii="Wingdings" w:hAnsi="Wingdings" w:hint="default"/>
    </w:rPr>
  </w:style>
  <w:style w:type="character" w:customStyle="1" w:styleId="WW8Num7z1">
    <w:name w:val="WW8Num7z1"/>
    <w:rsid w:val="009F137B"/>
    <w:rPr>
      <w:rFonts w:ascii="Courier New" w:hAnsi="Courier New" w:cs="Courier New" w:hint="default"/>
    </w:rPr>
  </w:style>
  <w:style w:type="character" w:customStyle="1" w:styleId="WW8Num7z2">
    <w:name w:val="WW8Num7z2"/>
    <w:rsid w:val="009F137B"/>
    <w:rPr>
      <w:rFonts w:ascii="Wingdings" w:hAnsi="Wingdings" w:hint="default"/>
    </w:rPr>
  </w:style>
  <w:style w:type="character" w:customStyle="1" w:styleId="WW8Num9z0">
    <w:name w:val="WW8Num9z0"/>
    <w:rsid w:val="009F137B"/>
    <w:rPr>
      <w:rFonts w:ascii="Symbol" w:hAnsi="Symbol" w:hint="default"/>
    </w:rPr>
  </w:style>
  <w:style w:type="character" w:customStyle="1" w:styleId="WW8Num9z1">
    <w:name w:val="WW8Num9z1"/>
    <w:rsid w:val="009F137B"/>
    <w:rPr>
      <w:rFonts w:ascii="Courier New" w:hAnsi="Courier New" w:cs="Courier New" w:hint="default"/>
    </w:rPr>
  </w:style>
  <w:style w:type="character" w:customStyle="1" w:styleId="WW8Num9z2">
    <w:name w:val="WW8Num9z2"/>
    <w:rsid w:val="009F137B"/>
    <w:rPr>
      <w:rFonts w:ascii="Wingdings" w:hAnsi="Wingdings" w:hint="default"/>
    </w:rPr>
  </w:style>
  <w:style w:type="character" w:customStyle="1" w:styleId="WW8Num10z0">
    <w:name w:val="WW8Num10z0"/>
    <w:rsid w:val="009F137B"/>
    <w:rPr>
      <w:rFonts w:ascii="Symbol" w:hAnsi="Symbol" w:hint="default"/>
    </w:rPr>
  </w:style>
  <w:style w:type="character" w:customStyle="1" w:styleId="WW8Num10z1">
    <w:name w:val="WW8Num10z1"/>
    <w:rsid w:val="009F137B"/>
    <w:rPr>
      <w:rFonts w:ascii="Courier New" w:hAnsi="Courier New" w:cs="Courier New" w:hint="default"/>
    </w:rPr>
  </w:style>
  <w:style w:type="character" w:customStyle="1" w:styleId="WW8Num10z2">
    <w:name w:val="WW8Num10z2"/>
    <w:rsid w:val="009F137B"/>
    <w:rPr>
      <w:rFonts w:ascii="Wingdings" w:hAnsi="Wingdings" w:hint="default"/>
    </w:rPr>
  </w:style>
  <w:style w:type="character" w:customStyle="1" w:styleId="affff5">
    <w:name w:val="Символ сноски"/>
    <w:rsid w:val="009F137B"/>
    <w:rPr>
      <w:vertAlign w:val="superscript"/>
    </w:rPr>
  </w:style>
  <w:style w:type="character" w:customStyle="1" w:styleId="spelle">
    <w:name w:val="spelle"/>
    <w:basedOn w:val="1d"/>
    <w:rsid w:val="009F137B"/>
  </w:style>
  <w:style w:type="character" w:customStyle="1" w:styleId="grame">
    <w:name w:val="grame"/>
    <w:basedOn w:val="2c"/>
    <w:rsid w:val="009F137B"/>
  </w:style>
  <w:style w:type="character" w:customStyle="1" w:styleId="1fb">
    <w:name w:val="Текст выноски Знак1"/>
    <w:semiHidden/>
    <w:rsid w:val="009F137B"/>
    <w:rPr>
      <w:rFonts w:ascii="Tahoma" w:eastAsia="Calibri" w:hAnsi="Tahoma" w:cs="Tahoma" w:hint="default"/>
      <w:sz w:val="16"/>
      <w:szCs w:val="16"/>
    </w:rPr>
  </w:style>
  <w:style w:type="character" w:customStyle="1" w:styleId="highlight">
    <w:name w:val="highlight"/>
    <w:rsid w:val="009F137B"/>
  </w:style>
  <w:style w:type="numbering" w:customStyle="1" w:styleId="1111111">
    <w:name w:val="1 / 1.1 / 1.1.11"/>
    <w:rsid w:val="009F137B"/>
    <w:pPr>
      <w:numPr>
        <w:numId w:val="21"/>
      </w:numPr>
    </w:pPr>
  </w:style>
  <w:style w:type="numbering" w:styleId="111111">
    <w:name w:val="Outline List 2"/>
    <w:basedOn w:val="a5"/>
    <w:uiPriority w:val="99"/>
    <w:unhideWhenUsed/>
    <w:rsid w:val="009F137B"/>
    <w:pPr>
      <w:numPr>
        <w:numId w:val="22"/>
      </w:numPr>
    </w:pPr>
  </w:style>
  <w:style w:type="paragraph" w:customStyle="1" w:styleId="affff6">
    <w:name w:val="Без абзаца"/>
    <w:basedOn w:val="a2"/>
    <w:link w:val="affff7"/>
    <w:qFormat/>
    <w:rsid w:val="009F137B"/>
    <w:pPr>
      <w:widowControl w:val="0"/>
      <w:tabs>
        <w:tab w:val="left" w:pos="1418"/>
      </w:tabs>
      <w:suppressAutoHyphens w:val="0"/>
      <w:autoSpaceDE w:val="0"/>
      <w:autoSpaceDN w:val="0"/>
      <w:adjustRightInd w:val="0"/>
      <w:jc w:val="both"/>
      <w:outlineLvl w:val="1"/>
    </w:pPr>
    <w:rPr>
      <w:rFonts w:cs="Arial"/>
      <w:sz w:val="28"/>
      <w:szCs w:val="28"/>
      <w:lang w:eastAsia="ru-RU"/>
    </w:rPr>
  </w:style>
  <w:style w:type="character" w:customStyle="1" w:styleId="affff7">
    <w:name w:val="Без абзаца Знак"/>
    <w:link w:val="affff6"/>
    <w:rsid w:val="009F137B"/>
    <w:rPr>
      <w:rFonts w:ascii="Times New Roman" w:eastAsia="Times New Roman" w:hAnsi="Times New Roman" w:cs="Arial"/>
      <w:sz w:val="28"/>
      <w:szCs w:val="28"/>
    </w:rPr>
  </w:style>
  <w:style w:type="paragraph" w:customStyle="1" w:styleId="s16">
    <w:name w:val="s_16"/>
    <w:basedOn w:val="a2"/>
    <w:rsid w:val="009F137B"/>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942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Radm44\&#1072;&#1088;&#1093;&#1080;&#1090;&#1077;&#1082;&#1090;&#1091;&#1088;&#1072;%20&#1086;&#1073;&#1097;&#1072;&#1103;\DanskerNY.APGUB\content\act\387507c3-b80d-4c0d-9291-8cdc81673f2b.html" TargetMode="External"/><Relationship Id="rId18" Type="http://schemas.openxmlformats.org/officeDocument/2006/relationships/hyperlink" Target="file:///\\Radm44\&#1072;&#1088;&#1093;&#1080;&#1090;&#1077;&#1082;&#1090;&#1091;&#1088;&#1072;%20&#1086;&#1073;&#1097;&#1072;&#1103;\DanskerNY.APGUB\content\act\3bbdd5a8-9334-4fd1-ad89-01711ca4a0d0.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file:///\\Radm44\&#1072;&#1088;&#1093;&#1080;&#1090;&#1077;&#1082;&#1090;&#1091;&#1088;&#1072;%20&#1086;&#1073;&#1097;&#1072;&#1103;\DanskerNY.APGUB\content\act\3bbdd5a8-9334-4fd1-ad89-01711ca4a0d0.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file:///\\Radm44\&#1072;&#1088;&#1093;&#1080;&#1090;&#1077;&#1082;&#1090;&#1091;&#1088;&#1072;%20&#1086;&#1073;&#1097;&#1072;&#1103;\DanskerNY.APGUB\content\act\3bbdd5a8-9334-4fd1-ad89-01711ca4a0d0.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file:///\\Radm44\&#1072;&#1088;&#1093;&#1080;&#1090;&#1077;&#1082;&#1090;&#1091;&#1088;&#1072;%20&#1086;&#1073;&#1097;&#1072;&#1103;\DanskerNY.APGUB\content\act\e32de609-f86c-4496-bf8f-b5c62681713f.html" TargetMode="External"/><Relationship Id="rId23" Type="http://schemas.openxmlformats.org/officeDocument/2006/relationships/hyperlink" Target="file:///\\Radm44\&#1072;&#1088;&#1093;&#1080;&#1090;&#1077;&#1082;&#1090;&#1091;&#1088;&#1072;%20&#1086;&#1073;&#1097;&#1072;&#1103;\DanskerNY.APGUB\content\act\387507c3-b80d-4c0d-9291-8cdc81673f2b.html" TargetMode="External"/><Relationship Id="rId28" Type="http://schemas.openxmlformats.org/officeDocument/2006/relationships/header" Target="header5.xml"/><Relationship Id="rId10" Type="http://schemas.openxmlformats.org/officeDocument/2006/relationships/hyperlink" Target="http://zakon.scli.ru/ru/legal_texts/all/extended/index.php?do4=document&amp;id4=96e20c02-1b12-465a-b64c-24aa92270007" TargetMode="External"/><Relationship Id="rId19" Type="http://schemas.openxmlformats.org/officeDocument/2006/relationships/hyperlink" Target="file:///\\Radm44\&#1072;&#1088;&#1093;&#1080;&#1090;&#1077;&#1082;&#1090;&#1091;&#1088;&#1072;%20&#1086;&#1073;&#1097;&#1072;&#1103;\DanskerNY.APGUB\content\act\99249e7b-f9c8-4d12-b906-bb583b820a63.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Radm44\&#1072;&#1088;&#1093;&#1080;&#1090;&#1077;&#1082;&#1090;&#1091;&#1088;&#1072;%20&#1086;&#1073;&#1097;&#1072;&#1103;\DanskerNY.APGUB\content\act\387507c3-b80d-4c0d-9291-8cdc81673f2b.html" TargetMode="External"/><Relationship Id="rId22" Type="http://schemas.openxmlformats.org/officeDocument/2006/relationships/hyperlink" Target="file:///\\Radm44\&#1072;&#1088;&#1093;&#1080;&#1090;&#1077;&#1082;&#1090;&#1091;&#1088;&#1072;%20&#1086;&#1073;&#1097;&#1072;&#1103;\DanskerNY.APGUB\content\act\387507c3-b80d-4c0d-9291-8cdc81673f2b.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ADCA7-34C1-4535-AEEA-324EB17C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119</Pages>
  <Words>24484</Words>
  <Characters>139564</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163721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Киселева Оксана Валерьевна</cp:lastModifiedBy>
  <cp:revision>5</cp:revision>
  <cp:lastPrinted>2022-08-01T07:09:00Z</cp:lastPrinted>
  <dcterms:created xsi:type="dcterms:W3CDTF">2022-08-02T10:54:00Z</dcterms:created>
  <dcterms:modified xsi:type="dcterms:W3CDTF">2022-08-03T07:11:00Z</dcterms:modified>
</cp:coreProperties>
</file>