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C770DB" w:rsidRDefault="00A44F85" w:rsidP="00C770D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C770DB" w:rsidRDefault="00A44F85" w:rsidP="00C770D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C770DB" w:rsidRDefault="00E96878" w:rsidP="00C770D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C770DB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A4758">
        <w:rPr>
          <w:rFonts w:ascii="PT Astra Serif" w:eastAsia="Calibri" w:hAnsi="PT Astra Serif"/>
          <w:sz w:val="28"/>
          <w:szCs w:val="28"/>
          <w:lang w:eastAsia="en-US"/>
        </w:rPr>
        <w:t>05 мая 2021 года</w:t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A4758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C770DB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C770DB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9A4758">
        <w:rPr>
          <w:rFonts w:ascii="PT Astra Serif" w:eastAsia="Calibri" w:hAnsi="PT Astra Serif"/>
          <w:sz w:val="28"/>
          <w:szCs w:val="28"/>
          <w:lang w:eastAsia="en-US"/>
        </w:rPr>
        <w:t>668-п</w:t>
      </w:r>
      <w:r w:rsidR="00A44F85" w:rsidRPr="00C770D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770DB" w:rsidRDefault="00A44F85" w:rsidP="00C770D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О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внесении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изменений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в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постановлени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eastAsia="ru-RU"/>
        </w:rPr>
        <w:t>е</w:t>
      </w: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администрации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города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Югор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>ска</w:t>
      </w:r>
      <w:proofErr w:type="spellEnd"/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 от 18.09.2018 № 2551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val="de-DE"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«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утверждении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proofErr w:type="gram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административного</w:t>
      </w:r>
      <w:proofErr w:type="spellEnd"/>
      <w:proofErr w:type="gram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регламента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предоставления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муниципальной</w:t>
      </w:r>
      <w:proofErr w:type="spellEnd"/>
    </w:p>
    <w:p w:rsid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услуги</w:t>
      </w:r>
      <w:proofErr w:type="spellEnd"/>
      <w:r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C770DB">
        <w:rPr>
          <w:rFonts w:ascii="PT Astra Serif" w:eastAsia="Arial" w:hAnsi="PT Astra Serif"/>
          <w:bCs/>
          <w:sz w:val="28"/>
          <w:szCs w:val="28"/>
          <w:lang w:val="de-DE" w:eastAsia="ru-RU"/>
        </w:rPr>
        <w:t>«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Предоставление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информации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организации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общедоступного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и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бесплатного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дошкольного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,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начального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общего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,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основного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общего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,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среднего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общего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образования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по </w:t>
      </w:r>
    </w:p>
    <w:p w:rsid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основным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общеобразовательным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программам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,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val="de-DE" w:eastAsia="ru-RU"/>
        </w:rPr>
      </w:pP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а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также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дополнительного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образования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val="de-DE" w:eastAsia="ru-RU"/>
        </w:rPr>
      </w:pP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в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муниципальных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образовательных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организациях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»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</w:t>
      </w:r>
      <w:r w:rsidRPr="00C770DB">
        <w:rPr>
          <w:rFonts w:ascii="PT Astra Serif" w:hAnsi="PT Astra Serif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постановлением администрации города Югорска от 21.09.2018 № 2582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</w:t>
      </w:r>
      <w:r w:rsidRPr="00C770DB">
        <w:rPr>
          <w:rFonts w:ascii="PT Astra Serif" w:hAnsi="PT Astra Serif"/>
          <w:color w:val="000000"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услуг»:</w:t>
      </w:r>
    </w:p>
    <w:p w:rsidR="00C770DB" w:rsidRPr="00C770DB" w:rsidRDefault="00C770DB" w:rsidP="00C770DB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C770DB">
        <w:rPr>
          <w:rFonts w:ascii="PT Astra Serif" w:hAnsi="PT Astra Serif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>от 18.09.2018 № 2551 «Об утверждении административного регламента предоставления муниципальной услуги «</w:t>
      </w: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 </w:t>
      </w:r>
      <w:r>
        <w:rPr>
          <w:rFonts w:ascii="PT Astra Serif" w:eastAsia="Arial" w:hAnsi="PT Astra Serif"/>
          <w:bCs/>
          <w:sz w:val="28"/>
          <w:szCs w:val="28"/>
          <w:lang w:eastAsia="ru-RU"/>
        </w:rPr>
        <w:t xml:space="preserve">                     </w:t>
      </w: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lastRenderedPageBreak/>
        <w:t xml:space="preserve">(с изменениями от </w:t>
      </w:r>
      <w:r w:rsidRPr="00C770DB">
        <w:rPr>
          <w:rFonts w:ascii="PT Astra Serif" w:eastAsia="Arial" w:hAnsi="PT Astra Serif"/>
          <w:bCs/>
          <w:sz w:val="28"/>
          <w:szCs w:val="28"/>
          <w:lang w:val="de-DE" w:eastAsia="ru-RU"/>
        </w:rPr>
        <w:t>01.02.2019 № 223,</w:t>
      </w: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 xml:space="preserve"> от</w:t>
      </w:r>
      <w:r w:rsidRPr="00C770DB">
        <w:rPr>
          <w:rFonts w:ascii="PT Astra Serif" w:eastAsia="Arial" w:hAnsi="PT Astra Serif"/>
          <w:bCs/>
          <w:sz w:val="28"/>
          <w:szCs w:val="28"/>
          <w:lang w:val="de-DE" w:eastAsia="ru-RU"/>
        </w:rPr>
        <w:t xml:space="preserve"> 18.03.2019 № 532</w:t>
      </w: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>, от 23.11.2020                      № 1728)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В пункте 1 слова «</w:t>
      </w: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и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муниципального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автономного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учреждения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«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Многофункциональный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центр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предоставления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государственных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r>
        <w:rPr>
          <w:rFonts w:ascii="PT Astra Serif" w:eastAsia="Arial" w:hAnsi="PT Astra Serif"/>
          <w:sz w:val="28"/>
          <w:szCs w:val="28"/>
          <w:lang w:eastAsia="ru-RU"/>
        </w:rPr>
        <w:t xml:space="preserve">                          </w:t>
      </w: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и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муниципальных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услуг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» (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далее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- МФЦ)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>», «и МФЦ» исключить.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Абзац четвертый пункта 5 признать утратившим силу.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C770DB">
        <w:rPr>
          <w:rFonts w:ascii="PT Astra Serif" w:eastAsia="Arial" w:hAnsi="PT Astra Serif"/>
          <w:sz w:val="28"/>
          <w:szCs w:val="28"/>
          <w:lang w:eastAsia="ru-RU"/>
        </w:rPr>
        <w:t>Слова по тексту «</w:t>
      </w:r>
      <w:r w:rsidRPr="00C770DB">
        <w:rPr>
          <w:rFonts w:ascii="PT Astra Serif" w:eastAsia="Calibri" w:hAnsi="PT Astra Serif"/>
          <w:sz w:val="28"/>
          <w:szCs w:val="28"/>
          <w:lang w:eastAsia="en-US"/>
        </w:rPr>
        <w:t xml:space="preserve">региональный портал, </w:t>
      </w:r>
      <w:hyperlink r:id="rId9" w:tgtFrame="_blank" w:history="1">
        <w:r w:rsidRPr="00C770DB">
          <w:rPr>
            <w:rFonts w:ascii="PT Astra Serif" w:eastAsia="Calibri" w:hAnsi="PT Astra Serif"/>
            <w:sz w:val="28"/>
            <w:szCs w:val="28"/>
            <w:lang w:eastAsia="en-US"/>
          </w:rPr>
          <w:t>региональном порталах</w:t>
        </w:r>
      </w:hyperlink>
      <w:r w:rsidRPr="00C770DB">
        <w:rPr>
          <w:rFonts w:ascii="PT Astra Serif" w:eastAsia="Calibri" w:hAnsi="PT Astra Serif"/>
          <w:sz w:val="28"/>
          <w:szCs w:val="28"/>
          <w:lang w:eastAsia="en-US"/>
        </w:rPr>
        <w:t>, региональном порталов, региональном портале, регионального порталов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>» заменить словом «портал» в соответствующем падеже.</w:t>
      </w:r>
      <w:proofErr w:type="gramEnd"/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В пункте 9 слова «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Информирование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заявителей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о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порядке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предоставления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муниципальной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услуги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в МФЦ,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расположенных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r>
        <w:rPr>
          <w:rFonts w:ascii="PT Astra Serif" w:eastAsia="Arial" w:hAnsi="PT Astra Serif"/>
          <w:sz w:val="28"/>
          <w:szCs w:val="28"/>
          <w:lang w:eastAsia="ru-RU"/>
        </w:rPr>
        <w:t xml:space="preserve">                          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на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территории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Ханты-Мансийского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автономного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округа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–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Югры</w:t>
      </w:r>
      <w:proofErr w:type="spellEnd"/>
      <w:proofErr w:type="gram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,»</w:t>
      </w:r>
      <w:proofErr w:type="gram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заменить</w:t>
      </w:r>
      <w:proofErr w:type="spellEnd"/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 словами «Информирование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округа – Югры (далее также – МФЦ),».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Абзац пятый пункта 14 изложить в следующей редакции:</w:t>
      </w:r>
    </w:p>
    <w:p w:rsidR="00C770DB" w:rsidRPr="00C770DB" w:rsidRDefault="00C770DB" w:rsidP="00C770DB">
      <w:p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>«За получением муниципальной услуги заявитель может обратиться</w:t>
      </w:r>
      <w:r>
        <w:rPr>
          <w:rFonts w:ascii="PT Astra Serif" w:eastAsia="Arial" w:hAnsi="PT Astra Serif"/>
          <w:bCs/>
          <w:sz w:val="28"/>
          <w:szCs w:val="28"/>
          <w:lang w:eastAsia="ru-RU"/>
        </w:rPr>
        <w:t xml:space="preserve">                               </w:t>
      </w: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 xml:space="preserve"> в МФЦ.».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В абзаце седьмом пункта 15 слова «или МФЦ», «МФЦ» исключить.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Абзац второй пункта 16 изложить в следующей редакции:</w:t>
      </w:r>
    </w:p>
    <w:p w:rsidR="00C770DB" w:rsidRPr="00C770DB" w:rsidRDefault="00C770DB" w:rsidP="00C770DB">
      <w:p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«В случае предоставления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Управление образования</w:t>
      </w:r>
      <w:proofErr w:type="gramStart"/>
      <w:r w:rsidRPr="00C770DB">
        <w:rPr>
          <w:rFonts w:ascii="PT Astra Serif" w:eastAsia="Arial" w:hAnsi="PT Astra Serif"/>
          <w:sz w:val="28"/>
          <w:szCs w:val="28"/>
          <w:lang w:eastAsia="ru-RU"/>
        </w:rPr>
        <w:t>.».</w:t>
      </w:r>
      <w:proofErr w:type="gramEnd"/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В пункте 17 слова «</w:t>
      </w:r>
      <w:proofErr w:type="gramStart"/>
      <w:r w:rsidRPr="00C770DB">
        <w:rPr>
          <w:rFonts w:ascii="PT Astra Serif" w:eastAsia="Arial" w:hAnsi="PT Astra Serif"/>
          <w:sz w:val="28"/>
          <w:szCs w:val="28"/>
          <w:lang w:eastAsia="ru-RU"/>
        </w:rPr>
        <w:t>и(</w:t>
      </w:r>
      <w:proofErr w:type="gramEnd"/>
      <w:r w:rsidRPr="00C770DB">
        <w:rPr>
          <w:rFonts w:ascii="PT Astra Serif" w:eastAsia="Arial" w:hAnsi="PT Astra Serif"/>
          <w:sz w:val="28"/>
          <w:szCs w:val="28"/>
          <w:lang w:eastAsia="ru-RU"/>
        </w:rPr>
        <w:t>или) региональном портале» исключить.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В абзаце втором пункта 36 слова «Управлением образования» заменить словами «администрацией города Югорска».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После пункта 37 в заголовке слова «Выполнение административных процедур Управлением образования</w:t>
      </w:r>
      <w:proofErr w:type="gramStart"/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.» </w:t>
      </w:r>
      <w:proofErr w:type="gramEnd"/>
      <w:r w:rsidRPr="00C770DB">
        <w:rPr>
          <w:rFonts w:ascii="PT Astra Serif" w:eastAsia="Arial" w:hAnsi="PT Astra Serif"/>
          <w:sz w:val="28"/>
          <w:szCs w:val="28"/>
          <w:lang w:eastAsia="ru-RU"/>
        </w:rPr>
        <w:t>исключить.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Пункт 39 дополнить абзацем следующего содержания:</w:t>
      </w:r>
    </w:p>
    <w:p w:rsidR="00C770DB" w:rsidRPr="00C770DB" w:rsidRDefault="00C770DB" w:rsidP="00C770DB">
      <w:pPr>
        <w:tabs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>«В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образования в день регистрации документов, являющихся результатом предоставления муниципальной услуги, обеспечивает их передачу в МФЦ.».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>После пункта 40 заголовки и пункты 41 - 44 признать утратившими силу.</w:t>
      </w:r>
    </w:p>
    <w:p w:rsidR="00C770DB" w:rsidRPr="00C770DB" w:rsidRDefault="00C770DB" w:rsidP="00C770DB">
      <w:pPr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lastRenderedPageBreak/>
        <w:t>В пункте 53:</w:t>
      </w:r>
    </w:p>
    <w:p w:rsidR="00C770DB" w:rsidRPr="00C770DB" w:rsidRDefault="00C770DB" w:rsidP="00C770DB">
      <w:pPr>
        <w:numPr>
          <w:ilvl w:val="2"/>
          <w:numId w:val="2"/>
        </w:numPr>
        <w:tabs>
          <w:tab w:val="left" w:pos="1701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bCs/>
          <w:sz w:val="28"/>
          <w:szCs w:val="28"/>
          <w:lang w:eastAsia="ru-RU"/>
        </w:rPr>
        <w:t xml:space="preserve">В абзаце первом слова 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>«и проектного управления администрации города Югорска» заменить словами «Ханты-Мансийского автономного округа - Югры».</w:t>
      </w:r>
    </w:p>
    <w:p w:rsidR="00C770DB" w:rsidRPr="00C770DB" w:rsidRDefault="00C770DB" w:rsidP="00C770DB">
      <w:pPr>
        <w:numPr>
          <w:ilvl w:val="2"/>
          <w:numId w:val="2"/>
        </w:numPr>
        <w:tabs>
          <w:tab w:val="left" w:pos="1701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Абзац пятый признать утратившим силу.</w:t>
      </w:r>
    </w:p>
    <w:p w:rsidR="00C770DB" w:rsidRPr="00C770DB" w:rsidRDefault="00C770DB" w:rsidP="00C770DB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>Абзац третий пункта 55 изложить в следующей редакции: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«2) </w:t>
      </w:r>
      <w:hyperlink r:id="rId10" w:anchor="/document/45256190/entry/0" w:history="1">
        <w:r w:rsidRPr="00451758">
          <w:rPr>
            <w:rFonts w:ascii="PT Astra Serif" w:eastAsia="Calibri" w:hAnsi="PT Astra Serif"/>
            <w:sz w:val="28"/>
            <w:szCs w:val="28"/>
            <w:lang w:eastAsia="en-US"/>
          </w:rPr>
          <w:t>постановлением</w:t>
        </w:r>
      </w:hyperlink>
      <w:r w:rsidRPr="00C770DB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муниципальных служащих» (Сборник «Муниципальные правовые акты города Югорска от 09.04.2018 № 14 (101);».</w:t>
      </w:r>
    </w:p>
    <w:p w:rsidR="00C770DB" w:rsidRPr="00C770DB" w:rsidRDefault="00C770DB" w:rsidP="00C770DB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В приложении 1 к административному регламенту слова </w:t>
      </w:r>
      <w:r>
        <w:rPr>
          <w:rFonts w:ascii="PT Astra Serif" w:eastAsia="Arial" w:hAnsi="PT Astra Serif"/>
          <w:sz w:val="28"/>
          <w:szCs w:val="28"/>
          <w:lang w:eastAsia="ru-RU"/>
        </w:rPr>
        <w:t xml:space="preserve">                     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>«в</w:t>
      </w:r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муниципальное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автономное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учреждение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«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Многофункциональный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центр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предоставления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государственных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и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муниципальных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услуг</w:t>
      </w:r>
      <w:proofErr w:type="spellEnd"/>
      <w:r w:rsidRPr="00C770DB">
        <w:rPr>
          <w:rFonts w:ascii="PT Astra Serif" w:eastAsia="Arial" w:hAnsi="PT Astra Serif"/>
          <w:sz w:val="28"/>
          <w:szCs w:val="28"/>
          <w:lang w:val="de-DE" w:eastAsia="ru-RU"/>
        </w:rPr>
        <w:t>»</w:t>
      </w:r>
      <w:r w:rsidRPr="00C770DB">
        <w:rPr>
          <w:rFonts w:ascii="PT Astra Serif" w:eastAsia="Arial" w:hAnsi="PT Astra Serif"/>
          <w:sz w:val="28"/>
          <w:szCs w:val="28"/>
          <w:lang w:eastAsia="ru-RU"/>
        </w:rPr>
        <w:t xml:space="preserve"> исключить.</w:t>
      </w:r>
    </w:p>
    <w:p w:rsidR="00C770DB" w:rsidRPr="00C770DB" w:rsidRDefault="00C770DB" w:rsidP="00C770DB">
      <w:pPr>
        <w:numPr>
          <w:ilvl w:val="0"/>
          <w:numId w:val="2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C770DB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770DB" w:rsidRPr="00C770DB" w:rsidRDefault="00C770DB" w:rsidP="00C770DB">
      <w:pPr>
        <w:numPr>
          <w:ilvl w:val="0"/>
          <w:numId w:val="2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C770DB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C770DB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C770DB">
        <w:rPr>
          <w:rFonts w:ascii="PT Astra Serif" w:hAnsi="PT Astra Serif"/>
          <w:b/>
          <w:sz w:val="28"/>
          <w:szCs w:val="28"/>
        </w:rPr>
        <w:tab/>
      </w:r>
      <w:r w:rsidRPr="00C770DB">
        <w:rPr>
          <w:rFonts w:ascii="PT Astra Serif" w:hAnsi="PT Astra Serif"/>
          <w:b/>
          <w:sz w:val="28"/>
          <w:szCs w:val="28"/>
        </w:rPr>
        <w:tab/>
      </w:r>
      <w:r w:rsidRPr="00C770DB">
        <w:rPr>
          <w:rFonts w:ascii="PT Astra Serif" w:hAnsi="PT Astra Serif"/>
          <w:b/>
          <w:sz w:val="28"/>
          <w:szCs w:val="28"/>
        </w:rPr>
        <w:tab/>
      </w:r>
      <w:r w:rsidRPr="00C770DB">
        <w:rPr>
          <w:rFonts w:ascii="PT Astra Serif" w:hAnsi="PT Astra Serif"/>
          <w:b/>
          <w:sz w:val="28"/>
          <w:szCs w:val="28"/>
        </w:rPr>
        <w:tab/>
      </w:r>
      <w:r w:rsidRPr="00C770DB">
        <w:rPr>
          <w:rFonts w:ascii="PT Astra Serif" w:hAnsi="PT Astra Serif"/>
          <w:b/>
          <w:sz w:val="28"/>
          <w:szCs w:val="28"/>
        </w:rPr>
        <w:tab/>
      </w:r>
      <w:r w:rsidRPr="00C770DB">
        <w:rPr>
          <w:rFonts w:ascii="PT Astra Serif" w:hAnsi="PT Astra Serif"/>
          <w:b/>
          <w:sz w:val="28"/>
          <w:szCs w:val="28"/>
        </w:rPr>
        <w:tab/>
        <w:t xml:space="preserve">      А.В. Бородкин</w:t>
      </w:r>
    </w:p>
    <w:p w:rsidR="00C770DB" w:rsidRPr="00C770DB" w:rsidRDefault="00C770DB" w:rsidP="00C770DB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C770DB" w:rsidRPr="00C770DB" w:rsidRDefault="00C770DB" w:rsidP="00C770DB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C770DB" w:rsidRPr="00C770DB" w:rsidRDefault="00C770DB" w:rsidP="00C770DB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A44F85" w:rsidRPr="00C770DB" w:rsidRDefault="00A44F85" w:rsidP="00C770DB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C770DB" w:rsidSect="007D45A2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E9" w:rsidRDefault="005D67E9" w:rsidP="003C5141">
      <w:r>
        <w:separator/>
      </w:r>
    </w:p>
  </w:endnote>
  <w:endnote w:type="continuationSeparator" w:id="0">
    <w:p w:rsidR="005D67E9" w:rsidRDefault="005D67E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E9" w:rsidRDefault="005D67E9" w:rsidP="003C5141">
      <w:r>
        <w:separator/>
      </w:r>
    </w:p>
  </w:footnote>
  <w:footnote w:type="continuationSeparator" w:id="0">
    <w:p w:rsidR="005D67E9" w:rsidRDefault="005D67E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76850"/>
      <w:docPartObj>
        <w:docPartGallery w:val="Page Numbers (Top of Page)"/>
        <w:docPartUnique/>
      </w:docPartObj>
    </w:sdtPr>
    <w:sdtEndPr/>
    <w:sdtContent>
      <w:p w:rsidR="007D45A2" w:rsidRDefault="007D45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758">
          <w:rPr>
            <w:noProof/>
          </w:rPr>
          <w:t>3</w:t>
        </w:r>
        <w:r>
          <w:fldChar w:fldCharType="end"/>
        </w:r>
      </w:p>
    </w:sdtContent>
  </w:sdt>
  <w:p w:rsidR="007D45A2" w:rsidRDefault="007D45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60593"/>
    <w:multiLevelType w:val="multilevel"/>
    <w:tmpl w:val="E130A5C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51758"/>
    <w:rsid w:val="004B0DBB"/>
    <w:rsid w:val="004C6A75"/>
    <w:rsid w:val="00510950"/>
    <w:rsid w:val="0053339B"/>
    <w:rsid w:val="005371D9"/>
    <w:rsid w:val="00576EF8"/>
    <w:rsid w:val="005D67E9"/>
    <w:rsid w:val="00624190"/>
    <w:rsid w:val="0065328E"/>
    <w:rsid w:val="006B3FA0"/>
    <w:rsid w:val="006F6444"/>
    <w:rsid w:val="00713C1C"/>
    <w:rsid w:val="007268A4"/>
    <w:rsid w:val="00750AD5"/>
    <w:rsid w:val="007D45A2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A4758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70DB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558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16</cp:revision>
  <cp:lastPrinted>2021-04-30T04:21:00Z</cp:lastPrinted>
  <dcterms:created xsi:type="dcterms:W3CDTF">2019-08-02T09:29:00Z</dcterms:created>
  <dcterms:modified xsi:type="dcterms:W3CDTF">2021-05-05T07:34:00Z</dcterms:modified>
</cp:coreProperties>
</file>