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D95C2F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03 апреля 2023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>№ 428-п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44F85" w:rsidRDefault="00A44F85" w:rsidP="005371D9">
      <w:pPr>
        <w:rPr>
          <w:rFonts w:ascii="PT Astra Serif" w:hAnsi="PT Astra Serif"/>
          <w:sz w:val="28"/>
          <w:szCs w:val="26"/>
        </w:rPr>
      </w:pPr>
    </w:p>
    <w:p w:rsidR="00A879F4" w:rsidRDefault="00A879F4" w:rsidP="00A879F4">
      <w:pPr>
        <w:autoSpaceDE w:val="0"/>
        <w:autoSpaceDN w:val="0"/>
        <w:adjustRightInd w:val="0"/>
        <w:spacing w:line="276" w:lineRule="auto"/>
        <w:rPr>
          <w:rFonts w:ascii="PT Astra Serif" w:eastAsia="BatangChe" w:hAnsi="PT Astra Serif"/>
          <w:sz w:val="28"/>
          <w:szCs w:val="28"/>
        </w:rPr>
      </w:pPr>
      <w:r w:rsidRPr="000922C4">
        <w:rPr>
          <w:rFonts w:ascii="PT Astra Serif" w:eastAsia="BatangChe" w:hAnsi="PT Astra Serif"/>
          <w:sz w:val="28"/>
          <w:szCs w:val="28"/>
        </w:rPr>
        <w:t xml:space="preserve">Об утверждении Порядка определения </w:t>
      </w:r>
    </w:p>
    <w:p w:rsidR="00A879F4" w:rsidRDefault="00A879F4" w:rsidP="00A879F4">
      <w:pPr>
        <w:autoSpaceDE w:val="0"/>
        <w:autoSpaceDN w:val="0"/>
        <w:adjustRightInd w:val="0"/>
        <w:spacing w:line="276" w:lineRule="auto"/>
        <w:rPr>
          <w:rFonts w:ascii="PT Astra Serif" w:eastAsia="BatangChe" w:hAnsi="PT Astra Serif"/>
          <w:sz w:val="28"/>
          <w:szCs w:val="28"/>
        </w:rPr>
      </w:pPr>
      <w:r w:rsidRPr="000922C4">
        <w:rPr>
          <w:rFonts w:ascii="PT Astra Serif" w:eastAsia="BatangChe" w:hAnsi="PT Astra Serif"/>
          <w:sz w:val="28"/>
          <w:szCs w:val="28"/>
        </w:rPr>
        <w:t xml:space="preserve">объема и условий предоставления субсидий </w:t>
      </w:r>
    </w:p>
    <w:p w:rsidR="00A879F4" w:rsidRDefault="00A879F4" w:rsidP="00A879F4">
      <w:pPr>
        <w:autoSpaceDE w:val="0"/>
        <w:autoSpaceDN w:val="0"/>
        <w:adjustRightInd w:val="0"/>
        <w:spacing w:line="276" w:lineRule="auto"/>
        <w:rPr>
          <w:rFonts w:ascii="PT Astra Serif" w:eastAsia="BatangChe" w:hAnsi="PT Astra Serif"/>
          <w:sz w:val="28"/>
          <w:szCs w:val="28"/>
        </w:rPr>
      </w:pPr>
      <w:r w:rsidRPr="000922C4">
        <w:rPr>
          <w:rFonts w:ascii="PT Astra Serif" w:eastAsia="BatangChe" w:hAnsi="PT Astra Serif"/>
          <w:sz w:val="28"/>
          <w:szCs w:val="28"/>
        </w:rPr>
        <w:t xml:space="preserve">муниципальным бюджетным и автономным </w:t>
      </w:r>
    </w:p>
    <w:p w:rsidR="00A879F4" w:rsidRPr="000922C4" w:rsidRDefault="00A879F4" w:rsidP="00A879F4">
      <w:pPr>
        <w:autoSpaceDE w:val="0"/>
        <w:autoSpaceDN w:val="0"/>
        <w:adjustRightInd w:val="0"/>
        <w:spacing w:line="276" w:lineRule="auto"/>
        <w:rPr>
          <w:rFonts w:ascii="PT Astra Serif" w:eastAsia="BatangChe" w:hAnsi="PT Astra Serif"/>
          <w:sz w:val="28"/>
          <w:szCs w:val="28"/>
        </w:rPr>
      </w:pPr>
      <w:r w:rsidRPr="000922C4">
        <w:rPr>
          <w:rFonts w:ascii="PT Astra Serif" w:eastAsia="BatangChe" w:hAnsi="PT Astra Serif"/>
          <w:sz w:val="28"/>
          <w:szCs w:val="28"/>
        </w:rPr>
        <w:t>учреждениям города Югорска, находящимся</w:t>
      </w:r>
    </w:p>
    <w:p w:rsidR="00A879F4" w:rsidRDefault="00A879F4" w:rsidP="00A879F4">
      <w:pPr>
        <w:autoSpaceDE w:val="0"/>
        <w:autoSpaceDN w:val="0"/>
        <w:adjustRightInd w:val="0"/>
        <w:spacing w:line="276" w:lineRule="auto"/>
        <w:rPr>
          <w:rFonts w:ascii="PT Astra Serif" w:eastAsia="BatangChe" w:hAnsi="PT Astra Serif"/>
          <w:sz w:val="28"/>
          <w:szCs w:val="28"/>
        </w:rPr>
      </w:pPr>
      <w:r w:rsidRPr="000922C4">
        <w:rPr>
          <w:rFonts w:ascii="PT Astra Serif" w:eastAsia="BatangChe" w:hAnsi="PT Astra Serif"/>
          <w:sz w:val="28"/>
          <w:szCs w:val="28"/>
        </w:rPr>
        <w:t>в ведении администрации города Югорска,</w:t>
      </w:r>
    </w:p>
    <w:p w:rsidR="00A879F4" w:rsidRPr="000922C4" w:rsidRDefault="00A879F4" w:rsidP="00A879F4">
      <w:pPr>
        <w:autoSpaceDE w:val="0"/>
        <w:autoSpaceDN w:val="0"/>
        <w:adjustRightInd w:val="0"/>
        <w:spacing w:line="276" w:lineRule="auto"/>
        <w:rPr>
          <w:rFonts w:ascii="PT Astra Serif" w:eastAsia="BatangChe" w:hAnsi="PT Astra Serif"/>
          <w:sz w:val="28"/>
          <w:szCs w:val="28"/>
        </w:rPr>
      </w:pPr>
      <w:r w:rsidRPr="000922C4">
        <w:rPr>
          <w:rFonts w:ascii="PT Astra Serif" w:eastAsia="BatangChe" w:hAnsi="PT Astra Serif"/>
          <w:sz w:val="28"/>
          <w:szCs w:val="28"/>
        </w:rPr>
        <w:t>на иные цели</w:t>
      </w:r>
    </w:p>
    <w:p w:rsidR="00A879F4" w:rsidRPr="000922C4" w:rsidRDefault="00A879F4" w:rsidP="00A879F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A879F4" w:rsidRDefault="00A879F4" w:rsidP="00A879F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879F4" w:rsidRPr="000922C4" w:rsidRDefault="00A879F4" w:rsidP="00A879F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879F4" w:rsidRPr="000922C4" w:rsidRDefault="00A879F4" w:rsidP="00A879F4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0922C4">
        <w:rPr>
          <w:rFonts w:ascii="PT Astra Serif" w:hAnsi="PT Astra Serif"/>
          <w:sz w:val="28"/>
          <w:szCs w:val="28"/>
        </w:rPr>
        <w:t xml:space="preserve">В соответствии с пунктом 1 статьи 78.1 Бюджетного кодекса Российской Федерации, постановлением Правительства Российской Федерации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0922C4">
        <w:rPr>
          <w:rFonts w:ascii="PT Astra Serif" w:hAnsi="PT Astra Serif"/>
          <w:sz w:val="28"/>
          <w:szCs w:val="28"/>
        </w:rPr>
        <w:t xml:space="preserve">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0922C4">
        <w:rPr>
          <w:rFonts w:ascii="PT Astra Serif" w:hAnsi="PT Astra Serif"/>
          <w:sz w:val="28"/>
          <w:szCs w:val="28"/>
        </w:rPr>
        <w:t>от 20.11.2020</w:t>
      </w:r>
      <w:r>
        <w:rPr>
          <w:rFonts w:ascii="PT Astra Serif" w:hAnsi="PT Astra Serif"/>
          <w:sz w:val="28"/>
          <w:szCs w:val="28"/>
        </w:rPr>
        <w:t xml:space="preserve"> </w:t>
      </w:r>
      <w:r w:rsidRPr="000922C4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0922C4">
        <w:rPr>
          <w:rFonts w:ascii="PT Astra Serif" w:hAnsi="PT Astra Serif"/>
          <w:sz w:val="28"/>
          <w:szCs w:val="28"/>
        </w:rPr>
        <w:t>1719 «</w:t>
      </w:r>
      <w:r w:rsidRPr="000922C4">
        <w:rPr>
          <w:rFonts w:ascii="PT Astra Serif" w:hAnsi="PT Astra Serif"/>
          <w:bCs/>
          <w:sz w:val="28"/>
          <w:szCs w:val="28"/>
          <w:shd w:val="clear" w:color="auto" w:fill="FFFFFF"/>
        </w:rPr>
        <w:t>О предоставлении субсидий из бюджета города Югорска муниципальным бюджетным</w:t>
      </w:r>
      <w:proofErr w:type="gramEnd"/>
      <w:r w:rsidRPr="000922C4">
        <w:rPr>
          <w:rFonts w:ascii="PT Astra Serif" w:hAnsi="PT Astra Serif"/>
          <w:bCs/>
          <w:sz w:val="28"/>
          <w:szCs w:val="28"/>
          <w:shd w:val="clear" w:color="auto" w:fill="FFFFFF"/>
        </w:rPr>
        <w:t xml:space="preserve"> и автономным учреждениям на иные цели»</w:t>
      </w:r>
      <w:r w:rsidRPr="000922C4">
        <w:rPr>
          <w:rFonts w:ascii="PT Astra Serif" w:hAnsi="PT Astra Serif"/>
          <w:sz w:val="28"/>
          <w:szCs w:val="28"/>
        </w:rPr>
        <w:t>:</w:t>
      </w:r>
    </w:p>
    <w:p w:rsidR="00A879F4" w:rsidRPr="000922C4" w:rsidRDefault="00A879F4" w:rsidP="00A879F4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879F4">
        <w:rPr>
          <w:rFonts w:ascii="PT Astra Serif" w:hAnsi="PT Astra Serif"/>
          <w:sz w:val="28"/>
          <w:szCs w:val="28"/>
        </w:rPr>
        <w:t xml:space="preserve">Утвердить </w:t>
      </w:r>
      <w:hyperlink r:id="rId10" w:anchor="приложение" w:tgtFrame="Logical" w:tooltip="Об утверждении Порядка определения объема и условия предоставления субсидий муниципальным бюджетным и автономным учреждениям города Югорска на иные цели" w:history="1">
        <w:r w:rsidRPr="00A879F4">
          <w:rPr>
            <w:rStyle w:val="ac"/>
            <w:rFonts w:ascii="PT Astra Serif" w:hAnsi="PT Astra Serif" w:cs="Arial"/>
            <w:color w:val="auto"/>
            <w:sz w:val="28"/>
            <w:szCs w:val="28"/>
            <w:u w:val="none"/>
          </w:rPr>
          <w:t>Порядок</w:t>
        </w:r>
      </w:hyperlink>
      <w:r w:rsidRPr="000922C4">
        <w:rPr>
          <w:rFonts w:ascii="PT Astra Serif" w:hAnsi="PT Astra Serif" w:cs="Arial"/>
          <w:sz w:val="28"/>
          <w:szCs w:val="28"/>
        </w:rPr>
        <w:t xml:space="preserve"> определения объема и условий предоставления субсидий муниципальным бюджетным и автономным учреждениям города Югорска, находящимся в ведении администрации города Югорска, на иные цели (приложение).</w:t>
      </w:r>
    </w:p>
    <w:p w:rsidR="00A879F4" w:rsidRPr="000922C4" w:rsidRDefault="00A879F4" w:rsidP="00A879F4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879F4" w:rsidRPr="000922C4" w:rsidRDefault="00A879F4" w:rsidP="00A879F4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 w:cs="Arial"/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опубликования. </w:t>
      </w:r>
    </w:p>
    <w:p w:rsidR="00A879F4" w:rsidRPr="000922C4" w:rsidRDefault="00A879F4" w:rsidP="00A879F4">
      <w:pPr>
        <w:tabs>
          <w:tab w:val="left" w:pos="0"/>
        </w:tabs>
        <w:suppressAutoHyphens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79F4" w:rsidRDefault="00A879F4" w:rsidP="00A879F4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Pr="000922C4" w:rsidRDefault="00A879F4" w:rsidP="00A879F4">
      <w:pPr>
        <w:suppressAutoHyphens w:val="0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Pr="000922C4" w:rsidRDefault="00A879F4" w:rsidP="00A879F4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b/>
          <w:sz w:val="28"/>
          <w:szCs w:val="28"/>
          <w:lang w:eastAsia="ru-RU"/>
        </w:rPr>
        <w:t xml:space="preserve">Глава города Югорска                                                            </w:t>
      </w:r>
      <w:r>
        <w:rPr>
          <w:rFonts w:ascii="PT Astra Serif" w:hAnsi="PT Astra Serif"/>
          <w:b/>
          <w:sz w:val="28"/>
          <w:szCs w:val="28"/>
          <w:lang w:eastAsia="ru-RU"/>
        </w:rPr>
        <w:t xml:space="preserve">     </w:t>
      </w:r>
      <w:r w:rsidRPr="000922C4">
        <w:rPr>
          <w:rFonts w:ascii="PT Astra Serif" w:hAnsi="PT Astra Serif"/>
          <w:b/>
          <w:sz w:val="28"/>
          <w:szCs w:val="28"/>
          <w:lang w:eastAsia="ru-RU"/>
        </w:rPr>
        <w:t xml:space="preserve">   А.Ю. Харлов </w:t>
      </w: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Default="00A879F4" w:rsidP="00A879F4">
      <w:pPr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A879F4" w:rsidRPr="00A879F4" w:rsidRDefault="00A879F4" w:rsidP="00A879F4">
      <w:pPr>
        <w:spacing w:line="23" w:lineRule="atLeast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879F4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A879F4" w:rsidRPr="00A879F4" w:rsidRDefault="00A879F4" w:rsidP="00A879F4">
      <w:pPr>
        <w:spacing w:line="23" w:lineRule="atLeast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879F4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A879F4" w:rsidRPr="00A879F4" w:rsidRDefault="00A879F4" w:rsidP="00A879F4">
      <w:pPr>
        <w:spacing w:line="23" w:lineRule="atLeast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A879F4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A879F4" w:rsidRPr="00A879F4" w:rsidRDefault="00A879F4" w:rsidP="00A879F4">
      <w:pPr>
        <w:spacing w:line="23" w:lineRule="atLeast"/>
        <w:jc w:val="right"/>
        <w:rPr>
          <w:rFonts w:ascii="PT Astra Serif" w:hAnsi="PT Astra Serif"/>
          <w:b/>
          <w:sz w:val="28"/>
          <w:szCs w:val="28"/>
          <w:u w:val="single"/>
          <w:lang w:eastAsia="ru-RU"/>
        </w:rPr>
      </w:pPr>
      <w:r w:rsidRPr="00A879F4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D95C2F">
        <w:rPr>
          <w:rFonts w:ascii="PT Astra Serif" w:hAnsi="PT Astra Serif"/>
          <w:b/>
          <w:sz w:val="28"/>
          <w:szCs w:val="28"/>
          <w:u w:val="single"/>
          <w:lang w:eastAsia="ru-RU"/>
        </w:rPr>
        <w:t xml:space="preserve"> 03 апреля 2023 года </w:t>
      </w:r>
      <w:r w:rsidR="00D95C2F">
        <w:rPr>
          <w:rFonts w:ascii="PT Astra Serif" w:hAnsi="PT Astra Serif"/>
          <w:b/>
          <w:sz w:val="28"/>
          <w:szCs w:val="28"/>
          <w:lang w:eastAsia="ru-RU"/>
        </w:rPr>
        <w:t xml:space="preserve">№ </w:t>
      </w:r>
      <w:r w:rsidR="00D95C2F" w:rsidRPr="00D95C2F">
        <w:rPr>
          <w:rFonts w:ascii="PT Astra Serif" w:hAnsi="PT Astra Serif"/>
          <w:b/>
          <w:sz w:val="28"/>
          <w:szCs w:val="28"/>
          <w:u w:val="single"/>
          <w:lang w:eastAsia="ru-RU"/>
        </w:rPr>
        <w:t>428-п</w:t>
      </w:r>
    </w:p>
    <w:p w:rsidR="00A879F4" w:rsidRPr="000922C4" w:rsidRDefault="00A879F4" w:rsidP="00A879F4">
      <w:pPr>
        <w:widowControl w:val="0"/>
        <w:autoSpaceDE w:val="0"/>
        <w:autoSpaceDN w:val="0"/>
        <w:adjustRightInd w:val="0"/>
        <w:spacing w:line="23" w:lineRule="atLeast"/>
        <w:jc w:val="right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879F4" w:rsidRPr="000922C4" w:rsidRDefault="00A879F4" w:rsidP="00A879F4">
      <w:pPr>
        <w:widowControl w:val="0"/>
        <w:autoSpaceDE w:val="0"/>
        <w:autoSpaceDN w:val="0"/>
        <w:adjustRightInd w:val="0"/>
        <w:spacing w:line="23" w:lineRule="atLeast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879F4" w:rsidRPr="000922C4" w:rsidRDefault="00F13B4F" w:rsidP="00A879F4">
      <w:pPr>
        <w:spacing w:line="23" w:lineRule="atLeast"/>
        <w:jc w:val="center"/>
        <w:rPr>
          <w:rFonts w:ascii="PT Astra Serif" w:hAnsi="PT Astra Serif" w:cs="Arial"/>
          <w:b/>
          <w:sz w:val="28"/>
          <w:szCs w:val="28"/>
        </w:rPr>
      </w:pPr>
      <w:hyperlink r:id="rId11" w:anchor="приложение" w:tgtFrame="Logical" w:tooltip="Об утверждении Порядка определения объема и условия предоставления субсидий муниципальным бюджетным и автономным учреждениям города Югорска на иные цели" w:history="1">
        <w:r w:rsidR="00A879F4" w:rsidRPr="000922C4">
          <w:rPr>
            <w:rFonts w:ascii="PT Astra Serif" w:hAnsi="PT Astra Serif" w:cs="Arial"/>
            <w:b/>
            <w:sz w:val="28"/>
            <w:szCs w:val="28"/>
          </w:rPr>
          <w:t>Порядок</w:t>
        </w:r>
      </w:hyperlink>
    </w:p>
    <w:p w:rsidR="00A879F4" w:rsidRPr="000922C4" w:rsidRDefault="00A879F4" w:rsidP="00A879F4">
      <w:pPr>
        <w:spacing w:line="23" w:lineRule="atLeast"/>
        <w:jc w:val="center"/>
        <w:rPr>
          <w:rFonts w:ascii="PT Astra Serif" w:hAnsi="PT Astra Serif" w:cs="Arial"/>
          <w:b/>
          <w:sz w:val="28"/>
          <w:szCs w:val="28"/>
        </w:rPr>
      </w:pPr>
      <w:r w:rsidRPr="000922C4">
        <w:rPr>
          <w:rFonts w:ascii="PT Astra Serif" w:hAnsi="PT Astra Serif" w:cs="Arial"/>
          <w:b/>
          <w:sz w:val="28"/>
          <w:szCs w:val="28"/>
        </w:rPr>
        <w:t xml:space="preserve">определения объема и условий предоставления субсидий </w:t>
      </w:r>
      <w:r w:rsidRPr="000922C4">
        <w:rPr>
          <w:rFonts w:ascii="PT Astra Serif" w:hAnsi="PT Astra Serif" w:cs="Arial"/>
          <w:b/>
          <w:sz w:val="28"/>
          <w:szCs w:val="28"/>
        </w:rPr>
        <w:br/>
        <w:t xml:space="preserve">муниципальным бюджетным и автономным учреждениям </w:t>
      </w:r>
      <w:r w:rsidRPr="000922C4">
        <w:rPr>
          <w:rFonts w:ascii="PT Astra Serif" w:hAnsi="PT Astra Serif" w:cs="Arial"/>
          <w:b/>
          <w:sz w:val="28"/>
          <w:szCs w:val="28"/>
        </w:rPr>
        <w:br/>
        <w:t>города Югорска, находящимся в ведении</w:t>
      </w:r>
    </w:p>
    <w:p w:rsidR="00A879F4" w:rsidRPr="000922C4" w:rsidRDefault="00A879F4" w:rsidP="00A879F4">
      <w:pPr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  <w:r w:rsidRPr="000922C4">
        <w:rPr>
          <w:rFonts w:ascii="PT Astra Serif" w:hAnsi="PT Astra Serif" w:cs="Arial"/>
          <w:b/>
          <w:sz w:val="28"/>
          <w:szCs w:val="28"/>
        </w:rPr>
        <w:t>администрации города Югорска, на иные цели</w:t>
      </w:r>
    </w:p>
    <w:p w:rsidR="00A879F4" w:rsidRPr="000922C4" w:rsidRDefault="00A879F4" w:rsidP="00A879F4">
      <w:pPr>
        <w:spacing w:line="23" w:lineRule="atLeast"/>
        <w:jc w:val="both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879F4" w:rsidRPr="000922C4" w:rsidRDefault="00A879F4" w:rsidP="00A879F4">
      <w:pPr>
        <w:keepNext/>
        <w:spacing w:line="23" w:lineRule="atLeast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0922C4">
        <w:rPr>
          <w:rFonts w:ascii="PT Astra Serif" w:hAnsi="PT Astra Serif"/>
          <w:b/>
          <w:bCs/>
          <w:kern w:val="32"/>
          <w:sz w:val="28"/>
          <w:szCs w:val="28"/>
        </w:rPr>
        <w:t>1. Общие положения о предоставлении субсидии</w:t>
      </w:r>
    </w:p>
    <w:p w:rsidR="00A879F4" w:rsidRPr="000922C4" w:rsidRDefault="00A879F4" w:rsidP="00A879F4">
      <w:pPr>
        <w:keepNext/>
        <w:spacing w:line="23" w:lineRule="atLeast"/>
        <w:jc w:val="both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879F4" w:rsidRPr="000922C4" w:rsidRDefault="00A879F4" w:rsidP="00A879F4">
      <w:pPr>
        <w:numPr>
          <w:ilvl w:val="1"/>
          <w:numId w:val="3"/>
        </w:numPr>
        <w:suppressAutoHyphens w:val="0"/>
        <w:autoSpaceDE w:val="0"/>
        <w:autoSpaceDN w:val="0"/>
        <w:adjustRightInd w:val="0"/>
        <w:spacing w:line="23" w:lineRule="atLeast"/>
        <w:ind w:left="0" w:firstLine="709"/>
        <w:jc w:val="both"/>
        <w:outlineLvl w:val="1"/>
        <w:rPr>
          <w:rFonts w:ascii="PT Astra Serif" w:hAnsi="PT Astra Serif" w:cs="Arial"/>
          <w:sz w:val="28"/>
          <w:szCs w:val="28"/>
        </w:rPr>
      </w:pPr>
      <w:proofErr w:type="gramStart"/>
      <w:r w:rsidRPr="000922C4">
        <w:rPr>
          <w:rFonts w:ascii="PT Astra Serif" w:hAnsi="PT Astra Serif" w:cs="Arial"/>
          <w:sz w:val="28"/>
          <w:szCs w:val="28"/>
        </w:rPr>
        <w:t>Порядок определения объема и условия предоставления субсидий муниципальным бюджетным и автономным учреждениям города Югорска, находящимся в ведении администрации города Югорска, на иные цели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0922C4">
        <w:rPr>
          <w:rFonts w:ascii="PT Astra Serif" w:hAnsi="PT Astra Serif" w:cs="Arial"/>
          <w:sz w:val="28"/>
          <w:szCs w:val="28"/>
        </w:rPr>
        <w:t xml:space="preserve"> (далее – Порядок) устанавливает правила определения объема и условия предоставления субсидий из бюджета города Югорска муниципальным бюджетным и автономным учреждениям города Югорска, находящимся </w:t>
      </w:r>
      <w:r>
        <w:rPr>
          <w:rFonts w:ascii="PT Astra Serif" w:hAnsi="PT Astra Serif" w:cs="Arial"/>
          <w:sz w:val="28"/>
          <w:szCs w:val="28"/>
        </w:rPr>
        <w:t xml:space="preserve">                </w:t>
      </w:r>
      <w:r w:rsidRPr="000922C4">
        <w:rPr>
          <w:rFonts w:ascii="PT Astra Serif" w:hAnsi="PT Astra Serif" w:cs="Arial"/>
          <w:sz w:val="28"/>
          <w:szCs w:val="28"/>
        </w:rPr>
        <w:t>в ведении администрации города Югорска (далее – учреждение)</w:t>
      </w:r>
      <w:r>
        <w:rPr>
          <w:rFonts w:ascii="PT Astra Serif" w:hAnsi="PT Astra Serif" w:cs="Arial"/>
          <w:sz w:val="28"/>
          <w:szCs w:val="28"/>
        </w:rPr>
        <w:t>,</w:t>
      </w:r>
      <w:r w:rsidRPr="000922C4">
        <w:rPr>
          <w:rFonts w:ascii="PT Astra Serif" w:hAnsi="PT Astra Serif" w:cs="Arial"/>
          <w:sz w:val="28"/>
          <w:szCs w:val="28"/>
        </w:rPr>
        <w:t xml:space="preserve"> на иные цели (далее – субсидии).</w:t>
      </w:r>
      <w:proofErr w:type="gramEnd"/>
    </w:p>
    <w:p w:rsidR="00A879F4" w:rsidRPr="000922C4" w:rsidRDefault="00A879F4" w:rsidP="00A879F4">
      <w:pPr>
        <w:numPr>
          <w:ilvl w:val="1"/>
          <w:numId w:val="3"/>
        </w:numPr>
        <w:autoSpaceDE w:val="0"/>
        <w:autoSpaceDN w:val="0"/>
        <w:adjustRightInd w:val="0"/>
        <w:spacing w:line="23" w:lineRule="atLeast"/>
        <w:ind w:left="0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Субсидии предоставляются учреждениям на цели (направления расходования), не связанные с финансовым обеспечением выполнения учреждениями муниципального задания на оказание муниципальных услуг (выполнение работ).</w:t>
      </w: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709"/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0922C4">
        <w:rPr>
          <w:rFonts w:ascii="PT Astra Serif" w:hAnsi="PT Astra Serif" w:cs="Arial"/>
          <w:sz w:val="28"/>
          <w:szCs w:val="28"/>
        </w:rPr>
        <w:t>Перечень целей (направлений расходования) субсидий утверждается приказом Департамента финансов администрации города Югорска.</w:t>
      </w:r>
    </w:p>
    <w:p w:rsidR="00A879F4" w:rsidRPr="000922C4" w:rsidRDefault="00A879F4" w:rsidP="00A879F4">
      <w:pPr>
        <w:widowControl w:val="0"/>
        <w:autoSpaceDE w:val="0"/>
        <w:autoSpaceDN w:val="0"/>
        <w:adjustRightInd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1.3. </w:t>
      </w:r>
      <w:r w:rsidRPr="000922C4">
        <w:rPr>
          <w:rFonts w:ascii="PT Astra Serif" w:eastAsia="Calibri" w:hAnsi="PT Astra Serif"/>
          <w:sz w:val="28"/>
          <w:szCs w:val="28"/>
        </w:rPr>
        <w:t xml:space="preserve">Главным распорядителем средств бюджета города Югорска, </w:t>
      </w:r>
      <w:r>
        <w:rPr>
          <w:rFonts w:ascii="PT Astra Serif" w:eastAsia="Calibri" w:hAnsi="PT Astra Serif"/>
          <w:sz w:val="28"/>
          <w:szCs w:val="28"/>
        </w:rPr>
        <w:t xml:space="preserve">                  </w:t>
      </w:r>
      <w:r w:rsidRPr="000922C4">
        <w:rPr>
          <w:rFonts w:ascii="PT Astra Serif" w:eastAsia="Calibri" w:hAnsi="PT Astra Serif"/>
          <w:sz w:val="28"/>
          <w:szCs w:val="28"/>
        </w:rPr>
        <w:t xml:space="preserve">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субсидий </w:t>
      </w:r>
      <w:r>
        <w:rPr>
          <w:rFonts w:ascii="PT Astra Serif" w:eastAsia="Calibri" w:hAnsi="PT Astra Serif"/>
          <w:sz w:val="28"/>
          <w:szCs w:val="28"/>
        </w:rPr>
        <w:t xml:space="preserve">                 </w:t>
      </w:r>
      <w:r w:rsidRPr="000922C4">
        <w:rPr>
          <w:rFonts w:ascii="PT Astra Serif" w:eastAsia="Calibri" w:hAnsi="PT Astra Serif"/>
          <w:sz w:val="28"/>
          <w:szCs w:val="28"/>
        </w:rPr>
        <w:t xml:space="preserve">на соответствующий финансовый год и плановый период, является </w:t>
      </w:r>
      <w:r w:rsidRPr="000922C4">
        <w:rPr>
          <w:rFonts w:ascii="PT Astra Serif" w:hAnsi="PT Astra Serif"/>
          <w:sz w:val="28"/>
          <w:szCs w:val="28"/>
        </w:rPr>
        <w:t xml:space="preserve">администрация города Югорска (далее – </w:t>
      </w:r>
      <w:r w:rsidRPr="000922C4">
        <w:rPr>
          <w:rFonts w:ascii="PT Astra Serif" w:eastAsia="Calibri" w:hAnsi="PT Astra Serif"/>
          <w:sz w:val="28"/>
          <w:szCs w:val="28"/>
        </w:rPr>
        <w:t>Главный распорядитель).</w:t>
      </w:r>
    </w:p>
    <w:p w:rsidR="00A879F4" w:rsidRPr="000922C4" w:rsidRDefault="00A879F4" w:rsidP="00A879F4">
      <w:pPr>
        <w:tabs>
          <w:tab w:val="left" w:pos="142"/>
        </w:tabs>
        <w:spacing w:line="23" w:lineRule="atLeast"/>
        <w:ind w:firstLine="709"/>
        <w:jc w:val="both"/>
        <w:rPr>
          <w:rFonts w:ascii="PT Astra Serif" w:hAnsi="PT Astra Serif"/>
          <w:strike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1.4. Субсидия учреждениям предоставляется в пределах бюджетных ассигнований, предусмотренных  решением Думы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Pr="000922C4">
        <w:rPr>
          <w:rFonts w:ascii="PT Astra Serif" w:hAnsi="PT Astra Serif"/>
          <w:sz w:val="28"/>
          <w:szCs w:val="28"/>
        </w:rPr>
        <w:t>о бюджете на соответствующий финансовый год и плановый период и лимитов бюджетных обязательств, утвержденных в установленном порядке Главному распорядителю.</w:t>
      </w:r>
    </w:p>
    <w:p w:rsidR="00A879F4" w:rsidRPr="000922C4" w:rsidRDefault="00A879F4" w:rsidP="00A879F4">
      <w:pPr>
        <w:tabs>
          <w:tab w:val="left" w:pos="1358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A879F4" w:rsidRPr="000922C4" w:rsidRDefault="00A879F4" w:rsidP="00A879F4">
      <w:pPr>
        <w:spacing w:line="23" w:lineRule="atLeast"/>
        <w:jc w:val="center"/>
        <w:rPr>
          <w:rFonts w:ascii="PT Astra Serif" w:hAnsi="PT Astra Serif"/>
          <w:b/>
          <w:sz w:val="28"/>
          <w:szCs w:val="28"/>
        </w:rPr>
      </w:pPr>
      <w:r w:rsidRPr="000922C4">
        <w:rPr>
          <w:rFonts w:ascii="PT Astra Serif" w:hAnsi="PT Astra Serif"/>
          <w:b/>
          <w:sz w:val="28"/>
          <w:szCs w:val="28"/>
        </w:rPr>
        <w:t>2. Условия и порядок предоставления субсидии</w:t>
      </w:r>
    </w:p>
    <w:p w:rsidR="00A879F4" w:rsidRPr="000922C4" w:rsidRDefault="00A879F4" w:rsidP="00A879F4">
      <w:pPr>
        <w:spacing w:line="23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A879F4" w:rsidRPr="000922C4" w:rsidRDefault="00A879F4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2041"/>
      <w:r w:rsidRPr="000922C4">
        <w:rPr>
          <w:rFonts w:ascii="PT Astra Serif" w:hAnsi="PT Astra Serif"/>
          <w:sz w:val="28"/>
          <w:szCs w:val="28"/>
        </w:rPr>
        <w:t xml:space="preserve">2.1. Для получения субсидии учреждение </w:t>
      </w:r>
      <w:proofErr w:type="gramStart"/>
      <w:r w:rsidRPr="000922C4">
        <w:rPr>
          <w:rFonts w:ascii="PT Astra Serif" w:hAnsi="PT Astra Serif"/>
          <w:sz w:val="28"/>
          <w:szCs w:val="28"/>
        </w:rPr>
        <w:t>предоставляет Главному распорядителю следующие документы</w:t>
      </w:r>
      <w:proofErr w:type="gramEnd"/>
      <w:r w:rsidRPr="000922C4">
        <w:rPr>
          <w:rFonts w:ascii="PT Astra Serif" w:hAnsi="PT Astra Serif"/>
          <w:sz w:val="28"/>
          <w:szCs w:val="28"/>
        </w:rPr>
        <w:t>:</w:t>
      </w:r>
    </w:p>
    <w:p w:rsidR="00A879F4" w:rsidRPr="000922C4" w:rsidRDefault="00A879F4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- заявку на предоставление субсидии;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lastRenderedPageBreak/>
        <w:t>- пояснительн</w:t>
      </w:r>
      <w:r>
        <w:rPr>
          <w:rFonts w:ascii="PT Astra Serif" w:hAnsi="PT Astra Serif"/>
          <w:sz w:val="28"/>
          <w:szCs w:val="28"/>
          <w:lang w:eastAsia="ru-RU"/>
        </w:rPr>
        <w:t>ую</w:t>
      </w:r>
      <w:r w:rsidRPr="000922C4">
        <w:rPr>
          <w:rFonts w:ascii="PT Astra Serif" w:hAnsi="PT Astra Serif"/>
          <w:sz w:val="28"/>
          <w:szCs w:val="28"/>
          <w:lang w:eastAsia="ru-RU"/>
        </w:rPr>
        <w:t xml:space="preserve"> записку, содержащую обоснование необходимости </w:t>
      </w:r>
      <w:proofErr w:type="gramStart"/>
      <w:r w:rsidRPr="000922C4">
        <w:rPr>
          <w:rFonts w:ascii="PT Astra Serif" w:hAnsi="PT Astra Serif"/>
          <w:sz w:val="28"/>
          <w:szCs w:val="28"/>
          <w:lang w:eastAsia="ru-RU"/>
        </w:rPr>
        <w:t>предоставления</w:t>
      </w:r>
      <w:proofErr w:type="gramEnd"/>
      <w:r w:rsidRPr="000922C4">
        <w:rPr>
          <w:rFonts w:ascii="PT Astra Serif" w:hAnsi="PT Astra Serif"/>
          <w:sz w:val="28"/>
          <w:szCs w:val="28"/>
          <w:lang w:eastAsia="ru-RU"/>
        </w:rPr>
        <w:t xml:space="preserve"> ему  субсидии,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>- перечень объектов, подлежащих ремонту, акт обследования таких объектов и дефектную ведомость, предварительную смету расходов, если целью предоставления субсидии является проведение ремонта (реставрации);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>- программу мероприятий, если целью предоставления субсидии является проведение мероприятий, в том числе конференций, симпозиумов, выставок;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>- информацию о планируемом к приобретению имуществе, если целью предоставления субсидии является приобретение имущества;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>- информацию о количестве физических лиц (среднегодовом количестве), являющихся получателями выплат, и видах таких выплат, если целью предоставления субсидии является осуществление указанных выплат;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>- иную информацию в зависимости от цели предоставления субсидии.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>2.2. Документы, состоящие из двух и более листов, должны быть пронумерованы, прошнурованы, заверены подписью руководителя учреждения и печатью.</w:t>
      </w:r>
    </w:p>
    <w:p w:rsidR="00A879F4" w:rsidRPr="000922C4" w:rsidRDefault="00A879F4" w:rsidP="00A879F4">
      <w:pPr>
        <w:tabs>
          <w:tab w:val="left" w:pos="993"/>
          <w:tab w:val="left" w:pos="113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2.3. Главный распорядитель в течение 5 рабочих дней со дня получения документов, указанных в пункте 2.1 настоящего Порядка, осуществляет проверку и анализ документов на соответствие требованиям, определенным настоящим Порядком.</w:t>
      </w:r>
    </w:p>
    <w:p w:rsidR="00A879F4" w:rsidRPr="000922C4" w:rsidRDefault="00A879F4" w:rsidP="00A879F4">
      <w:pPr>
        <w:tabs>
          <w:tab w:val="left" w:pos="993"/>
          <w:tab w:val="left" w:pos="113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По результатам проверки документов Главный распорядитель </w:t>
      </w:r>
      <w:r>
        <w:rPr>
          <w:rFonts w:ascii="PT Astra Serif" w:hAnsi="PT Astra Serif"/>
          <w:sz w:val="28"/>
          <w:szCs w:val="28"/>
        </w:rPr>
        <w:t xml:space="preserve">                       </w:t>
      </w:r>
      <w:r w:rsidRPr="000922C4">
        <w:rPr>
          <w:rFonts w:ascii="PT Astra Serif" w:hAnsi="PT Astra Serif"/>
          <w:sz w:val="28"/>
          <w:szCs w:val="28"/>
        </w:rPr>
        <w:t>в течение 5 (пяти) рабочих дней принимает решение о предоставлении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Pr="000922C4">
        <w:rPr>
          <w:rFonts w:ascii="PT Astra Serif" w:hAnsi="PT Astra Serif"/>
          <w:sz w:val="28"/>
          <w:szCs w:val="28"/>
        </w:rPr>
        <w:t xml:space="preserve"> (об отказе в предоставлении) субсидии и издает постановление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0922C4">
        <w:rPr>
          <w:rFonts w:ascii="PT Astra Serif" w:hAnsi="PT Astra Serif"/>
          <w:sz w:val="28"/>
          <w:szCs w:val="28"/>
        </w:rPr>
        <w:t xml:space="preserve">о предоставлении субсидии, в котором указывается получатель субсидии, </w:t>
      </w:r>
      <w:r>
        <w:rPr>
          <w:rFonts w:ascii="PT Astra Serif" w:hAnsi="PT Astra Serif"/>
          <w:sz w:val="28"/>
          <w:szCs w:val="28"/>
        </w:rPr>
        <w:t xml:space="preserve">               </w:t>
      </w:r>
      <w:r w:rsidRPr="000922C4">
        <w:rPr>
          <w:rFonts w:ascii="PT Astra Serif" w:hAnsi="PT Astra Serif"/>
          <w:sz w:val="28"/>
          <w:szCs w:val="28"/>
        </w:rPr>
        <w:t>ее размер и период, на который предоставляется субсидия.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 xml:space="preserve">2.4. В течение 5 (пяти) рабочих дней после издания постановления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0922C4">
        <w:rPr>
          <w:rFonts w:ascii="PT Astra Serif" w:hAnsi="PT Astra Serif"/>
          <w:sz w:val="28"/>
          <w:szCs w:val="28"/>
          <w:lang w:eastAsia="ru-RU"/>
        </w:rPr>
        <w:t xml:space="preserve">о предоставлении субсидии Главный распорядитель заключает с получателем субсидии соглашение о предоставлении субсидии по типовой форме, утвержденной департаментом финансов администрации города Югорска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</w:t>
      </w:r>
      <w:r w:rsidRPr="000922C4">
        <w:rPr>
          <w:rFonts w:ascii="PT Astra Serif" w:hAnsi="PT Astra Serif"/>
          <w:sz w:val="28"/>
          <w:szCs w:val="28"/>
          <w:lang w:eastAsia="ru-RU"/>
        </w:rPr>
        <w:t>в 2-х экземплярах.</w:t>
      </w:r>
    </w:p>
    <w:p w:rsidR="00A879F4" w:rsidRPr="000922C4" w:rsidRDefault="00A879F4" w:rsidP="00A879F4">
      <w:pPr>
        <w:tabs>
          <w:tab w:val="left" w:pos="567"/>
          <w:tab w:val="left" w:pos="113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2.5. Получатель субсидии в течение 5 рабочих дней со дня получения соглашения направляет подписанное соглашение Главному распорядителю.</w:t>
      </w:r>
    </w:p>
    <w:p w:rsidR="00A879F4" w:rsidRPr="000922C4" w:rsidRDefault="00A879F4" w:rsidP="00A879F4">
      <w:pPr>
        <w:tabs>
          <w:tab w:val="left" w:pos="567"/>
          <w:tab w:val="left" w:pos="113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2.6. Субсидия перечисляется Главным распорядителем на счет получателя субсидии в течение 10 (десяти) рабочих дней со дня принятия Главным распорядителем решения о предоставлении субсидии.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 xml:space="preserve">2.7. В случае принятия решения об отказе в предоставлении субсидии Главный распорядитель в течение 1 (одного) рабочего дня со дня принятия такого решения направляет </w:t>
      </w:r>
      <w:r>
        <w:rPr>
          <w:rFonts w:ascii="PT Astra Serif" w:hAnsi="PT Astra Serif"/>
          <w:sz w:val="28"/>
          <w:szCs w:val="28"/>
          <w:lang w:eastAsia="ru-RU"/>
        </w:rPr>
        <w:t>учреждению</w:t>
      </w:r>
      <w:r w:rsidRPr="000922C4">
        <w:rPr>
          <w:rFonts w:ascii="PT Astra Serif" w:hAnsi="PT Astra Serif"/>
          <w:sz w:val="28"/>
          <w:szCs w:val="28"/>
          <w:lang w:eastAsia="ru-RU"/>
        </w:rPr>
        <w:t xml:space="preserve"> уведомление об отказе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</w:t>
      </w:r>
      <w:r w:rsidRPr="000922C4">
        <w:rPr>
          <w:rFonts w:ascii="PT Astra Serif" w:hAnsi="PT Astra Serif"/>
          <w:sz w:val="28"/>
          <w:szCs w:val="28"/>
          <w:lang w:eastAsia="ru-RU"/>
        </w:rPr>
        <w:t>в предоставлении субсидии.</w:t>
      </w:r>
    </w:p>
    <w:p w:rsidR="00A879F4" w:rsidRPr="000922C4" w:rsidRDefault="00A879F4" w:rsidP="00A879F4">
      <w:pPr>
        <w:tabs>
          <w:tab w:val="left" w:pos="1358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lastRenderedPageBreak/>
        <w:t>2.8. Основанием для отказа в предоставлении субсидии является:</w:t>
      </w:r>
    </w:p>
    <w:p w:rsidR="00A879F4" w:rsidRPr="000922C4" w:rsidRDefault="00A879F4" w:rsidP="00A879F4">
      <w:pPr>
        <w:tabs>
          <w:tab w:val="left" w:pos="1358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1) несоответствие представленных учреждением документов требованиям, определенных пунктом 2.1 настоящего </w:t>
      </w:r>
      <w:r>
        <w:rPr>
          <w:rFonts w:ascii="PT Astra Serif" w:hAnsi="PT Astra Serif"/>
          <w:sz w:val="28"/>
          <w:szCs w:val="28"/>
        </w:rPr>
        <w:t>Порядка</w:t>
      </w:r>
      <w:r w:rsidRPr="000922C4">
        <w:rPr>
          <w:rFonts w:ascii="PT Astra Serif" w:hAnsi="PT Astra Serif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A879F4" w:rsidRPr="000922C4" w:rsidRDefault="00A879F4" w:rsidP="00A879F4">
      <w:pPr>
        <w:tabs>
          <w:tab w:val="left" w:pos="1358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2) недостоверность информации, содержащейся в документах</w:t>
      </w:r>
      <w:r>
        <w:rPr>
          <w:rFonts w:ascii="PT Astra Serif" w:hAnsi="PT Astra Serif"/>
          <w:sz w:val="28"/>
          <w:szCs w:val="28"/>
        </w:rPr>
        <w:t>,</w:t>
      </w:r>
      <w:r w:rsidRPr="000922C4">
        <w:rPr>
          <w:rFonts w:ascii="PT Astra Serif" w:hAnsi="PT Astra Serif"/>
          <w:sz w:val="28"/>
          <w:szCs w:val="28"/>
        </w:rPr>
        <w:t xml:space="preserve"> представленных учреждением.</w:t>
      </w:r>
    </w:p>
    <w:p w:rsidR="00A879F4" w:rsidRPr="000922C4" w:rsidRDefault="00A879F4" w:rsidP="00A879F4">
      <w:pPr>
        <w:tabs>
          <w:tab w:val="left" w:pos="993"/>
          <w:tab w:val="left" w:pos="1134"/>
        </w:tabs>
        <w:autoSpaceDE w:val="0"/>
        <w:autoSpaceDN w:val="0"/>
        <w:adjustRightInd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2.9. 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средств на цели предоставления субсидии. </w:t>
      </w:r>
    </w:p>
    <w:p w:rsidR="00A879F4" w:rsidRPr="000922C4" w:rsidRDefault="00A879F4" w:rsidP="00A879F4">
      <w:pPr>
        <w:spacing w:line="23" w:lineRule="atLeas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922C4">
        <w:rPr>
          <w:rFonts w:ascii="PT Astra Serif" w:eastAsia="Calibri" w:hAnsi="PT Astra Serif"/>
          <w:sz w:val="28"/>
          <w:szCs w:val="28"/>
        </w:rPr>
        <w:t xml:space="preserve">2.10. Требования, которым должно соответствовать учреждение </w:t>
      </w:r>
      <w:r>
        <w:rPr>
          <w:rFonts w:ascii="PT Astra Serif" w:eastAsia="Calibri" w:hAnsi="PT Astra Serif"/>
          <w:sz w:val="28"/>
          <w:szCs w:val="28"/>
        </w:rPr>
        <w:t xml:space="preserve">                    </w:t>
      </w:r>
      <w:r w:rsidRPr="000922C4">
        <w:rPr>
          <w:rFonts w:ascii="PT Astra Serif" w:eastAsia="Calibri" w:hAnsi="PT Astra Serif"/>
          <w:sz w:val="28"/>
          <w:szCs w:val="28"/>
        </w:rPr>
        <w:t>на первое число месяца, предшествующего месяцу, в котором планируется принятие решения о предоставлении субсидии: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>- </w:t>
      </w:r>
      <w:r w:rsidRPr="000922C4">
        <w:rPr>
          <w:rFonts w:ascii="PT Astra Serif" w:eastAsia="Calibri" w:hAnsi="PT Astra Serif"/>
          <w:sz w:val="28"/>
          <w:szCs w:val="28"/>
          <w:lang w:eastAsia="ru-RU"/>
        </w:rPr>
        <w:t xml:space="preserve">отсутствие неисполненной обязанности по уплате </w:t>
      </w:r>
      <w:r w:rsidRPr="000922C4">
        <w:rPr>
          <w:rFonts w:ascii="PT Astra Serif" w:hAnsi="PT Astra Serif"/>
          <w:sz w:val="28"/>
          <w:szCs w:val="28"/>
          <w:lang w:eastAsia="ru-RU"/>
        </w:rPr>
        <w:t>налогов, сборов, страховых взносов, пеней, штрафов,  процентов, подлежащих уплате</w:t>
      </w:r>
      <w:r w:rsidRPr="000922C4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</w:t>
      </w:r>
      <w:r w:rsidRPr="000922C4">
        <w:rPr>
          <w:rFonts w:ascii="PT Astra Serif" w:eastAsia="Calibri" w:hAnsi="PT Astra Serif"/>
          <w:sz w:val="28"/>
          <w:szCs w:val="28"/>
          <w:lang w:eastAsia="ru-RU"/>
        </w:rPr>
        <w:t xml:space="preserve">в соответствии с законодательством Российской Федерации о налогах 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                       </w:t>
      </w:r>
      <w:r w:rsidRPr="000922C4">
        <w:rPr>
          <w:rFonts w:ascii="PT Astra Serif" w:eastAsia="Calibri" w:hAnsi="PT Astra Serif"/>
          <w:sz w:val="28"/>
          <w:szCs w:val="28"/>
          <w:lang w:eastAsia="ru-RU"/>
        </w:rPr>
        <w:t>и сборах;</w:t>
      </w:r>
    </w:p>
    <w:p w:rsidR="00A879F4" w:rsidRPr="000922C4" w:rsidRDefault="00A879F4" w:rsidP="00A879F4">
      <w:pPr>
        <w:suppressAutoHyphens w:val="0"/>
        <w:spacing w:line="23" w:lineRule="atLeas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922C4">
        <w:rPr>
          <w:rFonts w:ascii="PT Astra Serif" w:hAnsi="PT Astra Serif"/>
          <w:sz w:val="28"/>
          <w:szCs w:val="28"/>
          <w:lang w:eastAsia="ru-RU"/>
        </w:rPr>
        <w:t xml:space="preserve">- отсутствие просроченной задолженности по возврату в бюджет города Югорска субсидий, </w:t>
      </w:r>
      <w:r w:rsidRPr="000922C4">
        <w:rPr>
          <w:rFonts w:ascii="PT Astra Serif" w:hAnsi="PT Astra Serif"/>
          <w:iCs/>
          <w:sz w:val="28"/>
          <w:szCs w:val="28"/>
          <w:lang w:eastAsia="ru-RU"/>
        </w:rPr>
        <w:t>бюджетных</w:t>
      </w:r>
      <w:r w:rsidRPr="000922C4">
        <w:rPr>
          <w:rFonts w:ascii="PT Astra Serif" w:hAnsi="PT Astra Serif"/>
          <w:sz w:val="28"/>
          <w:szCs w:val="28"/>
          <w:lang w:eastAsia="ru-RU"/>
        </w:rPr>
        <w:t xml:space="preserve"> инвестиций, </w:t>
      </w:r>
      <w:proofErr w:type="gramStart"/>
      <w:r w:rsidRPr="000922C4">
        <w:rPr>
          <w:rFonts w:ascii="PT Astra Serif" w:hAnsi="PT Astra Serif"/>
          <w:sz w:val="28"/>
          <w:szCs w:val="28"/>
          <w:lang w:eastAsia="ru-RU"/>
        </w:rPr>
        <w:t>предоставленных</w:t>
      </w:r>
      <w:proofErr w:type="gramEnd"/>
      <w:r w:rsidRPr="000922C4">
        <w:rPr>
          <w:rFonts w:ascii="PT Astra Serif" w:hAnsi="PT Astra Serif"/>
          <w:sz w:val="28"/>
          <w:szCs w:val="28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</w:t>
      </w:r>
      <w:r w:rsidRPr="000922C4">
        <w:rPr>
          <w:rFonts w:ascii="PT Astra Serif" w:hAnsi="PT Astra Serif"/>
          <w:iCs/>
          <w:sz w:val="28"/>
          <w:szCs w:val="28"/>
          <w:lang w:eastAsia="ru-RU"/>
        </w:rPr>
        <w:t>учреждения</w:t>
      </w:r>
      <w:r w:rsidRPr="000922C4">
        <w:rPr>
          <w:rFonts w:ascii="PT Astra Serif" w:hAnsi="PT Astra Serif"/>
          <w:sz w:val="28"/>
          <w:szCs w:val="28"/>
          <w:lang w:eastAsia="ru-RU"/>
        </w:rPr>
        <w:t>, предотвращение аварийной (чрезвычайной) ситуации, ликвидации последствий и осуществлению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Ханты-Мансийского автономного округа - Югры, муниципальными правовыми актами города Югорска.</w:t>
      </w:r>
    </w:p>
    <w:p w:rsidR="00A879F4" w:rsidRPr="000922C4" w:rsidRDefault="00A879F4" w:rsidP="00A879F4">
      <w:pPr>
        <w:spacing w:line="23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2.11. </w:t>
      </w:r>
      <w:proofErr w:type="gramStart"/>
      <w:r w:rsidRPr="000922C4">
        <w:rPr>
          <w:rFonts w:ascii="PT Astra Serif" w:hAnsi="PT Astra Serif"/>
          <w:sz w:val="28"/>
          <w:szCs w:val="28"/>
        </w:rPr>
        <w:t>В случае предоставления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в соглашении о предоставлении субсидии устанавливаются значения результатов предоставления субсидии, которые должны быть конкретными, измеримыми и</w:t>
      </w:r>
      <w:proofErr w:type="gramEnd"/>
      <w:r w:rsidRPr="000922C4">
        <w:rPr>
          <w:rFonts w:ascii="PT Astra Serif" w:hAnsi="PT Astra Serif"/>
          <w:sz w:val="28"/>
          <w:szCs w:val="28"/>
        </w:rPr>
        <w:t xml:space="preserve"> соответствовать результатам федеральных или региональных проектов (программ),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0922C4">
        <w:rPr>
          <w:rFonts w:ascii="PT Astra Serif" w:hAnsi="PT Astra Serif"/>
          <w:sz w:val="28"/>
          <w:szCs w:val="28"/>
        </w:rPr>
        <w:t xml:space="preserve">к получению при достижении результатов соответствующих проектов (при возможности такой детализации). </w:t>
      </w:r>
    </w:p>
    <w:bookmarkEnd w:id="0"/>
    <w:p w:rsidR="00A879F4" w:rsidRPr="000922C4" w:rsidRDefault="00A879F4" w:rsidP="00A879F4">
      <w:pPr>
        <w:spacing w:line="23" w:lineRule="atLeast"/>
        <w:jc w:val="both"/>
        <w:rPr>
          <w:rFonts w:ascii="PT Astra Serif" w:eastAsia="Calibri" w:hAnsi="PT Astra Serif"/>
          <w:sz w:val="28"/>
          <w:szCs w:val="28"/>
          <w:highlight w:val="yellow"/>
        </w:rPr>
      </w:pPr>
    </w:p>
    <w:p w:rsidR="00A879F4" w:rsidRPr="000922C4" w:rsidRDefault="00A879F4" w:rsidP="00A879F4">
      <w:pPr>
        <w:keepNext/>
        <w:spacing w:line="23" w:lineRule="atLeast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0922C4">
        <w:rPr>
          <w:rFonts w:ascii="PT Astra Serif" w:hAnsi="PT Astra Serif"/>
          <w:b/>
          <w:bCs/>
          <w:kern w:val="32"/>
          <w:sz w:val="28"/>
          <w:szCs w:val="28"/>
        </w:rPr>
        <w:lastRenderedPageBreak/>
        <w:t>3. Требования к отчетности</w:t>
      </w: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PT Astra Serif" w:eastAsia="Calibri" w:hAnsi="PT Astra Serif"/>
          <w:sz w:val="28"/>
          <w:szCs w:val="28"/>
        </w:rPr>
      </w:pP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0922C4">
        <w:rPr>
          <w:rFonts w:ascii="PT Astra Serif" w:eastAsia="Calibri" w:hAnsi="PT Astra Serif"/>
          <w:sz w:val="28"/>
          <w:szCs w:val="28"/>
        </w:rPr>
        <w:t>3.1.  Учреждение  предоставляет  Главному распорядителю:</w:t>
      </w: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0922C4">
        <w:rPr>
          <w:rFonts w:ascii="PT Astra Serif" w:eastAsia="Calibri" w:hAnsi="PT Astra Serif"/>
          <w:sz w:val="28"/>
          <w:szCs w:val="28"/>
        </w:rPr>
        <w:t xml:space="preserve">- </w:t>
      </w:r>
      <w:hyperlink r:id="rId12" w:history="1">
        <w:r w:rsidRPr="000922C4">
          <w:rPr>
            <w:rFonts w:ascii="PT Astra Serif" w:eastAsia="Calibri" w:hAnsi="PT Astra Serif"/>
            <w:sz w:val="28"/>
            <w:szCs w:val="28"/>
          </w:rPr>
          <w:t>отчет</w:t>
        </w:r>
      </w:hyperlink>
      <w:r w:rsidRPr="000922C4">
        <w:rPr>
          <w:rFonts w:ascii="PT Astra Serif" w:eastAsia="Calibri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субсидия;</w:t>
      </w: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0922C4">
        <w:rPr>
          <w:rFonts w:ascii="PT Astra Serif" w:eastAsia="Calibri" w:hAnsi="PT Astra Serif"/>
          <w:sz w:val="28"/>
          <w:szCs w:val="28"/>
        </w:rPr>
        <w:t xml:space="preserve">- </w:t>
      </w:r>
      <w:hyperlink r:id="rId13" w:history="1">
        <w:r w:rsidRPr="000922C4">
          <w:rPr>
            <w:rFonts w:ascii="PT Astra Serif" w:eastAsia="Calibri" w:hAnsi="PT Astra Serif"/>
            <w:sz w:val="28"/>
            <w:szCs w:val="28"/>
          </w:rPr>
          <w:t>отчет</w:t>
        </w:r>
      </w:hyperlink>
      <w:r w:rsidRPr="000922C4">
        <w:rPr>
          <w:rFonts w:ascii="PT Astra Serif" w:eastAsia="Calibri" w:hAnsi="PT Astra Serif"/>
          <w:sz w:val="28"/>
          <w:szCs w:val="28"/>
        </w:rPr>
        <w:t xml:space="preserve"> о достижении результатов предоставления субсидии (в случае установления показателей результатов в соответствии с пунктом 2.11 настоящего Порядка);</w:t>
      </w: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PT Astra Serif" w:eastAsia="Calibri" w:hAnsi="PT Astra Serif"/>
          <w:sz w:val="28"/>
          <w:szCs w:val="28"/>
        </w:rPr>
      </w:pPr>
      <w:r w:rsidRPr="000922C4">
        <w:rPr>
          <w:rFonts w:ascii="PT Astra Serif" w:eastAsia="Calibri" w:hAnsi="PT Astra Serif"/>
          <w:sz w:val="28"/>
          <w:szCs w:val="28"/>
        </w:rPr>
        <w:t xml:space="preserve">- отчет о реализации плана мероприятий по достижению результатов предоставления субсидии. </w:t>
      </w: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PT Astra Serif" w:eastAsia="Calibri" w:hAnsi="PT Astra Serif"/>
          <w:sz w:val="28"/>
          <w:szCs w:val="28"/>
        </w:rPr>
      </w:pPr>
      <w:bookmarkStart w:id="1" w:name="Par4"/>
      <w:bookmarkEnd w:id="1"/>
      <w:r w:rsidRPr="000922C4">
        <w:rPr>
          <w:rFonts w:ascii="PT Astra Serif" w:eastAsia="Calibri" w:hAnsi="PT Astra Serif"/>
          <w:sz w:val="28"/>
          <w:szCs w:val="28"/>
        </w:rPr>
        <w:t>3.2. Главный распорядитель вправе установить в соглашении дополнительные формы отчетности.</w:t>
      </w:r>
    </w:p>
    <w:p w:rsidR="00A879F4" w:rsidRPr="000922C4" w:rsidRDefault="00A879F4" w:rsidP="00A879F4">
      <w:pPr>
        <w:autoSpaceDE w:val="0"/>
        <w:autoSpaceDN w:val="0"/>
        <w:adjustRightInd w:val="0"/>
        <w:spacing w:line="23" w:lineRule="atLeast"/>
        <w:ind w:firstLine="54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3.3. Порядок и </w:t>
      </w:r>
      <w:r w:rsidRPr="000922C4">
        <w:rPr>
          <w:rFonts w:ascii="PT Astra Serif" w:eastAsia="Calibri" w:hAnsi="PT Astra Serif"/>
          <w:sz w:val="28"/>
          <w:szCs w:val="28"/>
        </w:rPr>
        <w:t>сроки предоставления учреждением отчетности, предусмотренной пунктом 3.1 настоящего Порядка,  устанавливаются соглашением.</w:t>
      </w:r>
      <w:r>
        <w:rPr>
          <w:rFonts w:ascii="PT Astra Serif" w:eastAsia="Calibri" w:hAnsi="PT Astra Serif"/>
          <w:sz w:val="28"/>
          <w:szCs w:val="28"/>
        </w:rPr>
        <w:t xml:space="preserve"> Формирование учреждением отчетности осуществляется                     по форме, утвержденной департаментом финансов администрации города Югорска.</w:t>
      </w:r>
    </w:p>
    <w:p w:rsidR="00A879F4" w:rsidRPr="000922C4" w:rsidRDefault="00A879F4" w:rsidP="00A879F4">
      <w:pPr>
        <w:spacing w:line="23" w:lineRule="atLeast"/>
        <w:ind w:firstLine="567"/>
        <w:jc w:val="both"/>
        <w:rPr>
          <w:rFonts w:ascii="PT Astra Serif" w:hAnsi="PT Astra Serif"/>
          <w:sz w:val="28"/>
          <w:szCs w:val="28"/>
        </w:rPr>
      </w:pPr>
    </w:p>
    <w:p w:rsidR="00A879F4" w:rsidRPr="000922C4" w:rsidRDefault="00A879F4" w:rsidP="00A879F4">
      <w:pPr>
        <w:keepNext/>
        <w:keepLines/>
        <w:numPr>
          <w:ilvl w:val="0"/>
          <w:numId w:val="4"/>
        </w:numPr>
        <w:tabs>
          <w:tab w:val="left" w:pos="284"/>
        </w:tabs>
        <w:spacing w:line="23" w:lineRule="atLeast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Порядок </w:t>
      </w:r>
      <w:r w:rsidRPr="000922C4">
        <w:rPr>
          <w:rFonts w:ascii="PT Astra Serif" w:hAnsi="PT Astra Serif"/>
          <w:b/>
          <w:bCs/>
          <w:sz w:val="28"/>
          <w:szCs w:val="28"/>
        </w:rPr>
        <w:t xml:space="preserve"> осуществлени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0922C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0922C4">
        <w:rPr>
          <w:rFonts w:ascii="PT Astra Serif" w:hAnsi="PT Astra Serif"/>
          <w:b/>
          <w:bCs/>
          <w:sz w:val="28"/>
          <w:szCs w:val="28"/>
        </w:rPr>
        <w:t>контроля за</w:t>
      </w:r>
      <w:proofErr w:type="gramEnd"/>
      <w:r w:rsidRPr="000922C4">
        <w:rPr>
          <w:rFonts w:ascii="PT Astra Serif" w:hAnsi="PT Astra Serif"/>
          <w:b/>
          <w:bCs/>
          <w:sz w:val="28"/>
          <w:szCs w:val="28"/>
        </w:rPr>
        <w:t xml:space="preserve"> соблюдением целей, условий и порядка предоставления субсидий и ответственности за их несоблюдение</w:t>
      </w:r>
    </w:p>
    <w:p w:rsidR="00A879F4" w:rsidRPr="000922C4" w:rsidRDefault="00A879F4" w:rsidP="00A879F4">
      <w:pPr>
        <w:spacing w:line="23" w:lineRule="atLeast"/>
        <w:jc w:val="both"/>
        <w:rPr>
          <w:rFonts w:ascii="PT Astra Serif" w:hAnsi="PT Astra Serif"/>
          <w:sz w:val="28"/>
          <w:szCs w:val="28"/>
        </w:rPr>
      </w:pPr>
    </w:p>
    <w:p w:rsidR="00A879F4" w:rsidRPr="000922C4" w:rsidRDefault="00A879F4" w:rsidP="00A879F4">
      <w:pPr>
        <w:numPr>
          <w:ilvl w:val="1"/>
          <w:numId w:val="4"/>
        </w:numPr>
        <w:tabs>
          <w:tab w:val="left" w:pos="567"/>
          <w:tab w:val="left" w:pos="1134"/>
        </w:tabs>
        <w:spacing w:line="23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 Обязательная проверка соблюдений целей и условий предоставления субсидии осуществляется Главным распорядителем.</w:t>
      </w:r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4.2. Регламент проведения проверок, сроки подведения итогов проводимых проверок, порядок информирования получателя субсидии </w:t>
      </w:r>
      <w:r>
        <w:rPr>
          <w:rFonts w:ascii="PT Astra Serif" w:hAnsi="PT Astra Serif"/>
          <w:sz w:val="28"/>
          <w:szCs w:val="28"/>
        </w:rPr>
        <w:t xml:space="preserve">                                </w:t>
      </w:r>
      <w:r w:rsidRPr="000922C4">
        <w:rPr>
          <w:rFonts w:ascii="PT Astra Serif" w:hAnsi="PT Astra Serif"/>
          <w:sz w:val="28"/>
          <w:szCs w:val="28"/>
        </w:rPr>
        <w:t>об итогах проведенных проверок определяются муниципальными правовыми актами.</w:t>
      </w:r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2070"/>
      <w:r w:rsidRPr="000922C4">
        <w:rPr>
          <w:rFonts w:ascii="PT Astra Serif" w:hAnsi="PT Astra Serif"/>
          <w:sz w:val="28"/>
          <w:szCs w:val="28"/>
        </w:rPr>
        <w:t>4.3. Субсидия подлежит возврату в случае:</w:t>
      </w:r>
    </w:p>
    <w:bookmarkEnd w:id="2"/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>1) несоблюдения получателем субсидии целей и условий, установленных при предоставлении субсидии, выявленного по результатам проверок, проведенных Главным распорядителем и органом муниципального финансового контроля;</w:t>
      </w:r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2) </w:t>
      </w:r>
      <w:proofErr w:type="spellStart"/>
      <w:r w:rsidRPr="000922C4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Pr="000922C4">
        <w:rPr>
          <w:rFonts w:ascii="PT Astra Serif" w:hAnsi="PT Astra Serif"/>
          <w:sz w:val="28"/>
          <w:szCs w:val="28"/>
        </w:rPr>
        <w:t xml:space="preserve"> результатов, иных показателей (при их установлении), установленных настоящим Порядком.</w:t>
      </w:r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2071"/>
      <w:r w:rsidRPr="000922C4">
        <w:rPr>
          <w:rFonts w:ascii="PT Astra Serif" w:hAnsi="PT Astra Serif"/>
          <w:sz w:val="28"/>
          <w:szCs w:val="28"/>
        </w:rPr>
        <w:t xml:space="preserve">4.4. При выявлении обстоятельств, указанных в </w:t>
      </w:r>
      <w:hyperlink w:anchor="sub_2070" w:history="1">
        <w:r w:rsidRPr="000922C4">
          <w:rPr>
            <w:rFonts w:ascii="PT Astra Serif" w:hAnsi="PT Astra Serif"/>
            <w:sz w:val="28"/>
            <w:szCs w:val="28"/>
          </w:rPr>
          <w:t>пункте 4.</w:t>
        </w:r>
      </w:hyperlink>
      <w:r>
        <w:rPr>
          <w:rFonts w:ascii="PT Astra Serif" w:hAnsi="PT Astra Serif"/>
          <w:sz w:val="28"/>
          <w:szCs w:val="28"/>
        </w:rPr>
        <w:t>3 настоящего Порядка</w:t>
      </w:r>
      <w:r w:rsidRPr="000922C4">
        <w:rPr>
          <w:rFonts w:ascii="PT Astra Serif" w:hAnsi="PT Astra Serif"/>
          <w:sz w:val="28"/>
          <w:szCs w:val="28"/>
        </w:rPr>
        <w:t xml:space="preserve">, Главный распорядитель обязан принять меры к возврату неправомерно полученной суммы субсидии в бюджет города Югорска.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0922C4">
        <w:rPr>
          <w:rFonts w:ascii="PT Astra Serif" w:hAnsi="PT Astra Serif"/>
          <w:sz w:val="28"/>
          <w:szCs w:val="28"/>
        </w:rPr>
        <w:t xml:space="preserve">В этом случае Главный распорядитель в течение 10 (десяти) дней с момента, когда ему стало известно об обстоятельствах, направляет учреждению требование о возврате субсидии в письменной форме. Учреждение обязано осуществить возврат субсидии в срок, установленный в требовании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0922C4">
        <w:rPr>
          <w:rFonts w:ascii="PT Astra Serif" w:hAnsi="PT Astra Serif"/>
          <w:sz w:val="28"/>
          <w:szCs w:val="28"/>
        </w:rPr>
        <w:t>о возврате субсидии. При отказе учреждения от добровольного возврата указанных сре</w:t>
      </w:r>
      <w:proofErr w:type="gramStart"/>
      <w:r w:rsidRPr="000922C4">
        <w:rPr>
          <w:rFonts w:ascii="PT Astra Serif" w:hAnsi="PT Astra Serif"/>
          <w:sz w:val="28"/>
          <w:szCs w:val="28"/>
        </w:rPr>
        <w:t>дств в ср</w:t>
      </w:r>
      <w:proofErr w:type="gramEnd"/>
      <w:r w:rsidRPr="000922C4">
        <w:rPr>
          <w:rFonts w:ascii="PT Astra Serif" w:hAnsi="PT Astra Serif"/>
          <w:sz w:val="28"/>
          <w:szCs w:val="28"/>
        </w:rPr>
        <w:t xml:space="preserve">оки, установленные в требовании о возврате </w:t>
      </w:r>
      <w:r w:rsidRPr="000922C4">
        <w:rPr>
          <w:rFonts w:ascii="PT Astra Serif" w:hAnsi="PT Astra Serif"/>
          <w:sz w:val="28"/>
          <w:szCs w:val="28"/>
        </w:rPr>
        <w:lastRenderedPageBreak/>
        <w:t>субсидии, Главный распорядитель истребует их в судебном порядке в соответствии с законодательством Российской Федерации.</w:t>
      </w:r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2072"/>
      <w:bookmarkEnd w:id="3"/>
      <w:r w:rsidRPr="000922C4">
        <w:rPr>
          <w:rFonts w:ascii="PT Astra Serif" w:hAnsi="PT Astra Serif"/>
          <w:sz w:val="28"/>
          <w:szCs w:val="28"/>
        </w:rPr>
        <w:t>4.5.</w:t>
      </w:r>
      <w:bookmarkEnd w:id="4"/>
      <w:r w:rsidRPr="000922C4">
        <w:rPr>
          <w:rFonts w:ascii="PT Astra Serif" w:hAnsi="PT Astra Serif"/>
          <w:sz w:val="28"/>
          <w:szCs w:val="28"/>
        </w:rPr>
        <w:t xml:space="preserve"> В случае неиспользования субсидии в полном объеме в текущем финансовом году средства субсидии подлежат возврату в бюджет города Югорска.</w:t>
      </w:r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Указанные остатки средств субсидий могут быть использованы учреждением в очередном финансовом году при наличии потребности в направлении их </w:t>
      </w:r>
      <w:proofErr w:type="gramStart"/>
      <w:r w:rsidRPr="000922C4">
        <w:rPr>
          <w:rFonts w:ascii="PT Astra Serif" w:hAnsi="PT Astra Serif"/>
          <w:sz w:val="28"/>
          <w:szCs w:val="28"/>
        </w:rPr>
        <w:t>на те</w:t>
      </w:r>
      <w:proofErr w:type="gramEnd"/>
      <w:r w:rsidRPr="000922C4">
        <w:rPr>
          <w:rFonts w:ascii="PT Astra Serif" w:hAnsi="PT Astra Serif"/>
          <w:sz w:val="28"/>
          <w:szCs w:val="28"/>
        </w:rPr>
        <w:t xml:space="preserve"> же цели в соответствии с решением Главного распорядителя.</w:t>
      </w:r>
      <w:r w:rsidRPr="000922C4">
        <w:rPr>
          <w:rFonts w:ascii="PT Astra Serif" w:hAnsi="PT Astra Serif"/>
          <w:sz w:val="28"/>
          <w:szCs w:val="28"/>
        </w:rPr>
        <w:br/>
        <w:t xml:space="preserve">         4.6. </w:t>
      </w:r>
      <w:bookmarkStart w:id="5" w:name="sub_53"/>
      <w:proofErr w:type="gramStart"/>
      <w:r w:rsidRPr="000922C4">
        <w:rPr>
          <w:rFonts w:ascii="PT Astra Serif" w:hAnsi="PT Astra Serif"/>
          <w:sz w:val="28"/>
          <w:szCs w:val="28"/>
        </w:rPr>
        <w:t>Принятие решения об использовании в очередном финансовом году не использованных в текущем финансовом году остатков средств 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 использованные на 1 января текущего финансового года остатки 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</w:t>
      </w:r>
      <w:proofErr w:type="gramEnd"/>
      <w:r w:rsidRPr="000922C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922C4">
        <w:rPr>
          <w:rFonts w:ascii="PT Astra Serif" w:hAnsi="PT Astra Serif"/>
          <w:sz w:val="28"/>
          <w:szCs w:val="28"/>
        </w:rPr>
        <w:t>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Главному распорядителю,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</w:t>
      </w:r>
      <w:proofErr w:type="gramEnd"/>
      <w:r w:rsidRPr="000922C4">
        <w:rPr>
          <w:rFonts w:ascii="PT Astra Serif" w:hAnsi="PT Astra Serif"/>
          <w:sz w:val="28"/>
          <w:szCs w:val="28"/>
        </w:rPr>
        <w:t xml:space="preserve"> поставщика (подрядчика, исполнителя), проектов контрактов в соответствии с </w:t>
      </w:r>
      <w:hyperlink r:id="rId14" w:history="1">
        <w:r w:rsidRPr="000922C4">
          <w:rPr>
            <w:rFonts w:ascii="PT Astra Serif" w:hAnsi="PT Astra Serif"/>
            <w:sz w:val="28"/>
            <w:szCs w:val="28"/>
          </w:rPr>
          <w:t>законодательством</w:t>
        </w:r>
      </w:hyperlink>
      <w:r w:rsidRPr="000922C4">
        <w:rPr>
          <w:rFonts w:ascii="PT Astra Serif" w:hAnsi="PT Astra Serif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  <w:bookmarkStart w:id="6" w:name="sub_54"/>
      <w:bookmarkEnd w:id="5"/>
    </w:p>
    <w:p w:rsidR="00A879F4" w:rsidRPr="000922C4" w:rsidRDefault="00A879F4" w:rsidP="00A879F4">
      <w:pPr>
        <w:numPr>
          <w:ilvl w:val="1"/>
          <w:numId w:val="5"/>
        </w:numPr>
        <w:tabs>
          <w:tab w:val="left" w:pos="1134"/>
        </w:tabs>
        <w:spacing w:line="23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 субсидии, для достижения целей, установленных при предоставлении  субсидии, принимается Главным распорядителем.</w:t>
      </w:r>
      <w:bookmarkStart w:id="7" w:name="sub_60"/>
      <w:bookmarkEnd w:id="6"/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922C4">
        <w:rPr>
          <w:rFonts w:ascii="PT Astra Serif" w:hAnsi="PT Astra Serif"/>
          <w:sz w:val="28"/>
          <w:szCs w:val="28"/>
        </w:rPr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средства от возврата ранее произведенных учреждениями выплат, а также документов (копий документов</w:t>
      </w:r>
      <w:proofErr w:type="gramEnd"/>
      <w:r w:rsidRPr="000922C4">
        <w:rPr>
          <w:rFonts w:ascii="PT Astra Serif" w:hAnsi="PT Astra Serif"/>
          <w:sz w:val="28"/>
          <w:szCs w:val="28"/>
        </w:rPr>
        <w:t xml:space="preserve">), подтверждающих наличие и объем указанных обязательств </w:t>
      </w:r>
      <w:r w:rsidRPr="000922C4">
        <w:rPr>
          <w:rFonts w:ascii="PT Astra Serif" w:hAnsi="PT Astra Serif"/>
          <w:sz w:val="28"/>
          <w:szCs w:val="28"/>
        </w:rPr>
        <w:lastRenderedPageBreak/>
        <w:t>учреждения (за исключением обязательств по выплатам физическим лицам), в течение 3 рабочих дней с момента поступления средств.</w:t>
      </w:r>
      <w:bookmarkEnd w:id="7"/>
    </w:p>
    <w:p w:rsidR="00A879F4" w:rsidRPr="000922C4" w:rsidRDefault="00A879F4" w:rsidP="00A879F4">
      <w:pPr>
        <w:tabs>
          <w:tab w:val="left" w:pos="1134"/>
        </w:tabs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0922C4">
        <w:rPr>
          <w:rFonts w:ascii="PT Astra Serif" w:hAnsi="PT Astra Serif"/>
          <w:sz w:val="28"/>
          <w:szCs w:val="28"/>
        </w:rPr>
        <w:t xml:space="preserve">Главный распорядитель принимает решение в течение 10 рабочих дней с момента поступления указанной </w:t>
      </w:r>
      <w:r w:rsidRPr="000922C4">
        <w:rPr>
          <w:rFonts w:ascii="PT Astra Serif" w:hAnsi="PT Astra Serif"/>
          <w:color w:val="000000"/>
          <w:sz w:val="28"/>
          <w:szCs w:val="28"/>
        </w:rPr>
        <w:t xml:space="preserve">в </w:t>
      </w:r>
      <w:hyperlink w:anchor="sub_60" w:history="1">
        <w:r w:rsidRPr="000922C4">
          <w:rPr>
            <w:rFonts w:ascii="PT Astra Serif" w:hAnsi="PT Astra Serif"/>
            <w:color w:val="000000"/>
            <w:sz w:val="28"/>
            <w:szCs w:val="28"/>
          </w:rPr>
          <w:t>абзаце втором</w:t>
        </w:r>
      </w:hyperlink>
      <w:r w:rsidRPr="000922C4">
        <w:rPr>
          <w:rFonts w:ascii="PT Astra Serif" w:hAnsi="PT Astra Serif"/>
          <w:sz w:val="28"/>
          <w:szCs w:val="28"/>
        </w:rPr>
        <w:t xml:space="preserve"> настоящего пункта информации.</w:t>
      </w:r>
    </w:p>
    <w:p w:rsidR="00A879F4" w:rsidRDefault="00A879F4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4.8.</w:t>
      </w:r>
      <w:r w:rsidRPr="000922C4">
        <w:rPr>
          <w:rFonts w:ascii="PT Astra Serif" w:hAnsi="PT Astra Serif"/>
          <w:sz w:val="28"/>
          <w:szCs w:val="28"/>
        </w:rPr>
        <w:t xml:space="preserve"> Возврат не использованного остатка субсидии в бюджет города Югорска, в случае отсутствия решения Главного распорядителя, осуществляется учреждением в порядке и сроки, установленные Департаментом финансов администрации города Югорска.</w:t>
      </w: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Default="0088261D" w:rsidP="00A879F4">
      <w:pPr>
        <w:spacing w:line="23" w:lineRule="atLeast"/>
        <w:ind w:firstLine="709"/>
        <w:jc w:val="both"/>
        <w:rPr>
          <w:rFonts w:ascii="PT Astra Serif" w:hAnsi="PT Astra Serif"/>
          <w:sz w:val="28"/>
          <w:szCs w:val="26"/>
        </w:rPr>
      </w:pPr>
    </w:p>
    <w:p w:rsidR="0088261D" w:rsidRPr="00865C55" w:rsidRDefault="0088261D" w:rsidP="00627093">
      <w:pPr>
        <w:spacing w:line="23" w:lineRule="atLeast"/>
        <w:jc w:val="both"/>
        <w:rPr>
          <w:rFonts w:ascii="PT Astra Serif" w:hAnsi="PT Astra Serif"/>
          <w:sz w:val="28"/>
          <w:szCs w:val="26"/>
        </w:rPr>
      </w:pPr>
    </w:p>
    <w:sectPr w:rsidR="0088261D" w:rsidRPr="00865C55" w:rsidSect="00F13B4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4F" w:rsidRDefault="00F13B4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4F" w:rsidRDefault="00F13B4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4F" w:rsidRDefault="00F13B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4F" w:rsidRDefault="00F13B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061030"/>
      <w:docPartObj>
        <w:docPartGallery w:val="Page Numbers (Top of Page)"/>
        <w:docPartUnique/>
      </w:docPartObj>
    </w:sdtPr>
    <w:sdtContent>
      <w:p w:rsidR="00F13B4F" w:rsidRDefault="00F13B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F13B4F" w:rsidRDefault="00F13B4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B4F" w:rsidRDefault="00F13B4F">
    <w:pPr>
      <w:pStyle w:val="a8"/>
    </w:pPr>
    <w:bookmarkStart w:id="8" w:name="_GoBack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FE66D2"/>
    <w:multiLevelType w:val="multilevel"/>
    <w:tmpl w:val="C81679EC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50C80"/>
    <w:multiLevelType w:val="multilevel"/>
    <w:tmpl w:val="129C3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Aria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Arial" w:hint="default"/>
        <w:sz w:val="20"/>
      </w:rPr>
    </w:lvl>
  </w:abstractNum>
  <w:abstractNum w:abstractNumId="3">
    <w:nsid w:val="3531479E"/>
    <w:multiLevelType w:val="multilevel"/>
    <w:tmpl w:val="3BDA6AD0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66F50E8A"/>
    <w:multiLevelType w:val="multilevel"/>
    <w:tmpl w:val="D9A887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27093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261D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879F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5C2F"/>
    <w:rsid w:val="00DD3187"/>
    <w:rsid w:val="00E864FB"/>
    <w:rsid w:val="00E91200"/>
    <w:rsid w:val="00E96878"/>
    <w:rsid w:val="00EC794D"/>
    <w:rsid w:val="00ED117A"/>
    <w:rsid w:val="00EF19B1"/>
    <w:rsid w:val="00F13B4F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A87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uiPriority w:val="99"/>
    <w:unhideWhenUsed/>
    <w:rsid w:val="00A8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C7D2CDE5E47DC15E44CE2EE75E3643D440C9C5D0B30C34DAC6CF730BAD1CD0CBA84FBD343F5BEFD7558789D67E3F8A6D44C9E366E5DE142F07258Dz8k9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C7D2CDE5E47DC15E44CE2EE75E3643D440C9C5D0B30C34DAC6CF730BAD1CD0CBA84FBD343F5BEFD7558682DB7E3F8A6D44C9E366E5DE142F07258Dz8k9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af20c07a-133c-43e7-b2b3-70b263800395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file:///C:\content\edition\af20c07a-133c-43e7-b2b3-70b263800395.doc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70353464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78B4D-6072-4FB3-AB28-8D7967BD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1661</Words>
  <Characters>14101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2023-04-05T04:11:00Z</cp:lastPrinted>
  <dcterms:created xsi:type="dcterms:W3CDTF">2019-08-02T09:29:00Z</dcterms:created>
  <dcterms:modified xsi:type="dcterms:W3CDTF">2023-04-05T04:19:00Z</dcterms:modified>
</cp:coreProperties>
</file>