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bookmarkStart w:id="0" w:name="_GoBack"/>
      <w:bookmarkEnd w:id="0"/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395AE4" w:rsidRPr="00AE0405" w:rsidRDefault="00395AE4" w:rsidP="00AE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="00AE0405">
        <w:rPr>
          <w:rFonts w:ascii="Times New Roman" w:hAnsi="Times New Roman" w:cs="Times New Roman"/>
          <w:b/>
          <w:sz w:val="24"/>
          <w:szCs w:val="24"/>
        </w:rPr>
        <w:t>А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b/>
          <w:sz w:val="24"/>
          <w:szCs w:val="24"/>
        </w:rPr>
        <w:t>е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b/>
          <w:sz w:val="24"/>
          <w:szCs w:val="24"/>
        </w:rPr>
        <w:t>и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, транспорт и </w:t>
      </w:r>
      <w:r w:rsidR="00AE0405">
        <w:rPr>
          <w:rFonts w:ascii="Times New Roman" w:hAnsi="Times New Roman" w:cs="Times New Roman"/>
          <w:b/>
          <w:sz w:val="24"/>
          <w:szCs w:val="24"/>
        </w:rPr>
        <w:t>городская среда</w:t>
      </w: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5AE4" w:rsidRPr="009770AD" w:rsidRDefault="00395AE4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A279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 реализации муниципальной программы</w:t>
      </w:r>
    </w:p>
    <w:p w:rsidR="00F22DC9" w:rsidRPr="00531846" w:rsidRDefault="00F22DC9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907B4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53202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907B4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реализации </w:t>
      </w:r>
      <w:r w:rsidR="00881E1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</w:t>
      </w:r>
      <w:r w:rsidR="00907B48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="00227FBA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проекта «Формирование комфортной городской среды»</w:t>
      </w:r>
      <w:r w:rsidR="003D6BCA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="0078769C" w:rsidRPr="00531846">
        <w:rPr>
          <w:rFonts w:ascii="Times New Roman" w:eastAsia="Calibri" w:hAnsi="Times New Roman" w:cs="Times New Roman"/>
          <w:sz w:val="24"/>
          <w:szCs w:val="24"/>
        </w:rPr>
        <w:t xml:space="preserve">за счет средств федерального бюджета, бюджета автономного округа и </w:t>
      </w:r>
      <w:r w:rsidR="00936FB1" w:rsidRPr="00531846">
        <w:rPr>
          <w:rFonts w:ascii="Times New Roman" w:eastAsia="Calibri" w:hAnsi="Times New Roman" w:cs="Times New Roman"/>
          <w:sz w:val="24"/>
          <w:szCs w:val="24"/>
        </w:rPr>
        <w:t>местного бюджета</w:t>
      </w:r>
      <w:r w:rsidR="005E5FB4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</w:t>
      </w:r>
      <w:r w:rsidR="005E5FB4" w:rsidRPr="00531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="005E5FB4" w:rsidRPr="00531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 от 06.04.2017 № 691/пр.</w:t>
      </w:r>
    </w:p>
    <w:p w:rsidR="00936FB1" w:rsidRPr="00531846" w:rsidRDefault="00936FB1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по </w:t>
      </w:r>
      <w:r w:rsidR="00144E49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региональному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</w:t>
      </w:r>
      <w:r w:rsidR="003A3651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A3651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25.12.2015 № 485-п «О системе управления проектной деятельностью в исполнительных органах государственной власти Ханты-Мансийского автономного округа – Югры»</w:t>
      </w:r>
      <w:r w:rsidR="00E73CA4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53202" w:rsidRPr="00531846" w:rsidRDefault="00D53202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8769C" w:rsidRPr="00531846" w:rsidRDefault="0078769C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78769C" w:rsidRPr="00531846" w:rsidRDefault="0078769C" w:rsidP="0078769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="00936FB1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администрацией города Югорска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8769C" w:rsidRPr="00531846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 посредством электронного документооборота, по форме и в соответствии с приказом Министерства финансов Российской Федерации от 13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.12.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2017 № 232н;</w:t>
      </w:r>
    </w:p>
    <w:p w:rsidR="0078769C" w:rsidRPr="00531846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 участия федерального бюджета - посредством электронного документооборота, по форме и в соответствии с приказом Департамента финансов </w:t>
      </w:r>
      <w:r w:rsidR="00366C7B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автономного округа - Югры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22</w:t>
      </w:r>
      <w:r w:rsidR="00360696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.02.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2018 № 8-нп.</w:t>
      </w:r>
    </w:p>
    <w:p w:rsidR="005E5FB4" w:rsidRPr="00531846" w:rsidRDefault="005E5FB4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5E5FB4" w:rsidRPr="00531846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5E5FB4" w:rsidRPr="00531846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инициативное</w:t>
      </w:r>
      <w:proofErr w:type="gram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бюджетирование за счет средств </w:t>
      </w:r>
      <w:r w:rsidR="00473183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собственников жилья по благоустройству дворовых территорий по дополнительному перечню;</w:t>
      </w:r>
    </w:p>
    <w:p w:rsidR="005E5FB4" w:rsidRPr="00531846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Минимальный (обязательный) перечень </w:t>
      </w:r>
      <w:r w:rsidR="0078769C"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видов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 включает: ремонт дворовых проездов, включая тротуары и ливневые канализации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(дренажные системы)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обеспечение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освещения дворовых территорий; установку скамеек, урн для мусора. </w:t>
      </w:r>
      <w:r w:rsidRPr="00531846">
        <w:rPr>
          <w:rFonts w:ascii="Times New Roman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благоустройству, приведен в приложении 7 к муниципальной программе.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Дополнительный перечень </w:t>
      </w:r>
      <w:r w:rsidR="0078769C"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видов </w:t>
      </w:r>
      <w:r w:rsidRPr="00CD5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работ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(хозяйственных) 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площадок для </w:t>
      </w:r>
      <w:r w:rsidR="0078769C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твердых коммунальных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отходов; </w:t>
      </w:r>
      <w:r w:rsidR="0078769C" w:rsidRPr="00531846">
        <w:rPr>
          <w:rFonts w:ascii="Times New Roman" w:eastAsia="Calibri" w:hAnsi="Times New Roman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 w:rsidR="002B1E3E"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и сооружений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D5A38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5A3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F22DC9" w:rsidRPr="00CD5A38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доля участия определяется как процент от стоимости мероприятий  по благоустройству, но не менее </w:t>
      </w:r>
      <w:r w:rsidR="00531846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20</w:t>
      </w:r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процентов от стоимости мероприятий по благоустройству дворовой территории</w:t>
      </w:r>
      <w:r w:rsidR="00531846"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103F1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из состава работ по</w:t>
      </w:r>
      <w:r w:rsidR="00531846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дополнительн</w:t>
      </w:r>
      <w:r w:rsidR="00C103F1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ому</w:t>
      </w:r>
      <w:r w:rsidR="00531846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перечн</w:t>
      </w:r>
      <w:r w:rsidR="00C103F1" w:rsidRPr="00CD5A3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ю</w:t>
      </w:r>
      <w:r w:rsidR="002B1E3E"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5A38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</w:t>
      </w: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минимального, дополнительного перечней работ по благоустройству дворовых территорий, механизм </w:t>
      </w: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5.</w:t>
      </w:r>
    </w:p>
    <w:p w:rsidR="00F22DC9" w:rsidRPr="00E73CA4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F22DC9" w:rsidRPr="0053184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F22DC9" w:rsidRPr="00531846" w:rsidRDefault="00F22DC9" w:rsidP="00D81401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184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F22DC9" w:rsidRPr="00531846" w:rsidRDefault="00F22DC9" w:rsidP="00F22D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</w:t>
      </w:r>
      <w:r w:rsidR="005E5FB4" w:rsidRPr="0053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53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2B1E3E" w:rsidRPr="009658C5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программы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B1E3E" w:rsidRPr="009658C5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Calibri" w:hAnsi="Times New Roman" w:cs="Times New Roman"/>
          <w:sz w:val="24"/>
          <w:szCs w:val="24"/>
        </w:rPr>
        <w:t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</w:t>
      </w:r>
      <w:r w:rsidR="005E5FB4" w:rsidRPr="009658C5">
        <w:rPr>
          <w:rFonts w:ascii="Times New Roman" w:eastAsia="Calibri" w:hAnsi="Times New Roman" w:cs="Times New Roman"/>
          <w:sz w:val="24"/>
          <w:szCs w:val="24"/>
        </w:rPr>
        <w:t>.11.</w:t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2008  № 132-оз «О межбюджетных отношениях </w:t>
      </w:r>
      <w:proofErr w:type="gramStart"/>
      <w:r w:rsidRPr="009658C5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658C5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B1E3E" w:rsidRPr="009658C5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B1E3E" w:rsidRPr="009658C5" w:rsidRDefault="002B1E3E" w:rsidP="002B1E3E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B1E3E" w:rsidRPr="009658C5" w:rsidTr="002B1E3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B1E3E" w:rsidRPr="009658C5" w:rsidTr="002B1E3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B1E3E" w:rsidRPr="009658C5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B1E3E" w:rsidRPr="009658C5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B1E3E" w:rsidRPr="009658C5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E3E" w:rsidRPr="009658C5" w:rsidTr="002B1E3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1E3E" w:rsidRPr="009658C5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9658C5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C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B1E3E" w:rsidRPr="009658C5" w:rsidRDefault="002B1E3E" w:rsidP="005E5F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9658C5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9658C5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B1E3E" w:rsidRPr="009658C5" w:rsidRDefault="002B1E3E" w:rsidP="002B1E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9658C5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6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9658C5">
        <w:rPr>
          <w:rFonts w:ascii="Times New Roman" w:eastAsia="Calibri" w:hAnsi="Times New Roman" w:cs="Times New Roman"/>
          <w:sz w:val="24"/>
          <w:szCs w:val="24"/>
        </w:rPr>
        <w:t xml:space="preserve"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</w:t>
      </w:r>
      <w:r w:rsidR="005E5FB4" w:rsidRPr="009658C5">
        <w:rPr>
          <w:rFonts w:ascii="Times New Roman" w:eastAsia="Calibri" w:hAnsi="Times New Roman" w:cs="Times New Roman"/>
          <w:sz w:val="24"/>
          <w:szCs w:val="24"/>
        </w:rPr>
        <w:t>ассигнований</w:t>
      </w:r>
      <w:r w:rsidRPr="009658C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4BDC" w:rsidRDefault="00614BD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658C5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614BDC" w:rsidRPr="005C14EE" w:rsidRDefault="008F49D6" w:rsidP="0048600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работ. </w:t>
      </w:r>
      <w:proofErr w:type="gramStart"/>
      <w:r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Очередность благоустройства территории будет определяться </w:t>
      </w:r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на основании заявок и конкурсных процедур, определенных постановлением администрации города </w:t>
      </w:r>
      <w:proofErr w:type="spellStart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Югорска</w:t>
      </w:r>
      <w:proofErr w:type="spellEnd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от 19.09.2019 № 2056 «О реализации проектов инициативного бюджетирования в городе </w:t>
      </w:r>
      <w:proofErr w:type="spellStart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Югорске</w:t>
      </w:r>
      <w:proofErr w:type="spellEnd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», при этом должны быть соблюдены условия о доле </w:t>
      </w:r>
      <w:proofErr w:type="spellStart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софинансирования</w:t>
      </w:r>
      <w:proofErr w:type="spellEnd"/>
      <w:r w:rsidR="00A904CA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(не менее 20 процентов от стоимости мероприятий по благоустройству дворовой территории из состава работ по дополнительному перечню), а </w:t>
      </w:r>
      <w:r w:rsidR="005C14EE" w:rsidRPr="005C14E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о</w:t>
      </w:r>
      <w:r w:rsidR="005C14EE" w:rsidRPr="005C14EE">
        <w:rPr>
          <w:rFonts w:ascii="Times New Roman" w:hAnsi="Times New Roman"/>
          <w:color w:val="FF0000"/>
          <w:sz w:val="24"/>
          <w:szCs w:val="24"/>
        </w:rPr>
        <w:t xml:space="preserve"> принятии обязательства по осуществлению содержания</w:t>
      </w:r>
      <w:proofErr w:type="gramEnd"/>
      <w:r w:rsidR="005C14EE" w:rsidRPr="005C14EE">
        <w:rPr>
          <w:rFonts w:ascii="Times New Roman" w:hAnsi="Times New Roman"/>
          <w:color w:val="FF0000"/>
          <w:sz w:val="24"/>
          <w:szCs w:val="24"/>
        </w:rPr>
        <w:t xml:space="preserve">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5C14EE" w:rsidRPr="005C14EE" w:rsidRDefault="005C14EE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5C14EE">
        <w:rPr>
          <w:rFonts w:ascii="Times New Roman" w:hAnsi="Times New Roman"/>
          <w:color w:val="FF0000"/>
          <w:sz w:val="24"/>
          <w:szCs w:val="24"/>
        </w:rPr>
        <w:t>Общественные территории включаются в программу на основании результатов рейтингового голосования.</w:t>
      </w:r>
    </w:p>
    <w:p w:rsidR="00143221" w:rsidRPr="00A904CA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143221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742FC9" w:rsidRPr="00F50A95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ципальной программе города Югорска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395AE4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742FC9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6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 реализации 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мероприятия 3.6 «Участие в реализации </w:t>
      </w:r>
      <w:r w:rsidR="00144E4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регионального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проекта</w:t>
      </w:r>
      <w:r w:rsidRPr="00C06C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>«Формирование комфортной городской среды»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FA7534" w:rsidRPr="00D678D3" w:rsidTr="00FA7534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FA7534" w:rsidRPr="00D678D3" w:rsidTr="00CE5A34">
        <w:trPr>
          <w:trHeight w:val="342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FA7534" w:rsidRPr="00D678D3" w:rsidTr="00CE5A34">
        <w:trPr>
          <w:trHeight w:val="356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FA7534" w:rsidRPr="00D678D3" w:rsidRDefault="00FA7534" w:rsidP="00FA75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305"/>
        </w:trPr>
        <w:tc>
          <w:tcPr>
            <w:tcW w:w="12243" w:type="dxa"/>
            <w:gridSpan w:val="14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12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FA7534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674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FA7534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67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FA7534" w:rsidRPr="00D678D3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45EDA" w:rsidRDefault="00FA7534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FA7534" w:rsidRPr="00D678D3" w:rsidRDefault="00745EDA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E5A34">
        <w:trPr>
          <w:trHeight w:val="624"/>
        </w:trPr>
        <w:tc>
          <w:tcPr>
            <w:tcW w:w="624" w:type="dxa"/>
            <w:vMerge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FA7534" w:rsidRPr="00D678D3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FA7534" w:rsidRDefault="00FA7534" w:rsidP="00C103F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745EDA" w:rsidRPr="00D678D3" w:rsidRDefault="00745EDA" w:rsidP="00745E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C103F1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507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54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FA7534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5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534" w:rsidRPr="00D678D3" w:rsidTr="00C2713C">
        <w:trPr>
          <w:trHeight w:val="47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7255FC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276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ул. Таежная, 12/4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4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58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7255FC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973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860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9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572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426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771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696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2713C">
        <w:trPr>
          <w:trHeight w:val="550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745EDA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CE5A34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FA7534" w:rsidRPr="00D678D3" w:rsidRDefault="00FA7534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FA7534" w:rsidRPr="00D678D3" w:rsidRDefault="00FA75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A7534" w:rsidRPr="00D678D3" w:rsidTr="00745EDA">
        <w:trPr>
          <w:trHeight w:val="134"/>
        </w:trPr>
        <w:tc>
          <w:tcPr>
            <w:tcW w:w="13586" w:type="dxa"/>
            <w:gridSpan w:val="16"/>
            <w:shd w:val="clear" w:color="auto" w:fill="auto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FA7534" w:rsidRPr="00D678D3" w:rsidRDefault="00FA75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5A34" w:rsidRPr="00D678D3" w:rsidTr="00CE5A34">
        <w:trPr>
          <w:trHeight w:val="1286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5A34" w:rsidRPr="00D678D3" w:rsidTr="00CE5A34">
        <w:trPr>
          <w:trHeight w:val="1286"/>
        </w:trPr>
        <w:tc>
          <w:tcPr>
            <w:tcW w:w="624" w:type="dxa"/>
            <w:vMerge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CE5A34" w:rsidRPr="00D678D3" w:rsidRDefault="00CE5A34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CE5A34" w:rsidRPr="00D678D3" w:rsidRDefault="00CE5A34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686096">
        <w:trPr>
          <w:trHeight w:val="62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FB6297">
        <w:trPr>
          <w:trHeight w:val="560"/>
        </w:trPr>
        <w:tc>
          <w:tcPr>
            <w:tcW w:w="624" w:type="dxa"/>
            <w:vMerge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CE5A34">
        <w:trPr>
          <w:trHeight w:val="1286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686096" w:rsidRPr="00D678D3" w:rsidRDefault="00686096" w:rsidP="00CE5A34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CE5A34">
        <w:trPr>
          <w:trHeight w:val="1286"/>
        </w:trPr>
        <w:tc>
          <w:tcPr>
            <w:tcW w:w="624" w:type="dxa"/>
            <w:vMerge/>
            <w:shd w:val="clear" w:color="auto" w:fill="auto"/>
            <w:vAlign w:val="center"/>
          </w:tcPr>
          <w:p w:rsidR="00686096" w:rsidRPr="00D678D3" w:rsidRDefault="00686096" w:rsidP="00CE5A34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C103F1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D678D3" w:rsidTr="00CE5A34">
        <w:trPr>
          <w:trHeight w:val="1286"/>
        </w:trPr>
        <w:tc>
          <w:tcPr>
            <w:tcW w:w="624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86096" w:rsidRPr="00395AE4" w:rsidTr="00CE5A34">
        <w:trPr>
          <w:trHeight w:val="1286"/>
        </w:trPr>
        <w:tc>
          <w:tcPr>
            <w:tcW w:w="624" w:type="dxa"/>
            <w:shd w:val="clear" w:color="auto" w:fill="auto"/>
            <w:vAlign w:val="center"/>
          </w:tcPr>
          <w:p w:rsidR="00686096" w:rsidRPr="00D678D3" w:rsidRDefault="00686096" w:rsidP="00686096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86096" w:rsidRPr="00D678D3" w:rsidRDefault="00686096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686096" w:rsidRPr="00D678D3" w:rsidRDefault="00686096" w:rsidP="00FA7534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742FC9" w:rsidRPr="00395AE4" w:rsidRDefault="00742FC9" w:rsidP="00742FC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42FC9" w:rsidRPr="00395AE4" w:rsidRDefault="00742FC9" w:rsidP="00742F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742FC9" w:rsidRPr="00395AE4" w:rsidSect="0083561A">
          <w:pgSz w:w="16838" w:h="11906" w:orient="landscape"/>
          <w:pgMar w:top="851" w:right="397" w:bottom="567" w:left="851" w:header="709" w:footer="709" w:gutter="0"/>
          <w:cols w:space="708"/>
          <w:docGrid w:linePitch="360"/>
        </w:sectPr>
      </w:pPr>
    </w:p>
    <w:p w:rsidR="00742FC9" w:rsidRPr="009F515F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742FC9" w:rsidRPr="009F515F" w:rsidTr="006B33A9">
        <w:trPr>
          <w:trHeight w:val="1722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9F515F" w:rsidTr="006B33A9">
        <w:trPr>
          <w:trHeight w:val="1743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0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83.25pt" o:ole="">
                  <v:imagedata r:id="rId12" o:title=""/>
                </v:shape>
                <o:OLEObject Type="Embed" ProgID="AcroExch.Document.11" ShapeID="_x0000_i1025" DrawAspect="Content" ObjectID="_1661679036" r:id="rId13"/>
              </w:object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25pt;height:80.25pt" o:ole="">
                  <v:imagedata r:id="rId14" o:title=""/>
                </v:shape>
                <o:OLEObject Type="Embed" ProgID="AcroExch.Document.11" ShapeID="_x0000_i1026" DrawAspect="Content" ObjectID="_1661679037" r:id="rId15"/>
              </w:object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742FC9" w:rsidRPr="009F515F" w:rsidTr="006B33A9">
        <w:trPr>
          <w:trHeight w:val="1634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155940" cy="10394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*В  500*500*800 мм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457200" cy="14607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 xml:space="preserve">Тротуарная плитка: размеры: 400х400х50 мм. Плитка серого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742FC9" w:rsidRPr="009F515F" w:rsidSect="00D1696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457" w:rsidRDefault="008F7457" w:rsidP="005E5FB4">
      <w:pPr>
        <w:spacing w:after="0" w:line="240" w:lineRule="auto"/>
      </w:pPr>
      <w:r>
        <w:separator/>
      </w:r>
    </w:p>
  </w:endnote>
  <w:endnote w:type="continuationSeparator" w:id="0">
    <w:p w:rsidR="008F7457" w:rsidRDefault="008F7457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457" w:rsidRDefault="008F7457" w:rsidP="005E5FB4">
      <w:pPr>
        <w:spacing w:after="0" w:line="240" w:lineRule="auto"/>
      </w:pPr>
      <w:r>
        <w:separator/>
      </w:r>
    </w:p>
  </w:footnote>
  <w:footnote w:type="continuationSeparator" w:id="0">
    <w:p w:rsidR="008F7457" w:rsidRDefault="008F7457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9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2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4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34"/>
  </w:num>
  <w:num w:numId="4">
    <w:abstractNumId w:val="18"/>
  </w:num>
  <w:num w:numId="5">
    <w:abstractNumId w:val="35"/>
  </w:num>
  <w:num w:numId="6">
    <w:abstractNumId w:val="15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0"/>
  </w:num>
  <w:num w:numId="11">
    <w:abstractNumId w:val="9"/>
  </w:num>
  <w:num w:numId="12">
    <w:abstractNumId w:val="8"/>
  </w:num>
  <w:num w:numId="13">
    <w:abstractNumId w:val="29"/>
  </w:num>
  <w:num w:numId="14">
    <w:abstractNumId w:val="26"/>
  </w:num>
  <w:num w:numId="15">
    <w:abstractNumId w:val="25"/>
  </w:num>
  <w:num w:numId="16">
    <w:abstractNumId w:val="24"/>
  </w:num>
  <w:num w:numId="17">
    <w:abstractNumId w:val="12"/>
  </w:num>
  <w:num w:numId="18">
    <w:abstractNumId w:val="5"/>
  </w:num>
  <w:num w:numId="19">
    <w:abstractNumId w:val="3"/>
  </w:num>
  <w:num w:numId="20">
    <w:abstractNumId w:val="10"/>
  </w:num>
  <w:num w:numId="21">
    <w:abstractNumId w:val="22"/>
  </w:num>
  <w:num w:numId="22">
    <w:abstractNumId w:val="19"/>
  </w:num>
  <w:num w:numId="23">
    <w:abstractNumId w:val="31"/>
  </w:num>
  <w:num w:numId="24">
    <w:abstractNumId w:val="17"/>
  </w:num>
  <w:num w:numId="25">
    <w:abstractNumId w:val="16"/>
  </w:num>
  <w:num w:numId="26">
    <w:abstractNumId w:val="1"/>
  </w:num>
  <w:num w:numId="27">
    <w:abstractNumId w:val="11"/>
  </w:num>
  <w:num w:numId="28">
    <w:abstractNumId w:val="13"/>
  </w:num>
  <w:num w:numId="29">
    <w:abstractNumId w:val="23"/>
  </w:num>
  <w:num w:numId="30">
    <w:abstractNumId w:val="2"/>
  </w:num>
  <w:num w:numId="31">
    <w:abstractNumId w:val="21"/>
  </w:num>
  <w:num w:numId="32">
    <w:abstractNumId w:val="14"/>
  </w:num>
  <w:num w:numId="33">
    <w:abstractNumId w:val="4"/>
  </w:num>
  <w:num w:numId="34">
    <w:abstractNumId w:val="7"/>
  </w:num>
  <w:num w:numId="35">
    <w:abstractNumId w:val="28"/>
  </w:num>
  <w:num w:numId="3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27DAE"/>
    <w:rsid w:val="000300F3"/>
    <w:rsid w:val="00032F28"/>
    <w:rsid w:val="00043437"/>
    <w:rsid w:val="00055DA8"/>
    <w:rsid w:val="00063EF7"/>
    <w:rsid w:val="00092D2A"/>
    <w:rsid w:val="00094F8D"/>
    <w:rsid w:val="000A2619"/>
    <w:rsid w:val="000A7D34"/>
    <w:rsid w:val="000B59BA"/>
    <w:rsid w:val="000B6372"/>
    <w:rsid w:val="000D236A"/>
    <w:rsid w:val="000E04A5"/>
    <w:rsid w:val="000E5493"/>
    <w:rsid w:val="000E6D02"/>
    <w:rsid w:val="0011210B"/>
    <w:rsid w:val="0011378A"/>
    <w:rsid w:val="001173DC"/>
    <w:rsid w:val="00137502"/>
    <w:rsid w:val="001401D5"/>
    <w:rsid w:val="0014293C"/>
    <w:rsid w:val="00143221"/>
    <w:rsid w:val="00144344"/>
    <w:rsid w:val="00144E49"/>
    <w:rsid w:val="001455EE"/>
    <w:rsid w:val="00156C18"/>
    <w:rsid w:val="001616E1"/>
    <w:rsid w:val="00167650"/>
    <w:rsid w:val="0017141F"/>
    <w:rsid w:val="001739D2"/>
    <w:rsid w:val="00175AA3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20117D"/>
    <w:rsid w:val="00210605"/>
    <w:rsid w:val="00213573"/>
    <w:rsid w:val="00227FBA"/>
    <w:rsid w:val="00237323"/>
    <w:rsid w:val="00245346"/>
    <w:rsid w:val="002533AF"/>
    <w:rsid w:val="00261F25"/>
    <w:rsid w:val="0026296A"/>
    <w:rsid w:val="0029348C"/>
    <w:rsid w:val="00293CAD"/>
    <w:rsid w:val="002A06D3"/>
    <w:rsid w:val="002A26BC"/>
    <w:rsid w:val="002A3423"/>
    <w:rsid w:val="002B12E3"/>
    <w:rsid w:val="002B1E3E"/>
    <w:rsid w:val="002B7815"/>
    <w:rsid w:val="002C26F5"/>
    <w:rsid w:val="002C359A"/>
    <w:rsid w:val="002C4FDB"/>
    <w:rsid w:val="002E21CC"/>
    <w:rsid w:val="00300C45"/>
    <w:rsid w:val="00303B89"/>
    <w:rsid w:val="00305668"/>
    <w:rsid w:val="00320F12"/>
    <w:rsid w:val="00326F91"/>
    <w:rsid w:val="0033711B"/>
    <w:rsid w:val="00341978"/>
    <w:rsid w:val="00356366"/>
    <w:rsid w:val="00360696"/>
    <w:rsid w:val="00360E41"/>
    <w:rsid w:val="00361FAA"/>
    <w:rsid w:val="00366C7B"/>
    <w:rsid w:val="003721BA"/>
    <w:rsid w:val="00395AE4"/>
    <w:rsid w:val="003A3651"/>
    <w:rsid w:val="003A4CC2"/>
    <w:rsid w:val="003B1784"/>
    <w:rsid w:val="003C0B1B"/>
    <w:rsid w:val="003C42B0"/>
    <w:rsid w:val="003D46A7"/>
    <w:rsid w:val="003D6BCA"/>
    <w:rsid w:val="003F075D"/>
    <w:rsid w:val="003F3234"/>
    <w:rsid w:val="003F5233"/>
    <w:rsid w:val="003F534C"/>
    <w:rsid w:val="0040574F"/>
    <w:rsid w:val="00424BE0"/>
    <w:rsid w:val="00425AAA"/>
    <w:rsid w:val="004320BD"/>
    <w:rsid w:val="004513BD"/>
    <w:rsid w:val="00452896"/>
    <w:rsid w:val="00457F87"/>
    <w:rsid w:val="00462A33"/>
    <w:rsid w:val="00473183"/>
    <w:rsid w:val="00473220"/>
    <w:rsid w:val="00475AA0"/>
    <w:rsid w:val="00475E42"/>
    <w:rsid w:val="0048446B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D2CDB"/>
    <w:rsid w:val="00505FC2"/>
    <w:rsid w:val="00522A9A"/>
    <w:rsid w:val="00527A53"/>
    <w:rsid w:val="00531846"/>
    <w:rsid w:val="005456AB"/>
    <w:rsid w:val="00566A16"/>
    <w:rsid w:val="005714FE"/>
    <w:rsid w:val="00576B7C"/>
    <w:rsid w:val="00587EA9"/>
    <w:rsid w:val="005920E8"/>
    <w:rsid w:val="00596556"/>
    <w:rsid w:val="005970BD"/>
    <w:rsid w:val="005C14EE"/>
    <w:rsid w:val="005D034D"/>
    <w:rsid w:val="005E5FB4"/>
    <w:rsid w:val="005E6F90"/>
    <w:rsid w:val="00613887"/>
    <w:rsid w:val="00614567"/>
    <w:rsid w:val="00614708"/>
    <w:rsid w:val="00614BDC"/>
    <w:rsid w:val="00616E82"/>
    <w:rsid w:val="00643C32"/>
    <w:rsid w:val="00652268"/>
    <w:rsid w:val="006835C5"/>
    <w:rsid w:val="00686096"/>
    <w:rsid w:val="006860F6"/>
    <w:rsid w:val="00693715"/>
    <w:rsid w:val="006B15A5"/>
    <w:rsid w:val="006B1B53"/>
    <w:rsid w:val="006B33A9"/>
    <w:rsid w:val="006B38D3"/>
    <w:rsid w:val="006B59BB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255FC"/>
    <w:rsid w:val="00733D5E"/>
    <w:rsid w:val="00736432"/>
    <w:rsid w:val="00740994"/>
    <w:rsid w:val="00742FC9"/>
    <w:rsid w:val="00745EDA"/>
    <w:rsid w:val="007473E7"/>
    <w:rsid w:val="007565A0"/>
    <w:rsid w:val="00761285"/>
    <w:rsid w:val="00765298"/>
    <w:rsid w:val="007777C4"/>
    <w:rsid w:val="00781429"/>
    <w:rsid w:val="0078769C"/>
    <w:rsid w:val="007935C8"/>
    <w:rsid w:val="007A546D"/>
    <w:rsid w:val="007A557C"/>
    <w:rsid w:val="007B48C6"/>
    <w:rsid w:val="007C1506"/>
    <w:rsid w:val="007C6819"/>
    <w:rsid w:val="007D21A1"/>
    <w:rsid w:val="007D3310"/>
    <w:rsid w:val="007D5CD7"/>
    <w:rsid w:val="007D70BD"/>
    <w:rsid w:val="007E150F"/>
    <w:rsid w:val="007E6CA8"/>
    <w:rsid w:val="007F17CE"/>
    <w:rsid w:val="008143DA"/>
    <w:rsid w:val="0083561A"/>
    <w:rsid w:val="008422B6"/>
    <w:rsid w:val="00847694"/>
    <w:rsid w:val="00852F04"/>
    <w:rsid w:val="008551C6"/>
    <w:rsid w:val="00857E1A"/>
    <w:rsid w:val="00857ECE"/>
    <w:rsid w:val="008762DD"/>
    <w:rsid w:val="00881C7E"/>
    <w:rsid w:val="00881E18"/>
    <w:rsid w:val="008A54EE"/>
    <w:rsid w:val="008B153F"/>
    <w:rsid w:val="008C3382"/>
    <w:rsid w:val="008C3C2A"/>
    <w:rsid w:val="008C7B92"/>
    <w:rsid w:val="008D642D"/>
    <w:rsid w:val="008E6625"/>
    <w:rsid w:val="008F49D6"/>
    <w:rsid w:val="008F7457"/>
    <w:rsid w:val="0090358C"/>
    <w:rsid w:val="00904665"/>
    <w:rsid w:val="00907B48"/>
    <w:rsid w:val="00922F97"/>
    <w:rsid w:val="00933C0F"/>
    <w:rsid w:val="00936FB1"/>
    <w:rsid w:val="009413E3"/>
    <w:rsid w:val="00942E4C"/>
    <w:rsid w:val="00963F6B"/>
    <w:rsid w:val="009658C5"/>
    <w:rsid w:val="009678BE"/>
    <w:rsid w:val="00971837"/>
    <w:rsid w:val="00975341"/>
    <w:rsid w:val="0097604A"/>
    <w:rsid w:val="009770AD"/>
    <w:rsid w:val="00983524"/>
    <w:rsid w:val="00984642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F14"/>
    <w:rsid w:val="009F515F"/>
    <w:rsid w:val="00A07D2F"/>
    <w:rsid w:val="00A21B4B"/>
    <w:rsid w:val="00A27967"/>
    <w:rsid w:val="00A37AA6"/>
    <w:rsid w:val="00A41E74"/>
    <w:rsid w:val="00A51CEF"/>
    <w:rsid w:val="00A61874"/>
    <w:rsid w:val="00A62BEF"/>
    <w:rsid w:val="00A70394"/>
    <w:rsid w:val="00A806A5"/>
    <w:rsid w:val="00A8147C"/>
    <w:rsid w:val="00A85A40"/>
    <w:rsid w:val="00A904CA"/>
    <w:rsid w:val="00A95C26"/>
    <w:rsid w:val="00A96578"/>
    <w:rsid w:val="00AB77D1"/>
    <w:rsid w:val="00AC2F97"/>
    <w:rsid w:val="00AE0405"/>
    <w:rsid w:val="00AE7659"/>
    <w:rsid w:val="00AF1E6A"/>
    <w:rsid w:val="00AF3343"/>
    <w:rsid w:val="00B1349B"/>
    <w:rsid w:val="00B342F2"/>
    <w:rsid w:val="00B41CE5"/>
    <w:rsid w:val="00B55F3E"/>
    <w:rsid w:val="00B56548"/>
    <w:rsid w:val="00B62870"/>
    <w:rsid w:val="00B6557F"/>
    <w:rsid w:val="00B724F9"/>
    <w:rsid w:val="00B740B2"/>
    <w:rsid w:val="00B80073"/>
    <w:rsid w:val="00B832D5"/>
    <w:rsid w:val="00B833F4"/>
    <w:rsid w:val="00B8435C"/>
    <w:rsid w:val="00B90213"/>
    <w:rsid w:val="00BA0B7B"/>
    <w:rsid w:val="00BF0C5D"/>
    <w:rsid w:val="00BF0CD9"/>
    <w:rsid w:val="00BF154E"/>
    <w:rsid w:val="00BF716B"/>
    <w:rsid w:val="00C06CDE"/>
    <w:rsid w:val="00C103F1"/>
    <w:rsid w:val="00C13A05"/>
    <w:rsid w:val="00C257FF"/>
    <w:rsid w:val="00C25C78"/>
    <w:rsid w:val="00C26954"/>
    <w:rsid w:val="00C2713C"/>
    <w:rsid w:val="00C32E40"/>
    <w:rsid w:val="00C625F6"/>
    <w:rsid w:val="00C62B05"/>
    <w:rsid w:val="00C66A17"/>
    <w:rsid w:val="00C80A88"/>
    <w:rsid w:val="00C9203A"/>
    <w:rsid w:val="00C93548"/>
    <w:rsid w:val="00C95D2A"/>
    <w:rsid w:val="00C9633F"/>
    <w:rsid w:val="00CB7488"/>
    <w:rsid w:val="00CB760D"/>
    <w:rsid w:val="00CD5A38"/>
    <w:rsid w:val="00CD6647"/>
    <w:rsid w:val="00CD6C60"/>
    <w:rsid w:val="00CE5A34"/>
    <w:rsid w:val="00CE7303"/>
    <w:rsid w:val="00CF0F42"/>
    <w:rsid w:val="00CF6A2F"/>
    <w:rsid w:val="00D111D2"/>
    <w:rsid w:val="00D16969"/>
    <w:rsid w:val="00D2134E"/>
    <w:rsid w:val="00D23068"/>
    <w:rsid w:val="00D330B1"/>
    <w:rsid w:val="00D3622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4665"/>
    <w:rsid w:val="00D84DDB"/>
    <w:rsid w:val="00DA3E8C"/>
    <w:rsid w:val="00DA769F"/>
    <w:rsid w:val="00DC3282"/>
    <w:rsid w:val="00DE7BBB"/>
    <w:rsid w:val="00E109BD"/>
    <w:rsid w:val="00E33353"/>
    <w:rsid w:val="00E6718E"/>
    <w:rsid w:val="00E717B5"/>
    <w:rsid w:val="00E71EE0"/>
    <w:rsid w:val="00E73CA4"/>
    <w:rsid w:val="00E86526"/>
    <w:rsid w:val="00EA665F"/>
    <w:rsid w:val="00EB0019"/>
    <w:rsid w:val="00EB271D"/>
    <w:rsid w:val="00EB4D48"/>
    <w:rsid w:val="00EC1A69"/>
    <w:rsid w:val="00ED34D0"/>
    <w:rsid w:val="00EE5859"/>
    <w:rsid w:val="00EF1D72"/>
    <w:rsid w:val="00F03DD5"/>
    <w:rsid w:val="00F22DC9"/>
    <w:rsid w:val="00F234A4"/>
    <w:rsid w:val="00F34542"/>
    <w:rsid w:val="00F34686"/>
    <w:rsid w:val="00F36394"/>
    <w:rsid w:val="00F41AA9"/>
    <w:rsid w:val="00F50A95"/>
    <w:rsid w:val="00F53DD2"/>
    <w:rsid w:val="00F55E9F"/>
    <w:rsid w:val="00F57E7B"/>
    <w:rsid w:val="00F6278C"/>
    <w:rsid w:val="00F66BAE"/>
    <w:rsid w:val="00F72863"/>
    <w:rsid w:val="00F93ECB"/>
    <w:rsid w:val="00F96AE6"/>
    <w:rsid w:val="00F96EEC"/>
    <w:rsid w:val="00FA7534"/>
    <w:rsid w:val="00FA7BBA"/>
    <w:rsid w:val="00FB014F"/>
    <w:rsid w:val="00FB6297"/>
    <w:rsid w:val="00FC2775"/>
    <w:rsid w:val="00FD5CB1"/>
    <w:rsid w:val="00FE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10" Type="http://schemas.openxmlformats.org/officeDocument/2006/relationships/hyperlink" Target="https://lampoid.ru/image/cache/data-gku331-450x450.jpg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3AE65-A3E7-4748-B900-32D5A598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</cp:revision>
  <cp:lastPrinted>2019-09-30T09:06:00Z</cp:lastPrinted>
  <dcterms:created xsi:type="dcterms:W3CDTF">2020-09-15T07:44:00Z</dcterms:created>
  <dcterms:modified xsi:type="dcterms:W3CDTF">2020-09-15T07:44:00Z</dcterms:modified>
</cp:coreProperties>
</file>