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71" w:rsidRDefault="00172B71" w:rsidP="00172B71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Утверждены</w:t>
      </w:r>
    </w:p>
    <w:p w:rsidR="00172B71" w:rsidRPr="00172B71" w:rsidRDefault="00172B71" w:rsidP="00172B71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приказом</w:t>
      </w:r>
    </w:p>
    <w:p w:rsidR="00172B71" w:rsidRPr="00172B71" w:rsidRDefault="00172B71" w:rsidP="00172B71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начальника Управления </w:t>
      </w:r>
    </w:p>
    <w:p w:rsidR="00172B71" w:rsidRPr="00172B71" w:rsidRDefault="00172B71" w:rsidP="00172B71">
      <w:pPr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25.01.2022 № 35</w:t>
      </w:r>
    </w:p>
    <w:p w:rsidR="00172B71" w:rsidRPr="00172B71" w:rsidRDefault="00172B71" w:rsidP="00172B71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72B71" w:rsidRPr="00172B71" w:rsidRDefault="00172B71" w:rsidP="00172B7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РЕЗУЛЬТАТЫ</w:t>
      </w:r>
    </w:p>
    <w:p w:rsidR="00172B71" w:rsidRPr="00172B71" w:rsidRDefault="00172B71" w:rsidP="00172B7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оценки эффективности и результативности выполнения </w:t>
      </w:r>
    </w:p>
    <w:p w:rsidR="00172B71" w:rsidRPr="00172B71" w:rsidRDefault="00172B71" w:rsidP="00172B7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муниципальных заданий за 2021 год на оказание муниципальных услуг: «Присмотр и уход», «Реализация основных общеобразовательных программ дошкольного образования», </w:t>
      </w:r>
      <w:r w:rsidRPr="00172B7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172B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дополнительных общеразвивающих программ»,</w:t>
      </w:r>
      <w:r w:rsidRPr="00172B7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</w:t>
      </w:r>
      <w:r w:rsidRPr="00172B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 отдыха детей и молодежи», «Предоставление питания»</w:t>
      </w:r>
    </w:p>
    <w:p w:rsidR="00172B71" w:rsidRPr="00172B71" w:rsidRDefault="00172B71" w:rsidP="00172B7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Сокращения, принятые в тексте: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- муниципальное бюджетное общеобразовательное учреждение;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 - муниципальное автономное дошкольное образовательное учреждение;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 «Снегурочка» - 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«Снегурочка»;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 «Гусельки» - муниципальное автономное дошкольное образовательное учреждение «Детский сад общеразвивающего вида «Гусельки»;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 «Радуга» - муниципальное автономное дошкольное образовательное учреждение «Детский сад комбинированного вида «Радуга»;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«Лицей им. Г.Ф. Атякшева» - муниципальное бюджетное общеобразовательное учреждение «Лицей им. Г.Ф. Атякшева»;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«СОШ № 2» - муниципальное бюджетное общеобразовательное учреждение «Средняя общеобразовательная школа № 2»; 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«Гимназия» - муниципальное бюджетное общеобразовательное учреждение «Гимназия»;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«СОШ № 5» - муниципальное бюджетное общеобразовательное учреждение «Средняя общеобразовательная школа № 5»; 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«СОШ № 6» - муниципальное бюджетное общеобразовательное учреждение «Средняя общеобразовательная школа № 6»; 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МБУ ДО ДЮЦ «Прометей» - муниципальное бюджетное учреждение дополнительного образования «Детско-юношеский центр «Прометей»;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ФГОС – федеральный государственный образовательный стандарт.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постановлением администрации города Югорска от 15.12.2015 № 3612 «</w:t>
      </w:r>
      <w:r w:rsidRPr="00172B71">
        <w:rPr>
          <w:rFonts w:ascii="PT Astra Serif" w:eastAsia="Calibri" w:hAnsi="PT Astra Serif" w:cs="Times New Roman"/>
          <w:bCs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</w:t>
      </w:r>
      <w:r w:rsidRPr="00172B71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муниципальных учреждений города Югорска и финансового обеспечения выполнения муниципального задания», методикой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эффективности и результативности выполнения муниципальных заданий на оказание муниципальных услуг (выполнения работ), утвержденной приказом </w:t>
      </w:r>
      <w:r w:rsidRPr="00172B71">
        <w:rPr>
          <w:rFonts w:ascii="PT Astra Serif" w:eastAsia="Calibri" w:hAnsi="PT Astra Serif" w:cs="Times New Roman"/>
          <w:bCs/>
          <w:sz w:val="28"/>
          <w:szCs w:val="28"/>
        </w:rPr>
        <w:t>департамента финансов администрации города Югорска от 18.10.2019 № 37-п            (далее – методика оценки), приказом начальника Управления образования от 27.12.2018 № 893 «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Порядка контроля за выполнением муниципальными образовательными организациями, подведомственными Управлению образования, муниципального задания» по итогам 2021 года проведена оценка эффективности и результативности выполнения муниципальных заданий на оказание муниципальных услуг. 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результатам анализа установлено следующее.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72B71" w:rsidRPr="00172B71" w:rsidRDefault="00172B71" w:rsidP="00172B71">
      <w:pPr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Муниципальная услуга «Присмотр и уход»</w:t>
      </w:r>
    </w:p>
    <w:p w:rsidR="00172B71" w:rsidRPr="00172B71" w:rsidRDefault="00172B71" w:rsidP="00172B7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«Присмотр и уход» оказана во всех МБОУ и МАДОУ.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Оценка выполнения муниципальной услуги «Присмотр и уход» </w:t>
      </w:r>
      <w:r w:rsidRPr="00172B7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МАДОУ и МБОУ (далее совместно именуемые – учреждения).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</w:p>
    <w:p w:rsidR="00172B71" w:rsidRPr="00172B71" w:rsidRDefault="00172B71" w:rsidP="0017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>1.1.Уникальный номер реестровой записи 853211О.99.0.БВ19АА62000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услуги: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 физические лица за исключением льготных категорий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показатель, характеризующий условия (формы) оказания муниципальной услуги: </w:t>
      </w:r>
      <w:r w:rsidRPr="00172B71">
        <w:rPr>
          <w:rFonts w:ascii="PT Astra Serif" w:eastAsia="Calibri" w:hAnsi="PT Astra Serif" w:cs="Times New Roman"/>
          <w:sz w:val="28"/>
          <w:szCs w:val="28"/>
        </w:rPr>
        <w:t>группа полного дня, в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всех МАДОУ и МБОУ:</w:t>
      </w:r>
    </w:p>
    <w:p w:rsidR="00172B71" w:rsidRPr="00172B71" w:rsidRDefault="00172B71" w:rsidP="00172B7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случаи травматизма с воспитанниками, за исключением МБОУ «Гимназия». В МБОУ «Гимназия» в 2021 году зафиксирован один случай травматизма;</w:t>
      </w:r>
    </w:p>
    <w:p w:rsidR="00172B71" w:rsidRPr="00172B71" w:rsidRDefault="00172B71" w:rsidP="00172B7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среднее количество дней, пропущенных по болезни одним воспитанником ниже установленного планового значения, за исключением МБОУ «СОШ № 6» (таблица 1); </w:t>
      </w:r>
    </w:p>
    <w:p w:rsidR="00172B71" w:rsidRPr="00172B71" w:rsidRDefault="00172B71" w:rsidP="00172B7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предписания режимного характера надзорных органов;</w:t>
      </w:r>
    </w:p>
    <w:p w:rsidR="00172B71" w:rsidRPr="00172B71" w:rsidRDefault="00172B71" w:rsidP="00172B7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172B71" w:rsidRPr="00172B71" w:rsidRDefault="00172B71" w:rsidP="00172B7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72B71" w:rsidRPr="00172B71" w:rsidRDefault="00172B71" w:rsidP="00172B7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1. Среднее количество дней, пропущенных по болезни одним воспитанником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31"/>
        <w:gridCol w:w="2661"/>
        <w:gridCol w:w="2527"/>
      </w:tblGrid>
      <w:tr w:rsidR="00172B71" w:rsidRPr="00172B71" w:rsidTr="00172B71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Плановое значение показателя (дето-день)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Фактическое значение показателя (дето-день)</w:t>
            </w:r>
          </w:p>
        </w:tc>
      </w:tr>
      <w:tr w:rsidR="00172B71" w:rsidRPr="00172B71" w:rsidTr="00172B71">
        <w:tc>
          <w:tcPr>
            <w:tcW w:w="4395" w:type="dxa"/>
            <w:tcBorders>
              <w:top w:val="single" w:sz="4" w:space="0" w:color="auto"/>
            </w:tcBorders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«Снегурочка»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11,7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8,8</w:t>
            </w:r>
          </w:p>
        </w:tc>
      </w:tr>
      <w:tr w:rsidR="00172B71" w:rsidRPr="00172B71" w:rsidTr="00172B71">
        <w:tc>
          <w:tcPr>
            <w:tcW w:w="4395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«Гусельки»</w:t>
            </w:r>
          </w:p>
        </w:tc>
        <w:tc>
          <w:tcPr>
            <w:tcW w:w="2693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9,5</w:t>
            </w:r>
          </w:p>
        </w:tc>
      </w:tr>
      <w:tr w:rsidR="00172B71" w:rsidRPr="00172B71" w:rsidTr="00172B71">
        <w:trPr>
          <w:trHeight w:val="562"/>
        </w:trPr>
        <w:tc>
          <w:tcPr>
            <w:tcW w:w="4395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«Радуга»</w:t>
            </w:r>
          </w:p>
        </w:tc>
        <w:tc>
          <w:tcPr>
            <w:tcW w:w="2693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10,2</w:t>
            </w:r>
          </w:p>
        </w:tc>
      </w:tr>
      <w:tr w:rsidR="00172B71" w:rsidRPr="00172B71" w:rsidTr="00172B71">
        <w:tc>
          <w:tcPr>
            <w:tcW w:w="4395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3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7,72</w:t>
            </w:r>
          </w:p>
        </w:tc>
      </w:tr>
      <w:tr w:rsidR="00172B71" w:rsidRPr="00172B71" w:rsidTr="00172B71">
        <w:tc>
          <w:tcPr>
            <w:tcW w:w="4395" w:type="dxa"/>
            <w:tcBorders>
              <w:bottom w:val="single" w:sz="4" w:space="0" w:color="auto"/>
            </w:tcBorders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2»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4,2</w:t>
            </w:r>
          </w:p>
        </w:tc>
      </w:tr>
      <w:tr w:rsidR="00172B71" w:rsidRPr="00172B71" w:rsidTr="00172B71">
        <w:tc>
          <w:tcPr>
            <w:tcW w:w="4395" w:type="dxa"/>
            <w:tcBorders>
              <w:bottom w:val="single" w:sz="4" w:space="0" w:color="auto"/>
            </w:tcBorders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«Гимназия»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8,5</w:t>
            </w:r>
          </w:p>
        </w:tc>
      </w:tr>
      <w:tr w:rsidR="00172B71" w:rsidRPr="00172B71" w:rsidTr="00172B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МБОУ «СОШ № 5»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9,0</w:t>
            </w:r>
          </w:p>
        </w:tc>
      </w:tr>
      <w:tr w:rsidR="00172B71" w:rsidRPr="00172B71" w:rsidTr="00172B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6»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12,0</w:t>
            </w:r>
          </w:p>
        </w:tc>
      </w:tr>
    </w:tbl>
    <w:p w:rsidR="00172B71" w:rsidRPr="00172B71" w:rsidRDefault="00172B71" w:rsidP="00172B7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 xml:space="preserve">1.2. Уникальный номер реестровой записи 853211О.99.0.БВ19АА20000-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дети-инвалиды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показатель, характеризующий условия (формы) оказания муниципальной услуги: </w:t>
      </w:r>
      <w:r w:rsidRPr="00172B71">
        <w:rPr>
          <w:rFonts w:ascii="PT Astra Serif" w:eastAsia="Calibri" w:hAnsi="PT Astra Serif" w:cs="Times New Roman"/>
          <w:sz w:val="28"/>
          <w:szCs w:val="28"/>
        </w:rPr>
        <w:t>группа полного дня, в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всех МАДОУ и МБОУ:</w:t>
      </w: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случаи травматизма с воспитанниками;</w:t>
      </w: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среднее количество дней, пропущенных по болезни одним воспитанником ниже установленного планового значения (таблица 2); </w:t>
      </w: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предписания режимного характера надзорных органов;</w:t>
      </w: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2. Среднее количество дней, пропущенных по болезни одним воспитанником из числа детей - инвалидов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28"/>
        <w:gridCol w:w="3140"/>
      </w:tblGrid>
      <w:tr w:rsidR="00172B71" w:rsidRPr="00172B71" w:rsidTr="00172B71">
        <w:tc>
          <w:tcPr>
            <w:tcW w:w="3186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74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Плановое значение показателя (дето-день)</w:t>
            </w:r>
          </w:p>
        </w:tc>
        <w:tc>
          <w:tcPr>
            <w:tcW w:w="3179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Фактическое значение показателя (дето-день)</w:t>
            </w:r>
          </w:p>
        </w:tc>
      </w:tr>
      <w:tr w:rsidR="00172B71" w:rsidRPr="00172B71" w:rsidTr="00172B71">
        <w:tc>
          <w:tcPr>
            <w:tcW w:w="3186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«Снегурочка»</w:t>
            </w:r>
          </w:p>
        </w:tc>
        <w:tc>
          <w:tcPr>
            <w:tcW w:w="3274" w:type="dxa"/>
            <w:vMerge w:val="restart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11,7</w:t>
            </w:r>
          </w:p>
        </w:tc>
        <w:tc>
          <w:tcPr>
            <w:tcW w:w="3179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3,0</w:t>
            </w:r>
          </w:p>
        </w:tc>
      </w:tr>
      <w:tr w:rsidR="00172B71" w:rsidRPr="00172B71" w:rsidTr="00172B71">
        <w:tc>
          <w:tcPr>
            <w:tcW w:w="3186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«Гусельки»</w:t>
            </w:r>
          </w:p>
        </w:tc>
        <w:tc>
          <w:tcPr>
            <w:tcW w:w="3274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79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1,2</w:t>
            </w:r>
          </w:p>
        </w:tc>
      </w:tr>
      <w:tr w:rsidR="00172B71" w:rsidRPr="00172B71" w:rsidTr="00172B71">
        <w:trPr>
          <w:trHeight w:val="351"/>
        </w:trPr>
        <w:tc>
          <w:tcPr>
            <w:tcW w:w="3186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«Радуга»</w:t>
            </w:r>
          </w:p>
        </w:tc>
        <w:tc>
          <w:tcPr>
            <w:tcW w:w="3274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79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2,1</w:t>
            </w:r>
          </w:p>
        </w:tc>
      </w:tr>
      <w:tr w:rsidR="00172B71" w:rsidRPr="00172B71" w:rsidTr="00172B71">
        <w:tc>
          <w:tcPr>
            <w:tcW w:w="3186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 xml:space="preserve">МБОУ «Лицей </w:t>
            </w:r>
          </w:p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им. Г.Ф. Атякшева»</w:t>
            </w:r>
          </w:p>
        </w:tc>
        <w:tc>
          <w:tcPr>
            <w:tcW w:w="3274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79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172B71" w:rsidRPr="00172B71" w:rsidTr="00172B71">
        <w:tc>
          <w:tcPr>
            <w:tcW w:w="3186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2»</w:t>
            </w:r>
          </w:p>
        </w:tc>
        <w:tc>
          <w:tcPr>
            <w:tcW w:w="3274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79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0,05</w:t>
            </w:r>
          </w:p>
        </w:tc>
      </w:tr>
      <w:tr w:rsidR="00172B71" w:rsidRPr="00172B71" w:rsidTr="00172B71">
        <w:tc>
          <w:tcPr>
            <w:tcW w:w="3186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«Гимназия»</w:t>
            </w:r>
          </w:p>
        </w:tc>
        <w:tc>
          <w:tcPr>
            <w:tcW w:w="3274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79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Дети данной категории отсутствуют</w:t>
            </w:r>
          </w:p>
        </w:tc>
      </w:tr>
      <w:tr w:rsidR="00172B71" w:rsidRPr="00172B71" w:rsidTr="00172B71">
        <w:tc>
          <w:tcPr>
            <w:tcW w:w="3186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5»</w:t>
            </w:r>
          </w:p>
        </w:tc>
        <w:tc>
          <w:tcPr>
            <w:tcW w:w="3274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79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0,0</w:t>
            </w:r>
          </w:p>
        </w:tc>
      </w:tr>
      <w:tr w:rsidR="00172B71" w:rsidRPr="00172B71" w:rsidTr="00172B71">
        <w:tc>
          <w:tcPr>
            <w:tcW w:w="3186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6»</w:t>
            </w:r>
          </w:p>
        </w:tc>
        <w:tc>
          <w:tcPr>
            <w:tcW w:w="3274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79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1,7</w:t>
            </w:r>
          </w:p>
        </w:tc>
      </w:tr>
    </w:tbl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 xml:space="preserve">1.3. Уникальный номер реестровой записи 853211О.99.0.БВ19АБ04000 –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услуги: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 дети-сироты и дети, оставшиеся без попечения родителей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показатель, характеризующий условия (формы) оказания муниципальной услуги: </w:t>
      </w:r>
      <w:r w:rsidRPr="00172B71">
        <w:rPr>
          <w:rFonts w:ascii="PT Astra Serif" w:eastAsia="Calibri" w:hAnsi="PT Astra Serif" w:cs="Times New Roman"/>
          <w:sz w:val="28"/>
          <w:szCs w:val="28"/>
        </w:rPr>
        <w:t>группа полного дня, в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всех МАДОУ и МБОУ:</w:t>
      </w: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случаи травматизма с воспитанниками;</w:t>
      </w: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среднее количество дней, пропущенных по болезни одним воспитанником ниже установленного планового значения (таблица 3); </w:t>
      </w: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предписания режимного характера надзорных органов;</w:t>
      </w: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172B71" w:rsidRPr="00172B71" w:rsidRDefault="00172B71" w:rsidP="00172B7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3. Среднее количество дней, пропущенных по болезни одним воспитанником из числа детей </w:t>
      </w:r>
      <w:r w:rsidRPr="00172B71">
        <w:rPr>
          <w:rFonts w:ascii="PT Astra Serif" w:eastAsia="Calibri" w:hAnsi="PT Astra Serif" w:cs="Times New Roman"/>
          <w:sz w:val="28"/>
          <w:szCs w:val="28"/>
        </w:rPr>
        <w:t>- сирот и детей, оставшихся без попечения родителей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59"/>
        <w:gridCol w:w="3212"/>
        <w:gridCol w:w="3148"/>
      </w:tblGrid>
      <w:tr w:rsidR="00172B71" w:rsidRPr="00172B71" w:rsidTr="00172B71">
        <w:tc>
          <w:tcPr>
            <w:tcW w:w="3194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3258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Плановое значение показателя (дето-день)</w:t>
            </w:r>
          </w:p>
        </w:tc>
        <w:tc>
          <w:tcPr>
            <w:tcW w:w="3187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Фактическое значение показателя (дето-день)</w:t>
            </w:r>
          </w:p>
        </w:tc>
      </w:tr>
      <w:tr w:rsidR="00172B71" w:rsidRPr="00172B71" w:rsidTr="00172B71">
        <w:tc>
          <w:tcPr>
            <w:tcW w:w="319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«Снегурочка»</w:t>
            </w:r>
          </w:p>
        </w:tc>
        <w:tc>
          <w:tcPr>
            <w:tcW w:w="3258" w:type="dxa"/>
            <w:vMerge w:val="restart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11,7</w:t>
            </w:r>
          </w:p>
        </w:tc>
        <w:tc>
          <w:tcPr>
            <w:tcW w:w="3187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2,1</w:t>
            </w:r>
          </w:p>
        </w:tc>
      </w:tr>
      <w:tr w:rsidR="00172B71" w:rsidRPr="00172B71" w:rsidTr="00172B71">
        <w:tc>
          <w:tcPr>
            <w:tcW w:w="319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«Гусельки»</w:t>
            </w:r>
          </w:p>
        </w:tc>
        <w:tc>
          <w:tcPr>
            <w:tcW w:w="3258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87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172B71" w:rsidRPr="00172B71" w:rsidTr="00172B71">
        <w:tc>
          <w:tcPr>
            <w:tcW w:w="319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«Радуга»</w:t>
            </w:r>
          </w:p>
        </w:tc>
        <w:tc>
          <w:tcPr>
            <w:tcW w:w="3258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87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172B71" w:rsidRPr="00172B71" w:rsidTr="00172B71">
        <w:tc>
          <w:tcPr>
            <w:tcW w:w="319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 xml:space="preserve">МБОУ «Лицей </w:t>
            </w:r>
          </w:p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им. Г.Ф. Атякшева»</w:t>
            </w:r>
          </w:p>
        </w:tc>
        <w:tc>
          <w:tcPr>
            <w:tcW w:w="3258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87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172B71" w:rsidRPr="00172B71" w:rsidTr="00172B71">
        <w:tc>
          <w:tcPr>
            <w:tcW w:w="319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2»</w:t>
            </w:r>
          </w:p>
        </w:tc>
        <w:tc>
          <w:tcPr>
            <w:tcW w:w="3258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87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172B71" w:rsidRPr="00172B71" w:rsidTr="00172B71">
        <w:tc>
          <w:tcPr>
            <w:tcW w:w="319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«Гимназия»</w:t>
            </w:r>
          </w:p>
        </w:tc>
        <w:tc>
          <w:tcPr>
            <w:tcW w:w="3258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87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данная категория детей отсутствует</w:t>
            </w:r>
          </w:p>
        </w:tc>
      </w:tr>
      <w:tr w:rsidR="00172B71" w:rsidRPr="00172B71" w:rsidTr="00172B71">
        <w:tc>
          <w:tcPr>
            <w:tcW w:w="319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5»</w:t>
            </w:r>
          </w:p>
        </w:tc>
        <w:tc>
          <w:tcPr>
            <w:tcW w:w="3258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87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данная категория детей отсутствует</w:t>
            </w:r>
          </w:p>
        </w:tc>
      </w:tr>
      <w:tr w:rsidR="00172B71" w:rsidRPr="00172B71" w:rsidTr="00172B71">
        <w:tc>
          <w:tcPr>
            <w:tcW w:w="319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6»</w:t>
            </w:r>
          </w:p>
        </w:tc>
        <w:tc>
          <w:tcPr>
            <w:tcW w:w="3258" w:type="dxa"/>
            <w:vMerge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187" w:type="dxa"/>
          </w:tcPr>
          <w:p w:rsidR="00172B71" w:rsidRPr="00172B71" w:rsidRDefault="00172B71" w:rsidP="00172B71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данная категория детей отсутствует</w:t>
            </w:r>
          </w:p>
        </w:tc>
      </w:tr>
    </w:tbl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 xml:space="preserve">1.4. Уникальный номер реестровой записи 853211О.99.0.БВ19АА60000 –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услуги: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 физические лица за исключением льготных категорий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показатель, характеризующий условия (формы) оказания муниципальной услуги: </w:t>
      </w:r>
      <w:r w:rsidRPr="00172B71">
        <w:rPr>
          <w:rFonts w:ascii="PT Astra Serif" w:eastAsia="Calibri" w:hAnsi="PT Astra Serif" w:cs="Times New Roman"/>
          <w:sz w:val="28"/>
          <w:szCs w:val="28"/>
        </w:rPr>
        <w:t>группа кратковременного пребывания детей.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 xml:space="preserve">Данная услуга оказывалась в МАДОУ «Радуга», МБОУ «Лицей им. Г.Ф. Атякшева». Исполнение показателей качества на уровне 100 процентов: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отсутствуют случаи травматизма с воспитанниками, предписания режимного характера надзорных органов, обоснованные жалобы потребителей на качество оказания муниципальной услуги, среднее количество дней, пропущенных по болезни одним воспитанником составляет 0 дето-дней, что ниже установленного планового значения.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1.5. По критерию «объем оказания муниципальной услуги»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процентов. Объем фактических достижений оказания муниципальной услуги «Присмотр и уход» в разрезе учреждений представлен в таблице 4.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4. Сведения о фактическом достижении показателей, характеризующих объем муниципальной услуги «Присмотр и уход»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560"/>
        <w:gridCol w:w="1701"/>
        <w:gridCol w:w="2663"/>
      </w:tblGrid>
      <w:tr w:rsidR="00172B71" w:rsidRPr="00172B71" w:rsidTr="00172B71">
        <w:trPr>
          <w:trHeight w:val="787"/>
          <w:tblHeader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(чел).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Итоговый</w:t>
            </w:r>
          </w:p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172B71" w:rsidRPr="00172B71" w:rsidTr="00172B71">
        <w:trPr>
          <w:trHeight w:val="393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«Снегурочка»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«Гусельки»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«Радуга»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rPr>
          <w:trHeight w:val="407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rPr>
          <w:trHeight w:val="407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rPr>
          <w:trHeight w:val="407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rPr>
          <w:trHeight w:val="407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rPr>
          <w:trHeight w:val="407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МБОУ «СОШ № 6»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72B71" w:rsidRPr="00172B71" w:rsidRDefault="00172B71" w:rsidP="00172B71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  <w:u w:val="single"/>
        </w:rPr>
        <w:t>1.6 Исполнение по критерию «</w:t>
      </w:r>
      <w:r w:rsidRPr="00172B71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муниципальной</w:t>
      </w:r>
      <w:r w:rsidRPr="00172B7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услуги «Присмотр и уход»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МАДОУ и МБОУ составляет 100 процентов.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5. Сведения о фактическом достижении показателя </w:t>
      </w:r>
      <w:r w:rsidRPr="00172B71">
        <w:rPr>
          <w:rFonts w:ascii="PT Astra Serif" w:eastAsia="Calibri" w:hAnsi="PT Astra Serif" w:cs="Times New Roman"/>
          <w:sz w:val="28"/>
          <w:szCs w:val="28"/>
        </w:rPr>
        <w:t>«</w:t>
      </w:r>
      <w:r w:rsidRPr="00172B7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муниципальной услуги «Присмотр и уход»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1984"/>
        <w:gridCol w:w="2268"/>
        <w:gridCol w:w="1843"/>
      </w:tblGrid>
      <w:tr w:rsidR="00172B71" w:rsidRPr="00172B71" w:rsidTr="00172B71">
        <w:tc>
          <w:tcPr>
            <w:tcW w:w="354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План, руб.</w:t>
            </w:r>
          </w:p>
        </w:tc>
        <w:tc>
          <w:tcPr>
            <w:tcW w:w="2268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Касса, руб.</w:t>
            </w:r>
          </w:p>
        </w:tc>
        <w:tc>
          <w:tcPr>
            <w:tcW w:w="1843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% исполнения</w:t>
            </w:r>
          </w:p>
        </w:tc>
      </w:tr>
      <w:tr w:rsidR="00172B71" w:rsidRPr="00172B71" w:rsidTr="00172B71">
        <w:tc>
          <w:tcPr>
            <w:tcW w:w="354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«Снегурочка»</w:t>
            </w:r>
          </w:p>
        </w:tc>
        <w:tc>
          <w:tcPr>
            <w:tcW w:w="1984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283 500,00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283 500,00</w:t>
            </w:r>
          </w:p>
        </w:tc>
        <w:tc>
          <w:tcPr>
            <w:tcW w:w="1843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354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«Гусельки»</w:t>
            </w:r>
          </w:p>
        </w:tc>
        <w:tc>
          <w:tcPr>
            <w:tcW w:w="1984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126 000,00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126 000,00</w:t>
            </w:r>
          </w:p>
        </w:tc>
        <w:tc>
          <w:tcPr>
            <w:tcW w:w="1843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354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«Радуга»</w:t>
            </w:r>
          </w:p>
        </w:tc>
        <w:tc>
          <w:tcPr>
            <w:tcW w:w="1984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441 000,00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441 000,00</w:t>
            </w:r>
          </w:p>
        </w:tc>
        <w:tc>
          <w:tcPr>
            <w:tcW w:w="1843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354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 xml:space="preserve">МБОУ «Лицей </w:t>
            </w:r>
          </w:p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им. Г.Ф. Атякшева»</w:t>
            </w:r>
          </w:p>
        </w:tc>
        <w:tc>
          <w:tcPr>
            <w:tcW w:w="1984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43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354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2»</w:t>
            </w:r>
          </w:p>
        </w:tc>
        <w:tc>
          <w:tcPr>
            <w:tcW w:w="1984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43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354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  <w:highlight w:val="yellow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«Гимназия»</w:t>
            </w:r>
          </w:p>
        </w:tc>
        <w:tc>
          <w:tcPr>
            <w:tcW w:w="1984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354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5»</w:t>
            </w:r>
          </w:p>
        </w:tc>
        <w:tc>
          <w:tcPr>
            <w:tcW w:w="1984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31 500,00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31 500,00</w:t>
            </w:r>
          </w:p>
        </w:tc>
        <w:tc>
          <w:tcPr>
            <w:tcW w:w="1843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3544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6»</w:t>
            </w:r>
          </w:p>
        </w:tc>
        <w:tc>
          <w:tcPr>
            <w:tcW w:w="1984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43" w:type="dxa"/>
            <w:vAlign w:val="center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3544" w:type="dxa"/>
          </w:tcPr>
          <w:p w:rsidR="00172B71" w:rsidRPr="00172B71" w:rsidRDefault="00172B71" w:rsidP="00172B71">
            <w:pPr>
              <w:jc w:val="right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b/>
                <w:sz w:val="24"/>
                <w:szCs w:val="24"/>
              </w:rPr>
              <w:t>1 071 000,00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b/>
                <w:sz w:val="24"/>
                <w:szCs w:val="24"/>
              </w:rPr>
              <w:t>1 071 000,00</w:t>
            </w:r>
          </w:p>
        </w:tc>
        <w:tc>
          <w:tcPr>
            <w:tcW w:w="1843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b/>
                <w:sz w:val="24"/>
                <w:szCs w:val="24"/>
              </w:rPr>
              <w:t>100</w:t>
            </w:r>
          </w:p>
        </w:tc>
      </w:tr>
    </w:tbl>
    <w:p w:rsidR="00172B71" w:rsidRPr="00172B71" w:rsidRDefault="00172B71" w:rsidP="00172B7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1.7. Итоговая оценка выполнения муниципальной услуги «Присмотр и уход» 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«Присмотр и уход» по всем вышеперечисленным 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составляет:</w:t>
      </w:r>
    </w:p>
    <w:p w:rsidR="00172B71" w:rsidRPr="00172B71" w:rsidRDefault="00172B71" w:rsidP="00172B7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«качество оказания муниципальных услуг» 100 процентов </w:t>
      </w:r>
      <w:r w:rsidRPr="00172B71">
        <w:rPr>
          <w:rFonts w:ascii="PT Astra Serif" w:eastAsia="Calibri" w:hAnsi="PT Astra Serif" w:cs="Times New Roman"/>
          <w:sz w:val="28"/>
          <w:szCs w:val="28"/>
        </w:rPr>
        <w:t>во всех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МАДОУ и МБОУ, за исключением </w:t>
      </w:r>
      <w:r w:rsidRPr="00172B71">
        <w:rPr>
          <w:rFonts w:ascii="PT Astra Serif" w:eastAsia="Calibri" w:hAnsi="PT Astra Serif" w:cs="Times New Roman"/>
          <w:sz w:val="28"/>
          <w:szCs w:val="28"/>
        </w:rPr>
        <w:t>МБОУ «Гимназия» и                        МБОУ «СОШ №6». В МБОУ «Гимназия» исполнение показателей качества составляет 75 процентов,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т.к. зафиксирован один случай травматизма;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 в МБОУ «СОШ № 6» исполнение показателей качества составляет 99,65 процента, т.к.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среднее количество дней, пропущенных по болезни одним воспитанником ниже установленного планового значения на 2,5процента.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100 процентов во всех МАДОУ и МБОУ;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100 процентов во всех МАДОУ и МБОУ.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Таким образом, за 2021 год муниципальная услуга «Присмотр и уход» выполнена в полном объеме во всех МАДОУ и МБОУ, за исключением             </w:t>
      </w:r>
      <w:r w:rsidRPr="00172B71">
        <w:rPr>
          <w:rFonts w:ascii="PT Astra Serif" w:eastAsia="Calibri" w:hAnsi="PT Astra Serif" w:cs="Times New Roman"/>
          <w:sz w:val="28"/>
          <w:szCs w:val="28"/>
        </w:rPr>
        <w:t>МБОУ «Гимназия». В МБОУ «Гимназия» муниципальная услуга выполнена не в полном объеме, т.к. исполнение составляет 91,6 процента.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Результаты эффективности и результативности в разрезе МАДОУ и МБОУ представлены в таблице 1 приложения 2.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72B71" w:rsidRPr="00172B71" w:rsidRDefault="00172B71" w:rsidP="00172B7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II</w:t>
      </w:r>
      <w:r w:rsidRPr="00172B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основных общеобразовательных программ дошкольного образования»</w:t>
      </w:r>
    </w:p>
    <w:p w:rsidR="00172B71" w:rsidRPr="00172B71" w:rsidRDefault="00172B71" w:rsidP="00172B7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«Реализация основных общеобразовательных программ дошкольного образования» оказана во всех МБОУ и МАДОУ.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Оценка выполнения муниципальной услуги «Реализация основных общеобразовательных программ дошкольного образования»</w:t>
      </w:r>
      <w:r w:rsidRPr="00172B7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172B71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2.1. 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801011О.99.0.БВ24ДН82000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;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услуги: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 от 3 лет до 8 лет;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характеризующие условия (формы) оказания муниципальной услуги: очная форма обучения, </w:t>
      </w:r>
      <w:r w:rsidRPr="00172B71">
        <w:rPr>
          <w:rFonts w:ascii="PT Astra Serif" w:eastAsia="Calibri" w:hAnsi="PT Astra Serif" w:cs="Times New Roman"/>
          <w:sz w:val="28"/>
          <w:szCs w:val="28"/>
        </w:rPr>
        <w:t>группа полного дня.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По критерию «качество оказания муниципальных услуг» установлено во всех МАДОУ и МБОУ: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в полном объеме реализована основная образовательная программа дошкольного образования;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в 2021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 xml:space="preserve">2.2. Уникальный номер реестровой записи –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801011О.99.0.БВ24ДМ62000;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услуги: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 от 1 года до 3 лет;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характеризующие условия (формы) оказания муниципальной услуги: очная форма обучения,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 группа полного дня в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всех МАДОУ и МБОУ: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в полном объеме реализована основная образовательная программа дошкольного образования;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в 2021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2.3. 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- 801011О.99.0.БВ24АВ42000;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показатели, характеризующие содержание муниципальной услуги: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здоровья (ОВЗ), </w:t>
      </w:r>
      <w:r w:rsidRPr="00172B71">
        <w:rPr>
          <w:rFonts w:ascii="PT Astra Serif" w:eastAsia="Calibri" w:hAnsi="PT Astra Serif" w:cs="Times New Roman"/>
          <w:sz w:val="28"/>
          <w:szCs w:val="28"/>
        </w:rPr>
        <w:t>от 3 лет до 8 лет;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характеризующие условия (формы) оказания муниципальной услуги: очная форма обучения</w:t>
      </w:r>
      <w:r w:rsidRPr="00172B71">
        <w:rPr>
          <w:rFonts w:ascii="PT Astra Serif" w:eastAsia="Calibri" w:hAnsi="PT Astra Serif" w:cs="Times New Roman"/>
          <w:sz w:val="28"/>
          <w:szCs w:val="28"/>
        </w:rPr>
        <w:t>, группа полного дня.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адаптированной образовательной программы для детей с ОВЗ осуществлялась в МАДОУ «Радуга», МАДОУ «Сн</w:t>
      </w:r>
      <w:r w:rsidR="001E10A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егурочка», 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МАДОУ «Гусельки», МБОУ «СОШ № 2», МБ</w:t>
      </w:r>
      <w:r w:rsidR="001E10A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ОУ «СОШ № 5», 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МБОУ «СОШ № 6».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выше указанных учреждениях: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в полном объеме реализована 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в 2021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 xml:space="preserve">2.4. Уникальный номер реестровой записи - 801011О.99.0.БВ24ДМ60000;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услуги: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 от 1 года до 3 лет;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характеризующие условия (формы) оказания муниципальной услуги: очная форма обучения,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 группа кратковременного пребывания детей.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Реализация основной образовательной программы дошкольного образования 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72B71">
        <w:rPr>
          <w:rFonts w:ascii="PT Astra Serif" w:eastAsia="Calibri" w:hAnsi="PT Astra Serif" w:cs="Times New Roman"/>
          <w:sz w:val="28"/>
          <w:szCs w:val="28"/>
        </w:rPr>
        <w:t>группе кратковременного пребывания детей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осуществлялась в МАДОУ «Радуга», МБОУ «Лицей им. Г.Ф. Атякшева». Программа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реализована в полном объеме, отсутствуют обоснованные жалобы потребителей на качество оказания муниципальной услуги, проверок органами исполнительной власти субъектов Российской Федерации, осуществляющими функции по контролю и надзору в сфере образования, не было. 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 xml:space="preserve">2.5. Уникальный номер реестровой записи - 801011О.99.0.БВ24АБ422000; 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показатели, характеризующие содержание муниципальной услуги: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здоровья (ОВЗ), </w:t>
      </w:r>
      <w:r w:rsidRPr="00172B71">
        <w:rPr>
          <w:rFonts w:ascii="PT Astra Serif" w:eastAsia="Calibri" w:hAnsi="PT Astra Serif" w:cs="Times New Roman"/>
          <w:sz w:val="28"/>
          <w:szCs w:val="28"/>
        </w:rPr>
        <w:t>от 1 года до 3 лет;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 w:rsidRPr="00172B71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характеризующие условия (формы) оказания муниципальной услуги: очная форма обучения</w:t>
      </w:r>
      <w:r w:rsidRPr="00172B71">
        <w:rPr>
          <w:rFonts w:ascii="PT Astra Serif" w:eastAsia="Calibri" w:hAnsi="PT Astra Serif" w:cs="Times New Roman"/>
          <w:sz w:val="28"/>
          <w:szCs w:val="28"/>
        </w:rPr>
        <w:t>, группа полного дня.</w:t>
      </w:r>
    </w:p>
    <w:p w:rsidR="00172B71" w:rsidRPr="00172B71" w:rsidRDefault="00172B71" w:rsidP="00172B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</w:t>
      </w:r>
      <w:r w:rsidRPr="00172B7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адаптированной образовательной программы для детей с ОВЗ осуществлялась в МАДОУ «Радуга». Программа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реализована в полном объеме, отсутствуют обоснованные жалобы потребителей на качество оказания муниципальной услуги, проверок органами исполнительной власти субъектов Российской Федерации, осуществляющими функции по контролю и надзору в сфере образования, не было. 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2.6. По критерию «объем оказания муниципальной услуги»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процентов. Объем фактических достижений оказания муниципальной услуги «</w:t>
      </w:r>
      <w:r w:rsidRPr="00172B7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основных общеобразовательных программ дошкольного образования»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разрезе учреждений представлен в таблице 6.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6. Сведения о фактическом достижении показателей, характеризующих объем муниципальной услуги «Реализация основных общеобразовательных программ дошкольного образования»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560"/>
        <w:gridCol w:w="1701"/>
        <w:gridCol w:w="2663"/>
      </w:tblGrid>
      <w:tr w:rsidR="00172B71" w:rsidRPr="00172B71" w:rsidTr="00172B71">
        <w:trPr>
          <w:trHeight w:val="787"/>
          <w:tblHeader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(чел).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Итоговый</w:t>
            </w:r>
          </w:p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172B71" w:rsidRPr="00172B71" w:rsidTr="00172B71">
        <w:trPr>
          <w:trHeight w:val="393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«Снегурочка»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«Гусельки»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МАДОУ «Радуга»</w:t>
            </w:r>
          </w:p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rPr>
          <w:trHeight w:val="407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rPr>
          <w:trHeight w:val="407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rPr>
          <w:trHeight w:val="407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rPr>
          <w:trHeight w:val="407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B71" w:rsidRPr="00172B71" w:rsidTr="00172B71">
        <w:trPr>
          <w:trHeight w:val="407"/>
        </w:trPr>
        <w:tc>
          <w:tcPr>
            <w:tcW w:w="3715" w:type="dxa"/>
          </w:tcPr>
          <w:p w:rsidR="00172B71" w:rsidRPr="00172B71" w:rsidRDefault="00172B71" w:rsidP="00172B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01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63" w:type="dxa"/>
          </w:tcPr>
          <w:p w:rsidR="00172B71" w:rsidRPr="00172B71" w:rsidRDefault="00172B71" w:rsidP="00172B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2B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72B71" w:rsidRPr="00172B71" w:rsidRDefault="00172B71" w:rsidP="00172B7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>2.7.</w:t>
      </w:r>
      <w:r w:rsidRPr="00172B71">
        <w:rPr>
          <w:rFonts w:ascii="PT Astra Serif" w:eastAsia="Calibri" w:hAnsi="PT Astra Serif" w:cs="Times New Roman"/>
          <w:sz w:val="28"/>
          <w:szCs w:val="28"/>
          <w:u w:val="single"/>
        </w:rPr>
        <w:t xml:space="preserve"> Исполнение по критерию «</w:t>
      </w:r>
      <w:r w:rsidRPr="00172B7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полнота использования средств бюджета» муниципальной услуги «Реализация основных общеобразовательных программ дошкольного образования»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МАДОУ и МБОУ составляет 100 процентов.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7. Сведения о фактическом достижении показателя </w:t>
      </w:r>
      <w:r w:rsidRPr="00172B71">
        <w:rPr>
          <w:rFonts w:ascii="PT Astra Serif" w:eastAsia="Calibri" w:hAnsi="PT Astra Serif" w:cs="Times New Roman"/>
          <w:sz w:val="28"/>
          <w:szCs w:val="28"/>
        </w:rPr>
        <w:t>«</w:t>
      </w:r>
      <w:r w:rsidRPr="00172B7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535"/>
        <w:gridCol w:w="2114"/>
      </w:tblGrid>
      <w:tr w:rsidR="00172B71" w:rsidRPr="00172B71" w:rsidTr="00172B71">
        <w:tc>
          <w:tcPr>
            <w:tcW w:w="2722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План, руб.</w:t>
            </w:r>
          </w:p>
        </w:tc>
        <w:tc>
          <w:tcPr>
            <w:tcW w:w="2535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Касса, руб.</w:t>
            </w:r>
          </w:p>
        </w:tc>
        <w:tc>
          <w:tcPr>
            <w:tcW w:w="211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% исполнения</w:t>
            </w:r>
          </w:p>
        </w:tc>
      </w:tr>
      <w:tr w:rsidR="00172B71" w:rsidRPr="00172B71" w:rsidTr="00172B71">
        <w:tc>
          <w:tcPr>
            <w:tcW w:w="2722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«Снегурочка»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104 871 978,00</w:t>
            </w:r>
          </w:p>
        </w:tc>
        <w:tc>
          <w:tcPr>
            <w:tcW w:w="2535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104 871 978,00</w:t>
            </w:r>
          </w:p>
        </w:tc>
        <w:tc>
          <w:tcPr>
            <w:tcW w:w="211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2722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«Гусельки»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124 426 681,00</w:t>
            </w:r>
          </w:p>
        </w:tc>
        <w:tc>
          <w:tcPr>
            <w:tcW w:w="2535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124 426 681,00</w:t>
            </w:r>
          </w:p>
        </w:tc>
        <w:tc>
          <w:tcPr>
            <w:tcW w:w="211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2722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МАДОУ «Радуга»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118 834 964,00</w:t>
            </w:r>
          </w:p>
        </w:tc>
        <w:tc>
          <w:tcPr>
            <w:tcW w:w="2535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118 834 964,00</w:t>
            </w:r>
          </w:p>
        </w:tc>
        <w:tc>
          <w:tcPr>
            <w:tcW w:w="211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2722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 xml:space="preserve">МБОУ «Лицей </w:t>
            </w:r>
          </w:p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им. Г.Ф. Атякшева»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36 421 302,04</w:t>
            </w:r>
          </w:p>
        </w:tc>
        <w:tc>
          <w:tcPr>
            <w:tcW w:w="2535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36 421 302,04</w:t>
            </w:r>
          </w:p>
        </w:tc>
        <w:tc>
          <w:tcPr>
            <w:tcW w:w="211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2722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2»</w:t>
            </w:r>
          </w:p>
        </w:tc>
        <w:tc>
          <w:tcPr>
            <w:tcW w:w="2268" w:type="dxa"/>
            <w:vAlign w:val="bottom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50 889 161,18</w:t>
            </w:r>
          </w:p>
        </w:tc>
        <w:tc>
          <w:tcPr>
            <w:tcW w:w="2535" w:type="dxa"/>
            <w:vAlign w:val="bottom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50 889 161,18</w:t>
            </w:r>
          </w:p>
        </w:tc>
        <w:tc>
          <w:tcPr>
            <w:tcW w:w="211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2722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35 203 031,56</w:t>
            </w:r>
          </w:p>
        </w:tc>
        <w:tc>
          <w:tcPr>
            <w:tcW w:w="2535" w:type="dxa"/>
            <w:vAlign w:val="bottom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35 203 031,56</w:t>
            </w:r>
          </w:p>
        </w:tc>
        <w:tc>
          <w:tcPr>
            <w:tcW w:w="211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2722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5»</w:t>
            </w:r>
          </w:p>
        </w:tc>
        <w:tc>
          <w:tcPr>
            <w:tcW w:w="2268" w:type="dxa"/>
            <w:vAlign w:val="bottom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82 007 563,65</w:t>
            </w:r>
          </w:p>
        </w:tc>
        <w:tc>
          <w:tcPr>
            <w:tcW w:w="2535" w:type="dxa"/>
            <w:vAlign w:val="bottom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82 007 563,65</w:t>
            </w:r>
          </w:p>
        </w:tc>
        <w:tc>
          <w:tcPr>
            <w:tcW w:w="211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2722" w:type="dxa"/>
          </w:tcPr>
          <w:p w:rsidR="00172B71" w:rsidRPr="00172B71" w:rsidRDefault="00172B71" w:rsidP="00172B7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МБОУ «СОШ № 6»</w:t>
            </w:r>
          </w:p>
        </w:tc>
        <w:tc>
          <w:tcPr>
            <w:tcW w:w="2268" w:type="dxa"/>
            <w:vAlign w:val="bottom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79 937 556,61</w:t>
            </w:r>
          </w:p>
        </w:tc>
        <w:tc>
          <w:tcPr>
            <w:tcW w:w="2535" w:type="dxa"/>
            <w:vAlign w:val="bottom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79 937 556,61</w:t>
            </w:r>
          </w:p>
        </w:tc>
        <w:tc>
          <w:tcPr>
            <w:tcW w:w="211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72B71" w:rsidRPr="00172B71" w:rsidTr="00172B71">
        <w:tc>
          <w:tcPr>
            <w:tcW w:w="2722" w:type="dxa"/>
          </w:tcPr>
          <w:p w:rsidR="00172B71" w:rsidRPr="00172B71" w:rsidRDefault="00172B71" w:rsidP="00172B71">
            <w:pPr>
              <w:jc w:val="right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b/>
                <w:sz w:val="24"/>
                <w:szCs w:val="24"/>
              </w:rPr>
              <w:t>632 592 238,04</w:t>
            </w:r>
          </w:p>
        </w:tc>
        <w:tc>
          <w:tcPr>
            <w:tcW w:w="2535" w:type="dxa"/>
            <w:vAlign w:val="center"/>
          </w:tcPr>
          <w:p w:rsidR="00172B71" w:rsidRPr="00172B71" w:rsidRDefault="00172B71" w:rsidP="00172B71">
            <w:pPr>
              <w:spacing w:line="36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b/>
                <w:sz w:val="24"/>
                <w:szCs w:val="24"/>
              </w:rPr>
              <w:t>632 592 238,04</w:t>
            </w:r>
          </w:p>
        </w:tc>
        <w:tc>
          <w:tcPr>
            <w:tcW w:w="2114" w:type="dxa"/>
          </w:tcPr>
          <w:p w:rsidR="00172B71" w:rsidRPr="00172B71" w:rsidRDefault="00172B71" w:rsidP="00172B71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72B71">
              <w:rPr>
                <w:rFonts w:ascii="PT Astra Serif" w:eastAsia="Times New Roman" w:hAnsi="PT Astra Serif"/>
                <w:b/>
                <w:sz w:val="24"/>
                <w:szCs w:val="24"/>
              </w:rPr>
              <w:t>100</w:t>
            </w:r>
          </w:p>
        </w:tc>
      </w:tr>
    </w:tbl>
    <w:p w:rsidR="00172B71" w:rsidRPr="00172B71" w:rsidRDefault="00172B71" w:rsidP="00172B71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2.8. Итоговая оценка выполнения муниципальной услуги «Реализация основных общеобразовательных программ дошкольного образования» 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основных общеобразовательных программ дошкольного образования» по всем вышеперечисленным </w:t>
      </w:r>
      <w:r w:rsidRPr="00172B71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в соответствии с методикой оценки составляет: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«качество оказания муниципальных услуг» 100 процентов во всех МАДОУ и МБОУ;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по критерию «объем оказания муниципальной услуги» - 100 процентов во всех МАДОУ и МБОУ;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- 100 процентов во всех МАДОУ и МБОУ.</w:t>
      </w:r>
    </w:p>
    <w:p w:rsidR="00172B71" w:rsidRPr="00172B71" w:rsidRDefault="00172B71" w:rsidP="00172B7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2B71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2021 год муниципальная услуга «Реализация основных общеобразовательных программ дошкольного образования» выполнена в полном объеме на 100 процентов во всех МАДОУ и МБОУ. Результаты эффективности и результативности в разрезе МАДОУ и МБОУ представлены в таблице 2 приложения 2.</w:t>
      </w:r>
    </w:p>
    <w:p w:rsidR="00F051C6" w:rsidRPr="00F051C6" w:rsidRDefault="00F051C6" w:rsidP="00F051C6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Муниципальная услуга</w:t>
      </w:r>
    </w:p>
    <w:p w:rsidR="00F051C6" w:rsidRPr="00F051C6" w:rsidRDefault="00F051C6" w:rsidP="00F051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F051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F051C6" w:rsidRPr="00F051C6" w:rsidRDefault="00F051C6" w:rsidP="00F051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основных общеобразовательных программ начального общего образования» оказана во всех МБОУ в очной форме обучения, по месту обучения непосредственно как в школе, так и на дому по состоянию здоровья учащихся, по 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shd w:val="clear" w:color="auto" w:fill="FFFFFF"/>
          <w:lang w:eastAsia="ru-RU"/>
        </w:rPr>
        <w:t xml:space="preserve">виду образовательных программ - основная общеобразовательная программа и </w:t>
      </w:r>
      <w:r w:rsidRPr="00F051C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F051C6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F051C6">
        <w:rPr>
          <w:rFonts w:ascii="PT Astra Serif" w:eastAsia="Calibri" w:hAnsi="PT Astra Serif" w:cs="Times New Roman"/>
          <w:sz w:val="28"/>
          <w:szCs w:val="28"/>
          <w:lang w:eastAsia="ru-RU"/>
        </w:rPr>
        <w:t>801012О.99.0.БА81АЭ92001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обучения: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основная общеобразовательная программа начального общего образования реализована в полном объеме;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во всех МБОУ учебный план соответствует требованиям ФГОС;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обучающимися 2-3 классов основной общеобразовательной программы начального общего образования составляет 100 процентов;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 всех МБОУ уровень освоения учащимися основной общеобразовательной программы начального общего образования по завершению освоения образовательной программы начального общего образования составил 100 процентов, за исключением МБОУ «СОШ № 2». В МБОУ «СОШ № 2» уровень освоения обучающимися 4 классов основной общеобразовательной программы начального общего образования составляет 99 процентов, 1 учащийся не ликвидировал академическую задолжность и оставлен на повторное обучение;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F051C6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-отсутствуют обоснованные жалобы потребителей на качество оказания муниципальной услуги. 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3.2.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F051C6">
        <w:rPr>
          <w:rFonts w:ascii="PT Astra Serif" w:eastAsia="Calibri" w:hAnsi="PT Astra Serif" w:cs="Times New Roman"/>
          <w:sz w:val="28"/>
          <w:szCs w:val="28"/>
          <w:lang w:eastAsia="ru-RU"/>
        </w:rPr>
        <w:t>801012О.99.0.БА81АЮ16001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- проходящие обучение по состоянию здоровья на дому,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</w:t>
      </w:r>
      <w:r w:rsidRPr="00F051C6">
        <w:rPr>
          <w:rFonts w:ascii="PT Astra Serif" w:eastAsia="Calibri" w:hAnsi="PT Astra Serif" w:cs="Times New Roman"/>
          <w:sz w:val="28"/>
          <w:szCs w:val="28"/>
        </w:rPr>
        <w:t>: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во всех МБОУ основная общеобразовательная программа начального общего образования реализована в полном объеме;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во всех МБОУ учебный план соответствует требованиям ФГОС;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обучающимися 2-3 классов основной общеобразовательной программы начального общего образования составляет 100 процентов;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учащимися основной общеобразовательной программы начального общего образования по завершению первой ступени общего образования составил 100 процентов;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F051C6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-отсутствуют обоснованные жалобы потребителей на качество оказания муниципальной услуги. 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3.3.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F051C6">
        <w:rPr>
          <w:rFonts w:ascii="PT Astra Serif" w:eastAsia="Calibri" w:hAnsi="PT Astra Serif" w:cs="Times New Roman"/>
          <w:sz w:val="28"/>
          <w:szCs w:val="28"/>
          <w:lang w:eastAsia="ru-RU"/>
        </w:rPr>
        <w:t>801012О.99.0.БА81АВ88000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-</w:t>
      </w:r>
      <w:r w:rsidRPr="00F051C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адаптированная образовательная программа</w:t>
      </w:r>
      <w:r w:rsidRPr="00F051C6">
        <w:rPr>
          <w:rFonts w:ascii="PT Astra Serif" w:eastAsia="Calibri" w:hAnsi="PT Astra Serif" w:cs="Times New Roman"/>
          <w:sz w:val="28"/>
          <w:szCs w:val="28"/>
        </w:rPr>
        <w:t>,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</w:t>
      </w:r>
      <w:r w:rsidRPr="00F051C6">
        <w:rPr>
          <w:rFonts w:ascii="PT Astra Serif" w:eastAsia="Calibri" w:hAnsi="PT Astra Serif" w:cs="Times New Roman"/>
          <w:sz w:val="28"/>
          <w:szCs w:val="28"/>
        </w:rPr>
        <w:t>: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F051C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начального общего образования реализована в полном объеме;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учебный план соответствует требованиям ФГОС;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2-3 классов основной общеобразовательной программы начального общего образования составляет 100 процентов;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основной общеобразовательной программы начального общего образования по завершению первой ступени общего образования составил 100 процентов;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F051C6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Вывод: Исполнение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начального общего образования» по показателям качества составляет 100 процентов во всех МБОУ, за исключением МБОУ «СОШ № 2». В МБОУ «СОШ № 2» исполнение составляет 99,9 процентов.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3.4. По критерию «объем оказания муниципальной услуги»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 в МБОУ «Лицей им. Г.Ф. Атякшева», МБОУ «СОШ № 5», МБОУ «СОШ № 6». В МБОУ «СОШ № 2» исполнение составляет 99,7 процента, в МБОУ «Гимназия» - 97 процентов в связи с выбытием учащихся за пределы города Югорска.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фактических достижений оказания муниципальной услуги в разрезе учреждений представлен в таблице 8.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Таблица 8. Сведения о фактическом достижении показателей, характеризующих объем муниципальной услуги </w:t>
      </w:r>
      <w:r w:rsidRPr="00F051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1560"/>
        <w:gridCol w:w="1559"/>
        <w:gridCol w:w="1813"/>
      </w:tblGrid>
      <w:tr w:rsidR="00F051C6" w:rsidRPr="00F051C6" w:rsidTr="00F051C6">
        <w:trPr>
          <w:trHeight w:val="976"/>
        </w:trPr>
        <w:tc>
          <w:tcPr>
            <w:tcW w:w="4707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(чел).</w:t>
            </w:r>
          </w:p>
        </w:tc>
        <w:tc>
          <w:tcPr>
            <w:tcW w:w="1813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051C6" w:rsidRPr="00F051C6" w:rsidTr="00F051C6">
        <w:trPr>
          <w:trHeight w:val="407"/>
        </w:trPr>
        <w:tc>
          <w:tcPr>
            <w:tcW w:w="4707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396</w:t>
            </w:r>
          </w:p>
        </w:tc>
        <w:tc>
          <w:tcPr>
            <w:tcW w:w="1813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707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327</w:t>
            </w:r>
          </w:p>
        </w:tc>
        <w:tc>
          <w:tcPr>
            <w:tcW w:w="1813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051C6" w:rsidRPr="00F051C6" w:rsidTr="00F051C6">
        <w:trPr>
          <w:trHeight w:val="407"/>
        </w:trPr>
        <w:tc>
          <w:tcPr>
            <w:tcW w:w="4707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396</w:t>
            </w:r>
          </w:p>
        </w:tc>
        <w:tc>
          <w:tcPr>
            <w:tcW w:w="1813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051C6" w:rsidRPr="00F051C6" w:rsidTr="00F051C6">
        <w:trPr>
          <w:trHeight w:val="407"/>
        </w:trPr>
        <w:tc>
          <w:tcPr>
            <w:tcW w:w="4707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680</w:t>
            </w:r>
          </w:p>
        </w:tc>
        <w:tc>
          <w:tcPr>
            <w:tcW w:w="1813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707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512</w:t>
            </w:r>
          </w:p>
        </w:tc>
        <w:tc>
          <w:tcPr>
            <w:tcW w:w="1813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  <w:u w:val="single"/>
        </w:rPr>
        <w:t>3.5. Исполнение по критерию «</w:t>
      </w:r>
      <w:r w:rsidRPr="00F051C6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» муниципальной услуги «Реализация основных общеобразовательных программ начального общего образования»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составляет 100 процентов во всех МБОУ.</w:t>
      </w: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9. Сведения о фактическом исполнении показателя «</w:t>
      </w:r>
      <w:r w:rsidRPr="00F051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полнота использования средств бюджета города Югорска на выполнение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</w:t>
      </w:r>
      <w:r w:rsidRPr="00F051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535"/>
        <w:gridCol w:w="2114"/>
      </w:tblGrid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Наименование учреждения</w:t>
            </w:r>
          </w:p>
        </w:tc>
        <w:tc>
          <w:tcPr>
            <w:tcW w:w="2268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План, руб.</w:t>
            </w:r>
          </w:p>
        </w:tc>
        <w:tc>
          <w:tcPr>
            <w:tcW w:w="2535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2114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% исполнения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 xml:space="preserve">МБОУ «Лицей </w:t>
            </w:r>
          </w:p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им. Г.Ф. Атякшева»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  <w:color w:val="000000"/>
              </w:rPr>
            </w:pPr>
            <w:r w:rsidRPr="00F051C6">
              <w:rPr>
                <w:rFonts w:ascii="PT Astra Serif" w:hAnsi="PT Astra Serif"/>
                <w:color w:val="000000"/>
              </w:rPr>
              <w:t>54 616 091,64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  <w:color w:val="000000"/>
              </w:rPr>
            </w:pPr>
            <w:r w:rsidRPr="00F051C6">
              <w:rPr>
                <w:rFonts w:ascii="PT Astra Serif" w:hAnsi="PT Astra Serif"/>
                <w:color w:val="000000"/>
              </w:rPr>
              <w:t>54 616 091,64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  <w:color w:val="000000"/>
              </w:rPr>
            </w:pPr>
            <w:r w:rsidRPr="00F051C6">
              <w:rPr>
                <w:rFonts w:ascii="PT Astra Serif" w:hAnsi="PT Astra Serif"/>
                <w:color w:val="000000"/>
              </w:rPr>
              <w:t>57 526 603,65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  <w:color w:val="000000"/>
              </w:rPr>
            </w:pPr>
            <w:r w:rsidRPr="00F051C6">
              <w:rPr>
                <w:rFonts w:ascii="PT Astra Serif" w:hAnsi="PT Astra Serif"/>
                <w:color w:val="000000"/>
              </w:rPr>
              <w:t>57 526 603,65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51 361 370,81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51 361 370,81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76 481 243,92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76 481 243,92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</w:rPr>
              <w:t>100,00%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66 029 537,65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66 029 537,65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jc w:val="right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b/>
                <w:bCs/>
              </w:rPr>
            </w:pPr>
            <w:r w:rsidRPr="00F051C6">
              <w:rPr>
                <w:rFonts w:ascii="PT Astra Serif" w:hAnsi="PT Astra Serif" w:cs="Calibri"/>
                <w:b/>
                <w:bCs/>
              </w:rPr>
              <w:t>306 014 847,67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b/>
                <w:bCs/>
              </w:rPr>
            </w:pPr>
            <w:r w:rsidRPr="00F051C6">
              <w:rPr>
                <w:rFonts w:ascii="PT Astra Serif" w:hAnsi="PT Astra Serif" w:cs="Calibri"/>
                <w:b/>
                <w:bCs/>
              </w:rPr>
              <w:t>306 014 847,67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jc w:val="center"/>
              <w:rPr>
                <w:b/>
              </w:rPr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</w:tbl>
    <w:p w:rsidR="00F051C6" w:rsidRPr="00F051C6" w:rsidRDefault="00F051C6" w:rsidP="00F051C6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3.6. Итоговая оценка выполнения муниципальной услуги «Реализация основных общеобразовательных программ начального общего образования»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основных общеобразовательных программ начального общего образования» по всем вышеперечисленным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в соответствии с методикой оценки составляет: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«качество оказания муниципальных услуг» 100 процентов во всех МБОУ, за исключением МБОУ «СОШ № 2». В МБОУ «СОШ № 2» исполнение составляет 99,9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- 100 процентов в МБОУ «Лицей им. Г.Ф. Атякшева», МБОУ «СОШ № 5», МБОУ «СОШ № 6». В МБОУ «СОШ № 2» исполнение составляет 99,7 процента, в МБОУ «Гимназия» - 97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100 процентов во всех МБОУ.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Таким образом, за 2021 год муниципальная услуга «Реализация основных общеобразовательных программ начального общего образования» выполнена в полном объеме во всех МБОУ.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МБОУ представлены в таблице 3 приложения 2 к приказу.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IV</w:t>
      </w: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основных общеобразовательных программ основного общего образования»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основных общеобразовательных программ основного общего образования» оказана во всех МБОУ как в очной форме обучения, так и в </w:t>
      </w:r>
      <w:r w:rsidRPr="00F051C6">
        <w:rPr>
          <w:rFonts w:ascii="PT Astra Serif" w:eastAsia="Calibri" w:hAnsi="PT Astra Serif" w:cs="Times New Roman"/>
          <w:sz w:val="28"/>
          <w:szCs w:val="28"/>
        </w:rPr>
        <w:t>очно-заочной форме обучения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6».</w:t>
      </w:r>
    </w:p>
    <w:p w:rsidR="00F051C6" w:rsidRPr="00F051C6" w:rsidRDefault="00F051C6" w:rsidP="00F051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МБОУ по месту обучения муниципальная услуга реализована непосредственно как в школе, так и на дому по состоянию здоровья учащихся.</w:t>
      </w:r>
    </w:p>
    <w:p w:rsidR="00F051C6" w:rsidRPr="00F051C6" w:rsidRDefault="00F051C6" w:rsidP="00F051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Cs/>
          <w:sz w:val="28"/>
          <w:szCs w:val="28"/>
          <w:shd w:val="clear" w:color="auto" w:fill="FFFFFF"/>
          <w:lang w:eastAsia="ru-RU"/>
        </w:rPr>
        <w:t xml:space="preserve">Муниципальная услуга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shd w:val="clear" w:color="auto" w:fill="FFFFFF"/>
          <w:lang w:eastAsia="ru-RU"/>
        </w:rPr>
        <w:t xml:space="preserve">виду образовательных программ: во всех МБОУ основная общеобразовательная программа, </w:t>
      </w:r>
      <w:r w:rsidRPr="00F051C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адаптированная образовательная программа (за исключением МБОУ «Лицей им. Г.Ф. Атякшева»); </w:t>
      </w:r>
      <w:r w:rsidRPr="00F051C6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МБОУ «Лицей им. Г.Ф. Атякшева»,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2», МБОУ «Гимназия», МБОУ «СОШ № 5».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F051C6">
        <w:rPr>
          <w:rFonts w:ascii="PT Astra Serif" w:eastAsia="Calibri" w:hAnsi="PT Astra Serif" w:cs="Times New Roman"/>
          <w:sz w:val="28"/>
          <w:szCs w:val="28"/>
          <w:lang w:eastAsia="ru-RU"/>
        </w:rPr>
        <w:t>802111О.99.0.БА96АЮ58001</w:t>
      </w:r>
      <w:r w:rsidRPr="00F051C6">
        <w:rPr>
          <w:rFonts w:ascii="PT Astra Serif" w:eastAsia="Calibri" w:hAnsi="PT Astra Serif" w:cs="Times New Roman"/>
          <w:sz w:val="28"/>
          <w:szCs w:val="28"/>
        </w:rPr>
        <w:t>,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основная общеобразовательная программа основного общего образования реализована в полном объеме;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учебный план соответствует требованиям ФГОС;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учащимися 5-8 классов основной общеобразовательной программы основного общего образования составил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во всех МБОУ уровень освоения учащимися 9 классов основной общеобразовательной программы основного общего образования составил 100 процентов, за исключением МБОУ «СОШ № 2». В МБОУ «СОШ № </w:t>
      </w:r>
      <w:proofErr w:type="gramStart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2»   </w:t>
      </w:r>
      <w:proofErr w:type="gramEnd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6 выпускников 9-х классов не освоили основную общеобразовательную программу основного общего образования, поэтому уровень освоения учащимися основной общеобразовательной программы основного общего образования составил 98,6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F051C6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отсутствуют обоснованные жалобы потребителей на качество оказания муниципальной услуги.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4.2.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F051C6">
        <w:rPr>
          <w:rFonts w:ascii="PT Astra Serif" w:eastAsia="Calibri" w:hAnsi="PT Astra Serif" w:cs="Times New Roman"/>
          <w:sz w:val="28"/>
          <w:szCs w:val="28"/>
          <w:lang w:eastAsia="ru-RU"/>
        </w:rPr>
        <w:t>802111О.99.0.БА96АЮ83001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- проходящие </w:t>
      </w:r>
      <w:r w:rsidRPr="00F051C6">
        <w:rPr>
          <w:rFonts w:ascii="PT Astra Serif" w:eastAsia="Calibri" w:hAnsi="PT Astra Serif" w:cs="Times New Roman"/>
          <w:sz w:val="28"/>
          <w:szCs w:val="28"/>
        </w:rPr>
        <w:lastRenderedPageBreak/>
        <w:t>обучение по состоянию здоровья на дому,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основная общеобразовательная программа основного общего образования реализована в полном объеме;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во всех МБОУ учебный план соответствует требованиям ФГОС;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обучающимися 5-8 классов основной общеобразовательной программы основного общего образования составляет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учащимися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F051C6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4.3.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F051C6">
        <w:rPr>
          <w:rFonts w:ascii="PT Astra Serif" w:eastAsia="Calibri" w:hAnsi="PT Astra Serif" w:cs="Times New Roman"/>
          <w:sz w:val="28"/>
          <w:szCs w:val="28"/>
          <w:lang w:eastAsia="ru-RU"/>
        </w:rPr>
        <w:t>802111О.99.0.БА96АГ00000</w:t>
      </w:r>
      <w:r w:rsidRPr="00F051C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-</w:t>
      </w:r>
      <w:r w:rsidRPr="00F051C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адаптированная образовательная программа</w:t>
      </w:r>
      <w:r w:rsidRPr="00F051C6">
        <w:rPr>
          <w:rFonts w:ascii="PT Astra Serif" w:eastAsia="Calibri" w:hAnsi="PT Astra Serif" w:cs="Times New Roman"/>
          <w:sz w:val="28"/>
          <w:szCs w:val="28"/>
        </w:rPr>
        <w:t>,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условия (формы) оказания муниципальной услуги: очная форма обучения, реализованная в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2», МБОУ «Гимназия», МБОУ «СОШ № 5», МБОУ «СОШ № 6»: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F051C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основного общего образования реализована в полном объеме;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учебный план соответствует требованиям ФГОС;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5-8 классов основной общеобразовательной программы основного общего образования составляет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9 классов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F051C6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4.4. Уникальный номер реестровой записи –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802111О.99.0.БА96АП76001,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- 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,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обучения, реализованная в МБОУ «Лицей им. Г.Ф. Атякшева</w:t>
      </w:r>
      <w:proofErr w:type="gramStart"/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»,   </w:t>
      </w:r>
      <w:proofErr w:type="gramEnd"/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2», МБОУ «Гимназия», МБОУ «СОШ № 5»: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во всех МБОУ </w:t>
      </w:r>
      <w:r w:rsidRPr="00F051C6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) реализована в полном объеме;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учебный план соответствует требованиям ФГОС;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во всех МБОУ уровень освоения учащимися 5-8 классов </w:t>
      </w:r>
      <w:r w:rsidRPr="00F051C6">
        <w:rPr>
          <w:rFonts w:ascii="PT Astra Serif" w:eastAsia="Calibri" w:hAnsi="PT Astra Serif" w:cs="Times New Roman"/>
          <w:sz w:val="28"/>
          <w:szCs w:val="28"/>
        </w:rPr>
        <w:t>образовательной программы, обеспечивающей углубленное изучение отдельных учебных предметов, предметных областей (профильное обучение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учащимися 9 классов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отсутствуют обоснованные жалобы потребителей на качество оказания муниципальной услуги.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4.5.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802111О.99.0.БА96АЮ62001,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- очно-заочная форма обучения,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реализованная в  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6».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основная общеобразовательная программа основного общего образования реализована в полном объеме;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учебный план соответствует требованиям ФГОС;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учащимися 5-8классов основной общеобразовательной программы основного общего образования составил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F051C6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отсутствуют обоснованные жалобы потребителей на качество оказания муниципальной услуги.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Вывод: Исполнение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основного общего образования» по показателям качества составляет 100 процентов во всех МБОУ, за исключением МБОУ «СОШ № 2». В МБОУ «СОШ № 2» исполнение составляет 99,6 процента.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4.6. По критерию «объем оказания муниципальной услуги»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 в МБОУ «СОШ № 5». В остальных МБОУ исполнение в диапазоне от 96 процентов до 99,5 процентов в связи с выбытием учащихся за пределы города Югорска.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фактических достижений оказания муниципальной услуги в разрезе учреждений представлен в таблице 10.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Таблица 10. Сведения о фактическом достижении показателей, характеризующих объем муниципальной услуги 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«Реализация основных общеобразовательных программ основного общего образования»</w:t>
      </w:r>
    </w:p>
    <w:p w:rsidR="00F051C6" w:rsidRPr="00F051C6" w:rsidRDefault="00F051C6" w:rsidP="00F051C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382"/>
        <w:gridCol w:w="2642"/>
        <w:gridCol w:w="1461"/>
      </w:tblGrid>
      <w:tr w:rsidR="00F051C6" w:rsidRPr="00F051C6" w:rsidTr="00F051C6">
        <w:trPr>
          <w:trHeight w:val="851"/>
        </w:trPr>
        <w:tc>
          <w:tcPr>
            <w:tcW w:w="3034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(чел.)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(чел.)</w:t>
            </w:r>
          </w:p>
        </w:tc>
        <w:tc>
          <w:tcPr>
            <w:tcW w:w="1461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051C6" w:rsidRPr="00F051C6" w:rsidTr="00F051C6">
        <w:trPr>
          <w:trHeight w:val="502"/>
        </w:trPr>
        <w:tc>
          <w:tcPr>
            <w:tcW w:w="3034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461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051C6" w:rsidRPr="00F051C6" w:rsidTr="00F051C6">
        <w:trPr>
          <w:trHeight w:val="407"/>
        </w:trPr>
        <w:tc>
          <w:tcPr>
            <w:tcW w:w="3034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1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051C6" w:rsidRPr="00F051C6" w:rsidTr="00F051C6">
        <w:trPr>
          <w:trHeight w:val="407"/>
        </w:trPr>
        <w:tc>
          <w:tcPr>
            <w:tcW w:w="3034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461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051C6" w:rsidRPr="00F051C6" w:rsidTr="00F051C6">
        <w:trPr>
          <w:trHeight w:val="407"/>
        </w:trPr>
        <w:tc>
          <w:tcPr>
            <w:tcW w:w="3034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461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3034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461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96,6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  <w:u w:val="single"/>
        </w:rPr>
        <w:t>4.7. Исполнение по критерию «</w:t>
      </w:r>
      <w:r w:rsidRPr="00F051C6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 xml:space="preserve">полнота использования средств бюджета города Югорска на выполнение </w:t>
      </w: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муниципальной услуги «Реализация основных общеобразовательных программ основного общего образования»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 составляет 100 процентов.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11. Сведения о фактическом исполнении показателя «</w:t>
      </w:r>
      <w:r w:rsidRPr="00F051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задания»</w:t>
      </w:r>
    </w:p>
    <w:tbl>
      <w:tblPr>
        <w:tblStyle w:val="ab"/>
        <w:tblW w:w="9497" w:type="dxa"/>
        <w:tblInd w:w="250" w:type="dxa"/>
        <w:tblLook w:val="04A0" w:firstRow="1" w:lastRow="0" w:firstColumn="1" w:lastColumn="0" w:noHBand="0" w:noVBand="1"/>
      </w:tblPr>
      <w:tblGrid>
        <w:gridCol w:w="2977"/>
        <w:gridCol w:w="2268"/>
        <w:gridCol w:w="2535"/>
        <w:gridCol w:w="1717"/>
      </w:tblGrid>
      <w:tr w:rsidR="00F051C6" w:rsidRPr="00F051C6" w:rsidTr="00F051C6">
        <w:tc>
          <w:tcPr>
            <w:tcW w:w="2977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2268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План, руб.</w:t>
            </w:r>
          </w:p>
        </w:tc>
        <w:tc>
          <w:tcPr>
            <w:tcW w:w="2535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717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% исполнения</w:t>
            </w:r>
          </w:p>
        </w:tc>
      </w:tr>
      <w:tr w:rsidR="00F051C6" w:rsidRPr="00F051C6" w:rsidTr="00F051C6">
        <w:tc>
          <w:tcPr>
            <w:tcW w:w="2977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 xml:space="preserve">МБОУ «Лицей </w:t>
            </w:r>
          </w:p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им. Г.Ф. Атякшева»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62 606 397,65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62 606 397,65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  <w:tr w:rsidR="00F051C6" w:rsidRPr="00F051C6" w:rsidTr="00F051C6">
        <w:tc>
          <w:tcPr>
            <w:tcW w:w="2977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</w:rPr>
            </w:pPr>
            <w:r w:rsidRPr="00F051C6">
              <w:rPr>
                <w:rFonts w:ascii="PT Astra Serif" w:hAnsi="PT Astra Serif" w:cs="Calibri"/>
              </w:rPr>
              <w:t>65 942 716,06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</w:rPr>
            </w:pPr>
            <w:r w:rsidRPr="00F051C6">
              <w:rPr>
                <w:rFonts w:ascii="PT Astra Serif" w:hAnsi="PT Astra Serif" w:cs="Calibri"/>
              </w:rPr>
              <w:t>65 942 716,06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</w:rPr>
              <w:t>100,00%</w:t>
            </w:r>
          </w:p>
        </w:tc>
      </w:tr>
      <w:tr w:rsidR="00F051C6" w:rsidRPr="00F051C6" w:rsidTr="00F051C6">
        <w:tc>
          <w:tcPr>
            <w:tcW w:w="2977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</w:rPr>
            </w:pPr>
            <w:r w:rsidRPr="00F051C6">
              <w:rPr>
                <w:rFonts w:ascii="PT Astra Serif" w:hAnsi="PT Astra Serif" w:cs="Calibri"/>
              </w:rPr>
              <w:t>58 875 512,83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</w:rPr>
            </w:pPr>
            <w:r w:rsidRPr="00F051C6">
              <w:rPr>
                <w:rFonts w:ascii="PT Astra Serif" w:hAnsi="PT Astra Serif" w:cs="Calibri"/>
              </w:rPr>
              <w:t>58 875 512,83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  <w:tr w:rsidR="00F051C6" w:rsidRPr="00F051C6" w:rsidTr="00F051C6">
        <w:tc>
          <w:tcPr>
            <w:tcW w:w="2977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</w:rPr>
            </w:pPr>
            <w:r w:rsidRPr="00F051C6">
              <w:rPr>
                <w:rFonts w:ascii="PT Astra Serif" w:hAnsi="PT Astra Serif" w:cs="Calibri"/>
              </w:rPr>
              <w:t>87 670 410,42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</w:rPr>
            </w:pPr>
            <w:r w:rsidRPr="00F051C6">
              <w:rPr>
                <w:rFonts w:ascii="PT Astra Serif" w:hAnsi="PT Astra Serif" w:cs="Calibri"/>
              </w:rPr>
              <w:t>87 670 410,42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</w:rPr>
              <w:t>100,00%</w:t>
            </w:r>
          </w:p>
        </w:tc>
      </w:tr>
      <w:tr w:rsidR="00F051C6" w:rsidRPr="00F051C6" w:rsidTr="00F051C6">
        <w:tc>
          <w:tcPr>
            <w:tcW w:w="2977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</w:rPr>
            </w:pPr>
            <w:r w:rsidRPr="00F051C6">
              <w:rPr>
                <w:rFonts w:ascii="PT Astra Serif" w:hAnsi="PT Astra Serif" w:cs="Calibri"/>
              </w:rPr>
              <w:t>75 689 624,91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</w:rPr>
            </w:pPr>
            <w:r w:rsidRPr="00F051C6">
              <w:rPr>
                <w:rFonts w:ascii="PT Astra Serif" w:hAnsi="PT Astra Serif" w:cs="Calibri"/>
              </w:rPr>
              <w:t>75 689 624,91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  <w:tr w:rsidR="00F051C6" w:rsidRPr="00F051C6" w:rsidTr="00F051C6">
        <w:tc>
          <w:tcPr>
            <w:tcW w:w="2977" w:type="dxa"/>
          </w:tcPr>
          <w:p w:rsidR="00F051C6" w:rsidRPr="00F051C6" w:rsidRDefault="00F051C6" w:rsidP="00F051C6">
            <w:pPr>
              <w:jc w:val="right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spacing w:line="360" w:lineRule="auto"/>
              <w:jc w:val="center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350 784 661,87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spacing w:line="360" w:lineRule="auto"/>
              <w:jc w:val="center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350 784 661,87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  <w:rPr>
                <w:b/>
              </w:rPr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4.8. Итоговая оценка выполнения муниципальной услуги «Реализация основных общеобразовательных программ основного общего образования»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основных общеобразовательных программ основного общего образования» по всем вышеперечисленным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в соответствии с методикой оценки составляет: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«качество оказания муниципальных услуг» на 100 процентов в МБОУ «Лицей им. Г.Ф. Атякшева», МБОУ «СОШ № 5</w:t>
      </w:r>
      <w:proofErr w:type="gramStart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»,   </w:t>
      </w:r>
      <w:proofErr w:type="gramEnd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МБОУ «Гимназия», МБОУ «СОШ № 6». В МБОУ «СОШ № 2» исполнение составляет 99,6 процента;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«объем оказания муниципальной услуги» - 100 процентов в МБОУ «СОШ № 5», МБОУ «Лицей им. Г.Ф. Атякшева» - 97 </w:t>
      </w:r>
      <w:proofErr w:type="gramStart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процентов,   </w:t>
      </w:r>
      <w:proofErr w:type="gramEnd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МБОУ «СОШ № 2» - 96 процентов, МБОУ «Гимназия» - 99,5 процента,              МБОУ «СОШ № 6» - 96,6 процента;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по критерию «полнота использования средств бюджета» - 100 процентов во всех МБОУ.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2021 год муниципальная услуга «Реализация основных общеобразовательных программ основного общего образования» выполнена в полном объеме во всех МБОУ.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  МБОУ представлены в таблице 4 приложения 2 к приказу.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</w:t>
      </w: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основных общеобразовательных программ среднего общего образования»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основных общеобразовательных программ среднего общего образования» оказана во всех МБОУ как в очной форме обучения, так и в </w:t>
      </w:r>
      <w:r w:rsidRPr="00F051C6">
        <w:rPr>
          <w:rFonts w:ascii="PT Astra Serif" w:eastAsia="Calibri" w:hAnsi="PT Astra Serif" w:cs="Times New Roman"/>
          <w:sz w:val="28"/>
          <w:szCs w:val="28"/>
        </w:rPr>
        <w:t>очно-заочной форме обучения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2», МБОУ «СОШ № 6».</w:t>
      </w:r>
    </w:p>
    <w:p w:rsidR="00F051C6" w:rsidRPr="00F051C6" w:rsidRDefault="00F051C6" w:rsidP="00F051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МБОУ по месту обучения муниципальная услуга реализована непосредственно как в школе, так и на дому по состоянию здоровья учащихся в МБОУ «СОШ № 2», МБОУ «Гимназия», МБОУ «СОШ № 5».</w:t>
      </w:r>
    </w:p>
    <w:p w:rsidR="00F051C6" w:rsidRPr="00F051C6" w:rsidRDefault="00F051C6" w:rsidP="00F051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Cs/>
          <w:sz w:val="28"/>
          <w:szCs w:val="28"/>
          <w:shd w:val="clear" w:color="auto" w:fill="FFFFFF"/>
          <w:lang w:eastAsia="ru-RU"/>
        </w:rPr>
        <w:t xml:space="preserve">Муниципальная услуга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shd w:val="clear" w:color="auto" w:fill="FFFFFF"/>
          <w:lang w:eastAsia="ru-RU"/>
        </w:rPr>
        <w:t xml:space="preserve">виду образовательных программ: во всех МБОУ основная общеобразовательная программа и </w:t>
      </w:r>
      <w:r w:rsidRPr="00F051C6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5.1. </w:t>
      </w:r>
      <w:r w:rsidRPr="00F051C6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– 802112О.99.0.ББ11АЮ58001,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основная общеобразовательная программа среднего общего образования реализована в полном объеме;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учебный план соответствует требованиям ФГОС;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во всех МБОУ уровень освоения учащимися 10 классов основной общеобразовательной программы среднего общего образования составил 100 процентов, за исключением МБОУ «СОШ № 2». </w:t>
      </w:r>
      <w:bookmarkStart w:id="0" w:name="_Hlk62325589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 МБОУ «СОШ № 2» 2 учащихся 10 –х классов по итогам 2021-2022учебного года имеют неликвидированную академическую задолженность, поэтому уровень освоения основной общеобразовательной программы основного общего образования составил 94 процента;</w:t>
      </w:r>
    </w:p>
    <w:bookmarkEnd w:id="0"/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учащимися 11классов основной общеобразовательной программы среднего общего образования составил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F051C6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отсутствуют обоснованные жалобы потребителей на качество оказания муниципальной услуги.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5.2. Уникальный номер реестровой записи – </w:t>
      </w:r>
      <w:r w:rsidRPr="00F051C6">
        <w:rPr>
          <w:rFonts w:ascii="PT Astra Serif" w:eastAsia="Calibri" w:hAnsi="PT Astra Serif" w:cs="Times New Roman"/>
          <w:sz w:val="28"/>
          <w:szCs w:val="28"/>
          <w:lang w:eastAsia="ru-RU"/>
        </w:rPr>
        <w:t>802112О.99.0.ББ11АП76001</w:t>
      </w:r>
      <w:r w:rsidRPr="00F051C6">
        <w:rPr>
          <w:rFonts w:ascii="PT Astra Serif" w:eastAsia="Calibri" w:hAnsi="PT Astra Serif" w:cs="Times New Roman"/>
          <w:sz w:val="28"/>
          <w:szCs w:val="28"/>
        </w:rPr>
        <w:t>,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- 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,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во всех МБОУ </w:t>
      </w:r>
      <w:r w:rsidRPr="00F051C6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) реализована в полном объеме;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учебный план соответствует требованиям ФГОС;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во всех МБОУ уровень освоения учащимися 10 классов </w:t>
      </w:r>
      <w:r w:rsidRPr="00F051C6">
        <w:rPr>
          <w:rFonts w:ascii="PT Astra Serif" w:eastAsia="Calibri" w:hAnsi="PT Astra Serif" w:cs="Times New Roman"/>
          <w:sz w:val="28"/>
          <w:szCs w:val="28"/>
        </w:rPr>
        <w:t>образовательной программы, обеспечивающей углубленное изучение отдельных учебных предметов, предметных областей (профильное обучение)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учащимися 11классов основной общеобразовательной программы среднего общего образования составил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F051C6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отсутствуют обоснованные жалобы потребителей на качество оказания муниципальной услуги.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5.3. Уникальный номер реестровой записи – 802112О.99.0.ББ11АЮ83001,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- проходящие обучение по состоянию здоровья на дому,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обучения, реализованная в МБОУ «СОШ № 2», МБОУ «Гимназия», МБОУ «СОШ № 5».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основная общеобразовательная программа среднего общего образования реализована в полном объеме;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во всех МБОУ учебный план соответствует требованиям ФГОС;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обучающимися 10 классов основной общеобразовательной программы среднего общего образования составляет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 уровень освоения учащимися 11 классов основной общеобразовательной программы среднего общего образования составил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5.4.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802112О.99.0.ББ11АЮ62001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показатель, характеризующий условия (формы) оказания муниципальной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услуги: очно-заочная форма обучения, реализованная в МБОУ «СОШ №2», МБОУ «СОШ № 6»: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среднего общего образования реализована в полном объеме;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учебный план соответствует требованиям ФГОС;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основной общеобразовательной программы среднего общего образования составляет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5.5. По критерию «объем оказания муниципальной услуги»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 в МБОУ «СОШ № 5».  В остальных МБОУ исполнение в диапазоне от 97,2 процентов до 99,2 процентов в связи с переходом учащихся на обучение в бюджетное учреждение профессионального образования ХМАО-Югры «Югорский политехнический колледж».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Объем фактических достижений оказания муниципальной услуги в разрезе учреждений представлен в таблице 12.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12. Сведения о фактическом достижении показателей, характеризующих объем муниципальной услуги «Реализация основных общеобразовательных программ среднего общего образования»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560"/>
        <w:gridCol w:w="1559"/>
        <w:gridCol w:w="1955"/>
      </w:tblGrid>
      <w:tr w:rsidR="00F051C6" w:rsidRPr="00F051C6" w:rsidTr="00F051C6">
        <w:trPr>
          <w:trHeight w:val="976"/>
        </w:trPr>
        <w:tc>
          <w:tcPr>
            <w:tcW w:w="456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(чел.)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(чел.)</w:t>
            </w:r>
          </w:p>
        </w:tc>
        <w:tc>
          <w:tcPr>
            <w:tcW w:w="195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051C6" w:rsidRPr="00F051C6" w:rsidTr="00F051C6">
        <w:trPr>
          <w:trHeight w:val="407"/>
        </w:trPr>
        <w:tc>
          <w:tcPr>
            <w:tcW w:w="4565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051C6" w:rsidRPr="00F051C6" w:rsidTr="00F051C6">
        <w:trPr>
          <w:trHeight w:val="407"/>
        </w:trPr>
        <w:tc>
          <w:tcPr>
            <w:tcW w:w="4565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051C6" w:rsidRPr="00F051C6" w:rsidTr="00F051C6">
        <w:trPr>
          <w:trHeight w:val="407"/>
        </w:trPr>
        <w:tc>
          <w:tcPr>
            <w:tcW w:w="4565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5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051C6" w:rsidRPr="00F051C6" w:rsidTr="00F051C6">
        <w:trPr>
          <w:trHeight w:val="407"/>
        </w:trPr>
        <w:tc>
          <w:tcPr>
            <w:tcW w:w="4565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5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565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5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98,8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  <w:u w:val="single"/>
        </w:rPr>
        <w:t>5.6. Исполнение по критерию «</w:t>
      </w: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полнота использования средств бюджета» муниципальной услуги «Реализация основных общеобразовательных программ среднего общего образования»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 составляет 100 процентов.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13. Сведения о фактическом исполнении показателя «</w:t>
      </w:r>
      <w:r w:rsidRPr="00F051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полнота использования средств бюджета города Югорска на выполнение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среднего общего образования»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535"/>
        <w:gridCol w:w="1717"/>
      </w:tblGrid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2268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План, руб.</w:t>
            </w:r>
          </w:p>
        </w:tc>
        <w:tc>
          <w:tcPr>
            <w:tcW w:w="2535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717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% исполнения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 xml:space="preserve">МБОУ «Лицей </w:t>
            </w:r>
          </w:p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им. Г.Ф. Атякшева»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12 337 972,51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12 337 972,51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lastRenderedPageBreak/>
              <w:t>МБОУ «СОШ № 2»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12 995 467,69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12 995 467,69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</w:rPr>
              <w:t>100,00%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11 602 719,31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11 602 719,31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17 277 389,44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17 277 389,44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</w:pPr>
            <w:r w:rsidRPr="00F051C6">
              <w:rPr>
                <w:rFonts w:ascii="PT Astra Serif" w:hAnsi="PT Astra Serif"/>
              </w:rPr>
              <w:t>100,00%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14 916 311,22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051C6">
              <w:rPr>
                <w:rFonts w:ascii="PT Astra Serif" w:hAnsi="PT Astra Serif" w:cs="Calibri"/>
                <w:color w:val="000000"/>
              </w:rPr>
              <w:t>14 916 311,22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jc w:val="right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b/>
                <w:color w:val="000000"/>
              </w:rPr>
            </w:pPr>
            <w:r w:rsidRPr="00F051C6">
              <w:rPr>
                <w:rFonts w:ascii="PT Astra Serif" w:hAnsi="PT Astra Serif" w:cs="Calibri"/>
                <w:b/>
                <w:color w:val="000000"/>
              </w:rPr>
              <w:t>69 129 860,17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 w:cs="Calibri"/>
                <w:b/>
                <w:color w:val="000000"/>
              </w:rPr>
            </w:pPr>
            <w:r w:rsidRPr="00F051C6">
              <w:rPr>
                <w:rFonts w:ascii="PT Astra Serif" w:hAnsi="PT Astra Serif" w:cs="Calibri"/>
                <w:b/>
                <w:color w:val="000000"/>
              </w:rPr>
              <w:t>69 129 860,17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  <w:rPr>
                <w:b/>
              </w:rPr>
            </w:pPr>
            <w:r w:rsidRPr="00F051C6">
              <w:rPr>
                <w:rFonts w:ascii="PT Astra Serif" w:hAnsi="PT Astra Serif"/>
                <w:color w:val="000000"/>
              </w:rPr>
              <w:t>100,00%</w:t>
            </w:r>
          </w:p>
        </w:tc>
      </w:tr>
    </w:tbl>
    <w:p w:rsidR="00F051C6" w:rsidRPr="00F051C6" w:rsidRDefault="00F051C6" w:rsidP="00F051C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5.7 Итоговая оценка выполнения муниципальной услуги «Реализация основных общеобразовательных программ среднего общего образования»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среднего общего образования» в соответствии с методикой оценки составляет: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«качество оказания муниципальных услуг» 100 процентов во всех МБОУ, за исключением МБОУ «СОШ № 2». В МБОУ «СОШ № 2» исполнение составляет 99,75 процента;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«объем муниципальной услуги» - 100 процентов в               МБОУ «СОШ № 5», МБОУ «Лицей им. Г.Ф. Атякшева» - 99,2 процента, МБОУ «СОШ № 2» - 99 процентов, МБОУ «Гимназия» - 97,2 </w:t>
      </w:r>
      <w:proofErr w:type="gramStart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процента,   </w:t>
      </w:r>
      <w:proofErr w:type="gramEnd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МБОУ «СОШ № 6» - 98,8 процента;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- 100 процентов во всех МБОУ.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2021 год муниципальная услуга «Реализация основных общеобразовательных программ среднего общего образования» выполнена в полном объеме на 100 процентов во всех МБОУ.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 МБОУ представлены в таблице 5 приложения 2 к приказу.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VI</w:t>
      </w: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дополнительных общеразвивающих программ»</w:t>
      </w: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дополнительных общеразвивающих программ»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 социально-гуманитарной направленности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реализована в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МБОУ «СОШ № 2», по технической и художественной направленности в МБУ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ДО «ДЮЦ «Прометей».</w:t>
      </w: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6.1. Уникальный номер реестровой записи – 804200О.99.0.ББ52АЖ24000,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условия (формы) оказания муниципальной услуги: очная форма обучения,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 – социально-гуманитарная направленность образовательной программы.</w:t>
      </w:r>
    </w:p>
    <w:p w:rsidR="00F051C6" w:rsidRPr="00F051C6" w:rsidRDefault="00F051C6" w:rsidP="00F05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Образовательное учреждение, реализующее муниципальную услугу –МБОУ «СОШ № 2».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F051C6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- доля детей, осваивающих дополнительные общеразвивающие программы в центре дополнительного образования «Доблесть», ставших победителями и призерами всероссийских и международных мероприятий составила 100 процентов от установленного планового значения;</w:t>
      </w: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lastRenderedPageBreak/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ab/>
        <w:t xml:space="preserve">-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«объем оказания муниципальной услуги»</w:t>
      </w: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14.</w:t>
      </w: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14. Сведения о фактическом достижении показателей, характеризующих объем муниципальной услуги </w:t>
      </w: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дополнительных общеразвивающих программ» в МБОУ «СОШ № 2»</w:t>
      </w: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835"/>
        <w:gridCol w:w="2013"/>
        <w:gridCol w:w="2069"/>
      </w:tblGrid>
      <w:tr w:rsidR="00F051C6" w:rsidRPr="00F051C6" w:rsidTr="00F051C6">
        <w:trPr>
          <w:trHeight w:val="20"/>
        </w:trPr>
        <w:tc>
          <w:tcPr>
            <w:tcW w:w="2722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(кол-во человеко-часов)</w:t>
            </w:r>
          </w:p>
        </w:tc>
        <w:tc>
          <w:tcPr>
            <w:tcW w:w="2013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(чел.)</w:t>
            </w:r>
          </w:p>
        </w:tc>
        <w:tc>
          <w:tcPr>
            <w:tcW w:w="206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051C6" w:rsidRPr="00F051C6" w:rsidTr="00F051C6">
        <w:trPr>
          <w:trHeight w:val="20"/>
        </w:trPr>
        <w:tc>
          <w:tcPr>
            <w:tcW w:w="272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283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37100</w:t>
            </w:r>
          </w:p>
        </w:tc>
        <w:tc>
          <w:tcPr>
            <w:tcW w:w="2013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37100</w:t>
            </w:r>
          </w:p>
        </w:tc>
        <w:tc>
          <w:tcPr>
            <w:tcW w:w="206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6.2. Уникальный номер реестровой записи – 804200О.99.0.ББ52АЕ04000,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условия (формы) оказания муниципальной услуги: очная форма обучения,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 – техническая направленность образовательной программы.</w:t>
      </w:r>
    </w:p>
    <w:p w:rsidR="00F051C6" w:rsidRPr="00F051C6" w:rsidRDefault="00F051C6" w:rsidP="00F0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Образовательное учреждение, реализующее муниципальную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услугу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МБУ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ДО «ДЮЦ «Прометей»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F051C6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- доля детей детского технопарка Кванториум, ставших участниками всероссийских и международных мероприятий составила 100 процентов от установленного планового значения;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6.3. Уникальный номер реестровой записи – 804200О.99.0.ББ52АЕ76000,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условия (формы) оказания муниципальной услуги: очная форма обучения,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 – художественная направленность образовательной программы.</w:t>
      </w:r>
    </w:p>
    <w:p w:rsidR="00F051C6" w:rsidRPr="00F051C6" w:rsidRDefault="00F051C6" w:rsidP="00F0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Образовательное учреждение, реализующее муниципальную услугу      МБУ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ДО «ДЮЦ «Прометей»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F051C6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lastRenderedPageBreak/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6.4. По критерию «объем оказания муниципал</w:t>
      </w:r>
      <w:r w:rsidR="001E10A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ьной услуги» в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МБУ</w:t>
      </w:r>
      <w:r w:rsidRPr="00F051C6">
        <w:rPr>
          <w:rFonts w:ascii="PT Astra Serif" w:eastAsia="Calibri" w:hAnsi="PT Astra Serif" w:cs="Times New Roman"/>
          <w:sz w:val="28"/>
          <w:szCs w:val="28"/>
          <w:u w:val="single"/>
        </w:rPr>
        <w:t xml:space="preserve"> ДО «ДЮЦ «Прометей»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15.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15. Сведения о фактическом достижении показателей, характеризующих объем муниципальной услуги </w:t>
      </w: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Реализация дополнительных общеразвивающих программ»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МБУ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ДО «ДЮЦ «Прометей»</w:t>
      </w:r>
    </w:p>
    <w:p w:rsidR="00F051C6" w:rsidRPr="00F051C6" w:rsidRDefault="00F051C6" w:rsidP="00F051C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835"/>
        <w:gridCol w:w="2013"/>
        <w:gridCol w:w="1419"/>
      </w:tblGrid>
      <w:tr w:rsidR="00F051C6" w:rsidRPr="00F051C6" w:rsidTr="00F051C6">
        <w:trPr>
          <w:trHeight w:val="20"/>
        </w:trPr>
        <w:tc>
          <w:tcPr>
            <w:tcW w:w="3372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(кол-во человеко-часов)</w:t>
            </w:r>
          </w:p>
        </w:tc>
        <w:tc>
          <w:tcPr>
            <w:tcW w:w="2013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(чел.)</w:t>
            </w:r>
          </w:p>
        </w:tc>
        <w:tc>
          <w:tcPr>
            <w:tcW w:w="141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051C6" w:rsidRPr="00F051C6" w:rsidTr="00F051C6">
        <w:trPr>
          <w:trHeight w:val="20"/>
        </w:trPr>
        <w:tc>
          <w:tcPr>
            <w:tcW w:w="337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МБУДО ДЮЦ «Прометей»</w:t>
            </w:r>
          </w:p>
        </w:tc>
        <w:tc>
          <w:tcPr>
            <w:tcW w:w="283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64787</w:t>
            </w:r>
          </w:p>
        </w:tc>
        <w:tc>
          <w:tcPr>
            <w:tcW w:w="2013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64787</w:t>
            </w:r>
          </w:p>
        </w:tc>
        <w:tc>
          <w:tcPr>
            <w:tcW w:w="141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6.5. По критерию «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задания»</w:t>
      </w: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оказания муниципальной услуги»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Исполнение бюджетных средств составляет в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МБУ ДО «ДЮЦ «Прометей» 100 процентов, в МБОУ «СОШ № 2»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100 процентов.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16. Сведения о фактическом исполнении показателя «</w:t>
      </w:r>
      <w:r w:rsidRPr="00F051C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муниципальной услуги «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Реализация дополнительных общеразвивающих программ»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535"/>
        <w:gridCol w:w="1717"/>
      </w:tblGrid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Наименование учреждения</w:t>
            </w:r>
          </w:p>
        </w:tc>
        <w:tc>
          <w:tcPr>
            <w:tcW w:w="2268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План, руб.</w:t>
            </w:r>
          </w:p>
        </w:tc>
        <w:tc>
          <w:tcPr>
            <w:tcW w:w="2535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717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% исполнения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268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1 657 965,42</w:t>
            </w:r>
          </w:p>
        </w:tc>
        <w:tc>
          <w:tcPr>
            <w:tcW w:w="2535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1 657 965,42</w:t>
            </w:r>
          </w:p>
        </w:tc>
        <w:tc>
          <w:tcPr>
            <w:tcW w:w="1717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100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  <w:lang w:eastAsia="en-US"/>
              </w:rPr>
              <w:t>МБУ ДО «ДЮЦ «Прометей»</w:t>
            </w:r>
          </w:p>
        </w:tc>
        <w:tc>
          <w:tcPr>
            <w:tcW w:w="2268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26 131 641,05</w:t>
            </w:r>
          </w:p>
        </w:tc>
        <w:tc>
          <w:tcPr>
            <w:tcW w:w="2535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26 122 584,16</w:t>
            </w:r>
          </w:p>
        </w:tc>
        <w:tc>
          <w:tcPr>
            <w:tcW w:w="1717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99,97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jc w:val="right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27 789 606,47</w:t>
            </w:r>
          </w:p>
        </w:tc>
        <w:tc>
          <w:tcPr>
            <w:tcW w:w="2535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27 780 549,58</w:t>
            </w:r>
          </w:p>
        </w:tc>
        <w:tc>
          <w:tcPr>
            <w:tcW w:w="1717" w:type="dxa"/>
          </w:tcPr>
          <w:p w:rsidR="00F051C6" w:rsidRPr="00F051C6" w:rsidRDefault="00E06001" w:rsidP="00F051C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99,98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6.6. Итоговая оценка выполнения муниципальной услуги «Реализация дополнительных общеразвивающих программ»</w:t>
      </w:r>
    </w:p>
    <w:p w:rsidR="00F051C6" w:rsidRPr="00F051C6" w:rsidRDefault="00F051C6" w:rsidP="002F196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2F1965" w:rsidRPr="002F1965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="002F1965" w:rsidRPr="002F19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</w:t>
      </w:r>
      <w:r w:rsidR="002F1965" w:rsidRPr="002F1965">
        <w:rPr>
          <w:rFonts w:ascii="PT Astra Serif" w:eastAsia="Calibri" w:hAnsi="PT Astra Serif" w:cs="Times New Roman"/>
          <w:sz w:val="28"/>
          <w:szCs w:val="28"/>
        </w:rPr>
        <w:t>в МБУ ДО «ДЮЦ «Прометей» составляет 99,99 процентов, в МБОУ «СОШ</w:t>
      </w:r>
      <w:r w:rsidR="002F1965">
        <w:rPr>
          <w:rFonts w:ascii="PT Astra Serif" w:eastAsia="Calibri" w:hAnsi="PT Astra Serif" w:cs="Times New Roman"/>
          <w:sz w:val="28"/>
          <w:szCs w:val="28"/>
        </w:rPr>
        <w:t xml:space="preserve"> № 2» составляет 100 процентов.</w:t>
      </w:r>
    </w:p>
    <w:p w:rsidR="00F051C6" w:rsidRPr="00F051C6" w:rsidRDefault="00F051C6" w:rsidP="002F19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        МБОУ представлены в таблице 6 приложения 2 к приказу.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VII</w:t>
      </w: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«Организация отдыха детей и молодежи»</w:t>
      </w:r>
    </w:p>
    <w:p w:rsidR="00F051C6" w:rsidRPr="00F051C6" w:rsidRDefault="00F051C6" w:rsidP="00F051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«Организация отдыха детей и молодежи» реализована во всех МБОУ и 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МБУ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ДО «ДЮЦ «Прометей»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7.1.</w:t>
      </w:r>
      <w:r w:rsidRPr="00F051C6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–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920700О.99.0.АЗ22АА01001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051C6">
        <w:rPr>
          <w:rFonts w:ascii="PT Astra Serif" w:eastAsia="Calibri" w:hAnsi="PT Astra Serif" w:cs="Times New Roman"/>
          <w:sz w:val="28"/>
          <w:szCs w:val="28"/>
        </w:rPr>
        <w:t>, характеризующий условия оказания муниципальной услуги: в каникулярное время с дневным пребыванием детей.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F051C6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всех МБОУ и </w:t>
      </w:r>
      <w:r w:rsidRPr="00F051C6">
        <w:rPr>
          <w:rFonts w:ascii="PT Astra Serif" w:eastAsia="Calibri" w:hAnsi="PT Astra Serif" w:cs="Times New Roman"/>
          <w:sz w:val="28"/>
          <w:szCs w:val="28"/>
        </w:rPr>
        <w:t>МБУ ДО «ДЮЦ «Прометей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»: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доля детей в возрасте от 6 до 17 лет, имеющих положительный оздоровительный эффект, составляет 100 процентов;</w:t>
      </w:r>
    </w:p>
    <w:p w:rsidR="00F051C6" w:rsidRPr="00F051C6" w:rsidRDefault="00F051C6" w:rsidP="00F0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доля детей подросткового возраста (12 – 15 лет), охваченных отдыхом в лагерях с дневным пребыванием детей составляет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в учреждениях, являющихся организаторами смен лагерей с дневным пребыванием детей, обеспечены безопасные условия пребывания, случаи травматизма отсутствуют;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7.2. По критерию «объем оказания муниципальной услуги» установлено: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17.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17. Сведения о фактическом достижении показателей, характеризующих объем муниципальной услуги «Организация отдыха детей и молодежи»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560"/>
        <w:gridCol w:w="1559"/>
        <w:gridCol w:w="1480"/>
      </w:tblGrid>
      <w:tr w:rsidR="00F051C6" w:rsidRPr="00F051C6" w:rsidTr="00F051C6">
        <w:trPr>
          <w:trHeight w:val="976"/>
        </w:trPr>
        <w:tc>
          <w:tcPr>
            <w:tcW w:w="504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(число человеко - дней)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(число человеко - дней)</w:t>
            </w:r>
          </w:p>
        </w:tc>
        <w:tc>
          <w:tcPr>
            <w:tcW w:w="148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051C6" w:rsidRPr="00F051C6" w:rsidTr="00F051C6">
        <w:trPr>
          <w:trHeight w:val="407"/>
        </w:trPr>
        <w:tc>
          <w:tcPr>
            <w:tcW w:w="504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480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504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1480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504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1480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504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480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504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1480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504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Calibri" w:hAnsi="PT Astra Serif" w:cs="Times New Roman"/>
                <w:sz w:val="24"/>
                <w:szCs w:val="24"/>
              </w:rPr>
              <w:t>МБУ ДО «ДЮЦ «Прометей</w:t>
            </w: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80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5040" w:type="dxa"/>
          </w:tcPr>
          <w:p w:rsidR="00F051C6" w:rsidRPr="00F051C6" w:rsidRDefault="00F051C6" w:rsidP="00F051C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15438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15438</w:t>
            </w:r>
          </w:p>
        </w:tc>
        <w:tc>
          <w:tcPr>
            <w:tcW w:w="1480" w:type="dxa"/>
            <w:shd w:val="clear" w:color="auto" w:fill="auto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7.3. Исполнение по критерию </w:t>
      </w:r>
      <w:r w:rsidRPr="00F051C6">
        <w:rPr>
          <w:rFonts w:ascii="PT Astra Serif" w:eastAsia="Calibri" w:hAnsi="PT Astra Serif" w:cs="Times New Roman"/>
          <w:sz w:val="28"/>
          <w:szCs w:val="28"/>
          <w:u w:val="single"/>
        </w:rPr>
        <w:t>«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МБОУ «Лицей           им. Г.Ф. Атякшева», МБОУ «СОШ № 2», МБОУ «Гимназия», в                           МБОУ «СОШ № 6»,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МБУ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ДО «ДЮЦ «Прометей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» составляет 100 процентов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. В МБОУ «СОШ № 5» - 99,9 процентов исполнения. Остаток средств обусловлен необходимостью соблюдения Управлением образования доли софинансирования за счет средств бюджета автономного округа и средств </w:t>
      </w:r>
      <w:r w:rsidRPr="00F051C6">
        <w:rPr>
          <w:rFonts w:ascii="PT Astra Serif" w:eastAsia="Calibri" w:hAnsi="PT Astra Serif" w:cs="Times New Roman"/>
          <w:sz w:val="28"/>
          <w:szCs w:val="28"/>
        </w:rPr>
        <w:lastRenderedPageBreak/>
        <w:t>бюджета города на организацию питания в лагерях с дневным пребыванием детей.</w:t>
      </w:r>
    </w:p>
    <w:p w:rsidR="00F051C6" w:rsidRPr="00F051C6" w:rsidRDefault="00F051C6" w:rsidP="00F051C6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Таблица 18.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фактическом исполнении показателя «полнота использования средств бюджета города Югорска на выполнение муниципальной услуги «Организация отдыха детей и молодежи»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535"/>
        <w:gridCol w:w="1717"/>
      </w:tblGrid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2268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План, руб.</w:t>
            </w:r>
          </w:p>
        </w:tc>
        <w:tc>
          <w:tcPr>
            <w:tcW w:w="2535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717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% исполнения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 xml:space="preserve">МБОУ «Лицей </w:t>
            </w:r>
          </w:p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им. Г.Ф. Атякшева»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779975,80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779975,80</w:t>
            </w:r>
          </w:p>
        </w:tc>
        <w:tc>
          <w:tcPr>
            <w:tcW w:w="1717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100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376880,00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376880,00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100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2268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409224,00</w:t>
            </w:r>
          </w:p>
        </w:tc>
        <w:tc>
          <w:tcPr>
            <w:tcW w:w="2535" w:type="dxa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409224,00</w:t>
            </w:r>
          </w:p>
        </w:tc>
        <w:tc>
          <w:tcPr>
            <w:tcW w:w="1717" w:type="dxa"/>
            <w:vAlign w:val="center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100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2268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442427,21</w:t>
            </w:r>
          </w:p>
        </w:tc>
        <w:tc>
          <w:tcPr>
            <w:tcW w:w="2535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442364,46</w:t>
            </w:r>
          </w:p>
        </w:tc>
        <w:tc>
          <w:tcPr>
            <w:tcW w:w="1717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99,99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2268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646629,44</w:t>
            </w:r>
          </w:p>
        </w:tc>
        <w:tc>
          <w:tcPr>
            <w:tcW w:w="2535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646629,44</w:t>
            </w:r>
          </w:p>
        </w:tc>
        <w:tc>
          <w:tcPr>
            <w:tcW w:w="1717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100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  <w:lang w:eastAsia="en-US"/>
              </w:rPr>
              <w:t>МБУ ДО «ДЮЦ «Прометей</w:t>
            </w:r>
            <w:r w:rsidRPr="00F051C6">
              <w:rPr>
                <w:rFonts w:ascii="PT Astra Serif" w:hAnsi="PT Astra Serif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358395,23</w:t>
            </w:r>
          </w:p>
        </w:tc>
        <w:tc>
          <w:tcPr>
            <w:tcW w:w="2535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358395,23</w:t>
            </w:r>
          </w:p>
        </w:tc>
        <w:tc>
          <w:tcPr>
            <w:tcW w:w="1717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</w:rPr>
            </w:pPr>
            <w:r w:rsidRPr="00F051C6">
              <w:rPr>
                <w:rFonts w:ascii="PT Astra Serif" w:hAnsi="PT Astra Serif"/>
              </w:rPr>
              <w:t>100</w:t>
            </w:r>
          </w:p>
        </w:tc>
      </w:tr>
      <w:tr w:rsidR="00F051C6" w:rsidRPr="00F051C6" w:rsidTr="00F051C6">
        <w:tc>
          <w:tcPr>
            <w:tcW w:w="3119" w:type="dxa"/>
          </w:tcPr>
          <w:p w:rsidR="00F051C6" w:rsidRPr="00F051C6" w:rsidRDefault="00F051C6" w:rsidP="00F051C6">
            <w:pPr>
              <w:jc w:val="right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3013531,68</w:t>
            </w:r>
          </w:p>
        </w:tc>
        <w:tc>
          <w:tcPr>
            <w:tcW w:w="2535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3013468,93</w:t>
            </w:r>
          </w:p>
        </w:tc>
        <w:tc>
          <w:tcPr>
            <w:tcW w:w="1717" w:type="dxa"/>
            <w:shd w:val="clear" w:color="auto" w:fill="auto"/>
          </w:tcPr>
          <w:p w:rsidR="00F051C6" w:rsidRPr="00F051C6" w:rsidRDefault="00F051C6" w:rsidP="00F051C6">
            <w:pPr>
              <w:jc w:val="center"/>
              <w:rPr>
                <w:rFonts w:ascii="PT Astra Serif" w:hAnsi="PT Astra Serif"/>
                <w:b/>
              </w:rPr>
            </w:pPr>
            <w:r w:rsidRPr="00F051C6">
              <w:rPr>
                <w:rFonts w:ascii="PT Astra Serif" w:hAnsi="PT Astra Serif"/>
                <w:b/>
              </w:rPr>
              <w:t>100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7.4. Итоговая оценка выполнения муниципальной услуги «Организация отдыха детей и молодежи»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«Организация отдыха детей и молодежи» по </w:t>
      </w:r>
      <w:r w:rsidRPr="00F051C6">
        <w:rPr>
          <w:rFonts w:ascii="PT Astra Serif" w:eastAsia="Calibri" w:hAnsi="PT Astra Serif" w:cs="Times New Roman"/>
          <w:sz w:val="28"/>
          <w:szCs w:val="28"/>
        </w:rPr>
        <w:t>уникальному номеру реестровой записи 920700О.99.0.АЗ22АА01001 составляет: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- по критерию «объем оказания муниципальной услуги» на 100 процентов во всех МБОУ и ДЮЦ «Прометей»;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- по критерию «качество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оказания муниципальных услуг»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 на 100 процентов во всех МБОУ и ДЮЦ «Прометей»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 xml:space="preserve">- по критерию «полнота </w:t>
      </w:r>
      <w:r w:rsidRPr="00F051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использования средств бюджета города Югорска на выполнение муниципального задания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» на 100 процентов в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«Лицей им. Г.Ф. Атякшева», МБОУ «СОШ № 2», МБОУ</w:t>
      </w:r>
      <w:r w:rsidR="008552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«Гимназия» и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6», МБУ ДО «ДЮЦ «Прометей»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. В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5» исполнено на 99,99 процента</w:t>
      </w:r>
      <w:r w:rsidRPr="00F051C6">
        <w:rPr>
          <w:rFonts w:ascii="PT Astra Serif" w:eastAsia="Calibri" w:hAnsi="PT Astra Serif" w:cs="Times New Roman"/>
          <w:sz w:val="28"/>
          <w:szCs w:val="28"/>
        </w:rPr>
        <w:t>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«Организация отдыха детей и молодежи» выполнена в полном объеме во всех МБОУ.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МБОУ представлены в таблице 7 приложения 2.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left="426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VIII</w:t>
      </w: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«Предоставление питания»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«Предоставление питания» оказана во всех МБОУ в отношении учащихся 1-4, 5-9, 10-11 классов, за исключением учащихся, которые по состоянию здоровья осваивают образовательные программы на дому.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 критерию «качество оказания муниципальных услуг».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8.1.</w:t>
      </w:r>
      <w:r w:rsidRPr="00F051C6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–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560200О.99.0.БА89АА00000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показатели</w:t>
      </w:r>
      <w:r w:rsidRPr="00F051C6">
        <w:rPr>
          <w:rFonts w:ascii="PT Astra Serif" w:eastAsia="Calibri" w:hAnsi="PT Astra Serif" w:cs="Times New Roman"/>
          <w:sz w:val="28"/>
          <w:szCs w:val="28"/>
        </w:rPr>
        <w:t>, характеризующие содержание и условия оказания муниципальной услуги: отсутствуют.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Вид деятельности: начальное общее образование.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Установлено, что во всех МБОУ доля потребителей, удовлетворенных качеством предоставления услуги, соответствует установленному плановому значению.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потребителей, удовлетворенных качеством предоставления услуги</w:t>
      </w:r>
      <w:r w:rsidRPr="00F051C6">
        <w:rPr>
          <w:rFonts w:ascii="Times New Roman" w:eastAsia="Times New Roman" w:hAnsi="Times New Roman" w:cs="Times New Roman"/>
        </w:rPr>
        <w:t>,</w:t>
      </w:r>
    </w:p>
    <w:p w:rsidR="00F051C6" w:rsidRPr="00F051C6" w:rsidRDefault="00F051C6" w:rsidP="00F051C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представлен в таблице 19.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19. Доля потребителей услуги, удовлетворенных качеством предоставления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1560"/>
        <w:gridCol w:w="1559"/>
        <w:gridCol w:w="2068"/>
      </w:tblGrid>
      <w:tr w:rsidR="00F051C6" w:rsidRPr="00F051C6" w:rsidTr="00F051C6">
        <w:trPr>
          <w:trHeight w:val="1246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red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(%)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051C6" w:rsidRPr="00F051C6" w:rsidTr="00F051C6">
        <w:trPr>
          <w:trHeight w:val="407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highlight w:val="red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highlight w:val="red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8.2.</w:t>
      </w:r>
      <w:r w:rsidRPr="00F051C6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–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560200О.99.0.ББ03АА00000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показатели</w:t>
      </w:r>
      <w:r w:rsidRPr="00F051C6">
        <w:rPr>
          <w:rFonts w:ascii="PT Astra Serif" w:eastAsia="Calibri" w:hAnsi="PT Astra Serif" w:cs="Times New Roman"/>
          <w:sz w:val="28"/>
          <w:szCs w:val="28"/>
        </w:rPr>
        <w:t>, характеризующие содержание и условия оказания муниципальной услуги: отсутствуют.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Вид деятельности: основное общее образование.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Установлено, что во всех МБОУ доля потребителей, удовлетворенных качеством предоставления услуги, соответствует установленному плановому значению.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потребителей, удовлетворенных качеством предоставления услуги</w:t>
      </w:r>
      <w:r w:rsidRPr="00F051C6">
        <w:rPr>
          <w:rFonts w:ascii="Times New Roman" w:eastAsia="Times New Roman" w:hAnsi="Times New Roman" w:cs="Times New Roman"/>
        </w:rPr>
        <w:t>,</w:t>
      </w:r>
    </w:p>
    <w:p w:rsidR="00F051C6" w:rsidRPr="00F051C6" w:rsidRDefault="00F051C6" w:rsidP="00F051C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 в таблице 20.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20. Доля потребителей услуги, удовлетворенных качеством предоставления услуги</w:t>
      </w:r>
      <w:r w:rsidRPr="00F051C6">
        <w:rPr>
          <w:rFonts w:ascii="Times New Roman" w:eastAsia="Times New Roman" w:hAnsi="Times New Roman" w:cs="Times New Roman"/>
        </w:rPr>
        <w:t>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1560"/>
        <w:gridCol w:w="1559"/>
        <w:gridCol w:w="2068"/>
      </w:tblGrid>
      <w:tr w:rsidR="00F051C6" w:rsidRPr="00F051C6" w:rsidTr="00F051C6">
        <w:trPr>
          <w:trHeight w:val="1246"/>
        </w:trPr>
        <w:tc>
          <w:tcPr>
            <w:tcW w:w="431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red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(%)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051C6" w:rsidRPr="00F051C6" w:rsidTr="00F051C6">
        <w:trPr>
          <w:trHeight w:val="407"/>
        </w:trPr>
        <w:tc>
          <w:tcPr>
            <w:tcW w:w="431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highlight w:val="red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31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highlight w:val="red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31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31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310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8.3. </w:t>
      </w:r>
      <w:r w:rsidRPr="00F051C6">
        <w:rPr>
          <w:rFonts w:ascii="PT Astra Serif" w:eastAsia="Times New Roman" w:hAnsi="PT Astra Serif" w:cs="Times New Roman"/>
          <w:sz w:val="28"/>
          <w:szCs w:val="28"/>
        </w:rPr>
        <w:t xml:space="preserve">Уникальный номер реестровой записи –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560200О.99.0.ББ18АА00000, показатели</w:t>
      </w:r>
      <w:r w:rsidRPr="00F051C6">
        <w:rPr>
          <w:rFonts w:ascii="PT Astra Serif" w:eastAsia="Calibri" w:hAnsi="PT Astra Serif" w:cs="Times New Roman"/>
          <w:sz w:val="28"/>
          <w:szCs w:val="28"/>
        </w:rPr>
        <w:t>, характеризующие содержание и условия оказания муниципальной услуги: отсутствуют.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Calibri" w:hAnsi="PT Astra Serif" w:cs="Times New Roman"/>
          <w:sz w:val="28"/>
          <w:szCs w:val="28"/>
        </w:rPr>
        <w:t>Вид деятельности: среднее общее образование.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Установлено, что во всех МБОУ доля потребителей, удовлетворенных качеством предоставления услуги, соответствует установленному плановому значению.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потребителей, удовлетворенных качеством предоставления услуги</w:t>
      </w:r>
      <w:r w:rsidRPr="00F051C6">
        <w:rPr>
          <w:rFonts w:ascii="Times New Roman" w:eastAsia="Times New Roman" w:hAnsi="Times New Roman" w:cs="Times New Roman"/>
        </w:rPr>
        <w:t>,</w:t>
      </w:r>
    </w:p>
    <w:p w:rsidR="00F051C6" w:rsidRPr="00F051C6" w:rsidRDefault="00F051C6" w:rsidP="00F051C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 в таблице 21.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21. Доля потребителей услуги, удовлетворенных качеством предоставления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1560"/>
        <w:gridCol w:w="1559"/>
        <w:gridCol w:w="2068"/>
      </w:tblGrid>
      <w:tr w:rsidR="00F051C6" w:rsidRPr="00F051C6" w:rsidTr="00F051C6">
        <w:trPr>
          <w:trHeight w:val="1246"/>
          <w:tblHeader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red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(%)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051C6" w:rsidRPr="00F051C6" w:rsidTr="00F051C6">
        <w:trPr>
          <w:trHeight w:val="407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highlight w:val="red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highlight w:val="red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452" w:type="dxa"/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8.4. </w:t>
      </w: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«объем оказания муниципальной услуги»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22.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22. Сведения о фактическом достижении показателей, характеризующих объем муниципальной услуги</w:t>
      </w:r>
    </w:p>
    <w:p w:rsidR="00F051C6" w:rsidRPr="00F051C6" w:rsidRDefault="00F051C6" w:rsidP="00F051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625"/>
        <w:gridCol w:w="1559"/>
        <w:gridCol w:w="2068"/>
      </w:tblGrid>
      <w:tr w:rsidR="00F051C6" w:rsidRPr="00F051C6" w:rsidTr="00F051C6">
        <w:trPr>
          <w:trHeight w:val="1246"/>
        </w:trPr>
        <w:tc>
          <w:tcPr>
            <w:tcW w:w="4387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559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051C6" w:rsidRPr="00F051C6" w:rsidTr="00F051C6">
        <w:trPr>
          <w:trHeight w:val="407"/>
        </w:trPr>
        <w:tc>
          <w:tcPr>
            <w:tcW w:w="4387" w:type="dxa"/>
            <w:tcBorders>
              <w:right w:val="single" w:sz="4" w:space="0" w:color="auto"/>
            </w:tcBorders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387" w:type="dxa"/>
            <w:tcBorders>
              <w:right w:val="single" w:sz="4" w:space="0" w:color="auto"/>
            </w:tcBorders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387" w:type="dxa"/>
            <w:tcBorders>
              <w:right w:val="single" w:sz="4" w:space="0" w:color="auto"/>
            </w:tcBorders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387" w:type="dxa"/>
            <w:tcBorders>
              <w:right w:val="single" w:sz="4" w:space="0" w:color="auto"/>
            </w:tcBorders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1C6" w:rsidRPr="00F051C6" w:rsidTr="00F051C6">
        <w:trPr>
          <w:trHeight w:val="407"/>
        </w:trPr>
        <w:tc>
          <w:tcPr>
            <w:tcW w:w="4387" w:type="dxa"/>
            <w:tcBorders>
              <w:right w:val="single" w:sz="4" w:space="0" w:color="auto"/>
            </w:tcBorders>
          </w:tcPr>
          <w:p w:rsidR="00F051C6" w:rsidRPr="00F051C6" w:rsidRDefault="00F051C6" w:rsidP="00F051C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0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8.5. </w:t>
      </w:r>
      <w:r w:rsidRPr="00F051C6">
        <w:rPr>
          <w:rFonts w:ascii="PT Astra Serif" w:eastAsia="Times New Roman" w:hAnsi="PT Astra Serif" w:cs="Times New Roman"/>
          <w:sz w:val="28"/>
          <w:szCs w:val="28"/>
          <w:u w:val="single"/>
        </w:rPr>
        <w:t>По критерию «</w:t>
      </w:r>
      <w:r w:rsidRPr="00F051C6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муниципальной услуги «Предоставление питания».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фактическом исполнении показателя «</w:t>
      </w:r>
      <w:r w:rsidRPr="00F051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 представлен в таблице 23.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23. Сведения о фактическом исполнении показателя «</w:t>
      </w:r>
      <w:r w:rsidRPr="00F051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2268"/>
        <w:gridCol w:w="2535"/>
        <w:gridCol w:w="2114"/>
      </w:tblGrid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План, руб.</w:t>
            </w:r>
          </w:p>
        </w:tc>
        <w:tc>
          <w:tcPr>
            <w:tcW w:w="2535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Касса, руб.</w:t>
            </w:r>
          </w:p>
        </w:tc>
        <w:tc>
          <w:tcPr>
            <w:tcW w:w="2114" w:type="dxa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F051C6" w:rsidRPr="00F051C6" w:rsidRDefault="00F051C6" w:rsidP="00F051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18 253 965,00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17 265 510,91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18 199 887,00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16 806 088,92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16 987 621,00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15 795 871,04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27 326 462,00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25 116 823,4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2268" w:type="dxa"/>
            <w:vAlign w:val="bottom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24 268 448,00</w:t>
            </w:r>
          </w:p>
        </w:tc>
        <w:tc>
          <w:tcPr>
            <w:tcW w:w="2535" w:type="dxa"/>
            <w:vAlign w:val="bottom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22 779 997,79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F051C6" w:rsidRPr="00F051C6" w:rsidTr="00F051C6">
        <w:tc>
          <w:tcPr>
            <w:tcW w:w="2722" w:type="dxa"/>
          </w:tcPr>
          <w:p w:rsidR="00F051C6" w:rsidRPr="00F051C6" w:rsidRDefault="00F051C6" w:rsidP="00F051C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105 036 383,00</w:t>
            </w:r>
          </w:p>
        </w:tc>
        <w:tc>
          <w:tcPr>
            <w:tcW w:w="2535" w:type="dxa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97 764 292,06</w:t>
            </w:r>
          </w:p>
        </w:tc>
        <w:tc>
          <w:tcPr>
            <w:tcW w:w="2114" w:type="dxa"/>
            <w:vAlign w:val="center"/>
          </w:tcPr>
          <w:p w:rsidR="00F051C6" w:rsidRPr="00F051C6" w:rsidRDefault="00F051C6" w:rsidP="00F05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51C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93,1</w:t>
            </w:r>
          </w:p>
        </w:tc>
      </w:tr>
    </w:tbl>
    <w:p w:rsidR="00F051C6" w:rsidRPr="00F051C6" w:rsidRDefault="00F051C6" w:rsidP="00F051C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Неисполнение субвенции в полном объеме обусловлено тем, что фактическое количество дето-дней питания меньше, чем планируемое на 2021 год, в связи с ростом заболеваемости учащихся, переводом школ в дистанционный режим работы, неблагоприятными климатическими условиями (актированные дни).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Итоговая оценка выполнения муниципальной услуги «Предоставление питания»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</w:rPr>
        <w:t xml:space="preserve">Исполнение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«Предоставление питания» составляет: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«качество оказания муниципальных услуг» 100 процентов во всех МБОУ;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- 100 процентов во всех МБОУ;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в                       МБОУ «Лицей им. Г.Ф. Атякшева» - 94,6 процента, в МБОУ «СОШ № 2» - 92,4 процента, в МБОУ «Гимназия» - 93,0 процента, в МБОУ «СОШ № 5» - 92 процента, в МБОУ «СОШ № 6» - 93,9 процента.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         МБОУ представлены в таблице 8 приложения 2.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51C6" w:rsidRPr="00F051C6" w:rsidRDefault="00F051C6" w:rsidP="00F051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51C6">
        <w:rPr>
          <w:rFonts w:ascii="PT Astra Serif" w:eastAsia="Calibri" w:hAnsi="PT Astra Serif" w:cs="Times New Roman"/>
          <w:b/>
          <w:sz w:val="28"/>
          <w:szCs w:val="28"/>
          <w:lang w:val="en-US"/>
        </w:rPr>
        <w:t>IX</w:t>
      </w:r>
      <w:r w:rsidRPr="00F051C6">
        <w:rPr>
          <w:rFonts w:ascii="PT Astra Serif" w:eastAsia="Calibri" w:hAnsi="PT Astra Serif" w:cs="Times New Roman"/>
          <w:b/>
          <w:sz w:val="28"/>
          <w:szCs w:val="28"/>
        </w:rPr>
        <w:t xml:space="preserve">. </w:t>
      </w: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Итоговая оценка эффективности и результативности выполнения муниципальных заданий на оказание муниципальных услуг в 2021 году</w:t>
      </w:r>
    </w:p>
    <w:p w:rsidR="00F051C6" w:rsidRPr="00F051C6" w:rsidRDefault="00F051C6" w:rsidP="00F051C6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2021 года муниципальные задания на оказание муниципальных услуг выполнили в полном объ</w:t>
      </w:r>
      <w:r w:rsidR="000076E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еме все МАДОУ, МБОУ,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МБУ ДО «ДЮЦ «Прометей». 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Итоговая оценка (таблица 9 приложения 2 к приказу) выполнения за 2021 год в: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«Лицей им. Г.Ф. Атякшева» - 99,5 процента;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2» -99,4 процента;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МБОУ «Гимназия» - 98,1 процента;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-МБОУ «СОШ № 5» - 99,6 процента; 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МБОУ «СОШ № 6» - 99,4 процента;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- МАДОУ «Снегурочка» - 100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МАДОУ «Радуга» - 100 процентов;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-МАДОУ «Гусельки» - 100 процентов;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МБУ ДО «ДЮЦ «Прометей» - </w:t>
      </w:r>
      <w:r w:rsidR="000076E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100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процентов.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ходе оценки </w:t>
      </w: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выявлены факторы, повлиявшие на отклонение фактических результатов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выполнения по отдельным муниципальным услугам от запланированных, а именно: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«Присмотр и уход».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 МБОУ «Гимназия» в 2021 году зафиксирован один случай травматизма.</w:t>
      </w:r>
    </w:p>
    <w:p w:rsidR="00F051C6" w:rsidRPr="00F051C6" w:rsidRDefault="00F051C6" w:rsidP="00F051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 МБОУ «СОШ № 6» среднее количество дней, пропущенных по болезни одним воспитанником выше на 2,5 процента установленного планового значения.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kern w:val="24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</w:t>
      </w:r>
      <w:r w:rsidRPr="00F051C6">
        <w:rPr>
          <w:rFonts w:ascii="PT Astra Serif" w:eastAsia="+mn-ea" w:hAnsi="PT Astra Serif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</w:t>
      </w:r>
      <w:r w:rsidRPr="00F051C6">
        <w:rPr>
          <w:rFonts w:ascii="PT Astra Serif" w:eastAsia="Calibri" w:hAnsi="PT Astra Serif" w:cs="Times New Roman"/>
          <w:bCs/>
          <w:color w:val="000000"/>
          <w:kern w:val="24"/>
          <w:sz w:val="28"/>
          <w:szCs w:val="28"/>
          <w:u w:val="single"/>
          <w:lang w:eastAsia="ru-RU"/>
        </w:rPr>
        <w:t>начального общего образования».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 МБОУ «СОШ № 2» уровень освоения обучающимися 4 классов основной образовательной программы начального общего образования составляет 99,8 процента, т.к. 1-н учащийся имеет неудовлетворительные результаты по итогам 2020-2021 учебного года.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исполнения муниципальной услуги в                   МБОУ «СОШ № 2» - 99,7 процента, в МБОУ «Гимназия» - 97 процентов в связи с выбытием учащихся за пределы города Югорска.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Исполнение бюджетных средств </w:t>
      </w:r>
      <w:r w:rsidRPr="00F051C6">
        <w:rPr>
          <w:rFonts w:ascii="PT Astra Serif" w:eastAsia="Calibri" w:hAnsi="PT Astra Serif" w:cs="Times New Roman"/>
          <w:sz w:val="28"/>
          <w:szCs w:val="28"/>
        </w:rPr>
        <w:t>в МБОУ «Гимназия» составило 99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,71 процента.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kern w:val="24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</w:t>
      </w:r>
      <w:r w:rsidRPr="00F051C6">
        <w:rPr>
          <w:rFonts w:ascii="PT Astra Serif" w:eastAsia="+mn-ea" w:hAnsi="PT Astra Serif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</w:t>
      </w:r>
      <w:r w:rsidRPr="00F051C6">
        <w:rPr>
          <w:rFonts w:ascii="PT Astra Serif" w:eastAsia="Calibri" w:hAnsi="PT Astra Serif" w:cs="Times New Roman"/>
          <w:bCs/>
          <w:color w:val="000000"/>
          <w:kern w:val="24"/>
          <w:sz w:val="28"/>
          <w:szCs w:val="28"/>
          <w:u w:val="single"/>
          <w:lang w:eastAsia="ru-RU"/>
        </w:rPr>
        <w:t>основного общего образования».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 МБОУ «СОШ № 2» 6 учащихся 9 классов по итогам 2020-2021 учебного года имеют неликвидированную академическую задолженность, поэтому уровень освоения основной общеобразовательной программы основного общего образования составил 98,6 процента.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Фактический объем исполнения муниципальной услуги в МБОУ «Лицей им. Г.Ф. Атякшева» - 97 процентов, МБОУ «СОШ № 2» - 96 </w:t>
      </w:r>
      <w:proofErr w:type="gramStart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процентов,   </w:t>
      </w:r>
      <w:proofErr w:type="gramEnd"/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«Гимназия» - 99,5 процента, МБОУ «СОШ № 6» - 96,6 процента в связи с выбытием учащихся за пределы города Югорска.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kern w:val="24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</w:t>
      </w:r>
      <w:r w:rsidRPr="00F051C6">
        <w:rPr>
          <w:rFonts w:ascii="PT Astra Serif" w:eastAsia="+mn-ea" w:hAnsi="PT Astra Serif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</w:t>
      </w:r>
      <w:r w:rsidRPr="00F051C6">
        <w:rPr>
          <w:rFonts w:ascii="PT Astra Serif" w:eastAsia="Calibri" w:hAnsi="PT Astra Serif" w:cs="Times New Roman"/>
          <w:bCs/>
          <w:color w:val="000000"/>
          <w:kern w:val="24"/>
          <w:sz w:val="28"/>
          <w:szCs w:val="28"/>
          <w:u w:val="single"/>
          <w:lang w:eastAsia="ru-RU"/>
        </w:rPr>
        <w:t>среднего общего образования».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МБОУ «СОШ № 2» 2 учащихся 10 –х классов по итогам 2020-2021 учебного года имеют неликвидированную академическую задолженность, поэтому уровень освоения основной общеобразовательной программы основного общего образования составил 99 процентов. 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Фактический объем исполнения муниципальной услуги в МБОУ «Лицей им. Г.Ф. Атякшева» - 99,2 процента, МБОУ «СОШ № 2» - 99 процентов, МБОУ «Гимназия» - 97,2 процента, МБОУ «СОШ № 6» - 98,8 процента в связи с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переходом учащихся на обучение в бюджетное учреждение профессионального образования ХМАО-Югры «Югорский политехнический колледж».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«Организация отдыха детей и молодежи».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Исполнение бюджетных средств </w:t>
      </w:r>
      <w:r w:rsidRPr="00F051C6">
        <w:rPr>
          <w:rFonts w:ascii="PT Astra Serif" w:eastAsia="Calibri" w:hAnsi="PT Astra Serif" w:cs="Times New Roman"/>
          <w:sz w:val="28"/>
          <w:szCs w:val="28"/>
        </w:rPr>
        <w:t xml:space="preserve">в МБОУ «СОШ № 5» составило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99,9 процента</w:t>
      </w:r>
      <w:r w:rsidRPr="00F051C6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«Предоставление питания».</w:t>
      </w:r>
    </w:p>
    <w:p w:rsidR="00F051C6" w:rsidRPr="00F051C6" w:rsidRDefault="00F051C6" w:rsidP="00F051C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МБОУ неисполнение субвенции по предоставлению питания в полном объеме обусловлено тем, что фактическое количество дето-дней питания меньше, чем планируемое на 2021 год, в связи с ростом заболеваемости учащихся, переводом школ в дистанционный режим работы, неблагоприятными климатическими условиями (актированные дни).</w:t>
      </w:r>
    </w:p>
    <w:p w:rsidR="00F051C6" w:rsidRPr="00F051C6" w:rsidRDefault="00F051C6" w:rsidP="00F051C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Вышеперечисленные отклонения не повлияли на исполнение муниципального задания в полном объеме.</w:t>
      </w:r>
    </w:p>
    <w:p w:rsidR="00F051C6" w:rsidRPr="00F051C6" w:rsidRDefault="00F051C6" w:rsidP="00F051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целях улучшения качества оказания муниципальных услуг в 2022 году определены следующие мероприятия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F051C6" w:rsidRPr="00F051C6" w:rsidRDefault="00F051C6" w:rsidP="00F051C6">
      <w:pPr>
        <w:spacing w:after="0" w:line="240" w:lineRule="auto"/>
        <w:ind w:firstLine="360"/>
        <w:jc w:val="both"/>
        <w:rPr>
          <w:rFonts w:ascii="PT Astra Serif" w:eastAsia="+mn-ea" w:hAnsi="PT Astra Serif" w:cs="Times New Roman"/>
          <w:bCs/>
          <w:color w:val="000000"/>
          <w:kern w:val="24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Директору муниципального бюджетного общеобразовательного учреждения «Средняя общеобразовательная школа № 2» с целью недопущения возникновения академической задолженности учащихся ежемесячно осуществлять мониторинг предметных результатов освоения </w:t>
      </w:r>
      <w:r w:rsidRPr="00F051C6">
        <w:rPr>
          <w:rFonts w:ascii="PT Astra Serif" w:eastAsia="+mn-ea" w:hAnsi="PT Astra Serif" w:cs="Times New Roman"/>
          <w:bCs/>
          <w:color w:val="000000"/>
          <w:kern w:val="24"/>
          <w:sz w:val="28"/>
          <w:szCs w:val="28"/>
          <w:lang w:eastAsia="ru-RU"/>
        </w:rPr>
        <w:t>основных общеобразовательных программ основного общего и среднего общего образования для своевременной корректировки индивидуальных образовательных маршрутов в отношении учащихся, прогнозируемых как неуспешные.</w:t>
      </w:r>
    </w:p>
    <w:p w:rsidR="00F051C6" w:rsidRPr="00F051C6" w:rsidRDefault="00F051C6" w:rsidP="00F051C6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Директору муниципального бюджетного общеобразовательного учреждения </w:t>
      </w:r>
      <w:r w:rsidRPr="00F051C6">
        <w:rPr>
          <w:rFonts w:ascii="PT Astra Serif" w:eastAsia="+mn-ea" w:hAnsi="PT Astra Serif" w:cs="Times New Roman"/>
          <w:bCs/>
          <w:color w:val="000000"/>
          <w:kern w:val="24"/>
          <w:sz w:val="28"/>
          <w:szCs w:val="28"/>
          <w:lang w:eastAsia="ru-RU"/>
        </w:rPr>
        <w:t xml:space="preserve">«Гимназия» </w:t>
      </w: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обеспечить безопасные условия пребывания воспитанников во время образовательного процесса в образовательном учреждении.</w:t>
      </w:r>
    </w:p>
    <w:p w:rsidR="00F051C6" w:rsidRPr="00F051C6" w:rsidRDefault="00F051C6" w:rsidP="00F051C6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Директору муниципального бюджетного общеобразовательного учреждения «Средняя общеобразовательная школа № 6» с целью снижения уровня заболеваемости воспитанников разработать и обеспечить реализацию в полном объеме </w:t>
      </w:r>
      <w:r w:rsidRPr="00F051C6">
        <w:rPr>
          <w:rFonts w:ascii="PT Astra Serif" w:eastAsia="Calibri" w:hAnsi="PT Astra Serif" w:cs="Times New Roman"/>
          <w:sz w:val="28"/>
          <w:szCs w:val="28"/>
          <w:lang w:eastAsia="ru-RU"/>
        </w:rPr>
        <w:t>плана мероприятий по профилактике заболеваемости воспитанников по итогам 2022 года.</w:t>
      </w:r>
    </w:p>
    <w:p w:rsidR="00172B71" w:rsidRPr="00172B71" w:rsidRDefault="00172B71" w:rsidP="00172B7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172B71" w:rsidRPr="00172B71" w:rsidRDefault="00172B71" w:rsidP="00172B71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72B71" w:rsidRPr="00172B71" w:rsidRDefault="00172B71" w:rsidP="0017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lang w:eastAsia="ru-RU"/>
        </w:rPr>
        <w:sectPr w:rsidR="00172B71" w:rsidRPr="00172B71" w:rsidSect="00172B71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5231" w:rsidRPr="00985231" w:rsidRDefault="00985231" w:rsidP="0098523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Таблица1. Итоговая оценка эффективности и результативности выполнения муниципальной услуги </w:t>
      </w:r>
      <w:r w:rsidRPr="0098523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>Присмотр и уход</w:t>
      </w:r>
      <w:r w:rsidRPr="0098523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2097"/>
        <w:gridCol w:w="1985"/>
        <w:gridCol w:w="3260"/>
        <w:gridCol w:w="2552"/>
        <w:gridCol w:w="2268"/>
      </w:tblGrid>
      <w:tr w:rsidR="00985231" w:rsidRPr="00985231" w:rsidTr="00985231">
        <w:trPr>
          <w:trHeight w:val="624"/>
        </w:trPr>
        <w:tc>
          <w:tcPr>
            <w:tcW w:w="2439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 (%)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985231" w:rsidRPr="00985231" w:rsidTr="00985231">
        <w:trPr>
          <w:trHeight w:val="1440"/>
        </w:trPr>
        <w:tc>
          <w:tcPr>
            <w:tcW w:w="2439" w:type="dxa"/>
            <w:vMerge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«Объем оказания муниципальных услуг» (%)</w:t>
            </w:r>
          </w:p>
        </w:tc>
        <w:tc>
          <w:tcPr>
            <w:tcW w:w="3260" w:type="dxa"/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</w:t>
            </w:r>
            <w:r w:rsidRPr="0098523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985231">
              <w:rPr>
                <w:rFonts w:ascii="PT Astra Serif" w:hAnsi="PT Astra Serif"/>
                <w:sz w:val="22"/>
                <w:szCs w:val="22"/>
              </w:rPr>
              <w:t>» (%)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39" w:type="dxa"/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МАДОУ «Снегурочка»</w:t>
            </w:r>
          </w:p>
        </w:tc>
        <w:tc>
          <w:tcPr>
            <w:tcW w:w="2097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Муниципальная услуга выполнена в полном объеме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39" w:type="dxa"/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МАДОУ «Радуга»</w:t>
            </w:r>
          </w:p>
        </w:tc>
        <w:tc>
          <w:tcPr>
            <w:tcW w:w="2097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39" w:type="dxa"/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МАДОУ «Гусельки»</w:t>
            </w:r>
          </w:p>
        </w:tc>
        <w:tc>
          <w:tcPr>
            <w:tcW w:w="2097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39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 xml:space="preserve">МБОУ «Лицей </w:t>
            </w:r>
          </w:p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им. Г.Ф. Атякшева»</w:t>
            </w:r>
          </w:p>
        </w:tc>
        <w:tc>
          <w:tcPr>
            <w:tcW w:w="2097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39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2097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39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2097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91,6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39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2097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39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99,65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99,8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E78A9" w:rsidRPr="00985231" w:rsidRDefault="00FE78A9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E78A9" w:rsidRDefault="00FE78A9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E78A9" w:rsidRPr="00985231" w:rsidRDefault="00FE78A9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Таблица 2. Итоговая оценка эффективности и результативности выполнения муниципальной услуги</w:t>
      </w:r>
      <w:r w:rsidR="00FE78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523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образования»</w:t>
      </w: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013"/>
        <w:gridCol w:w="1985"/>
        <w:gridCol w:w="3515"/>
        <w:gridCol w:w="2410"/>
        <w:gridCol w:w="2268"/>
      </w:tblGrid>
      <w:tr w:rsidR="00985231" w:rsidRPr="00985231" w:rsidTr="00985231">
        <w:trPr>
          <w:trHeight w:val="652"/>
        </w:trPr>
        <w:tc>
          <w:tcPr>
            <w:tcW w:w="2410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410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268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985231" w:rsidRPr="00985231" w:rsidTr="00985231">
        <w:trPr>
          <w:trHeight w:val="875"/>
        </w:trPr>
        <w:tc>
          <w:tcPr>
            <w:tcW w:w="2410" w:type="dxa"/>
            <w:vMerge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«Объем оказания муниципальных услуг» (%)</w:t>
            </w:r>
          </w:p>
        </w:tc>
        <w:tc>
          <w:tcPr>
            <w:tcW w:w="3515" w:type="dxa"/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</w:t>
            </w:r>
            <w:r w:rsidRPr="0098523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985231">
              <w:rPr>
                <w:rFonts w:ascii="PT Astra Serif" w:hAnsi="PT Astra Serif"/>
                <w:sz w:val="22"/>
                <w:szCs w:val="22"/>
              </w:rPr>
              <w:t>» (%)</w:t>
            </w:r>
          </w:p>
        </w:tc>
        <w:tc>
          <w:tcPr>
            <w:tcW w:w="2410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МАДОУ «Снегурочка»</w:t>
            </w:r>
          </w:p>
        </w:tc>
        <w:tc>
          <w:tcPr>
            <w:tcW w:w="201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1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Муниципальная услуга выполнена в полном объеме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МАДОУ «Радуга»</w:t>
            </w:r>
          </w:p>
        </w:tc>
        <w:tc>
          <w:tcPr>
            <w:tcW w:w="201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1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МАДОУ «Гусельки»</w:t>
            </w:r>
          </w:p>
        </w:tc>
        <w:tc>
          <w:tcPr>
            <w:tcW w:w="201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1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 xml:space="preserve">МБОУ «Лицей </w:t>
            </w:r>
          </w:p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им. Г.Ф. Атякшева»</w:t>
            </w:r>
          </w:p>
        </w:tc>
        <w:tc>
          <w:tcPr>
            <w:tcW w:w="201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1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201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1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201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1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201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1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201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1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Таблица 3. Итоговая оценка эффективности и результативности выполнения муниципальной услуги </w:t>
      </w:r>
      <w:r w:rsidRPr="0098523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основных общеобразовательных программ </w:t>
      </w:r>
      <w:r w:rsidRPr="0098523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начального общего образования</w:t>
      </w:r>
      <w:r w:rsidRPr="009852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3260"/>
        <w:gridCol w:w="2551"/>
        <w:gridCol w:w="2694"/>
      </w:tblGrid>
      <w:tr w:rsidR="00985231" w:rsidRPr="00985231" w:rsidTr="00985231">
        <w:trPr>
          <w:trHeight w:val="652"/>
        </w:trPr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551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694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985231" w:rsidRPr="00985231" w:rsidTr="00985231">
        <w:trPr>
          <w:trHeight w:val="1440"/>
        </w:trPr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«Объем оказания муниципальных услуг» (%)</w:t>
            </w:r>
          </w:p>
        </w:tc>
        <w:tc>
          <w:tcPr>
            <w:tcW w:w="3260" w:type="dxa"/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</w:t>
            </w:r>
            <w:r w:rsidRPr="0098523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985231">
              <w:rPr>
                <w:rFonts w:ascii="PT Astra Serif" w:hAnsi="PT Astra Serif"/>
                <w:sz w:val="22"/>
                <w:szCs w:val="22"/>
              </w:rPr>
              <w:t>» (%)</w:t>
            </w:r>
          </w:p>
        </w:tc>
        <w:tc>
          <w:tcPr>
            <w:tcW w:w="2551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 xml:space="preserve">МБОУ «Лицей </w:t>
            </w:r>
          </w:p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им. Г.Ф. Атякшева»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Муниципальная услуга выполнена в полном объеме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99,9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99,7</w:t>
            </w:r>
          </w:p>
        </w:tc>
        <w:tc>
          <w:tcPr>
            <w:tcW w:w="3260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99,9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3260" w:type="dxa"/>
            <w:vAlign w:val="center"/>
          </w:tcPr>
          <w:p w:rsidR="00985231" w:rsidRPr="00985231" w:rsidRDefault="007648D5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985231" w:rsidRPr="00985231" w:rsidRDefault="007648D5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  <w:r w:rsidR="00985231" w:rsidRPr="00985231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  <w:vAlign w:val="center"/>
          </w:tcPr>
          <w:p w:rsidR="00985231" w:rsidRPr="00985231" w:rsidRDefault="007648D5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985231" w:rsidRPr="00985231" w:rsidRDefault="007648D5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4. Итоговая оценка эффективности и результативности выполнения муниципальной услуги </w:t>
      </w:r>
      <w:r w:rsidRPr="0098523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основных общеобразовательных программ </w:t>
      </w:r>
      <w:r w:rsidRPr="0098523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основного общего образования</w:t>
      </w:r>
      <w:r w:rsidRPr="009852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20"/>
        <w:gridCol w:w="2410"/>
        <w:gridCol w:w="3325"/>
        <w:gridCol w:w="2268"/>
        <w:gridCol w:w="2410"/>
      </w:tblGrid>
      <w:tr w:rsidR="00985231" w:rsidRPr="00985231" w:rsidTr="00985231">
        <w:trPr>
          <w:trHeight w:val="652"/>
        </w:trPr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268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410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985231" w:rsidRPr="00985231" w:rsidTr="00985231">
        <w:trPr>
          <w:trHeight w:val="1440"/>
        </w:trPr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«Объем оказания муниципальных услуг» (%)</w:t>
            </w:r>
          </w:p>
        </w:tc>
        <w:tc>
          <w:tcPr>
            <w:tcW w:w="3325" w:type="dxa"/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</w:t>
            </w:r>
            <w:r w:rsidRPr="0098523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985231">
              <w:rPr>
                <w:rFonts w:ascii="PT Astra Serif" w:hAnsi="PT Astra Serif"/>
                <w:sz w:val="22"/>
                <w:szCs w:val="22"/>
              </w:rPr>
              <w:t>» (%)</w:t>
            </w:r>
          </w:p>
        </w:tc>
        <w:tc>
          <w:tcPr>
            <w:tcW w:w="2268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 xml:space="preserve">МБОУ «Лицей </w:t>
            </w:r>
          </w:p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им. Г.Ф. Атякшева»</w:t>
            </w:r>
          </w:p>
        </w:tc>
        <w:tc>
          <w:tcPr>
            <w:tcW w:w="192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3325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Муниципальная услуга выполнена в полном объеме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192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99,6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3325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98,5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192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99,5</w:t>
            </w:r>
          </w:p>
        </w:tc>
        <w:tc>
          <w:tcPr>
            <w:tcW w:w="3325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99,8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192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325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192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96,6</w:t>
            </w:r>
          </w:p>
        </w:tc>
        <w:tc>
          <w:tcPr>
            <w:tcW w:w="3325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98,8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85231" w:rsidRPr="00985231" w:rsidRDefault="00985231" w:rsidP="00985231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Таблица 5. Итоговая оценка эффективности и результативности выполнения муниципальной услуги </w:t>
      </w:r>
      <w:r w:rsidRPr="0098523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основных общеобразовательных программ </w:t>
      </w:r>
      <w:r w:rsidRPr="0098523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среднего общего образования</w:t>
      </w:r>
      <w:r w:rsidRPr="009852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72"/>
        <w:gridCol w:w="2410"/>
        <w:gridCol w:w="3089"/>
        <w:gridCol w:w="2268"/>
        <w:gridCol w:w="2694"/>
      </w:tblGrid>
      <w:tr w:rsidR="00985231" w:rsidRPr="00985231" w:rsidTr="00985231">
        <w:trPr>
          <w:trHeight w:val="652"/>
        </w:trPr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268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694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985231" w:rsidRPr="00985231" w:rsidTr="00985231">
        <w:trPr>
          <w:trHeight w:val="1440"/>
        </w:trPr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«Объем оказания муниципальных услуг» (%)</w:t>
            </w:r>
          </w:p>
        </w:tc>
        <w:tc>
          <w:tcPr>
            <w:tcW w:w="3089" w:type="dxa"/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</w:t>
            </w:r>
            <w:r w:rsidRPr="0098523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985231">
              <w:rPr>
                <w:rFonts w:ascii="PT Astra Serif" w:hAnsi="PT Astra Serif"/>
                <w:sz w:val="22"/>
                <w:szCs w:val="22"/>
              </w:rPr>
              <w:t>» (%)</w:t>
            </w:r>
          </w:p>
        </w:tc>
        <w:tc>
          <w:tcPr>
            <w:tcW w:w="2268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 xml:space="preserve">МБОУ «Лицей </w:t>
            </w:r>
          </w:p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им. Г.Ф. Атякшева»</w:t>
            </w:r>
          </w:p>
        </w:tc>
        <w:tc>
          <w:tcPr>
            <w:tcW w:w="187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99,2</w:t>
            </w:r>
          </w:p>
        </w:tc>
        <w:tc>
          <w:tcPr>
            <w:tcW w:w="3089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Муниципальная услуга выполнена в полном объеме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187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99,75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</w:t>
            </w:r>
          </w:p>
        </w:tc>
        <w:tc>
          <w:tcPr>
            <w:tcW w:w="3089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187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97,2</w:t>
            </w:r>
          </w:p>
        </w:tc>
        <w:tc>
          <w:tcPr>
            <w:tcW w:w="3089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187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089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187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98,8</w:t>
            </w:r>
          </w:p>
        </w:tc>
        <w:tc>
          <w:tcPr>
            <w:tcW w:w="3089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99,6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85231" w:rsidRPr="00985231" w:rsidRDefault="00985231" w:rsidP="0098523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6. Итоговая оценка эффективности и результативности выполнения муниципальной услуги «Реализация дополнительных общеразвивающих программ»</w:t>
      </w: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30"/>
        <w:gridCol w:w="2381"/>
        <w:gridCol w:w="3260"/>
        <w:gridCol w:w="2268"/>
        <w:gridCol w:w="2694"/>
      </w:tblGrid>
      <w:tr w:rsidR="00985231" w:rsidRPr="00985231" w:rsidTr="00985231">
        <w:trPr>
          <w:trHeight w:val="652"/>
        </w:trPr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268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694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985231" w:rsidRPr="00985231" w:rsidTr="00985231">
        <w:trPr>
          <w:trHeight w:val="1440"/>
        </w:trPr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«Объем оказания муниципальных услуг» (%)</w:t>
            </w:r>
          </w:p>
        </w:tc>
        <w:tc>
          <w:tcPr>
            <w:tcW w:w="3260" w:type="dxa"/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</w:t>
            </w:r>
            <w:r w:rsidRPr="0098523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985231">
              <w:rPr>
                <w:rFonts w:ascii="PT Astra Serif" w:hAnsi="PT Astra Serif"/>
                <w:sz w:val="22"/>
                <w:szCs w:val="22"/>
              </w:rPr>
              <w:t>»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(%)</w:t>
            </w:r>
          </w:p>
        </w:tc>
        <w:tc>
          <w:tcPr>
            <w:tcW w:w="2268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МБУ ДО ДЮЦ «Прометей»</w:t>
            </w:r>
          </w:p>
        </w:tc>
        <w:tc>
          <w:tcPr>
            <w:tcW w:w="173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38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985231" w:rsidRPr="00985231" w:rsidRDefault="00543C40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99,97</w:t>
            </w:r>
          </w:p>
        </w:tc>
        <w:tc>
          <w:tcPr>
            <w:tcW w:w="2268" w:type="dxa"/>
          </w:tcPr>
          <w:p w:rsidR="00985231" w:rsidRPr="00985231" w:rsidRDefault="00543C40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99,99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Муниципальная услуга выполнена в полном объеме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173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38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85231" w:rsidRPr="00985231" w:rsidRDefault="00985231" w:rsidP="0098523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Таблица 7. Итоговая оценка эффективности и результативности выполнения муниципальной услуги «Организация отдыха детей и молодежи»</w:t>
      </w: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30"/>
        <w:gridCol w:w="1985"/>
        <w:gridCol w:w="3231"/>
        <w:gridCol w:w="2552"/>
        <w:gridCol w:w="2835"/>
      </w:tblGrid>
      <w:tr w:rsidR="00985231" w:rsidRPr="00985231" w:rsidTr="00985231">
        <w:trPr>
          <w:trHeight w:val="652"/>
        </w:trPr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552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835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985231" w:rsidRPr="00985231" w:rsidTr="00985231">
        <w:trPr>
          <w:trHeight w:val="1440"/>
        </w:trPr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«Объем оказания муниципальных услуг» (%)</w:t>
            </w:r>
          </w:p>
        </w:tc>
        <w:tc>
          <w:tcPr>
            <w:tcW w:w="3231" w:type="dxa"/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</w:t>
            </w:r>
            <w:r w:rsidRPr="0098523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985231">
              <w:rPr>
                <w:rFonts w:ascii="PT Astra Serif" w:hAnsi="PT Astra Serif"/>
                <w:sz w:val="22"/>
                <w:szCs w:val="22"/>
              </w:rPr>
              <w:t>» (%)</w:t>
            </w:r>
          </w:p>
        </w:tc>
        <w:tc>
          <w:tcPr>
            <w:tcW w:w="2552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 xml:space="preserve">МБОУ «Лицей </w:t>
            </w:r>
          </w:p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им. Г.Ф. Атякшева»</w:t>
            </w:r>
          </w:p>
        </w:tc>
        <w:tc>
          <w:tcPr>
            <w:tcW w:w="173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3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Муниципальная услуга выполнена в полном объеме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173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3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173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3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173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3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99,99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173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3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268" w:type="dxa"/>
            <w:tcBorders>
              <w:right w:val="single" w:sz="4" w:space="0" w:color="auto"/>
            </w:tcBorders>
          </w:tcPr>
          <w:p w:rsidR="00985231" w:rsidRPr="00985231" w:rsidRDefault="00543C40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 xml:space="preserve">МБУ ДО ДЮЦ </w:t>
            </w:r>
            <w:r>
              <w:rPr>
                <w:rFonts w:ascii="PT Astra Serif" w:hAnsi="PT Astra Serif"/>
                <w:sz w:val="22"/>
                <w:szCs w:val="22"/>
              </w:rPr>
              <w:t>Прометей</w:t>
            </w:r>
          </w:p>
        </w:tc>
        <w:tc>
          <w:tcPr>
            <w:tcW w:w="173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31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85231" w:rsidRPr="00985231" w:rsidRDefault="00985231" w:rsidP="00985231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8. Итоговая оценка эффективности и результативности выполнения муниципальной услуги «Предоставление питания»</w:t>
      </w: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984"/>
        <w:gridCol w:w="3119"/>
        <w:gridCol w:w="2268"/>
        <w:gridCol w:w="2977"/>
      </w:tblGrid>
      <w:tr w:rsidR="00985231" w:rsidRPr="00985231" w:rsidTr="00985231">
        <w:trPr>
          <w:trHeight w:val="652"/>
        </w:trPr>
        <w:tc>
          <w:tcPr>
            <w:tcW w:w="2410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268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7" w:type="dxa"/>
            <w:vMerge w:val="restart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985231" w:rsidRPr="00985231" w:rsidTr="00985231">
        <w:trPr>
          <w:trHeight w:val="1440"/>
        </w:trPr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«Объем оказания муниципальных услуг» (%)</w:t>
            </w:r>
          </w:p>
        </w:tc>
        <w:tc>
          <w:tcPr>
            <w:tcW w:w="3119" w:type="dxa"/>
            <w:shd w:val="clear" w:color="auto" w:fill="auto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«</w:t>
            </w:r>
            <w:r w:rsidRPr="0098523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985231">
              <w:rPr>
                <w:rFonts w:ascii="PT Astra Serif" w:hAnsi="PT Astra Serif"/>
                <w:sz w:val="22"/>
                <w:szCs w:val="22"/>
              </w:rPr>
              <w:t>» (%)</w:t>
            </w:r>
          </w:p>
        </w:tc>
        <w:tc>
          <w:tcPr>
            <w:tcW w:w="2268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85231" w:rsidRPr="00985231" w:rsidRDefault="00985231" w:rsidP="00985231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 xml:space="preserve">МБОУ «Лицей </w:t>
            </w:r>
          </w:p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им. Г.Ф. Атякшева»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</w:rPr>
            </w:pPr>
            <w:r w:rsidRPr="00985231">
              <w:rPr>
                <w:rFonts w:ascii="PT Astra Serif" w:hAnsi="PT Astra Serif"/>
                <w:color w:val="000000"/>
              </w:rPr>
              <w:t>94,6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98,2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Муниципальная услуга выполнена в полном объеме</w:t>
            </w:r>
          </w:p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</w:rPr>
            </w:pPr>
            <w:r w:rsidRPr="00985231">
              <w:rPr>
                <w:rFonts w:ascii="PT Astra Serif" w:hAnsi="PT Astra Serif"/>
                <w:color w:val="000000"/>
              </w:rPr>
              <w:t>92,4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97,4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</w:rPr>
            </w:pPr>
            <w:r w:rsidRPr="00985231">
              <w:rPr>
                <w:rFonts w:ascii="PT Astra Serif" w:hAnsi="PT Astra Serif"/>
              </w:rPr>
              <w:t>93,0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97,6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</w:rPr>
            </w:pPr>
            <w:r w:rsidRPr="00985231">
              <w:rPr>
                <w:rFonts w:ascii="PT Astra Serif" w:hAnsi="PT Astra Serif"/>
              </w:rPr>
              <w:t>92,0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97,3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85231" w:rsidRPr="00985231" w:rsidTr="00985231">
        <w:tc>
          <w:tcPr>
            <w:tcW w:w="2410" w:type="dxa"/>
            <w:tcBorders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lastRenderedPageBreak/>
              <w:t>МБОУ «СОШ № 6»</w:t>
            </w:r>
          </w:p>
        </w:tc>
        <w:tc>
          <w:tcPr>
            <w:tcW w:w="1843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</w:rPr>
            </w:pPr>
            <w:r w:rsidRPr="00985231">
              <w:rPr>
                <w:rFonts w:ascii="PT Astra Serif" w:hAnsi="PT Astra Serif"/>
              </w:rPr>
              <w:t>93,9</w:t>
            </w:r>
          </w:p>
        </w:tc>
        <w:tc>
          <w:tcPr>
            <w:tcW w:w="2268" w:type="dxa"/>
          </w:tcPr>
          <w:p w:rsidR="00985231" w:rsidRPr="00985231" w:rsidRDefault="00985231" w:rsidP="009852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85231">
              <w:rPr>
                <w:rFonts w:ascii="PT Astra Serif" w:hAnsi="PT Astra Serif"/>
                <w:sz w:val="22"/>
                <w:szCs w:val="22"/>
              </w:rPr>
              <w:t>97,9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85231" w:rsidRPr="00985231" w:rsidRDefault="00985231" w:rsidP="00985231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9. Результаты оценки эффективности и результативности выполнения муниципальных заданий на оказание муниципальных услуг</w:t>
      </w:r>
    </w:p>
    <w:p w:rsidR="00985231" w:rsidRPr="00985231" w:rsidRDefault="00985231" w:rsidP="0098523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52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ГРБС, Учредителя: </w:t>
      </w:r>
      <w:r w:rsidRPr="0098523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Управление образования администрации города Югорска</w:t>
      </w:r>
    </w:p>
    <w:p w:rsidR="00985231" w:rsidRPr="00985231" w:rsidRDefault="00985231" w:rsidP="00985231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6595"/>
        <w:gridCol w:w="1418"/>
        <w:gridCol w:w="4394"/>
      </w:tblGrid>
      <w:tr w:rsidR="00985231" w:rsidRPr="00985231" w:rsidTr="00985231">
        <w:trPr>
          <w:tblHeader/>
        </w:trPr>
        <w:tc>
          <w:tcPr>
            <w:tcW w:w="2160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муниципальной услуги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Значение оценки (%)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Интерпретация оценки</w:t>
            </w:r>
          </w:p>
        </w:tc>
      </w:tr>
      <w:tr w:rsidR="00985231" w:rsidRPr="00985231" w:rsidTr="00985231">
        <w:trPr>
          <w:tblHeader/>
        </w:trPr>
        <w:tc>
          <w:tcPr>
            <w:tcW w:w="2160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</w:tr>
      <w:tr w:rsidR="00985231" w:rsidRPr="00985231" w:rsidTr="00985231">
        <w:tc>
          <w:tcPr>
            <w:tcW w:w="2160" w:type="dxa"/>
            <w:vMerge w:val="restart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МАДОУ «Снегурочка»</w:t>
            </w: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8755" w:type="dxa"/>
            <w:gridSpan w:val="2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985231" w:rsidRPr="00985231" w:rsidTr="00985231">
        <w:tc>
          <w:tcPr>
            <w:tcW w:w="2160" w:type="dxa"/>
            <w:vMerge w:val="restart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МАДОУ «Радуга»</w:t>
            </w: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8755" w:type="dxa"/>
            <w:gridSpan w:val="2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985231" w:rsidRPr="00985231" w:rsidTr="00985231">
        <w:tc>
          <w:tcPr>
            <w:tcW w:w="2160" w:type="dxa"/>
            <w:vMerge w:val="restart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МАДОУ «Гусельки»</w:t>
            </w: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8755" w:type="dxa"/>
            <w:gridSpan w:val="2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985231" w:rsidRPr="00985231" w:rsidTr="00985231">
        <w:tc>
          <w:tcPr>
            <w:tcW w:w="2160" w:type="dxa"/>
            <w:vMerge w:val="restart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МБОУ «Лицей </w:t>
            </w:r>
          </w:p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им. Г.Ф. Атякшева»</w:t>
            </w: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начального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основного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99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среднего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99,7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Предоставление питания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98,2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85231" w:rsidRPr="00985231" w:rsidTr="00985231">
        <w:tc>
          <w:tcPr>
            <w:tcW w:w="8755" w:type="dxa"/>
            <w:gridSpan w:val="2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99,5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985231" w:rsidRPr="00985231" w:rsidTr="00985231">
        <w:tc>
          <w:tcPr>
            <w:tcW w:w="2160" w:type="dxa"/>
            <w:vMerge w:val="restart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МБОУ «СОШ № 2»</w:t>
            </w: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начального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99,9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основного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98,5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среднего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99,5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Предоставление питания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97,4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8755" w:type="dxa"/>
            <w:gridSpan w:val="2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99,4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985231" w:rsidRPr="00985231" w:rsidTr="00985231">
        <w:tc>
          <w:tcPr>
            <w:tcW w:w="2160" w:type="dxa"/>
            <w:vMerge w:val="restart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МБОУ «Гимназия»</w:t>
            </w: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начального общего образования</w:t>
            </w:r>
          </w:p>
        </w:tc>
        <w:tc>
          <w:tcPr>
            <w:tcW w:w="1418" w:type="dxa"/>
          </w:tcPr>
          <w:p w:rsidR="00985231" w:rsidRPr="00985231" w:rsidRDefault="00AF4507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985231" w:rsidRPr="00985231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основного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среднего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99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91,6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не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Предоставление питания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97,6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8755" w:type="dxa"/>
            <w:gridSpan w:val="2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98,1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985231" w:rsidRPr="00985231" w:rsidTr="00985231">
        <w:tc>
          <w:tcPr>
            <w:tcW w:w="2160" w:type="dxa"/>
            <w:vMerge w:val="restart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МБОУ «СОШ № 5»</w:t>
            </w: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начального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основного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среднего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Предоставление питания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97,3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8755" w:type="dxa"/>
            <w:gridSpan w:val="2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99,6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985231" w:rsidRPr="00985231" w:rsidTr="00985231">
        <w:tc>
          <w:tcPr>
            <w:tcW w:w="2160" w:type="dxa"/>
            <w:vMerge w:val="restart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МБОУ «СОШ № 6»</w:t>
            </w: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начального общего образования</w:t>
            </w:r>
          </w:p>
        </w:tc>
        <w:tc>
          <w:tcPr>
            <w:tcW w:w="1418" w:type="dxa"/>
          </w:tcPr>
          <w:p w:rsidR="00985231" w:rsidRPr="00985231" w:rsidRDefault="00855224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  <w:bookmarkStart w:id="1" w:name="_GoBack"/>
            <w:bookmarkEnd w:id="1"/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основного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98,8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5231">
              <w:rPr>
                <w:rFonts w:ascii="PT Astra Serif" w:eastAsia="Calibri" w:hAnsi="PT Astra Serif" w:cs="Times New Roman"/>
                <w:color w:val="000000"/>
                <w:lang w:eastAsia="ru-RU"/>
              </w:rPr>
              <w:t>среднего общего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99,6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2160" w:type="dxa"/>
            <w:vMerge/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Предоставление питания</w:t>
            </w:r>
          </w:p>
        </w:tc>
        <w:tc>
          <w:tcPr>
            <w:tcW w:w="1418" w:type="dxa"/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97,9</w:t>
            </w:r>
          </w:p>
        </w:tc>
        <w:tc>
          <w:tcPr>
            <w:tcW w:w="4394" w:type="dxa"/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99,4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985231" w:rsidRPr="00985231" w:rsidTr="00985231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МБУ ДО «ДЮЦ «Прометей»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543C40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99,99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85231" w:rsidRPr="00985231" w:rsidTr="00985231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985231" w:rsidRPr="00985231" w:rsidTr="00985231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31" w:rsidRPr="00985231" w:rsidRDefault="00985231" w:rsidP="009852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85231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85231" w:rsidRPr="00985231" w:rsidRDefault="00985231" w:rsidP="00985231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985231" w:rsidRPr="00985231" w:rsidRDefault="00985231" w:rsidP="0098523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65D5B" w:rsidRDefault="00E65D5B"/>
    <w:sectPr w:rsidR="00E65D5B" w:rsidSect="00FE7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F9" w:rsidRDefault="00EC35F9">
      <w:pPr>
        <w:spacing w:after="0" w:line="240" w:lineRule="auto"/>
      </w:pPr>
      <w:r>
        <w:separator/>
      </w:r>
    </w:p>
  </w:endnote>
  <w:endnote w:type="continuationSeparator" w:id="0">
    <w:p w:rsidR="00EC35F9" w:rsidRDefault="00EC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F9" w:rsidRDefault="00EC35F9">
      <w:pPr>
        <w:spacing w:after="0" w:line="240" w:lineRule="auto"/>
      </w:pPr>
      <w:r>
        <w:separator/>
      </w:r>
    </w:p>
  </w:footnote>
  <w:footnote w:type="continuationSeparator" w:id="0">
    <w:p w:rsidR="00EC35F9" w:rsidRDefault="00EC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482215"/>
      <w:docPartObj>
        <w:docPartGallery w:val="Page Numbers (Top of Page)"/>
        <w:docPartUnique/>
      </w:docPartObj>
    </w:sdtPr>
    <w:sdtContent>
      <w:p w:rsidR="00F051C6" w:rsidRDefault="00F051C6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522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051C6" w:rsidRDefault="00F051C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9796D"/>
    <w:multiLevelType w:val="hybridMultilevel"/>
    <w:tmpl w:val="46A45720"/>
    <w:lvl w:ilvl="0" w:tplc="86701AD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9FD"/>
    <w:multiLevelType w:val="hybridMultilevel"/>
    <w:tmpl w:val="63B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62A4"/>
    <w:multiLevelType w:val="multilevel"/>
    <w:tmpl w:val="8D626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D1F"/>
    <w:multiLevelType w:val="multilevel"/>
    <w:tmpl w:val="707E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D8397C"/>
    <w:multiLevelType w:val="hybridMultilevel"/>
    <w:tmpl w:val="14A0A4DC"/>
    <w:lvl w:ilvl="0" w:tplc="86701AD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1A29446F"/>
    <w:multiLevelType w:val="multilevel"/>
    <w:tmpl w:val="AE9E6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 w15:restartNumberingAfterBreak="0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DDD4E01"/>
    <w:multiLevelType w:val="hybridMultilevel"/>
    <w:tmpl w:val="1E8AD5E0"/>
    <w:lvl w:ilvl="0" w:tplc="B358AAE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356F3"/>
    <w:multiLevelType w:val="hybridMultilevel"/>
    <w:tmpl w:val="77B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4D3C"/>
    <w:multiLevelType w:val="hybridMultilevel"/>
    <w:tmpl w:val="22C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2E442B44"/>
    <w:multiLevelType w:val="multilevel"/>
    <w:tmpl w:val="08D65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 w15:restartNumberingAfterBreak="0">
    <w:nsid w:val="34F012AB"/>
    <w:multiLevelType w:val="hybridMultilevel"/>
    <w:tmpl w:val="CD2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1438F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5" w15:restartNumberingAfterBreak="0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A2B4B5E"/>
    <w:multiLevelType w:val="hybridMultilevel"/>
    <w:tmpl w:val="7530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D3132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9" w15:restartNumberingAfterBreak="0">
    <w:nsid w:val="49492851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0" w15:restartNumberingAfterBreak="0">
    <w:nsid w:val="4B652187"/>
    <w:multiLevelType w:val="multilevel"/>
    <w:tmpl w:val="1AF4777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5CE86F8E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5D6358EB"/>
    <w:multiLevelType w:val="hybridMultilevel"/>
    <w:tmpl w:val="86DE7D38"/>
    <w:lvl w:ilvl="0" w:tplc="264809B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9593E7D"/>
    <w:multiLevelType w:val="hybridMultilevel"/>
    <w:tmpl w:val="002038BE"/>
    <w:lvl w:ilvl="0" w:tplc="86701AD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292101"/>
    <w:multiLevelType w:val="multilevel"/>
    <w:tmpl w:val="D86C5972"/>
    <w:lvl w:ilvl="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3" w15:restartNumberingAfterBreak="0">
    <w:nsid w:val="7BCD2A25"/>
    <w:multiLevelType w:val="hybridMultilevel"/>
    <w:tmpl w:val="06761DAE"/>
    <w:lvl w:ilvl="0" w:tplc="86701AD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4"/>
  </w:num>
  <w:num w:numId="2">
    <w:abstractNumId w:val="19"/>
  </w:num>
  <w:num w:numId="3">
    <w:abstractNumId w:val="34"/>
  </w:num>
  <w:num w:numId="4">
    <w:abstractNumId w:val="22"/>
  </w:num>
  <w:num w:numId="5">
    <w:abstractNumId w:val="18"/>
  </w:num>
  <w:num w:numId="6">
    <w:abstractNumId w:val="33"/>
  </w:num>
  <w:num w:numId="7">
    <w:abstractNumId w:val="16"/>
  </w:num>
  <w:num w:numId="8">
    <w:abstractNumId w:val="32"/>
  </w:num>
  <w:num w:numId="9">
    <w:abstractNumId w:val="21"/>
  </w:num>
  <w:num w:numId="10">
    <w:abstractNumId w:val="39"/>
  </w:num>
  <w:num w:numId="11">
    <w:abstractNumId w:val="10"/>
  </w:num>
  <w:num w:numId="12">
    <w:abstractNumId w:val="0"/>
  </w:num>
  <w:num w:numId="13">
    <w:abstractNumId w:val="31"/>
  </w:num>
  <w:num w:numId="14">
    <w:abstractNumId w:val="41"/>
  </w:num>
  <w:num w:numId="15">
    <w:abstractNumId w:val="12"/>
  </w:num>
  <w:num w:numId="16">
    <w:abstractNumId w:val="17"/>
  </w:num>
  <w:num w:numId="17">
    <w:abstractNumId w:val="6"/>
  </w:num>
  <w:num w:numId="18">
    <w:abstractNumId w:val="44"/>
  </w:num>
  <w:num w:numId="19">
    <w:abstractNumId w:val="38"/>
  </w:num>
  <w:num w:numId="20">
    <w:abstractNumId w:val="1"/>
  </w:num>
  <w:num w:numId="21">
    <w:abstractNumId w:val="36"/>
  </w:num>
  <w:num w:numId="22">
    <w:abstractNumId w:val="8"/>
  </w:num>
  <w:num w:numId="23">
    <w:abstractNumId w:val="5"/>
  </w:num>
  <w:num w:numId="24">
    <w:abstractNumId w:val="25"/>
  </w:num>
  <w:num w:numId="25">
    <w:abstractNumId w:val="28"/>
  </w:num>
  <w:num w:numId="26">
    <w:abstractNumId w:val="11"/>
  </w:num>
  <w:num w:numId="27">
    <w:abstractNumId w:val="14"/>
  </w:num>
  <w:num w:numId="28">
    <w:abstractNumId w:val="23"/>
  </w:num>
  <w:num w:numId="29">
    <w:abstractNumId w:val="3"/>
  </w:num>
  <w:num w:numId="30">
    <w:abstractNumId w:val="26"/>
  </w:num>
  <w:num w:numId="31">
    <w:abstractNumId w:val="35"/>
  </w:num>
  <w:num w:numId="32">
    <w:abstractNumId w:val="4"/>
  </w:num>
  <w:num w:numId="33">
    <w:abstractNumId w:val="27"/>
  </w:num>
  <w:num w:numId="34">
    <w:abstractNumId w:val="15"/>
  </w:num>
  <w:num w:numId="35">
    <w:abstractNumId w:val="20"/>
  </w:num>
  <w:num w:numId="36">
    <w:abstractNumId w:val="7"/>
  </w:num>
  <w:num w:numId="37">
    <w:abstractNumId w:val="30"/>
  </w:num>
  <w:num w:numId="38">
    <w:abstractNumId w:val="42"/>
  </w:num>
  <w:num w:numId="39">
    <w:abstractNumId w:val="29"/>
  </w:num>
  <w:num w:numId="40">
    <w:abstractNumId w:val="2"/>
  </w:num>
  <w:num w:numId="41">
    <w:abstractNumId w:val="37"/>
  </w:num>
  <w:num w:numId="42">
    <w:abstractNumId w:val="9"/>
  </w:num>
  <w:num w:numId="43">
    <w:abstractNumId w:val="13"/>
  </w:num>
  <w:num w:numId="44">
    <w:abstractNumId w:val="4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71"/>
    <w:rsid w:val="000076E9"/>
    <w:rsid w:val="00172B71"/>
    <w:rsid w:val="001C555A"/>
    <w:rsid w:val="001E10AE"/>
    <w:rsid w:val="002F1965"/>
    <w:rsid w:val="0034786A"/>
    <w:rsid w:val="003E08CA"/>
    <w:rsid w:val="00543C40"/>
    <w:rsid w:val="007648D5"/>
    <w:rsid w:val="00855224"/>
    <w:rsid w:val="008F39AB"/>
    <w:rsid w:val="00961241"/>
    <w:rsid w:val="00985231"/>
    <w:rsid w:val="009F1661"/>
    <w:rsid w:val="00AF4507"/>
    <w:rsid w:val="00BA6435"/>
    <w:rsid w:val="00BD4716"/>
    <w:rsid w:val="00D45737"/>
    <w:rsid w:val="00E06001"/>
    <w:rsid w:val="00E65D5B"/>
    <w:rsid w:val="00EC35F9"/>
    <w:rsid w:val="00F051C6"/>
    <w:rsid w:val="00F56A9A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9F2C-4EE5-4BC1-B150-20E064EC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72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B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B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B71"/>
  </w:style>
  <w:style w:type="paragraph" w:styleId="a3">
    <w:name w:val="Body Text Indent"/>
    <w:basedOn w:val="a"/>
    <w:link w:val="a4"/>
    <w:unhideWhenUsed/>
    <w:rsid w:val="00172B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72B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72B7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17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72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72B71"/>
  </w:style>
  <w:style w:type="paragraph" w:styleId="aa">
    <w:name w:val="List Paragraph"/>
    <w:basedOn w:val="a"/>
    <w:uiPriority w:val="99"/>
    <w:qFormat/>
    <w:rsid w:val="00172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72B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172B71"/>
    <w:rPr>
      <w:b/>
      <w:bCs/>
      <w:sz w:val="24"/>
      <w:szCs w:val="24"/>
      <w:lang w:val="ru-RU" w:eastAsia="ru-RU" w:bidi="ar-SA"/>
    </w:rPr>
  </w:style>
  <w:style w:type="character" w:styleId="ac">
    <w:name w:val="Hyperlink"/>
    <w:rsid w:val="00172B71"/>
    <w:rPr>
      <w:color w:val="0000FF"/>
      <w:u w:val="single"/>
    </w:rPr>
  </w:style>
  <w:style w:type="paragraph" w:customStyle="1" w:styleId="ConsPlusNormal">
    <w:name w:val="ConsPlusNormal"/>
    <w:rsid w:val="001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172B7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12">
    <w:name w:val="Слабое выделение1"/>
    <w:basedOn w:val="a0"/>
    <w:uiPriority w:val="19"/>
    <w:qFormat/>
    <w:rsid w:val="00172B71"/>
    <w:rPr>
      <w:i/>
      <w:iCs/>
      <w:color w:val="404040" w:themeColor="text1" w:themeTint="BF"/>
    </w:rPr>
  </w:style>
  <w:style w:type="numbering" w:customStyle="1" w:styleId="21">
    <w:name w:val="Нет списка2"/>
    <w:next w:val="a2"/>
    <w:uiPriority w:val="99"/>
    <w:semiHidden/>
    <w:unhideWhenUsed/>
    <w:rsid w:val="00F051C6"/>
  </w:style>
  <w:style w:type="numbering" w:customStyle="1" w:styleId="120">
    <w:name w:val="Нет списка12"/>
    <w:next w:val="a2"/>
    <w:uiPriority w:val="99"/>
    <w:semiHidden/>
    <w:unhideWhenUsed/>
    <w:rsid w:val="00F0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37</Pages>
  <Words>10796</Words>
  <Characters>61538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Людмила Стукалова</cp:lastModifiedBy>
  <cp:revision>17</cp:revision>
  <dcterms:created xsi:type="dcterms:W3CDTF">2022-01-26T06:20:00Z</dcterms:created>
  <dcterms:modified xsi:type="dcterms:W3CDTF">2022-02-02T11:02:00Z</dcterms:modified>
</cp:coreProperties>
</file>