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E" w:rsidRDefault="00E506F5" w:rsidP="00E506F5">
      <w:r>
        <w:t xml:space="preserve">                        </w:t>
      </w:r>
      <w:r w:rsidR="00813BDE">
        <w:t>СОГЛАСОВАНО</w:t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>
        <w:t xml:space="preserve">    </w:t>
      </w:r>
      <w:r w:rsidR="00813BDE">
        <w:t>УТВЕРЖДАЮ</w:t>
      </w:r>
    </w:p>
    <w:p w:rsidR="00813BDE" w:rsidRDefault="00E506F5" w:rsidP="00813BDE">
      <w:pPr>
        <w:ind w:left="708" w:firstLine="708"/>
      </w:pPr>
      <w:r>
        <w:t xml:space="preserve">Заместитель главы  </w:t>
      </w:r>
      <w:r w:rsidR="00813BDE">
        <w:t xml:space="preserve">                                                                                                                           Начальник управления культуры</w:t>
      </w:r>
    </w:p>
    <w:p w:rsidR="00813BDE" w:rsidRDefault="00813BDE" w:rsidP="00813BDE">
      <w:pPr>
        <w:ind w:left="708" w:firstLine="708"/>
      </w:pPr>
      <w:r>
        <w:t xml:space="preserve">города Югорска                                                                                                      </w:t>
      </w:r>
      <w:r w:rsidR="00E506F5">
        <w:t xml:space="preserve">                          </w:t>
      </w:r>
      <w:r>
        <w:t xml:space="preserve">  администрации города Югорска</w:t>
      </w:r>
    </w:p>
    <w:p w:rsidR="00813BDE" w:rsidRPr="00FD2A00" w:rsidRDefault="00813BDE" w:rsidP="00813BDE">
      <w:pPr>
        <w:ind w:left="708" w:firstLine="708"/>
      </w:pPr>
      <w:r>
        <w:t>____________Т.И. Долгодворова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____________Н.Н. Нестерова</w:t>
      </w:r>
    </w:p>
    <w:p w:rsidR="00620D1B" w:rsidRDefault="00E170EA" w:rsidP="00E170EA">
      <w:r>
        <w:t xml:space="preserve">                       </w:t>
      </w:r>
      <w:r w:rsidR="00813BDE">
        <w:t xml:space="preserve">«____» </w:t>
      </w:r>
      <w:r w:rsidR="0087566E">
        <w:t>________</w:t>
      </w:r>
      <w:r w:rsidR="00813BDE">
        <w:t xml:space="preserve"> 20</w:t>
      </w:r>
      <w:r w:rsidR="00813BDE" w:rsidRPr="001206D7">
        <w:t>1</w:t>
      </w:r>
      <w:r w:rsidR="0087566E">
        <w:t>___</w:t>
      </w:r>
      <w:r w:rsidR="00813BDE">
        <w:t xml:space="preserve"> г.</w:t>
      </w:r>
      <w:r w:rsidR="00813BDE">
        <w:tab/>
      </w:r>
      <w:r w:rsidR="00813BDE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  <w:t xml:space="preserve">               </w:t>
      </w:r>
      <w:r w:rsidR="00813BDE">
        <w:t xml:space="preserve">«____» </w:t>
      </w:r>
      <w:r w:rsidR="0087566E">
        <w:t>_______</w:t>
      </w:r>
      <w:r w:rsidR="00813BDE">
        <w:t xml:space="preserve"> 201</w:t>
      </w:r>
      <w:r w:rsidR="0087566E">
        <w:t>__</w:t>
      </w:r>
      <w:r w:rsidR="003C53EB">
        <w:t xml:space="preserve"> г.</w:t>
      </w:r>
    </w:p>
    <w:p w:rsidR="00620D1B" w:rsidRDefault="00620D1B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  <w:r>
        <w:t xml:space="preserve"> </w:t>
      </w: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813BDE" w:rsidRDefault="00F34114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у</w:t>
      </w:r>
      <w:r w:rsidR="00813BDE">
        <w:rPr>
          <w:sz w:val="44"/>
          <w:szCs w:val="44"/>
        </w:rPr>
        <w:t>правления  культуры</w:t>
      </w:r>
    </w:p>
    <w:p w:rsidR="00813BDE" w:rsidRDefault="00813BDE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администрации города Югорска</w:t>
      </w: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  <w:lang w:val="en-US"/>
        </w:rPr>
        <w:t>I</w:t>
      </w:r>
      <w:r w:rsidRPr="00813BD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квартал 201</w:t>
      </w:r>
      <w:r w:rsidR="006264DD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года</w:t>
      </w:r>
    </w:p>
    <w:p w:rsidR="00813BDE" w:rsidRDefault="00813BDE" w:rsidP="00813BDE">
      <w:pPr>
        <w:ind w:left="708" w:firstLine="708"/>
        <w:jc w:val="center"/>
        <w:rPr>
          <w:b/>
          <w:bCs/>
          <w:sz w:val="44"/>
          <w:szCs w:val="44"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tbl>
      <w:tblPr>
        <w:tblW w:w="31633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"/>
        <w:gridCol w:w="5068"/>
        <w:gridCol w:w="2265"/>
        <w:gridCol w:w="38"/>
        <w:gridCol w:w="2902"/>
        <w:gridCol w:w="2895"/>
        <w:gridCol w:w="4920"/>
        <w:gridCol w:w="1710"/>
        <w:gridCol w:w="1889"/>
        <w:gridCol w:w="8519"/>
      </w:tblGrid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№ п/п</w:t>
            </w:r>
          </w:p>
        </w:tc>
        <w:tc>
          <w:tcPr>
            <w:tcW w:w="5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Сроки исполнения</w:t>
            </w:r>
          </w:p>
        </w:tc>
        <w:tc>
          <w:tcPr>
            <w:tcW w:w="2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Ответственный</w:t>
            </w:r>
          </w:p>
          <w:p w:rsidR="00813BDE" w:rsidRDefault="00813BDE" w:rsidP="00252D45">
            <w:pPr>
              <w:pStyle w:val="ab"/>
              <w:jc w:val="center"/>
            </w:pPr>
            <w:r>
              <w:t>исполнитель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Ожидаемый конечный результат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Деятельность по решению вопросов местного значения</w:t>
            </w:r>
          </w:p>
        </w:tc>
      </w:tr>
      <w:tr w:rsidR="00813BDE" w:rsidRPr="001206D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t>1.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 «О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рганизация библиотечного обслуживания населения, комплектование</w:t>
            </w:r>
            <w:r w:rsidR="00252D4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и обеспечение сохранности библиотечных фондов библиотек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городского округа». Исполнение муниципального задания на оказание муниципальной услуги «Библиотечное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 xml:space="preserve">, библиографическое и информационное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обслуживание 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>пользователей библиотеки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 работы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: «</w:t>
            </w:r>
            <w:r w:rsidR="00D613FA">
              <w:rPr>
                <w:rFonts w:ascii="Times New Roman CYR" w:eastAsia="Times New Roman CYR" w:hAnsi="Times New Roman CYR" w:cs="Times New Roman CYR"/>
                <w:color w:val="000000"/>
              </w:rPr>
              <w:t>Ф</w:t>
            </w:r>
            <w:r>
              <w:rPr>
                <w:rFonts w:eastAsia="Times New Roman"/>
                <w:kern w:val="0"/>
                <w:lang w:eastAsia="ru-RU"/>
              </w:rPr>
              <w:t>ормирование</w:t>
            </w:r>
            <w:r w:rsidR="00D613FA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 xml:space="preserve"> учет</w:t>
            </w:r>
            <w:r w:rsidR="00D613FA">
              <w:rPr>
                <w:rFonts w:eastAsia="Times New Roman"/>
                <w:kern w:val="0"/>
                <w:lang w:eastAsia="ru-RU"/>
              </w:rPr>
              <w:t>, изучение обеспечение физического сохранения и безопасности фондов библиотек, включая оцифровку фондов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«ЦБС г. 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7A4B7F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rPr>
                <w:lang w:val="en-US"/>
              </w:rPr>
              <w:t>2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0874B2" w:rsidP="000874B2">
            <w:pPr>
              <w:pStyle w:val="ab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«С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оздание условий для организации досуга и обеспечения жителей городского округа услугами организаций культуры». 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Исполнение муниципального задания на оказание муниципальной услуги «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Организация и проведение мероприятий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» и  выполнение муниципальной  работы «</w:t>
            </w:r>
            <w:r w:rsidRPr="00BD66BB">
              <w:rPr>
                <w:rFonts w:eastAsia="Times New Roman"/>
                <w:kern w:val="0"/>
                <w:lang w:eastAsia="ru-RU"/>
              </w:rPr>
              <w:t>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МАУ «ЦК «Югра- презент»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Отчет об исполнении муниципального задания за квартал 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252D45">
              <w:t>3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52D45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 «</w:t>
            </w:r>
            <w:r w:rsidR="00813BDE">
              <w:rPr>
                <w:rFonts w:eastAsia="Times New Roman"/>
                <w:color w:val="000000"/>
              </w:rPr>
              <w:t>Создание музеев городского округа</w:t>
            </w:r>
            <w:r>
              <w:rPr>
                <w:rFonts w:eastAsia="Times New Roman"/>
                <w:color w:val="000000"/>
              </w:rPr>
              <w:t>»</w:t>
            </w:r>
            <w:r w:rsidR="00813BDE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муниципальной услуги «</w:t>
            </w:r>
            <w:r w:rsidR="00813BDE">
              <w:rPr>
                <w:rFonts w:eastAsia="Times New Roman" w:cs="Times New Roman CYR"/>
                <w:color w:val="000000"/>
              </w:rPr>
              <w:t>Публичн</w:t>
            </w:r>
            <w:r w:rsidR="00FF65AD">
              <w:rPr>
                <w:rFonts w:eastAsia="Times New Roman" w:cs="Times New Roman CYR"/>
                <w:color w:val="000000"/>
              </w:rPr>
              <w:t xml:space="preserve">ый показ </w:t>
            </w:r>
            <w:r w:rsidR="00813BDE">
              <w:rPr>
                <w:rFonts w:eastAsia="Times New Roman" w:cs="Times New Roman CYR"/>
                <w:color w:val="000000"/>
              </w:rPr>
              <w:t xml:space="preserve">музейных </w:t>
            </w:r>
            <w:r w:rsidR="00FF65AD">
              <w:rPr>
                <w:rFonts w:eastAsia="Times New Roman" w:cs="Times New Roman CYR"/>
                <w:color w:val="000000"/>
              </w:rPr>
              <w:t>предметов, музейных коллекций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» и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lastRenderedPageBreak/>
              <w:t>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работ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ы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: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«Формирование, учет</w:t>
            </w:r>
            <w:r w:rsidR="00FF65AD">
              <w:rPr>
                <w:rFonts w:eastAsia="Times New Roman"/>
                <w:kern w:val="0"/>
                <w:lang w:eastAsia="ru-RU"/>
              </w:rPr>
              <w:t>, изучение, обеспечение физического сохранения и безопасности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музейн</w:t>
            </w:r>
            <w:r w:rsidR="00FF65AD">
              <w:rPr>
                <w:rFonts w:eastAsia="Times New Roman"/>
                <w:kern w:val="0"/>
                <w:lang w:eastAsia="ru-RU"/>
              </w:rPr>
              <w:t>ых предметов, музейных коллекций</w:t>
            </w:r>
            <w:r w:rsidR="00AE4FEF">
              <w:rPr>
                <w:rFonts w:eastAsia="Times New Roman"/>
                <w:kern w:val="0"/>
                <w:lang w:eastAsia="ru-RU"/>
              </w:rPr>
              <w:t>»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«Музей истории и этнографии»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6746C8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6746C8" w:rsidP="00252D45">
            <w:pPr>
              <w:pStyle w:val="ab"/>
              <w:snapToGrid w:val="0"/>
              <w:jc w:val="center"/>
            </w:pPr>
            <w:r>
              <w:lastRenderedPageBreak/>
              <w:t>1.4.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290E50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полномочия: «Организация предоставления дополнительного образования детей в муниципальных образовательных организациях»</w:t>
            </w:r>
            <w:r w:rsidR="00AE4FEF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муниципальных услуг: «</w:t>
            </w:r>
            <w:r w:rsidR="00AE4FEF" w:rsidRPr="00AE4FEF">
              <w:rPr>
                <w:szCs w:val="22"/>
                <w:lang w:eastAsia="ru-RU"/>
              </w:rPr>
              <w:t>Реализация дополнительных предпрофессиональных программ в области искусств»</w:t>
            </w:r>
            <w:r w:rsidR="00AE4FEF">
              <w:rPr>
                <w:szCs w:val="22"/>
                <w:lang w:eastAsia="ru-RU"/>
              </w:rPr>
              <w:t xml:space="preserve">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и «Реализация дополнительных общеразвивающих программ»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МБУ ДО «Детская школа искусств г.Югорска»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Организационная работа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1. Вопросы, выносимые для рассмотрения Думы города Югорска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135F" w:rsidRDefault="0073135F" w:rsidP="002B688B">
            <w:pPr>
              <w:spacing w:after="100" w:afterAutospacing="1"/>
              <w:contextualSpacing/>
            </w:pPr>
            <w:r>
              <w:t xml:space="preserve">Продвижение ресурса Президентской библиотеки имени первого президента </w:t>
            </w:r>
            <w:r w:rsidR="00F44471">
              <w:t>Российской Федерации Б.Н. Ельци</w:t>
            </w:r>
            <w:r>
              <w:t>на как этап реализации федерального проекта</w:t>
            </w:r>
          </w:p>
          <w:p w:rsidR="00813BDE" w:rsidRDefault="0073135F" w:rsidP="002B688B">
            <w:pPr>
              <w:snapToGrid w:val="0"/>
            </w:pPr>
            <w:r>
              <w:t xml:space="preserve"> «Цифровая 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6512F1" w:rsidRDefault="00620D1B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620D1B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620D1B" w:rsidP="006C599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2.2. Вопросы, </w:t>
            </w:r>
            <w:r w:rsidR="00C45317">
              <w:rPr>
                <w:b/>
                <w:bCs/>
                <w:i/>
                <w:iCs/>
              </w:rPr>
              <w:t>выносимые для рассмотрения главой</w:t>
            </w:r>
            <w:r w:rsidR="002A32E0">
              <w:rPr>
                <w:b/>
                <w:bCs/>
                <w:i/>
                <w:iCs/>
              </w:rPr>
              <w:t xml:space="preserve"> гор</w:t>
            </w:r>
            <w:r>
              <w:rPr>
                <w:b/>
                <w:bCs/>
                <w:i/>
                <w:iCs/>
              </w:rPr>
              <w:t>ода Югорска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73135F">
            <w:pPr>
              <w:pStyle w:val="ab"/>
              <w:snapToGrid w:val="0"/>
              <w:jc w:val="both"/>
            </w:pPr>
            <w:r w:rsidRPr="002A070C">
              <w:t>Выполнение муниципальной программы</w:t>
            </w:r>
            <w:r w:rsidR="0073135F">
              <w:t xml:space="preserve"> города Югорска</w:t>
            </w:r>
            <w:r w:rsidRPr="002A070C">
              <w:t xml:space="preserve"> </w:t>
            </w:r>
            <w:r w:rsidRPr="00AA2D6D">
              <w:t>«</w:t>
            </w:r>
            <w:r w:rsidR="0073135F">
              <w:t>Культурное пространство</w:t>
            </w:r>
            <w:r w:rsidRPr="00AA2D6D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  <w:p w:rsidR="00813BDE" w:rsidRPr="00050D70" w:rsidRDefault="00813BDE" w:rsidP="00252D45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595B18" w:rsidRDefault="00813BDE" w:rsidP="002A32E0">
            <w:pPr>
              <w:pStyle w:val="ab"/>
              <w:snapToGrid w:val="0"/>
              <w:jc w:val="both"/>
              <w:rPr>
                <w:highlight w:val="yellow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595B18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я</w:t>
            </w:r>
            <w:r w:rsidR="00DA5684">
              <w:rPr>
                <w:rFonts w:eastAsia="Times New Roman"/>
                <w:lang w:eastAsia="ru-RU"/>
              </w:rPr>
              <w:t xml:space="preserve"> Общественного с</w:t>
            </w:r>
            <w:r w:rsidRPr="00595B18">
              <w:rPr>
                <w:rFonts w:eastAsia="Times New Roman"/>
                <w:lang w:eastAsia="ru-RU"/>
              </w:rPr>
              <w:t xml:space="preserve">овета </w:t>
            </w:r>
            <w:r w:rsidR="00DA5684">
              <w:rPr>
                <w:rFonts w:eastAsia="Times New Roman"/>
                <w:lang w:eastAsia="ru-RU"/>
              </w:rPr>
              <w:t>по культур</w:t>
            </w:r>
            <w:r w:rsidR="00F34114">
              <w:rPr>
                <w:rFonts w:eastAsia="Times New Roman"/>
                <w:lang w:eastAsia="ru-RU"/>
              </w:rPr>
              <w:t>е</w:t>
            </w:r>
            <w:r w:rsidR="00DA56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3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2A070C" w:rsidRDefault="00813BDE" w:rsidP="00D82C9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2A070C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й</w:t>
            </w:r>
            <w:r w:rsidRPr="002A070C">
              <w:rPr>
                <w:rFonts w:eastAsia="Times New Roman"/>
                <w:lang w:eastAsia="ru-RU"/>
              </w:rPr>
              <w:t xml:space="preserve"> </w:t>
            </w:r>
            <w:r w:rsidR="00D82C9C">
              <w:rPr>
                <w:rFonts w:eastAsia="Times New Roman"/>
                <w:lang w:eastAsia="ru-RU"/>
              </w:rPr>
              <w:t>рабочей группы по продвижению</w:t>
            </w:r>
            <w:r w:rsidRPr="002A070C">
              <w:rPr>
                <w:rFonts w:eastAsia="Times New Roman"/>
                <w:lang w:eastAsia="ru-RU"/>
              </w:rPr>
              <w:t xml:space="preserve"> проекта "Ворота в Югру"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F059E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82C9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 рабочей группы по проведению Года театра в Югорске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  <w:bookmarkStart w:id="0" w:name="_GoBack"/>
            <w:bookmarkEnd w:id="0"/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F059E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33E9D" w:rsidRDefault="00DF2524" w:rsidP="00252D45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</w:t>
            </w:r>
            <w:r w:rsidRPr="00D33E9D">
              <w:rPr>
                <w:rFonts w:eastAsia="Times New Roman"/>
                <w:lang w:eastAsia="ru-RU"/>
              </w:rPr>
              <w:t xml:space="preserve"> Организационного </w:t>
            </w:r>
            <w:r w:rsidRPr="00D33E9D">
              <w:rPr>
                <w:rFonts w:eastAsia="Times New Roman"/>
                <w:lang w:eastAsia="ru-RU"/>
              </w:rPr>
              <w:lastRenderedPageBreak/>
              <w:t>комитета по проведению Дня города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Протокол совещания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F059E">
            <w:pPr>
              <w:pStyle w:val="ab"/>
              <w:snapToGrid w:val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>Проведение организационных комитетов по подготовке и проведению общегородских мероприятий, фестивалей:</w:t>
            </w:r>
          </w:p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- </w:t>
            </w:r>
            <w:r>
              <w:rPr>
                <w:lang w:val="en-US"/>
              </w:rPr>
              <w:t>XII</w:t>
            </w:r>
            <w:r w:rsidRPr="002E1CCD">
              <w:t xml:space="preserve"> </w:t>
            </w:r>
            <w:r>
              <w:t>Международный кинофестиваль «Дух огня»;</w:t>
            </w:r>
          </w:p>
          <w:p w:rsidR="00DF2524" w:rsidRDefault="00DF2524" w:rsidP="00252D45">
            <w:pPr>
              <w:pStyle w:val="ab"/>
              <w:snapToGrid w:val="0"/>
              <w:jc w:val="both"/>
            </w:pPr>
            <w:r>
              <w:t>- Праздничное мероприятие, посвященное Дню защитника Отечества;</w:t>
            </w:r>
          </w:p>
          <w:p w:rsidR="00DF2524" w:rsidRPr="001A47C4" w:rsidRDefault="00DF2524" w:rsidP="00252D45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 w:rsidRPr="001A47C4">
              <w:t xml:space="preserve">- </w:t>
            </w:r>
            <w:r w:rsidRPr="001A47C4">
              <w:rPr>
                <w:rFonts w:eastAsia="Arial Unicode MS" w:cs="Tahoma"/>
                <w:lang w:eastAsia="ru-RU" w:bidi="ru-RU"/>
              </w:rPr>
              <w:t>Проводы Зимы;</w:t>
            </w:r>
          </w:p>
          <w:p w:rsidR="00DF2524" w:rsidRDefault="00DF2524" w:rsidP="00C45317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>
              <w:rPr>
                <w:rFonts w:eastAsia="Arial Unicode MS" w:cs="Tahoma"/>
                <w:lang w:eastAsia="ru-RU" w:bidi="ru-RU"/>
              </w:rPr>
              <w:t>- Региональный фестиваль «Северное сияние» и другие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В течение квартала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9681F">
            <w:pPr>
              <w:pStyle w:val="ab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DF2524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3135F" w:rsidRDefault="00DF2524" w:rsidP="004F059E">
            <w:pPr>
              <w:pStyle w:val="ab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both"/>
            </w:pPr>
            <w:r w:rsidRPr="003871C4">
              <w:t xml:space="preserve">Реализация корпоративных мероприятий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DF2524" w:rsidRPr="0073135F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F2524" w:rsidRDefault="00DF2524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3135F" w:rsidRDefault="00DF2524" w:rsidP="0073135F">
            <w:pPr>
              <w:pStyle w:val="ab"/>
              <w:snapToGrid w:val="0"/>
              <w:jc w:val="both"/>
            </w:pPr>
            <w:r>
              <w:t xml:space="preserve">Проведение заседания Общественного совета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организациями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3135F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DF2524" w:rsidRPr="0073135F" w:rsidRDefault="00DF252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3135F" w:rsidRDefault="00DF2524" w:rsidP="00252D45">
            <w:pPr>
              <w:pStyle w:val="ab"/>
              <w:snapToGrid w:val="0"/>
              <w:jc w:val="center"/>
            </w:pPr>
            <w:r>
              <w:t>Подготовка к проведению процедуры НОК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 w:rsidRPr="00DF2524">
              <w:rPr>
                <w:b/>
                <w:bCs/>
                <w:i/>
                <w:iCs/>
              </w:rPr>
              <w:t xml:space="preserve">2.3. </w:t>
            </w:r>
            <w:r>
              <w:rPr>
                <w:b/>
                <w:bCs/>
                <w:i/>
                <w:iCs/>
              </w:rPr>
              <w:t>Вопросы</w:t>
            </w:r>
            <w:r w:rsidRPr="00DF2524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выносимые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для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рассмотрения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заместителем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главы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города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Югорска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A4B7F" w:rsidRDefault="00DF2524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О ходе подготовки и проведения общегородских культурно-массовых мероприятий управления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  <w:r>
              <w:t>Гоголева О.А..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BB038A" w:rsidRDefault="00DF2524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A32E0">
            <w:pPr>
              <w:snapToGrid w:val="0"/>
              <w:jc w:val="both"/>
            </w:pPr>
            <w:r>
              <w:t xml:space="preserve">Организация сбора информации и подготовка пакета документов на оказание финансовой поддержки муниципальным учреждениям культуры депутатом Тюменской областной Думы, депутатами Думы Ханты-Мансийского автономного округа Югры: П.М. Созоновым, Е.Д. Айпиным </w:t>
            </w:r>
            <w:r w:rsidRPr="00B15F69">
              <w:t>и др</w:t>
            </w:r>
            <w:r>
              <w:t>угими депутатами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Нестерова Н.Н.</w:t>
            </w:r>
          </w:p>
          <w:p w:rsidR="00DF2524" w:rsidRDefault="00DF2524" w:rsidP="00252D45">
            <w:pPr>
              <w:snapToGrid w:val="0"/>
              <w:jc w:val="center"/>
            </w:pPr>
            <w:r>
              <w:t>Гоголева О.А.</w:t>
            </w:r>
          </w:p>
          <w:p w:rsidR="00DF2524" w:rsidRDefault="00DF2524" w:rsidP="00DA5684">
            <w:pPr>
              <w:snapToGrid w:val="0"/>
              <w:jc w:val="center"/>
            </w:pPr>
            <w:r>
              <w:t>Румянцева Н.Н.</w:t>
            </w:r>
          </w:p>
          <w:p w:rsidR="00DF2524" w:rsidRDefault="00DF2524" w:rsidP="00DA5684">
            <w:pPr>
              <w:snapToGrid w:val="0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BB038A" w:rsidRDefault="00DF2524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3135F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пакетов документов для участия в конкурсах на Грант Губернатора, субсидии Департамента культуры ХМАО, Гранты Президента Российской Федерации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Пакет документов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13AD2">
            <w:pPr>
              <w:widowControl/>
              <w:suppressAutoHyphens w:val="0"/>
              <w:spacing w:before="100" w:beforeAutospacing="1" w:after="100" w:afterAutospacing="1"/>
              <w:rPr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Проведение совещания с представителями </w:t>
            </w:r>
            <w:r w:rsidRPr="00595B18">
              <w:rPr>
                <w:rFonts w:eastAsia="Times New Roman"/>
                <w:lang w:eastAsia="ru-RU"/>
              </w:rPr>
              <w:t xml:space="preserve"> национальны</w:t>
            </w:r>
            <w:r>
              <w:rPr>
                <w:rFonts w:eastAsia="Times New Roman"/>
                <w:lang w:eastAsia="ru-RU"/>
              </w:rPr>
              <w:t>х</w:t>
            </w:r>
            <w:r w:rsidRPr="00595B18">
              <w:rPr>
                <w:rFonts w:eastAsia="Times New Roman"/>
                <w:lang w:eastAsia="ru-RU"/>
              </w:rPr>
              <w:t xml:space="preserve"> автономи</w:t>
            </w:r>
            <w:r>
              <w:rPr>
                <w:rFonts w:eastAsia="Times New Roman"/>
                <w:lang w:eastAsia="ru-RU"/>
              </w:rPr>
              <w:t>й</w:t>
            </w:r>
            <w:r w:rsidRPr="00595B18">
              <w:rPr>
                <w:rFonts w:eastAsia="Times New Roman"/>
                <w:lang w:eastAsia="ru-RU"/>
              </w:rPr>
              <w:t xml:space="preserve"> по</w:t>
            </w:r>
            <w:r>
              <w:rPr>
                <w:rFonts w:eastAsia="Times New Roman"/>
                <w:lang w:eastAsia="ru-RU"/>
              </w:rPr>
              <w:t xml:space="preserve"> совместному проведению общегородских мероприятий в 2019 году, подготовке совместных социально – значимых проектов для участия в конкурсах на предоставление грантов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2.4. Общегородские мероприятия, фестивали, конкурсы в сфере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szCs w:val="29"/>
              </w:rPr>
              <w:t>Народные гуляния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F4410" w:rsidRDefault="00DF2524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t>Новогодняя ночь в парке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Фейерверк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F4410" w:rsidRDefault="00DF2524" w:rsidP="00252D45">
            <w:pPr>
              <w:pStyle w:val="ab"/>
              <w:snapToGrid w:val="0"/>
              <w:jc w:val="both"/>
            </w:pPr>
            <w:r>
              <w:t xml:space="preserve"> Новогодняя ночь в Югорске - 2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01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F4410" w:rsidRDefault="00DF2524" w:rsidP="00252D45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11EDB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>Рождественск</w:t>
            </w:r>
            <w:r>
              <w:rPr>
                <w:rFonts w:eastAsia="Arial Unicode MS"/>
                <w:kern w:val="3"/>
                <w:lang w:eastAsia="ja-JP" w:bidi="ru-RU"/>
              </w:rPr>
              <w:t>ий приём главы города Югорска в честь Ветеранов Великой Отечественной войны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</w:t>
            </w:r>
            <w:r w:rsidRPr="00B15F69">
              <w:t>н</w:t>
            </w:r>
            <w:r>
              <w:t>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E078D" w:rsidRDefault="00DF252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B724B">
            <w:pPr>
              <w:pStyle w:val="ab"/>
              <w:snapToGrid w:val="0"/>
              <w:jc w:val="both"/>
            </w:pPr>
            <w:r>
              <w:t>Театрально – концертная программа «Праздник Рождества»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07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E078D" w:rsidRDefault="00DF2524" w:rsidP="00252D45">
            <w:pPr>
              <w:pStyle w:val="ab"/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both"/>
            </w:pPr>
            <w:r>
              <w:t>Церемония освящения водного источника (Крещение Господне)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19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E078D" w:rsidRDefault="00DF2524" w:rsidP="008C5ED0">
            <w:pPr>
              <w:pStyle w:val="ab"/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Праздничное гуляние «Новруз» в </w:t>
            </w:r>
          </w:p>
          <w:p w:rsidR="00DF2524" w:rsidRDefault="00DF2524" w:rsidP="00252D45">
            <w:pPr>
              <w:pStyle w:val="ab"/>
              <w:snapToGrid w:val="0"/>
              <w:jc w:val="both"/>
            </w:pPr>
            <w:r>
              <w:t>мкрн. Югорск-2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 21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Масленица. Проводы зимы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0F694B" w:rsidRDefault="00DF2524" w:rsidP="003871C4">
            <w:pPr>
              <w:pStyle w:val="ab"/>
              <w:snapToGrid w:val="0"/>
              <w:jc w:val="center"/>
            </w:pPr>
            <w:r>
              <w:t>10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>Проект «Календарно – обрядовые русские народные праздники: «Листая народный календарь»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Default="00DF2524" w:rsidP="003871C4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Праздники Российской Федерации, Ханты-Мансийского автономного округа — Югры, города Югорска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73FF6">
            <w:pPr>
              <w:pStyle w:val="ab"/>
              <w:snapToGrid w:val="0"/>
              <w:jc w:val="both"/>
              <w:rPr>
                <w:szCs w:val="20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Мероприятие (митинг)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в </w:t>
            </w:r>
            <w:r w:rsidRPr="006A4A0E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15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92EA0">
            <w:pPr>
              <w:pStyle w:val="ab"/>
              <w:snapToGrid w:val="0"/>
              <w:jc w:val="both"/>
            </w:pPr>
            <w:r>
              <w:t xml:space="preserve">Праздничная программа, посвященная Дню защитника Отечества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92EA0">
            <w:pPr>
              <w:pStyle w:val="ab"/>
              <w:snapToGrid w:val="0"/>
              <w:jc w:val="both"/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Литературно-музыкальный вечер «Есть такая профессия – Родину защищать!», посвященн</w:t>
            </w:r>
            <w:r>
              <w:rPr>
                <w:rFonts w:eastAsia="Arial Unicode MS"/>
                <w:kern w:val="3"/>
                <w:lang w:eastAsia="ja-JP" w:bidi="ru-RU"/>
              </w:rPr>
              <w:t>ый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Дню защитника Отечества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6A4A0E" w:rsidRDefault="00DF2524" w:rsidP="00673FF6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Мероприятие «Минута молчания»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 (у Мемориала в Югорске – 2)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22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92EA0">
            <w:pPr>
              <w:pStyle w:val="ab"/>
              <w:snapToGrid w:val="0"/>
              <w:jc w:val="both"/>
            </w:pPr>
            <w:r>
              <w:t>Мероприятие (митинг), посвященный Дню защитника Отечества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23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 xml:space="preserve">Праздничная программа, посвященная Международному женскому дню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snapToGrid w:val="0"/>
              <w:jc w:val="both"/>
            </w:pPr>
            <w:r>
              <w:t>Проведение мероприятий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</w:pPr>
            <w:r>
              <w:rPr>
                <w:rFonts w:eastAsia="Arial Unicode MS" w:cs="Tahoma"/>
                <w:b/>
                <w:lang w:eastAsia="ru-RU" w:bidi="ru-RU"/>
              </w:rPr>
              <w:t xml:space="preserve">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 xml:space="preserve">Акции, </w:t>
            </w:r>
            <w:r>
              <w:rPr>
                <w:rFonts w:eastAsia="Arial Unicode MS" w:cs="Tahoma"/>
                <w:b/>
                <w:lang w:eastAsia="ru-RU" w:bidi="ru-RU"/>
              </w:rPr>
              <w:t xml:space="preserve">проекты,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>праздники в сфере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B688B">
            <w:pPr>
              <w:snapToGrid w:val="0"/>
              <w:ind w:left="360"/>
            </w:pPr>
            <w:r>
              <w:t xml:space="preserve">    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«60 рекордов Югорска»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F3A20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9681F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7000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45317">
            <w:pPr>
              <w:snapToGrid w:val="0"/>
              <w:ind w:left="360"/>
            </w:pPr>
            <w:r>
              <w:t xml:space="preserve">    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242F2B" w:rsidRDefault="00DF2524" w:rsidP="00252D45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Городской инклюзивный проект «Остров доброты»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E486D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4A355A" w:rsidRDefault="00DF2524" w:rsidP="002B3676">
            <w:pPr>
              <w:snapToGrid w:val="0"/>
              <w:ind w:left="360"/>
              <w:rPr>
                <w:highlight w:val="yellow"/>
              </w:rPr>
            </w:pPr>
            <w:r w:rsidRPr="002B688B">
              <w:t xml:space="preserve">    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34A93">
            <w:pPr>
              <w:pStyle w:val="ab"/>
              <w:snapToGrid w:val="0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«День рождения в Суевате»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5685E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688B">
            <w:pPr>
              <w:snapToGrid w:val="0"/>
              <w:ind w:left="360"/>
            </w:pPr>
            <w:r>
              <w:t xml:space="preserve">    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«Букет невесты»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«Шире круг»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Книговорот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акции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kern w:val="3"/>
                <w:lang w:eastAsia="ja-JP" w:bidi="fa-IR"/>
              </w:rPr>
              <w:t>Проект «Экскурсия в закрома семейные «Из бабушкиного чемодана»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kern w:val="3"/>
                <w:lang w:eastAsia="ja-JP" w:bidi="fa-IR"/>
              </w:rPr>
              <w:t>Проект ««Доблесть. Честь. Слава»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kern w:val="3"/>
                <w:lang w:eastAsia="ja-JP" w:bidi="fa-IR"/>
              </w:rPr>
              <w:t xml:space="preserve">Проект «Территория электронного чтения» с </w:t>
            </w:r>
            <w:r w:rsidRPr="00E97F5C">
              <w:rPr>
                <w:rFonts w:eastAsia="Arial Unicode MS"/>
                <w:kern w:val="3"/>
                <w:lang w:eastAsia="ja-JP" w:bidi="ru-RU"/>
              </w:rPr>
              <w:t>использованием ресурсов Президентской библиотеки им. Б.Н. Ельцина</w:t>
            </w:r>
          </w:p>
          <w:p w:rsidR="00DF2524" w:rsidRPr="00E97F5C" w:rsidRDefault="00DF2524" w:rsidP="0075685E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both"/>
            </w:pPr>
            <w:r w:rsidRPr="00E97F5C">
              <w:t xml:space="preserve">Проект «Музыкальная радуга» </w:t>
            </w:r>
          </w:p>
          <w:p w:rsidR="00DF2524" w:rsidRPr="00E97F5C" w:rsidRDefault="00DF2524" w:rsidP="00234A93">
            <w:pPr>
              <w:autoSpaceDN w:val="0"/>
              <w:snapToGrid w:val="0"/>
              <w:ind w:firstLine="708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34A93">
            <w:pPr>
              <w:pStyle w:val="ab"/>
              <w:snapToGrid w:val="0"/>
              <w:jc w:val="center"/>
            </w:pPr>
            <w:r w:rsidRPr="00E97F5C"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lastRenderedPageBreak/>
              <w:t xml:space="preserve">    26.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both"/>
            </w:pPr>
            <w:r w:rsidRPr="00E97F5C">
              <w:t xml:space="preserve">Проект «Юные дарования. </w:t>
            </w:r>
          </w:p>
          <w:p w:rsidR="00DF2524" w:rsidRPr="00E97F5C" w:rsidRDefault="00DF2524" w:rsidP="00234A93">
            <w:pPr>
              <w:jc w:val="both"/>
            </w:pPr>
            <w:r w:rsidRPr="00E97F5C">
              <w:t>К вершинам мастерства».</w:t>
            </w:r>
          </w:p>
          <w:p w:rsidR="00DF2524" w:rsidRPr="00E97F5C" w:rsidRDefault="00DF2524" w:rsidP="00234A93">
            <w:pPr>
              <w:jc w:val="both"/>
            </w:pPr>
          </w:p>
          <w:p w:rsidR="00DF2524" w:rsidRPr="00E97F5C" w:rsidRDefault="00DF2524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34A93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  <w:r w:rsidRPr="00E97F5C">
              <w:t>Проект «Дорогою добра»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both"/>
            </w:pPr>
            <w:r w:rsidRPr="00E97F5C">
              <w:t>Проект «Художники в театре»</w:t>
            </w:r>
          </w:p>
          <w:p w:rsidR="00DF2524" w:rsidRPr="00E97F5C" w:rsidRDefault="00DF2524" w:rsidP="00234A93">
            <w:pPr>
              <w:autoSpaceDN w:val="0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autoSpaceDN w:val="0"/>
              <w:snapToGrid w:val="0"/>
              <w:jc w:val="both"/>
            </w:pPr>
            <w:r w:rsidRPr="00E97F5C">
              <w:t xml:space="preserve">Проект «Мгновенья музыки прекрасной»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«Свет добра и милосердия»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«Вместе дружная семья»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tabs>
                <w:tab w:val="left" w:pos="1045"/>
              </w:tabs>
              <w:autoSpaceDN w:val="0"/>
              <w:snapToGrid w:val="0"/>
              <w:jc w:val="both"/>
            </w:pPr>
            <w:r w:rsidRPr="00E97F5C">
              <w:t>Открытие Года театра: Парад – ревю театральных коллективов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33.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34A93">
            <w:pPr>
              <w:tabs>
                <w:tab w:val="left" w:pos="1045"/>
              </w:tabs>
              <w:autoSpaceDN w:val="0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«Читаю о Югре»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34.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</w:pPr>
            <w:r w:rsidRPr="00E97F5C">
              <w:t>Праздник вальса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14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688B">
            <w:pPr>
              <w:snapToGrid w:val="0"/>
              <w:ind w:left="360"/>
            </w:pPr>
            <w:r>
              <w:t xml:space="preserve">    35.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«Ассамблея по - Югорски» Праздничная программа, посвященная дню работника культуры </w:t>
            </w:r>
          </w:p>
          <w:p w:rsidR="00DF2524" w:rsidRDefault="00DF2524" w:rsidP="00234A93">
            <w:pPr>
              <w:tabs>
                <w:tab w:val="left" w:pos="1045"/>
              </w:tabs>
              <w:autoSpaceDN w:val="0"/>
              <w:snapToGrid w:val="0"/>
              <w:ind w:firstLine="708"/>
              <w:jc w:val="both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Презентация сборника авторских сценариев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25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2B3676">
            <w:pPr>
              <w:snapToGrid w:val="0"/>
              <w:ind w:left="360"/>
            </w:pPr>
            <w:r>
              <w:t xml:space="preserve">    36.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Всероссийская неделя детской и юношеской книги</w:t>
            </w:r>
          </w:p>
          <w:p w:rsidR="00DF2524" w:rsidRPr="00E97F5C" w:rsidRDefault="00DF2524" w:rsidP="0075685E">
            <w:pPr>
              <w:suppressLineNumbers/>
              <w:autoSpaceDN w:val="0"/>
              <w:snapToGrid w:val="0"/>
              <w:rPr>
                <w:rFonts w:eastAsia="Arial Unicode MS"/>
                <w:kern w:val="3"/>
                <w:lang w:eastAsia="ja-JP" w:bidi="ru-RU"/>
              </w:rPr>
            </w:pPr>
          </w:p>
          <w:p w:rsidR="00DF2524" w:rsidRPr="00E97F5C" w:rsidRDefault="00DF2524" w:rsidP="0075685E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32750">
            <w:pPr>
              <w:pStyle w:val="ab"/>
              <w:snapToGrid w:val="0"/>
              <w:jc w:val="center"/>
            </w:pPr>
            <w:r>
              <w:t>Проведение акции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Фестивали, конкурсы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D7634" w:rsidRDefault="00DF2524" w:rsidP="006A118D">
            <w:pPr>
              <w:snapToGrid w:val="0"/>
              <w:ind w:left="360"/>
            </w:pPr>
            <w:r>
              <w:t xml:space="preserve">    37.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43BE9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 xml:space="preserve">Городской Конкурс фототворчества «Сила </w:t>
            </w:r>
            <w:r w:rsidRPr="00E97F5C">
              <w:rPr>
                <w:rFonts w:eastAsia="Arial Unicode MS"/>
                <w:kern w:val="2"/>
                <w:lang w:bidi="ru-RU"/>
              </w:rPr>
              <w:lastRenderedPageBreak/>
              <w:t>традиций: народы Российской Федерации»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suppressLineNumber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lastRenderedPageBreak/>
              <w:t>Январь – август</w:t>
            </w:r>
          </w:p>
          <w:p w:rsidR="00DF2524" w:rsidRDefault="00DF2524" w:rsidP="00D960D6">
            <w:pPr>
              <w:pStyle w:val="ab"/>
              <w:tabs>
                <w:tab w:val="left" w:pos="612"/>
              </w:tabs>
              <w:snapToGrid w:val="0"/>
            </w:pPr>
            <w:r w:rsidRPr="00E97F5C">
              <w:rPr>
                <w:rFonts w:eastAsia="Arial Unicode MS"/>
                <w:kern w:val="2"/>
                <w:lang w:bidi="ru-RU"/>
              </w:rPr>
              <w:lastRenderedPageBreak/>
              <w:t>Сентябрь - ноябрь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lastRenderedPageBreak/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B688B">
            <w:pPr>
              <w:snapToGrid w:val="0"/>
              <w:ind w:left="360"/>
            </w:pPr>
            <w:r>
              <w:lastRenderedPageBreak/>
              <w:t xml:space="preserve">    38.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Городской литературно - художественный конкурс к 60-летнему юбилею города «Легенды Югорска»</w:t>
            </w:r>
          </w:p>
          <w:p w:rsidR="00DF2524" w:rsidRDefault="00DF2524" w:rsidP="00D960D6">
            <w:pPr>
              <w:pStyle w:val="ab"/>
              <w:snapToGrid w:val="0"/>
              <w:jc w:val="center"/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 w:rsidRPr="00E97F5C">
              <w:rPr>
                <w:rFonts w:eastAsia="Arial Unicode MS"/>
                <w:kern w:val="2"/>
                <w:lang w:bidi="ru-RU"/>
              </w:rPr>
              <w:t>Январь-декабрь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90505">
            <w:pPr>
              <w:snapToGrid w:val="0"/>
              <w:ind w:left="360"/>
            </w:pPr>
            <w:r>
              <w:t xml:space="preserve">    39.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Конкурс на издание авторского сборника сценариев в 2018 – 2019 годы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43BE9">
            <w:pPr>
              <w:pStyle w:val="ab"/>
              <w:snapToGrid w:val="0"/>
              <w:jc w:val="center"/>
            </w:pPr>
            <w:r w:rsidRPr="00E97F5C">
              <w:rPr>
                <w:rFonts w:eastAsia="Arial Unicode MS"/>
                <w:kern w:val="2"/>
                <w:lang w:bidi="ru-RU"/>
              </w:rPr>
              <w:t>Ноябрь 2018 – март 2019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32750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A118D">
            <w:pPr>
              <w:snapToGrid w:val="0"/>
              <w:ind w:left="360"/>
            </w:pPr>
            <w:r>
              <w:t xml:space="preserve">    40.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960D6">
            <w:pPr>
              <w:tabs>
                <w:tab w:val="left" w:pos="1105"/>
              </w:tabs>
              <w:snapToGrid w:val="0"/>
              <w:spacing w:line="100" w:lineRule="atLeast"/>
              <w:jc w:val="both"/>
            </w:pPr>
            <w:r w:rsidRPr="00E97F5C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43BE9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43BE9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46124E" w:rsidRDefault="00DF2524" w:rsidP="006A118D">
            <w:pPr>
              <w:snapToGrid w:val="0"/>
              <w:jc w:val="center"/>
            </w:pPr>
            <w:r>
              <w:t xml:space="preserve">  41.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960D6">
            <w:pPr>
              <w:pStyle w:val="ab"/>
              <w:tabs>
                <w:tab w:val="left" w:pos="986"/>
              </w:tabs>
              <w:snapToGrid w:val="0"/>
              <w:jc w:val="both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Городской открытый Конкурс «Югорск в кадре. Историю города пишем сегодня» (фильмы и фотографии)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pStyle w:val="ab"/>
              <w:snapToGrid w:val="0"/>
              <w:jc w:val="center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Январь 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A118D">
            <w:pPr>
              <w:snapToGrid w:val="0"/>
              <w:jc w:val="center"/>
            </w:pPr>
            <w:r>
              <w:t xml:space="preserve"> 42.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242F2B" w:rsidRDefault="00DF2524" w:rsidP="002B688B">
            <w:pPr>
              <w:pStyle w:val="ab"/>
              <w:tabs>
                <w:tab w:val="left" w:pos="1578"/>
              </w:tabs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Городской фестиваль – конкурс «Песня года» (на лучшую песню о Югорске)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Январь – </w:t>
            </w:r>
          </w:p>
          <w:p w:rsidR="00DF2524" w:rsidRDefault="00DF2524" w:rsidP="00D960D6">
            <w:pPr>
              <w:pStyle w:val="ab"/>
              <w:snapToGrid w:val="0"/>
              <w:jc w:val="center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46124E" w:rsidRDefault="00DF2524" w:rsidP="006A118D">
            <w:pPr>
              <w:snapToGrid w:val="0"/>
              <w:ind w:left="360"/>
            </w:pPr>
            <w:r>
              <w:t xml:space="preserve">   43.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5C0E" w:rsidRDefault="00DF2524" w:rsidP="00252D45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E97F5C">
              <w:t>Городской Конкурс «Акция «Праздничный флаг Югорска»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E32759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</w:tcPr>
          <w:p w:rsidR="00DF2524" w:rsidRDefault="00DF2524" w:rsidP="00290505">
            <w:pPr>
              <w:snapToGrid w:val="0"/>
              <w:ind w:left="360"/>
            </w:pPr>
            <w:r>
              <w:t xml:space="preserve">   44.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F2524" w:rsidRPr="00242F2B" w:rsidRDefault="00DF2524" w:rsidP="00252D45">
            <w:pPr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открытый Конкурс «Югорский Карнавал»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F2524" w:rsidRDefault="00DF2524" w:rsidP="002B688B">
            <w:pPr>
              <w:snapToGrid w:val="0"/>
              <w:ind w:left="360"/>
            </w:pPr>
            <w:r>
              <w:t xml:space="preserve">   45.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>Городской Конкурс «Карнавальный портал»:</w:t>
            </w:r>
          </w:p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 xml:space="preserve">номинации </w:t>
            </w:r>
          </w:p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 xml:space="preserve">«ОТКУТЮРный Карнавал»,  </w:t>
            </w:r>
          </w:p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>«С понтом под зонтом»,</w:t>
            </w:r>
          </w:p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>«Букетик с секретиком»</w:t>
            </w:r>
          </w:p>
          <w:p w:rsidR="00DF2524" w:rsidRPr="00353911" w:rsidRDefault="00DF2524" w:rsidP="00D960D6">
            <w:pPr>
              <w:suppressLineNumbers/>
              <w:shd w:val="clear" w:color="auto" w:fill="FFFFFF" w:themeFill="background1"/>
              <w:tabs>
                <w:tab w:val="left" w:pos="1144"/>
              </w:tabs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Default="00DF2524" w:rsidP="00290505">
            <w:pPr>
              <w:snapToGrid w:val="0"/>
              <w:ind w:left="360"/>
            </w:pPr>
            <w:r>
              <w:t xml:space="preserve">   46.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Pr="00242F2B" w:rsidRDefault="00DF2524" w:rsidP="00D960D6">
            <w:pPr>
              <w:snapToGrid w:val="0"/>
              <w:spacing w:line="100" w:lineRule="atLeast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360C8">
              <w:rPr>
                <w:shd w:val="clear" w:color="auto" w:fill="FFFFFF"/>
              </w:rPr>
              <w:t>Городской конкурс «Карнавальчик на колёсах»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90505">
            <w:pPr>
              <w:snapToGrid w:val="0"/>
              <w:ind w:left="360"/>
            </w:pPr>
            <w:r>
              <w:t xml:space="preserve">   47.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523B34" w:rsidRDefault="00DF2524" w:rsidP="00E32759">
            <w:pPr>
              <w:tabs>
                <w:tab w:val="left" w:pos="1420"/>
              </w:tabs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Конкурс «Дог шоу»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B688B">
            <w:pPr>
              <w:snapToGrid w:val="0"/>
              <w:ind w:left="360"/>
            </w:pPr>
            <w:r>
              <w:t xml:space="preserve">   48.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Епархиальный Фестиваль «Вифлеемская звезда»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Январь</w:t>
            </w:r>
          </w:p>
          <w:p w:rsidR="00DF2524" w:rsidRDefault="00DF2524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90505">
            <w:pPr>
              <w:snapToGrid w:val="0"/>
              <w:ind w:left="360"/>
            </w:pPr>
            <w:r>
              <w:lastRenderedPageBreak/>
              <w:t xml:space="preserve">   49.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Городской Конкурс «На одной волне»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Февраль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17039D" w:rsidRDefault="00DF2524" w:rsidP="00252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Гастроли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DA2F32">
            <w:pPr>
              <w:snapToGrid w:val="0"/>
              <w:ind w:left="360"/>
            </w:pPr>
            <w:r>
              <w:t>50.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Гастрольная концертная программа (АУ ХМАО-Югры «КТЦ «Югра-классик», г. Ханты-Мансийск)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CB3081">
            <w:pPr>
              <w:snapToGrid w:val="0"/>
              <w:ind w:left="360"/>
            </w:pPr>
            <w:r>
              <w:t>51.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программы цирковых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A2F32">
            <w:pPr>
              <w:snapToGrid w:val="0"/>
              <w:ind w:left="360"/>
            </w:pPr>
            <w:r>
              <w:t>52.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Спектакли театральных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DA2F32">
            <w:pPr>
              <w:snapToGrid w:val="0"/>
              <w:ind w:left="360"/>
            </w:pPr>
            <w:r>
              <w:t>53.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Концертные программы российских исполнителей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A2F32">
            <w:pPr>
              <w:snapToGrid w:val="0"/>
              <w:ind w:left="360"/>
            </w:pPr>
            <w:r>
              <w:t>54.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концертные программы творческих коллективов Советского района и г.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FE486D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020041">
        <w:trPr>
          <w:trHeight w:val="592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</w:rPr>
              <w:t>Выставки</w:t>
            </w:r>
          </w:p>
        </w:tc>
        <w:tc>
          <w:tcPr>
            <w:tcW w:w="8519" w:type="dxa"/>
            <w:gridSpan w:val="3"/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</w:p>
        </w:tc>
        <w:tc>
          <w:tcPr>
            <w:tcW w:w="8519" w:type="dxa"/>
          </w:tcPr>
          <w:p w:rsidR="00DF2524" w:rsidRDefault="00DF2524" w:rsidP="00252D45">
            <w:pPr>
              <w:pStyle w:val="ab"/>
              <w:snapToGrid w:val="0"/>
              <w:jc w:val="center"/>
              <w:rPr>
                <w:rFonts w:eastAsia="Times New Roman"/>
                <w:b/>
                <w:bCs/>
                <w:szCs w:val="29"/>
              </w:rPr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DF2524" w:rsidRPr="00D25A3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6A118D">
            <w:pPr>
              <w:snapToGrid w:val="0"/>
            </w:pPr>
            <w:r>
              <w:t xml:space="preserve">       55.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E97F5C">
              <w:t>Передвижная выставка «Год театра»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9E7AFB" w:rsidRDefault="00DF2524" w:rsidP="00101CB0">
            <w:pPr>
              <w:pStyle w:val="ab"/>
              <w:snapToGrid w:val="0"/>
              <w:jc w:val="center"/>
              <w:rPr>
                <w:highlight w:val="yellow"/>
              </w:rPr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DF2524" w:rsidP="00252D45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F46489">
            <w:pPr>
              <w:snapToGrid w:val="0"/>
            </w:pPr>
            <w:r>
              <w:t xml:space="preserve">       56.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contextualSpacing/>
              <w:jc w:val="both"/>
            </w:pPr>
            <w:r w:rsidRPr="00E97F5C">
              <w:t>Передвижная выставка «Десятилетие Детства»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20041" w:rsidRDefault="00DF2524" w:rsidP="00252D45">
            <w:pPr>
              <w:suppressLineNumbers/>
              <w:snapToGrid w:val="0"/>
              <w:jc w:val="center"/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DF2524" w:rsidP="00FE486D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F46489">
            <w:pPr>
              <w:snapToGrid w:val="0"/>
            </w:pPr>
            <w:r>
              <w:t xml:space="preserve">       57.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hd w:val="clear" w:color="auto" w:fill="FFFFFF" w:themeFill="background1"/>
              <w:jc w:val="both"/>
            </w:pPr>
            <w:r w:rsidRPr="00E97F5C">
              <w:t>Передвижная выставка «Международный год языков коренных народов»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20041" w:rsidRDefault="00DF2524" w:rsidP="00252D45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DF2524" w:rsidP="00FE486D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6A118D">
            <w:pPr>
              <w:snapToGrid w:val="0"/>
            </w:pPr>
            <w:r>
              <w:t xml:space="preserve">       58.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hd w:val="clear" w:color="auto" w:fill="FFFFFF" w:themeFill="background1"/>
              <w:jc w:val="both"/>
            </w:pPr>
            <w:r w:rsidRPr="00E97F5C">
              <w:t>Передвижная выставка «Виват, Карнавал!»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20041" w:rsidRDefault="00DF2524" w:rsidP="00101CB0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Январь-сентябрь</w:t>
            </w:r>
            <w:r w:rsidRPr="00353911">
              <w:t xml:space="preserve">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DF2524" w:rsidP="00FE486D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6A118D">
            <w:pPr>
              <w:snapToGrid w:val="0"/>
            </w:pPr>
            <w:r>
              <w:t xml:space="preserve">       59.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t>С любовью к искусству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20041" w:rsidRDefault="00DF2524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DF2524" w:rsidP="00FE486D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6A118D">
            <w:pPr>
              <w:snapToGrid w:val="0"/>
            </w:pPr>
            <w:r>
              <w:t xml:space="preserve">       60.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contextualSpacing/>
              <w:jc w:val="both"/>
            </w:pPr>
            <w:r w:rsidRPr="00E97F5C">
              <w:t>Архивы музея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DF2524" w:rsidP="00FE486D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 xml:space="preserve">Публичные отчеты 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B688B">
            <w:pPr>
              <w:snapToGrid w:val="0"/>
            </w:pPr>
            <w:r>
              <w:t xml:space="preserve">       61.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67D3E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Звучание записи стихов, отрывков литературных произведений в Городском парке по ул. Ленина и на Фонтанной площади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67D3E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321846">
            <w:pPr>
              <w:snapToGrid w:val="0"/>
            </w:pPr>
            <w:r>
              <w:t xml:space="preserve">       62.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5394A">
            <w:pPr>
              <w:pStyle w:val="ab"/>
              <w:snapToGrid w:val="0"/>
              <w:jc w:val="both"/>
            </w:pPr>
            <w:r>
              <w:t xml:space="preserve">Представление общественности публичных </w:t>
            </w:r>
            <w:r>
              <w:lastRenderedPageBreak/>
              <w:t xml:space="preserve">отчетов о деятельности учреждений культуры по итогам 2018 года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D253A">
            <w:pPr>
              <w:pStyle w:val="ab"/>
              <w:snapToGrid w:val="0"/>
              <w:jc w:val="center"/>
            </w:pPr>
            <w:r>
              <w:lastRenderedPageBreak/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Румянцева Н.Н.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321846">
            <w:pPr>
              <w:snapToGrid w:val="0"/>
            </w:pPr>
            <w:r>
              <w:lastRenderedPageBreak/>
              <w:t xml:space="preserve">        63.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75685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97F5C">
              <w:t>Заседания рабочей группы по реализации проекта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D253A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Ковзан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Конференции, семинары, повышение квалификации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812883" w:rsidRDefault="00DF2524" w:rsidP="00502722">
            <w:pPr>
              <w:snapToGrid w:val="0"/>
            </w:pPr>
            <w:r>
              <w:t xml:space="preserve">        64.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321846">
            <w:pPr>
              <w:shd w:val="clear" w:color="auto" w:fill="FFFFFF" w:themeFill="background1"/>
              <w:jc w:val="both"/>
            </w:pPr>
            <w:r w:rsidRPr="00353911">
              <w:t xml:space="preserve">Мастер-класс по </w:t>
            </w:r>
            <w:r>
              <w:t>хореографии</w:t>
            </w:r>
          </w:p>
          <w:p w:rsidR="00DF2524" w:rsidRPr="00812883" w:rsidRDefault="00DF2524" w:rsidP="00FE486D">
            <w:pPr>
              <w:suppressLineNumbers/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  <w:p w:rsidR="00DF2524" w:rsidRPr="00812883" w:rsidRDefault="00DF2524" w:rsidP="00252D45">
            <w:pPr>
              <w:pStyle w:val="ab"/>
              <w:snapToGrid w:val="0"/>
              <w:jc w:val="center"/>
            </w:pPr>
            <w:r>
              <w:t>1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812883" w:rsidRDefault="00DF2524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812883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74A21">
            <w:pPr>
              <w:snapToGrid w:val="0"/>
            </w:pPr>
            <w:r>
              <w:t xml:space="preserve">       65.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321846">
            <w:pPr>
              <w:shd w:val="clear" w:color="auto" w:fill="FFFFFF" w:themeFill="background1"/>
              <w:jc w:val="both"/>
            </w:pPr>
            <w:r w:rsidRPr="00E97F5C">
              <w:t>Мастер-класс для</w:t>
            </w:r>
            <w:r>
              <w:t xml:space="preserve"> сотрудников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C74A21">
            <w:pPr>
              <w:snapToGrid w:val="0"/>
            </w:pPr>
            <w:r>
              <w:t xml:space="preserve">       66.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74A21">
            <w:pPr>
              <w:snapToGrid w:val="0"/>
            </w:pPr>
            <w:r>
              <w:t xml:space="preserve">       67.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</w:p>
          <w:p w:rsidR="00DF2524" w:rsidRPr="00E97F5C" w:rsidRDefault="00DF2524" w:rsidP="0045394A">
            <w:r w:rsidRPr="00E97F5C">
              <w:t>Час этнографического кино</w:t>
            </w:r>
          </w:p>
          <w:p w:rsidR="00DF2524" w:rsidRPr="0045394A" w:rsidRDefault="00DF2524" w:rsidP="0045394A"/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45394A">
            <w:pPr>
              <w:jc w:val="center"/>
            </w:pPr>
            <w:r w:rsidRPr="00E97F5C">
              <w:t>Январь – декабрь</w:t>
            </w:r>
          </w:p>
          <w:p w:rsidR="00DF2524" w:rsidRPr="009467C2" w:rsidRDefault="00DF2524" w:rsidP="0045394A">
            <w:pPr>
              <w:pStyle w:val="ab"/>
              <w:snapToGrid w:val="0"/>
              <w:jc w:val="center"/>
            </w:pPr>
            <w:r w:rsidRPr="00E97F5C">
              <w:t>1 неделя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74A21">
            <w:pPr>
              <w:snapToGrid w:val="0"/>
            </w:pPr>
            <w:r>
              <w:t xml:space="preserve">       68.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Социальное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D6CD4" w:rsidRDefault="00DF2524" w:rsidP="00252D45">
            <w:pPr>
              <w:pStyle w:val="ab"/>
              <w:snapToGrid w:val="0"/>
              <w:jc w:val="center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1 раз в две недели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70793">
            <w:pPr>
              <w:snapToGrid w:val="0"/>
            </w:pPr>
            <w:r>
              <w:t xml:space="preserve">       69.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Тематические киноакции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spacing w:line="100" w:lineRule="atLeast"/>
              <w:jc w:val="center"/>
            </w:pPr>
            <w:r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70793">
            <w:pPr>
              <w:snapToGrid w:val="0"/>
            </w:pPr>
            <w:r>
              <w:t xml:space="preserve">       70.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9467C2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«Школьное кино»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9467C2" w:rsidRDefault="00DF2524" w:rsidP="0045394A">
            <w:pPr>
              <w:pStyle w:val="ab"/>
              <w:snapToGrid w:val="0"/>
              <w:spacing w:line="100" w:lineRule="atLeast"/>
            </w:pPr>
            <w:r>
              <w:t>в дни школьных каникул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493E61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45394A">
            <w:pPr>
              <w:tabs>
                <w:tab w:val="left" w:pos="1815"/>
              </w:tabs>
              <w:snapToGrid w:val="0"/>
              <w:jc w:val="both"/>
            </w:pPr>
            <w:r w:rsidRPr="002300D4">
              <w:rPr>
                <w:b/>
                <w:lang w:eastAsia="ru-RU"/>
              </w:rPr>
              <w:t>Мероприятия, направленные на под</w:t>
            </w:r>
            <w:r>
              <w:rPr>
                <w:b/>
                <w:lang w:eastAsia="ru-RU"/>
              </w:rPr>
              <w:t>держку социально ориентированных некоммерческих организаций, оказывающих</w:t>
            </w:r>
            <w:r w:rsidRPr="002300D4">
              <w:rPr>
                <w:b/>
                <w:lang w:eastAsia="ru-RU"/>
              </w:rPr>
              <w:t xml:space="preserve"> услуги в сфере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502722">
            <w:pPr>
              <w:snapToGrid w:val="0"/>
            </w:pPr>
            <w:r>
              <w:t xml:space="preserve">       71.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>Проведение совещаний с представителями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5394A">
            <w:pPr>
              <w:pStyle w:val="ab"/>
              <w:snapToGrid w:val="0"/>
              <w:spacing w:line="100" w:lineRule="atLeast"/>
            </w:pPr>
            <w:r w:rsidRPr="00E97F5C">
              <w:rPr>
                <w:kern w:val="3"/>
                <w:lang w:eastAsia="ja-JP" w:bidi="fa-IR"/>
              </w:rPr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32750">
            <w:pPr>
              <w:snapToGrid w:val="0"/>
              <w:jc w:val="center"/>
            </w:pPr>
            <w:r>
              <w:t>Ковзан А.А.,</w:t>
            </w:r>
          </w:p>
          <w:p w:rsidR="00DF2524" w:rsidRDefault="00DF2524" w:rsidP="00832750">
            <w:pPr>
              <w:snapToGrid w:val="0"/>
              <w:jc w:val="center"/>
            </w:pPr>
            <w:r>
              <w:t xml:space="preserve"> руководители подведомственных 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Протоколы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32750">
            <w:pPr>
              <w:snapToGrid w:val="0"/>
            </w:pPr>
            <w:r>
              <w:t xml:space="preserve">       72.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>Заключение соглашений с руководителями   социально ориентированных некоммерческих организаций, оказывающих услуги в сфере культуры, о проведении совместных мероприятий на партнерских условиях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5394A">
            <w:pPr>
              <w:pStyle w:val="ab"/>
              <w:snapToGrid w:val="0"/>
              <w:spacing w:line="100" w:lineRule="atLeast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Заключение соглашений</w:t>
            </w:r>
          </w:p>
        </w:tc>
      </w:tr>
      <w:tr w:rsidR="00DF2524" w:rsidTr="00252D45">
        <w:trPr>
          <w:gridAfter w:val="2"/>
          <w:wAfter w:w="1040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Контрольно – аналитическая работа  </w:t>
            </w:r>
          </w:p>
        </w:tc>
        <w:tc>
          <w:tcPr>
            <w:tcW w:w="4920" w:type="dxa"/>
          </w:tcPr>
          <w:p w:rsidR="00DF2524" w:rsidRDefault="00DF2524" w:rsidP="00252D45">
            <w:pPr>
              <w:pStyle w:val="ab"/>
              <w:snapToGrid w:val="0"/>
              <w:jc w:val="both"/>
            </w:pPr>
          </w:p>
        </w:tc>
        <w:tc>
          <w:tcPr>
            <w:tcW w:w="1710" w:type="dxa"/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22 февраля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A4B7F" w:rsidRDefault="00DF2524" w:rsidP="00252D45">
            <w:pPr>
              <w:pStyle w:val="ab"/>
              <w:snapToGrid w:val="0"/>
              <w:rPr>
                <w:b/>
                <w:i/>
              </w:rPr>
            </w:pPr>
            <w:r w:rsidRPr="007A4B7F">
              <w:rPr>
                <w:b/>
                <w:i/>
              </w:rPr>
              <w:lastRenderedPageBreak/>
              <w:t xml:space="preserve">3.1. </w:t>
            </w:r>
            <w:r w:rsidRPr="007A4B7F">
              <w:rPr>
                <w:rFonts w:eastAsia="Times New Roman CYR" w:cs="Times New Roman CYR"/>
                <w:b/>
                <w:i/>
              </w:rPr>
              <w:t>Организация и проведение аппаратных совещаний с руководителями подведомственных учреждений культуры (е</w:t>
            </w:r>
            <w:r w:rsidRPr="007A4B7F">
              <w:rPr>
                <w:b/>
                <w:i/>
              </w:rPr>
              <w:t>женедельно по  вторникам)</w:t>
            </w:r>
          </w:p>
          <w:p w:rsidR="00DF2524" w:rsidRDefault="00DF2524" w:rsidP="00252D45">
            <w:pPr>
              <w:snapToGrid w:val="0"/>
              <w:jc w:val="center"/>
            </w:pP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C2ABF" w:rsidRDefault="00DF2524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C2ABF" w:rsidRDefault="00DF2524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Планирование бюджетных ассигнований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321846">
            <w:pPr>
              <w:snapToGrid w:val="0"/>
              <w:jc w:val="both"/>
            </w:pPr>
            <w:r>
              <w:t>Организация подготовки документов для участия в конкурсах на получение грантов совместно с некоммерческими организациями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Пакет документов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О ходе подготовки и проведении общегородских культурно-массовых мероприятий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управления, 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A4B7F" w:rsidRDefault="00DF2524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Обеспечение комплексной безопасности в муниципальных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Обеспечение выполнения программы по энергосбережению и повышению энергетической эффективности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О реализации плана работ по  предоставлению муниципальных услуг в электронном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</w:pPr>
            <w:r>
              <w:t>Об исполнении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A4B7F" w:rsidRDefault="00DF2524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E484D">
            <w:pPr>
              <w:snapToGrid w:val="0"/>
            </w:pPr>
            <w:r>
              <w:t>О подготовке к проведению независимой оценки качества условий оказания услуг муниципальными учреждениями культуры в 2019 году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>Механизм погашения дебиторской и кредиторской задолженности распорядителями бюджетных средств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>Соблюдение государственных и иных гарантий в системе оплаты труда, меры государственной поддержки в области культуры и искусства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623C0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Обзор изменений законодательства по вопросам, относящимся к отрасли культура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623C0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Взаимодействие учреждений культуры с национально-культурными автономиями и религиозными объединениями с целью формирования единой региональной, муниципальной  культурной политики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DF2524" w:rsidRDefault="00DF2524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46D7A" w:rsidRDefault="00DF2524" w:rsidP="006623C0">
            <w:pPr>
              <w:pStyle w:val="ab"/>
              <w:snapToGrid w:val="0"/>
              <w:jc w:val="center"/>
            </w:pPr>
            <w:r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Проведение мониторинга обеспечения информационными ресурсами общедоступных библиотек г.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E484D">
            <w:pPr>
              <w:snapToGrid w:val="0"/>
              <w:jc w:val="center"/>
            </w:pPr>
            <w:r>
              <w:t>До 01 марта 2019 г.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623C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541D1D" w:rsidRDefault="00DF2524" w:rsidP="00321846">
            <w:pPr>
              <w:snapToGrid w:val="0"/>
              <w:jc w:val="both"/>
            </w:pPr>
            <w:r>
              <w:t>Мониторинг исполнения справок по итогам инспекторских проверок муниципальных учреждений культуры за 2018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Положения, утвержденные начальником управления </w:t>
            </w:r>
          </w:p>
          <w:p w:rsidR="00DF2524" w:rsidRDefault="00DF2524" w:rsidP="00252D45">
            <w:pPr>
              <w:snapToGrid w:val="0"/>
              <w:jc w:val="center"/>
            </w:pPr>
            <w:r>
              <w:t>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A4B7F" w:rsidRDefault="00DF2524" w:rsidP="00252D45">
            <w:pPr>
              <w:pStyle w:val="ab"/>
              <w:snapToGrid w:val="0"/>
              <w:jc w:val="both"/>
              <w:rPr>
                <w:b/>
                <w:i/>
              </w:rPr>
            </w:pPr>
            <w:r w:rsidRPr="00784404">
              <w:rPr>
                <w:b/>
                <w:i/>
              </w:rPr>
              <w:t>3.2. Контроль, анализ и подготовка  статистических и информационных материалов специалистами управления культуры и подведомственными учреждениями</w:t>
            </w:r>
          </w:p>
        </w:tc>
      </w:tr>
      <w:tr w:rsidR="00DF2524" w:rsidRPr="00D46D7A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5869F2">
            <w:pPr>
              <w:pStyle w:val="ab"/>
              <w:snapToGrid w:val="0"/>
              <w:jc w:val="both"/>
            </w:pPr>
            <w:r w:rsidRPr="00D46D7A">
              <w:t>Подготовка информационно-аналитического, статистических отчетов Управления культуры  по итогам деятельности за 201</w:t>
            </w:r>
            <w:r>
              <w:t>8</w:t>
            </w:r>
          </w:p>
          <w:p w:rsidR="00DF2524" w:rsidRDefault="00DF2524" w:rsidP="00071A35">
            <w:pPr>
              <w:pStyle w:val="ab"/>
              <w:snapToGrid w:val="0"/>
              <w:jc w:val="both"/>
            </w:pPr>
            <w:r>
              <w:t xml:space="preserve">в Департамент </w:t>
            </w:r>
            <w:r w:rsidRPr="00D46D7A">
              <w:t>культуры Ханты-Мансийского автономного округа</w:t>
            </w:r>
            <w:r>
              <w:t xml:space="preserve"> </w:t>
            </w:r>
            <w:r w:rsidRPr="00D46D7A">
              <w:t>-</w:t>
            </w:r>
            <w:r>
              <w:t xml:space="preserve"> Югры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 Январь-февраль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Специалисты управления культуры, </w:t>
            </w:r>
          </w:p>
          <w:p w:rsidR="00DF2524" w:rsidRDefault="00DF2524" w:rsidP="00252D45">
            <w:pPr>
              <w:snapToGrid w:val="0"/>
              <w:jc w:val="center"/>
            </w:pPr>
            <w:r>
              <w:t>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Отчеты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Подготовка годовых отчетов о выполнении муниципального задания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Январь-февраль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культуры,</w:t>
            </w:r>
          </w:p>
          <w:p w:rsidR="00DF2524" w:rsidRDefault="00DF2524" w:rsidP="00252D45">
            <w:pPr>
              <w:snapToGrid w:val="0"/>
              <w:jc w:val="center"/>
            </w:pPr>
            <w:r>
              <w:lastRenderedPageBreak/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lastRenderedPageBreak/>
              <w:t xml:space="preserve"> Отчеты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Отчеты по устранению предписаний органов ГПН, по организации работы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523AB" w:rsidRDefault="00DF2524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Отчеты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 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Сбор, обработка, свод  установленных годовых, квартальных отчетов по исполнению бюджета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4004A" w:rsidRDefault="00DF2524" w:rsidP="00071A35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 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Сбор, обработка, свод, годовых отчетов по исполнению плана финансово-хозяйственной деятельности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Румянцева Н.Н.,</w:t>
            </w:r>
          </w:p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Сбор статистических сведений для мониторинга, итогов и прогнозов социально-экономического развития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Румянцева Н.Н.,</w:t>
            </w:r>
          </w:p>
          <w:p w:rsidR="00DF2524" w:rsidRDefault="00DF2524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Сводная 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Проверка целевого использования расходования бюджетных ассигнований в подведомственных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Нестерова Н.Н,</w:t>
            </w:r>
          </w:p>
          <w:p w:rsidR="00DF2524" w:rsidRDefault="00DF2524" w:rsidP="00252D45">
            <w:pPr>
              <w:snapToGrid w:val="0"/>
              <w:jc w:val="center"/>
            </w:pPr>
            <w:r>
              <w:t>Гоголева О.А.,</w:t>
            </w:r>
          </w:p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Акт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Подготовка реестра расходных обязательств на очередной и последующий финансовые годы согласно нормативно – правовых актов с расчетом финансовых показателей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Реестр 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 w:rsidRPr="00B46FA0">
              <w:t>Исполнение бюджета по разделу «Культура», соблюдение финансовой дисциплины при казначейской системе исполнения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Нестерова Н.Н.,</w:t>
            </w:r>
          </w:p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Приказ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E486D">
            <w:pPr>
              <w:pStyle w:val="ab"/>
              <w:snapToGrid w:val="0"/>
              <w:jc w:val="center"/>
            </w:pPr>
            <w:r>
              <w:t xml:space="preserve"> </w:t>
            </w:r>
            <w:r w:rsidRPr="001F7569">
              <w:t>1</w:t>
            </w:r>
            <w:r>
              <w:t>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E484D">
            <w:pPr>
              <w:snapToGrid w:val="0"/>
              <w:jc w:val="both"/>
            </w:pPr>
            <w:r>
              <w:t xml:space="preserve">Рассмотрение плана финансово-хозяйственной деятельности учреждений культуры, выполнение муниципальной  программы </w:t>
            </w:r>
            <w:r w:rsidRPr="00AA2D6D">
              <w:lastRenderedPageBreak/>
              <w:t>«</w:t>
            </w:r>
            <w:r>
              <w:t>Культурное пространство</w:t>
            </w:r>
            <w:r w:rsidRPr="00AA2D6D">
              <w:t>»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A4B7F" w:rsidRDefault="00DF2524" w:rsidP="00252D45">
            <w:pPr>
              <w:snapToGrid w:val="0"/>
              <w:jc w:val="center"/>
            </w:pPr>
            <w:r>
              <w:t>Согласование и  ПФХД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E486D">
            <w:pPr>
              <w:pStyle w:val="ab"/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Предоставление информации на городской сайт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Планы, отчеты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Контроль за проведением конкурсов, котировок по осуществлению деятельности учреждений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Договоры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E484D">
            <w:pPr>
              <w:pStyle w:val="ab"/>
              <w:snapToGrid w:val="0"/>
              <w:jc w:val="both"/>
            </w:pPr>
            <w:r w:rsidRPr="00C37454">
              <w:t xml:space="preserve">Об исполнении бюджета </w:t>
            </w:r>
            <w:r>
              <w:t>государственных</w:t>
            </w:r>
            <w:r w:rsidRPr="00C37454">
              <w:t xml:space="preserve"> программ Ханты-Мансийского автономного округа – Югры </w:t>
            </w:r>
            <w:r w:rsidRPr="00C37454">
              <w:rPr>
                <w:bCs/>
              </w:rPr>
              <w:t>на 201</w:t>
            </w:r>
            <w:r>
              <w:rPr>
                <w:bCs/>
              </w:rPr>
              <w:t>8</w:t>
            </w:r>
            <w:r w:rsidRPr="00C37454">
              <w:rPr>
                <w:bCs/>
              </w:rPr>
              <w:t xml:space="preserve">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культуры,</w:t>
            </w:r>
          </w:p>
          <w:p w:rsidR="00DF2524" w:rsidRDefault="00DF2524" w:rsidP="00826F23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Информация, подготовка отчета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45A8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Подготовка информации по запрашиваемым вопросам </w:t>
            </w:r>
            <w:r w:rsidRPr="00D32FAB">
              <w:rPr>
                <w:rFonts w:eastAsia="Times New Roman CYR" w:cs="Times New Roman CYR"/>
              </w:rPr>
              <w:t>Межведомственных комиссий и Координационных советов</w:t>
            </w:r>
            <w:r>
              <w:rPr>
                <w:rFonts w:eastAsia="Times New Roman CYR" w:cs="Times New Roman CYR"/>
              </w:rPr>
              <w:t xml:space="preserve">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FD48D9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jc w:val="both"/>
            </w:pPr>
            <w:r w:rsidRPr="00541D1D">
              <w:t>Об  антитеррористической защищенности объектов сферы культуры Ханты-Мансийского автономного округа – Югры</w:t>
            </w:r>
            <w:r w:rsidRPr="00B33283"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541D1D" w:rsidRDefault="00DF2524" w:rsidP="00252D45">
            <w:pPr>
              <w:jc w:val="both"/>
            </w:pPr>
            <w:r w:rsidRPr="00541D1D">
              <w:rPr>
                <w:spacing w:val="-4"/>
              </w:rPr>
              <w:t>О дополнительных мерах по обеспечению антитеррори</w:t>
            </w:r>
            <w:r>
              <w:rPr>
                <w:spacing w:val="-4"/>
              </w:rPr>
              <w:t xml:space="preserve">стической безопасности в </w:t>
            </w:r>
            <w:r w:rsidRPr="00541D1D">
              <w:rPr>
                <w:spacing w:val="-4"/>
              </w:rPr>
              <w:t xml:space="preserve"> учреждениях сферы культуры </w:t>
            </w:r>
            <w:r>
              <w:rPr>
                <w:spacing w:val="-4"/>
              </w:rPr>
              <w:t>города</w:t>
            </w:r>
            <w:r w:rsidRPr="00541D1D">
              <w:rPr>
                <w:spacing w:val="-4"/>
              </w:rPr>
              <w:t xml:space="preserve"> Юг</w:t>
            </w:r>
            <w:r>
              <w:rPr>
                <w:spacing w:val="-4"/>
              </w:rPr>
              <w:t>о</w:t>
            </w:r>
            <w:r w:rsidRPr="00541D1D">
              <w:rPr>
                <w:spacing w:val="-4"/>
              </w:rPr>
              <w:t>р</w:t>
            </w:r>
            <w:r>
              <w:rPr>
                <w:spacing w:val="-4"/>
              </w:rPr>
              <w:t>ска</w:t>
            </w:r>
            <w:r w:rsidRPr="00541D1D">
              <w:rPr>
                <w:spacing w:val="-4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>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jc w:val="both"/>
            </w:pPr>
            <w:r w:rsidRPr="00FD48D9">
              <w:t>Подготовка информации по запросам структурных подразделен</w:t>
            </w:r>
            <w:r>
              <w:t>ий администрации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FD48D9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>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36633" w:rsidRDefault="00DF2524" w:rsidP="00252D45">
            <w:pPr>
              <w:snapToGrid w:val="0"/>
              <w:jc w:val="both"/>
            </w:pPr>
            <w:r>
              <w:t xml:space="preserve">Анализ обращений граждан в управление  культуры, контроль за исполнением  документов по ответу на обращения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71A3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DF2524" w:rsidRDefault="00DF2524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Публикация статей в газете «Югорский вестник», участие в телепроектах, интервью ТК «Норд», и «Югорск ТВ» о деятельности </w:t>
            </w:r>
            <w:r>
              <w:lastRenderedPageBreak/>
              <w:t>управления культуры, муниципальных учреждениях культуры, проводимых общегородских мероприятиях, акциях.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Информирование населения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lastRenderedPageBreak/>
              <w:t>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F51DC">
            <w:pPr>
              <w:snapToGrid w:val="0"/>
              <w:jc w:val="both"/>
            </w:pPr>
            <w:r>
              <w:t xml:space="preserve">Выезды специалистов управления культуры  в муниципальные учреждения культуры для предоставления методической помощи; с целью осуществления контроля за ходом подготовки и проведения  общегородских мероприятий, работой клубных формирований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План мероприятий,</w:t>
            </w:r>
          </w:p>
          <w:p w:rsidR="00DF2524" w:rsidRDefault="00DF2524" w:rsidP="00252D45">
            <w:pPr>
              <w:snapToGrid w:val="0"/>
              <w:jc w:val="center"/>
            </w:pPr>
            <w:r>
              <w:t>график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 xml:space="preserve">21.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контрольной проверки муниципальных учреждений культуры по  выявлению доступа пользователей на автоматизированных рабочих местах к материалам, размещенным в сети Интернет, включенным в Федеральный список экстремистских материалов.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Проведение  проверки. Предоставление отчета в Департамент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>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Проведение проверок специалистами управления культуры </w:t>
            </w:r>
            <w:r w:rsidRPr="00FA18BF">
              <w:t>финансово-хозяйственной деятельности подведомственных учреждений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Проведение  проверки. Предоставление отчета начальнику управления  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>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Подготовка реестра творческих коллективов города Югорска, реестра гастрольной деятельности коллективов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9681F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 в Департамент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6512F1" w:rsidRDefault="00DF2524" w:rsidP="00162B32">
            <w:pPr>
              <w:pStyle w:val="ab"/>
              <w:snapToGrid w:val="0"/>
              <w:jc w:val="center"/>
            </w:pPr>
            <w:r>
              <w:t>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Предоставление протокола на заседание административной комиссии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B82E1C" w:rsidRDefault="00DF2524" w:rsidP="00162B32">
            <w:pPr>
              <w:pStyle w:val="ab"/>
              <w:snapToGrid w:val="0"/>
              <w:jc w:val="center"/>
            </w:pPr>
            <w:r>
              <w:t>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Подготовка реестра награжденных работников сферы культуры города наградами различного уровня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Реестр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26.</w:t>
            </w:r>
          </w:p>
          <w:p w:rsidR="00DF2524" w:rsidRDefault="00DF2524" w:rsidP="00252D45">
            <w:pPr>
              <w:pStyle w:val="ab"/>
              <w:snapToGrid w:val="0"/>
              <w:jc w:val="center"/>
            </w:pPr>
          </w:p>
          <w:p w:rsidR="00DF2524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5E0E2E" w:rsidRDefault="00DF2524" w:rsidP="00252D4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О</w:t>
            </w:r>
            <w:r w:rsidRPr="005E0E2E">
              <w:rPr>
                <w:spacing w:val="-4"/>
              </w:rPr>
              <w:t>бновлени</w:t>
            </w:r>
            <w:r>
              <w:rPr>
                <w:spacing w:val="-4"/>
              </w:rPr>
              <w:t xml:space="preserve">е информации </w:t>
            </w:r>
            <w:r w:rsidRPr="005E0E2E">
              <w:rPr>
                <w:spacing w:val="-4"/>
              </w:rPr>
              <w:t xml:space="preserve">разделов сайта </w:t>
            </w:r>
            <w:r>
              <w:rPr>
                <w:spacing w:val="-4"/>
              </w:rPr>
              <w:t>администрации города Югорска</w:t>
            </w:r>
            <w:r w:rsidRPr="005E0E2E">
              <w:rPr>
                <w:spacing w:val="-4"/>
              </w:rPr>
              <w:t xml:space="preserve"> по профильным </w:t>
            </w:r>
            <w:r w:rsidRPr="005E0E2E">
              <w:rPr>
                <w:spacing w:val="-4"/>
              </w:rPr>
              <w:lastRenderedPageBreak/>
              <w:t>направлениям деятельности (по мере необходимости) по разделам:</w:t>
            </w:r>
          </w:p>
          <w:p w:rsidR="00DF2524" w:rsidRPr="005E0E2E" w:rsidRDefault="00DF2524" w:rsidP="00252D45">
            <w:pPr>
              <w:jc w:val="both"/>
              <w:rPr>
                <w:spacing w:val="-4"/>
              </w:rPr>
            </w:pPr>
            <w:r w:rsidRPr="005E0E2E">
              <w:rPr>
                <w:spacing w:val="-4"/>
              </w:rPr>
              <w:t xml:space="preserve">- </w:t>
            </w:r>
            <w:r>
              <w:rPr>
                <w:spacing w:val="-4"/>
              </w:rPr>
              <w:t>муниципальные</w:t>
            </w:r>
            <w:r w:rsidRPr="005E0E2E">
              <w:rPr>
                <w:spacing w:val="-4"/>
              </w:rPr>
              <w:t xml:space="preserve"> услуги;</w:t>
            </w:r>
          </w:p>
          <w:p w:rsidR="00DF2524" w:rsidRPr="00924B30" w:rsidRDefault="00DF2524" w:rsidP="00252D45">
            <w:pPr>
              <w:jc w:val="both"/>
            </w:pPr>
            <w:r>
              <w:t>- муниципальные</w:t>
            </w:r>
            <w:r w:rsidRPr="00924B30">
              <w:t xml:space="preserve"> программы</w:t>
            </w:r>
            <w:r>
              <w:t>;</w:t>
            </w:r>
          </w:p>
          <w:p w:rsidR="00DF2524" w:rsidRPr="002E1CCD" w:rsidRDefault="00DF2524" w:rsidP="00252D45">
            <w:pPr>
              <w:jc w:val="both"/>
              <w:rPr>
                <w:highlight w:val="yellow"/>
              </w:rPr>
            </w:pPr>
            <w:r>
              <w:t>- п</w:t>
            </w:r>
            <w:r w:rsidRPr="00924B30">
              <w:t>одведомственные учреждения</w:t>
            </w:r>
            <w:r>
              <w:t xml:space="preserve"> и др.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FD48D9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lastRenderedPageBreak/>
              <w:t>27.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5E0E2E" w:rsidRDefault="00DF2524" w:rsidP="00252D45">
            <w:pPr>
              <w:jc w:val="both"/>
              <w:rPr>
                <w:spacing w:val="-4"/>
              </w:rPr>
            </w:pPr>
            <w:r w:rsidRPr="00C52054">
              <w:rPr>
                <w:spacing w:val="-4"/>
              </w:rPr>
              <w:t xml:space="preserve">Организация сбора и размещение информации, обновление актуальной информации на </w:t>
            </w:r>
            <w:r>
              <w:rPr>
                <w:spacing w:val="-4"/>
              </w:rPr>
              <w:t xml:space="preserve">официальном сайте администрации города Югорска в рубрике </w:t>
            </w:r>
            <w:r w:rsidRPr="00C52054">
              <w:rPr>
                <w:spacing w:val="-4"/>
              </w:rPr>
              <w:t xml:space="preserve"> «</w:t>
            </w:r>
            <w:r>
              <w:rPr>
                <w:b/>
                <w:i/>
                <w:spacing w:val="-4"/>
              </w:rPr>
              <w:t>Панорама культуры</w:t>
            </w:r>
            <w:r w:rsidRPr="00C52054">
              <w:rPr>
                <w:spacing w:val="-4"/>
              </w:rPr>
              <w:t>» (по мере необходимости)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FD48D9" w:rsidRDefault="00DF2524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71555" w:rsidRDefault="00DF2524" w:rsidP="00C45A80">
            <w:pPr>
              <w:pStyle w:val="ab"/>
              <w:snapToGrid w:val="0"/>
              <w:jc w:val="center"/>
            </w:pPr>
            <w:r>
              <w:t>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Систематизация материалов, документирование и архивирование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Согласно номенклатуры дел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45A80">
            <w:pPr>
              <w:pStyle w:val="ab"/>
              <w:snapToGrid w:val="0"/>
              <w:jc w:val="center"/>
            </w:pPr>
            <w:r>
              <w:t>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Подготовка отчета по организации развивающего досуга детей и молодежи как альтернативы вовлечения в наркопотребление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>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843A1E" w:rsidRDefault="00DF2524" w:rsidP="00252D45">
            <w:pPr>
              <w:snapToGrid w:val="0"/>
              <w:jc w:val="both"/>
            </w:pPr>
            <w:r>
              <w:t xml:space="preserve">Подготовка отчета по охвату учреждениями культуры несовершеннолетних, находящихся в социально опасном положении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62B32">
            <w:pPr>
              <w:pStyle w:val="ab"/>
              <w:snapToGrid w:val="0"/>
              <w:jc w:val="center"/>
            </w:pPr>
            <w:r>
              <w:t>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B47A2">
            <w:pPr>
              <w:snapToGrid w:val="0"/>
              <w:jc w:val="both"/>
            </w:pPr>
            <w:r>
              <w:t xml:space="preserve">Подготовка отчёта о реализации прав граждан с ограниченными возможностями здоровья на доступ к культурным ценностям и организацию досуга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45A80">
            <w:pPr>
              <w:pStyle w:val="ab"/>
              <w:snapToGrid w:val="0"/>
              <w:jc w:val="center"/>
            </w:pPr>
            <w:r>
              <w:t>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B47A2">
            <w:pPr>
              <w:snapToGrid w:val="0"/>
              <w:jc w:val="both"/>
            </w:pPr>
            <w:r>
              <w:t>Подготовка документации для сдачи в городской архив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Совершенствование профессионального мастерства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A4B7F" w:rsidRDefault="00DF2524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E486D">
            <w:pPr>
              <w:snapToGrid w:val="0"/>
              <w:jc w:val="both"/>
            </w:pPr>
            <w:r>
              <w:t>Совершенствование знаний по законодательству о муниципальной службе, об организации деятельности органов местного самоуправления (ФЗ № 131;ФЗ №  83; ФЗ №  44, ФЗ № 210)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 xml:space="preserve">Изучение новых форм и методов музейной, </w:t>
            </w:r>
            <w:r>
              <w:lastRenderedPageBreak/>
              <w:t>информационно – библиотечной, культурно – досуговой деятельности ведущих центров культуры и искусства  регионов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Специалисты управления </w:t>
            </w:r>
            <w:r>
              <w:lastRenderedPageBreak/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lastRenderedPageBreak/>
              <w:t xml:space="preserve">Консультации  </w:t>
            </w:r>
            <w:r>
              <w:lastRenderedPageBreak/>
              <w:t xml:space="preserve">специалистов учреждений культуры; </w:t>
            </w:r>
          </w:p>
          <w:p w:rsidR="00DF2524" w:rsidRDefault="00DF2524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Совершенствование знаний, умений и навыков по изучению и внедрению форм и методов социального исследования, проведению мониторингов в сфере культуры, технологии анализа СМИ,  освоение интернет – технологий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DF2524" w:rsidRDefault="00DF2524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2F7735" w:rsidRDefault="00DF2524" w:rsidP="00252D45">
            <w:pPr>
              <w:jc w:val="both"/>
            </w:pPr>
            <w:r>
              <w:t xml:space="preserve">Наставническая деятельность с представителями  кадрового резерва управления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Руководитель и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Прохождение практики резервистом в управлении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5.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Участие специалистов управления в профессиональной аппаратной учебе муниципальных служащих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Применение полученной информация и рекомендаций в служебной деятельности 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6.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Участие специалистов управления в курсах повышения квалификации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Применение полученной информация и рекомендаций в служебной деятельности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заседаниях коллегии Департамента культуры Ханты-Мансийского автономного округа-Югры (семинары, «круглые столы» по вопросам и актуальным проблемам развития отрасли в Югре)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DF2524" w:rsidRDefault="00DF2524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</w:tbl>
    <w:p w:rsidR="00813BDE" w:rsidRDefault="00813BDE" w:rsidP="00813BDE">
      <w:pPr>
        <w:jc w:val="center"/>
      </w:pPr>
    </w:p>
    <w:p w:rsidR="00813BDE" w:rsidRDefault="00813BDE" w:rsidP="00813BDE">
      <w:r>
        <w:t xml:space="preserve">Исполнитель: </w:t>
      </w:r>
      <w:r w:rsidR="0029681F">
        <w:t>Гоголев</w:t>
      </w:r>
      <w:r>
        <w:t>а</w:t>
      </w:r>
      <w:r w:rsidR="0029681F">
        <w:t xml:space="preserve"> О.А.</w:t>
      </w:r>
      <w:r>
        <w:t xml:space="preserve">, </w:t>
      </w:r>
    </w:p>
    <w:p w:rsidR="00AB4AA7" w:rsidRDefault="00AB4AA7" w:rsidP="00813BDE">
      <w:r>
        <w:t>заместитель начальника управления культуры</w:t>
      </w:r>
    </w:p>
    <w:p w:rsidR="00813BDE" w:rsidRDefault="00813BDE" w:rsidP="00813BDE">
      <w:r>
        <w:t>т. 5-00-71</w:t>
      </w:r>
    </w:p>
    <w:p w:rsidR="00AF0484" w:rsidRPr="00813BDE" w:rsidRDefault="00AF0484"/>
    <w:sectPr w:rsidR="00AF0484" w:rsidRPr="00813BDE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E"/>
    <w:rsid w:val="00001E44"/>
    <w:rsid w:val="0000470E"/>
    <w:rsid w:val="00007B33"/>
    <w:rsid w:val="0001035D"/>
    <w:rsid w:val="00011248"/>
    <w:rsid w:val="00011DCE"/>
    <w:rsid w:val="0001331D"/>
    <w:rsid w:val="0001376C"/>
    <w:rsid w:val="000138C9"/>
    <w:rsid w:val="00016106"/>
    <w:rsid w:val="00020041"/>
    <w:rsid w:val="00025A16"/>
    <w:rsid w:val="00025F35"/>
    <w:rsid w:val="00025FA4"/>
    <w:rsid w:val="00026C11"/>
    <w:rsid w:val="00027EDD"/>
    <w:rsid w:val="000319E9"/>
    <w:rsid w:val="0003502E"/>
    <w:rsid w:val="000360B8"/>
    <w:rsid w:val="00040C46"/>
    <w:rsid w:val="00044813"/>
    <w:rsid w:val="00044FD6"/>
    <w:rsid w:val="00047477"/>
    <w:rsid w:val="000573DB"/>
    <w:rsid w:val="0006246D"/>
    <w:rsid w:val="000644BC"/>
    <w:rsid w:val="00070EB8"/>
    <w:rsid w:val="00071A35"/>
    <w:rsid w:val="00076EDF"/>
    <w:rsid w:val="0007799B"/>
    <w:rsid w:val="00080E91"/>
    <w:rsid w:val="00082178"/>
    <w:rsid w:val="0008365B"/>
    <w:rsid w:val="00084114"/>
    <w:rsid w:val="0008498E"/>
    <w:rsid w:val="00085706"/>
    <w:rsid w:val="000874B2"/>
    <w:rsid w:val="000902C4"/>
    <w:rsid w:val="00093FD7"/>
    <w:rsid w:val="00097584"/>
    <w:rsid w:val="000A4D08"/>
    <w:rsid w:val="000B112C"/>
    <w:rsid w:val="000B1169"/>
    <w:rsid w:val="000B4B03"/>
    <w:rsid w:val="000B7021"/>
    <w:rsid w:val="000C2BBC"/>
    <w:rsid w:val="000C5E08"/>
    <w:rsid w:val="000C6C88"/>
    <w:rsid w:val="000E39A5"/>
    <w:rsid w:val="000E50C6"/>
    <w:rsid w:val="000E7594"/>
    <w:rsid w:val="000F0A99"/>
    <w:rsid w:val="000F0F53"/>
    <w:rsid w:val="000F3AD4"/>
    <w:rsid w:val="000F694B"/>
    <w:rsid w:val="000F7A53"/>
    <w:rsid w:val="00101CB0"/>
    <w:rsid w:val="001029AD"/>
    <w:rsid w:val="001057ED"/>
    <w:rsid w:val="00107EAB"/>
    <w:rsid w:val="00110E15"/>
    <w:rsid w:val="00111E7E"/>
    <w:rsid w:val="00123CC4"/>
    <w:rsid w:val="00123E14"/>
    <w:rsid w:val="001263D9"/>
    <w:rsid w:val="001266E5"/>
    <w:rsid w:val="00135658"/>
    <w:rsid w:val="00136AAB"/>
    <w:rsid w:val="00137AB7"/>
    <w:rsid w:val="001420E1"/>
    <w:rsid w:val="001437B6"/>
    <w:rsid w:val="00145D00"/>
    <w:rsid w:val="00147DE4"/>
    <w:rsid w:val="00152D8B"/>
    <w:rsid w:val="001538AC"/>
    <w:rsid w:val="00161F13"/>
    <w:rsid w:val="001626EF"/>
    <w:rsid w:val="00162B32"/>
    <w:rsid w:val="001630E6"/>
    <w:rsid w:val="0016517C"/>
    <w:rsid w:val="0016708C"/>
    <w:rsid w:val="00181476"/>
    <w:rsid w:val="001859C9"/>
    <w:rsid w:val="0018751C"/>
    <w:rsid w:val="001946AF"/>
    <w:rsid w:val="00195624"/>
    <w:rsid w:val="00196EE1"/>
    <w:rsid w:val="001A2107"/>
    <w:rsid w:val="001A2161"/>
    <w:rsid w:val="001A6895"/>
    <w:rsid w:val="001B20F9"/>
    <w:rsid w:val="001B3259"/>
    <w:rsid w:val="001B7CC0"/>
    <w:rsid w:val="001C3F1F"/>
    <w:rsid w:val="001C63C4"/>
    <w:rsid w:val="001D0E68"/>
    <w:rsid w:val="001D25A0"/>
    <w:rsid w:val="001D3508"/>
    <w:rsid w:val="001D36E6"/>
    <w:rsid w:val="001D6CD4"/>
    <w:rsid w:val="001D7C6A"/>
    <w:rsid w:val="001E1021"/>
    <w:rsid w:val="001E18F0"/>
    <w:rsid w:val="001E1DB9"/>
    <w:rsid w:val="001E1E7B"/>
    <w:rsid w:val="001E484D"/>
    <w:rsid w:val="001E6ADA"/>
    <w:rsid w:val="001F0FC8"/>
    <w:rsid w:val="001F1A5E"/>
    <w:rsid w:val="001F277C"/>
    <w:rsid w:val="001F502F"/>
    <w:rsid w:val="001F5305"/>
    <w:rsid w:val="001F55FC"/>
    <w:rsid w:val="001F56DD"/>
    <w:rsid w:val="001F6DEA"/>
    <w:rsid w:val="00204C4A"/>
    <w:rsid w:val="00207585"/>
    <w:rsid w:val="00210152"/>
    <w:rsid w:val="00212139"/>
    <w:rsid w:val="00212176"/>
    <w:rsid w:val="00215D9A"/>
    <w:rsid w:val="00222310"/>
    <w:rsid w:val="00223544"/>
    <w:rsid w:val="00224E34"/>
    <w:rsid w:val="0022535F"/>
    <w:rsid w:val="00227E9A"/>
    <w:rsid w:val="002318D8"/>
    <w:rsid w:val="002349CE"/>
    <w:rsid w:val="00234A93"/>
    <w:rsid w:val="00235F89"/>
    <w:rsid w:val="002451E6"/>
    <w:rsid w:val="00247A7D"/>
    <w:rsid w:val="00252AD9"/>
    <w:rsid w:val="00252D45"/>
    <w:rsid w:val="00257199"/>
    <w:rsid w:val="00260E20"/>
    <w:rsid w:val="00261097"/>
    <w:rsid w:val="00264153"/>
    <w:rsid w:val="0027192D"/>
    <w:rsid w:val="00271C24"/>
    <w:rsid w:val="00272BE2"/>
    <w:rsid w:val="00276273"/>
    <w:rsid w:val="002776FA"/>
    <w:rsid w:val="00282641"/>
    <w:rsid w:val="0028394A"/>
    <w:rsid w:val="00285544"/>
    <w:rsid w:val="00290505"/>
    <w:rsid w:val="00290E50"/>
    <w:rsid w:val="0029148D"/>
    <w:rsid w:val="00295BAA"/>
    <w:rsid w:val="0029681F"/>
    <w:rsid w:val="00296931"/>
    <w:rsid w:val="002A32E0"/>
    <w:rsid w:val="002A36A6"/>
    <w:rsid w:val="002A499E"/>
    <w:rsid w:val="002A5691"/>
    <w:rsid w:val="002A6F0A"/>
    <w:rsid w:val="002A716A"/>
    <w:rsid w:val="002B1D73"/>
    <w:rsid w:val="002B3676"/>
    <w:rsid w:val="002B5BA9"/>
    <w:rsid w:val="002B688B"/>
    <w:rsid w:val="002C015D"/>
    <w:rsid w:val="002C6681"/>
    <w:rsid w:val="002D0854"/>
    <w:rsid w:val="002D15BF"/>
    <w:rsid w:val="002D2054"/>
    <w:rsid w:val="002D2431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1846"/>
    <w:rsid w:val="00323A17"/>
    <w:rsid w:val="00325417"/>
    <w:rsid w:val="00326153"/>
    <w:rsid w:val="00327079"/>
    <w:rsid w:val="0033042B"/>
    <w:rsid w:val="0033434C"/>
    <w:rsid w:val="00334F4F"/>
    <w:rsid w:val="0033577B"/>
    <w:rsid w:val="003367A9"/>
    <w:rsid w:val="003377D1"/>
    <w:rsid w:val="00340F31"/>
    <w:rsid w:val="003454FA"/>
    <w:rsid w:val="00345E34"/>
    <w:rsid w:val="003464C1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741B2"/>
    <w:rsid w:val="003871C4"/>
    <w:rsid w:val="00390828"/>
    <w:rsid w:val="003909FE"/>
    <w:rsid w:val="00395853"/>
    <w:rsid w:val="00396F67"/>
    <w:rsid w:val="00397E2F"/>
    <w:rsid w:val="003A0DAD"/>
    <w:rsid w:val="003A1E95"/>
    <w:rsid w:val="003A2CD4"/>
    <w:rsid w:val="003A4469"/>
    <w:rsid w:val="003A62C4"/>
    <w:rsid w:val="003A6FD7"/>
    <w:rsid w:val="003B4C4F"/>
    <w:rsid w:val="003B4F30"/>
    <w:rsid w:val="003B57EC"/>
    <w:rsid w:val="003C1D3C"/>
    <w:rsid w:val="003C2FE2"/>
    <w:rsid w:val="003C3217"/>
    <w:rsid w:val="003C361C"/>
    <w:rsid w:val="003C53DE"/>
    <w:rsid w:val="003C53EB"/>
    <w:rsid w:val="003C5CA4"/>
    <w:rsid w:val="003D0B99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3BD5"/>
    <w:rsid w:val="00405781"/>
    <w:rsid w:val="004061C7"/>
    <w:rsid w:val="004067D6"/>
    <w:rsid w:val="004070CD"/>
    <w:rsid w:val="0040772E"/>
    <w:rsid w:val="00413805"/>
    <w:rsid w:val="00415C35"/>
    <w:rsid w:val="00416072"/>
    <w:rsid w:val="004167B5"/>
    <w:rsid w:val="0042126D"/>
    <w:rsid w:val="00421650"/>
    <w:rsid w:val="004309A8"/>
    <w:rsid w:val="00431549"/>
    <w:rsid w:val="00431D23"/>
    <w:rsid w:val="0043562F"/>
    <w:rsid w:val="0044131A"/>
    <w:rsid w:val="00444418"/>
    <w:rsid w:val="004456BF"/>
    <w:rsid w:val="00447C38"/>
    <w:rsid w:val="0045033D"/>
    <w:rsid w:val="00450E38"/>
    <w:rsid w:val="00453573"/>
    <w:rsid w:val="0045394A"/>
    <w:rsid w:val="004540FE"/>
    <w:rsid w:val="004545F8"/>
    <w:rsid w:val="004612E1"/>
    <w:rsid w:val="00461A07"/>
    <w:rsid w:val="00462448"/>
    <w:rsid w:val="0046408E"/>
    <w:rsid w:val="0046442C"/>
    <w:rsid w:val="0046692C"/>
    <w:rsid w:val="00470149"/>
    <w:rsid w:val="00473154"/>
    <w:rsid w:val="00474682"/>
    <w:rsid w:val="00475E2C"/>
    <w:rsid w:val="0048001E"/>
    <w:rsid w:val="004820F6"/>
    <w:rsid w:val="00484CBC"/>
    <w:rsid w:val="004850FE"/>
    <w:rsid w:val="004A0073"/>
    <w:rsid w:val="004A0A03"/>
    <w:rsid w:val="004A14FC"/>
    <w:rsid w:val="004A355A"/>
    <w:rsid w:val="004B16E9"/>
    <w:rsid w:val="004B724B"/>
    <w:rsid w:val="004B74F5"/>
    <w:rsid w:val="004B7CB1"/>
    <w:rsid w:val="004B7D41"/>
    <w:rsid w:val="004C2C41"/>
    <w:rsid w:val="004C3D75"/>
    <w:rsid w:val="004D2152"/>
    <w:rsid w:val="004D253A"/>
    <w:rsid w:val="004D2C5F"/>
    <w:rsid w:val="004D3AD5"/>
    <w:rsid w:val="004D42AC"/>
    <w:rsid w:val="004D4917"/>
    <w:rsid w:val="004D6A78"/>
    <w:rsid w:val="004E63BD"/>
    <w:rsid w:val="004F5350"/>
    <w:rsid w:val="004F6571"/>
    <w:rsid w:val="005000DC"/>
    <w:rsid w:val="00500AFB"/>
    <w:rsid w:val="00502722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61C95"/>
    <w:rsid w:val="005835A6"/>
    <w:rsid w:val="005838A3"/>
    <w:rsid w:val="00584F6D"/>
    <w:rsid w:val="005869F2"/>
    <w:rsid w:val="00586ACE"/>
    <w:rsid w:val="00590FE7"/>
    <w:rsid w:val="00591C2E"/>
    <w:rsid w:val="005A4A7F"/>
    <w:rsid w:val="005A5850"/>
    <w:rsid w:val="005A7900"/>
    <w:rsid w:val="005B2ED0"/>
    <w:rsid w:val="005C09DD"/>
    <w:rsid w:val="005C4C3B"/>
    <w:rsid w:val="005C70DB"/>
    <w:rsid w:val="005C7CD2"/>
    <w:rsid w:val="005E1301"/>
    <w:rsid w:val="005E1CE3"/>
    <w:rsid w:val="005E2107"/>
    <w:rsid w:val="005E2317"/>
    <w:rsid w:val="005E44EE"/>
    <w:rsid w:val="005E4D56"/>
    <w:rsid w:val="005E6A3F"/>
    <w:rsid w:val="005F1765"/>
    <w:rsid w:val="00606BE1"/>
    <w:rsid w:val="00611DD4"/>
    <w:rsid w:val="00612008"/>
    <w:rsid w:val="006128AF"/>
    <w:rsid w:val="00612A22"/>
    <w:rsid w:val="00612E13"/>
    <w:rsid w:val="00612EDE"/>
    <w:rsid w:val="00617D0E"/>
    <w:rsid w:val="00620D1B"/>
    <w:rsid w:val="006210FE"/>
    <w:rsid w:val="006223D2"/>
    <w:rsid w:val="00624BA2"/>
    <w:rsid w:val="006264DD"/>
    <w:rsid w:val="0062707E"/>
    <w:rsid w:val="006309BA"/>
    <w:rsid w:val="00631815"/>
    <w:rsid w:val="006328F1"/>
    <w:rsid w:val="00632F9F"/>
    <w:rsid w:val="00634F60"/>
    <w:rsid w:val="00635F40"/>
    <w:rsid w:val="00637EB0"/>
    <w:rsid w:val="00641D89"/>
    <w:rsid w:val="00644EAA"/>
    <w:rsid w:val="00651B37"/>
    <w:rsid w:val="00653C7A"/>
    <w:rsid w:val="00653F3C"/>
    <w:rsid w:val="00655552"/>
    <w:rsid w:val="00655D63"/>
    <w:rsid w:val="006578A4"/>
    <w:rsid w:val="00657B92"/>
    <w:rsid w:val="00661AE1"/>
    <w:rsid w:val="006623C0"/>
    <w:rsid w:val="00670244"/>
    <w:rsid w:val="00670A8D"/>
    <w:rsid w:val="006725AC"/>
    <w:rsid w:val="00673FF6"/>
    <w:rsid w:val="006746C8"/>
    <w:rsid w:val="00685BAC"/>
    <w:rsid w:val="0068697A"/>
    <w:rsid w:val="00690ED3"/>
    <w:rsid w:val="00694C2A"/>
    <w:rsid w:val="006A118D"/>
    <w:rsid w:val="006A3AB8"/>
    <w:rsid w:val="006A6102"/>
    <w:rsid w:val="006B235B"/>
    <w:rsid w:val="006B6E13"/>
    <w:rsid w:val="006C22AA"/>
    <w:rsid w:val="006C463B"/>
    <w:rsid w:val="006C48FB"/>
    <w:rsid w:val="006C5995"/>
    <w:rsid w:val="006C6F16"/>
    <w:rsid w:val="006D1022"/>
    <w:rsid w:val="006D40D1"/>
    <w:rsid w:val="006D73DA"/>
    <w:rsid w:val="006E155E"/>
    <w:rsid w:val="006E2B1D"/>
    <w:rsid w:val="006E2F01"/>
    <w:rsid w:val="006E3430"/>
    <w:rsid w:val="006E436D"/>
    <w:rsid w:val="006E6A0B"/>
    <w:rsid w:val="006E7791"/>
    <w:rsid w:val="006F4541"/>
    <w:rsid w:val="006F581D"/>
    <w:rsid w:val="006F6A04"/>
    <w:rsid w:val="0070064B"/>
    <w:rsid w:val="007008C1"/>
    <w:rsid w:val="00701BF2"/>
    <w:rsid w:val="0070531F"/>
    <w:rsid w:val="00707106"/>
    <w:rsid w:val="00707135"/>
    <w:rsid w:val="007111BF"/>
    <w:rsid w:val="0071169A"/>
    <w:rsid w:val="00717C53"/>
    <w:rsid w:val="0072089B"/>
    <w:rsid w:val="00722F13"/>
    <w:rsid w:val="00722F40"/>
    <w:rsid w:val="007231D5"/>
    <w:rsid w:val="0072378C"/>
    <w:rsid w:val="00725A49"/>
    <w:rsid w:val="0073135F"/>
    <w:rsid w:val="00731EE9"/>
    <w:rsid w:val="007360F4"/>
    <w:rsid w:val="00746B89"/>
    <w:rsid w:val="00750C93"/>
    <w:rsid w:val="007529BA"/>
    <w:rsid w:val="00754233"/>
    <w:rsid w:val="007544C9"/>
    <w:rsid w:val="00760E54"/>
    <w:rsid w:val="00761908"/>
    <w:rsid w:val="007664A8"/>
    <w:rsid w:val="00767A8D"/>
    <w:rsid w:val="00770685"/>
    <w:rsid w:val="00772687"/>
    <w:rsid w:val="007729DB"/>
    <w:rsid w:val="00773040"/>
    <w:rsid w:val="00773BBA"/>
    <w:rsid w:val="00774D82"/>
    <w:rsid w:val="007756FD"/>
    <w:rsid w:val="00775765"/>
    <w:rsid w:val="00781A26"/>
    <w:rsid w:val="00781C85"/>
    <w:rsid w:val="0078318A"/>
    <w:rsid w:val="00784404"/>
    <w:rsid w:val="00785870"/>
    <w:rsid w:val="00786021"/>
    <w:rsid w:val="00786426"/>
    <w:rsid w:val="00793244"/>
    <w:rsid w:val="00794FBF"/>
    <w:rsid w:val="007A22ED"/>
    <w:rsid w:val="007A2B48"/>
    <w:rsid w:val="007A6F11"/>
    <w:rsid w:val="007B04C6"/>
    <w:rsid w:val="007B4A4B"/>
    <w:rsid w:val="007B4EB9"/>
    <w:rsid w:val="007B7025"/>
    <w:rsid w:val="007C0889"/>
    <w:rsid w:val="007C5230"/>
    <w:rsid w:val="007C645B"/>
    <w:rsid w:val="007D165E"/>
    <w:rsid w:val="007D23E7"/>
    <w:rsid w:val="007E475D"/>
    <w:rsid w:val="007E65DF"/>
    <w:rsid w:val="007F20D3"/>
    <w:rsid w:val="007F51DC"/>
    <w:rsid w:val="007F5461"/>
    <w:rsid w:val="007F5EC8"/>
    <w:rsid w:val="007F60F8"/>
    <w:rsid w:val="00800F71"/>
    <w:rsid w:val="0080163A"/>
    <w:rsid w:val="008019D0"/>
    <w:rsid w:val="00802143"/>
    <w:rsid w:val="00803F5E"/>
    <w:rsid w:val="0080734A"/>
    <w:rsid w:val="008104F3"/>
    <w:rsid w:val="00812883"/>
    <w:rsid w:val="00813BDE"/>
    <w:rsid w:val="008142E7"/>
    <w:rsid w:val="00814692"/>
    <w:rsid w:val="008212C5"/>
    <w:rsid w:val="00824338"/>
    <w:rsid w:val="008257D7"/>
    <w:rsid w:val="00826F23"/>
    <w:rsid w:val="008309B3"/>
    <w:rsid w:val="00832750"/>
    <w:rsid w:val="00832EDF"/>
    <w:rsid w:val="008349D1"/>
    <w:rsid w:val="00836077"/>
    <w:rsid w:val="00843A46"/>
    <w:rsid w:val="00846163"/>
    <w:rsid w:val="00846CF6"/>
    <w:rsid w:val="00847ABE"/>
    <w:rsid w:val="00850789"/>
    <w:rsid w:val="00850D17"/>
    <w:rsid w:val="00851A6D"/>
    <w:rsid w:val="00861B34"/>
    <w:rsid w:val="00861D16"/>
    <w:rsid w:val="00863590"/>
    <w:rsid w:val="00867EAD"/>
    <w:rsid w:val="0087307A"/>
    <w:rsid w:val="00873EEF"/>
    <w:rsid w:val="0087566E"/>
    <w:rsid w:val="008762E8"/>
    <w:rsid w:val="00877B5C"/>
    <w:rsid w:val="0088013C"/>
    <w:rsid w:val="00884673"/>
    <w:rsid w:val="00887272"/>
    <w:rsid w:val="00896078"/>
    <w:rsid w:val="008978DF"/>
    <w:rsid w:val="008A579D"/>
    <w:rsid w:val="008A66E8"/>
    <w:rsid w:val="008A76E3"/>
    <w:rsid w:val="008B0E30"/>
    <w:rsid w:val="008B3A1B"/>
    <w:rsid w:val="008B55CB"/>
    <w:rsid w:val="008C12A0"/>
    <w:rsid w:val="008C227C"/>
    <w:rsid w:val="008C55D7"/>
    <w:rsid w:val="008C5ED0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53CC"/>
    <w:rsid w:val="0092052A"/>
    <w:rsid w:val="00920A17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467C2"/>
    <w:rsid w:val="0095084E"/>
    <w:rsid w:val="00951373"/>
    <w:rsid w:val="009520F3"/>
    <w:rsid w:val="009525B5"/>
    <w:rsid w:val="00955753"/>
    <w:rsid w:val="0096289D"/>
    <w:rsid w:val="009637E5"/>
    <w:rsid w:val="0096388E"/>
    <w:rsid w:val="00970F48"/>
    <w:rsid w:val="0097225D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6BEA"/>
    <w:rsid w:val="009B7095"/>
    <w:rsid w:val="009C3637"/>
    <w:rsid w:val="009D02CC"/>
    <w:rsid w:val="009D216C"/>
    <w:rsid w:val="009D342E"/>
    <w:rsid w:val="009D6FE2"/>
    <w:rsid w:val="009E30C0"/>
    <w:rsid w:val="009E4459"/>
    <w:rsid w:val="009E6C2C"/>
    <w:rsid w:val="009E7AFB"/>
    <w:rsid w:val="009F012D"/>
    <w:rsid w:val="009F0871"/>
    <w:rsid w:val="009F1D98"/>
    <w:rsid w:val="009F2396"/>
    <w:rsid w:val="009F4E28"/>
    <w:rsid w:val="009F77A6"/>
    <w:rsid w:val="00A004A7"/>
    <w:rsid w:val="00A047C1"/>
    <w:rsid w:val="00A05454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16EE"/>
    <w:rsid w:val="00A41BFD"/>
    <w:rsid w:val="00A41CBC"/>
    <w:rsid w:val="00A43050"/>
    <w:rsid w:val="00A45C24"/>
    <w:rsid w:val="00A46466"/>
    <w:rsid w:val="00A52DCB"/>
    <w:rsid w:val="00A55F28"/>
    <w:rsid w:val="00A613A6"/>
    <w:rsid w:val="00A6283E"/>
    <w:rsid w:val="00A70BA3"/>
    <w:rsid w:val="00A719A2"/>
    <w:rsid w:val="00A81712"/>
    <w:rsid w:val="00A8559E"/>
    <w:rsid w:val="00A87854"/>
    <w:rsid w:val="00A90934"/>
    <w:rsid w:val="00A9675D"/>
    <w:rsid w:val="00A96D4D"/>
    <w:rsid w:val="00AA27D3"/>
    <w:rsid w:val="00AB0E00"/>
    <w:rsid w:val="00AB2F46"/>
    <w:rsid w:val="00AB4AA7"/>
    <w:rsid w:val="00AB5C36"/>
    <w:rsid w:val="00AB6E93"/>
    <w:rsid w:val="00AC3E23"/>
    <w:rsid w:val="00AD010E"/>
    <w:rsid w:val="00AD1E4D"/>
    <w:rsid w:val="00AD2C18"/>
    <w:rsid w:val="00AD3E36"/>
    <w:rsid w:val="00AD4CCC"/>
    <w:rsid w:val="00AD4EF8"/>
    <w:rsid w:val="00AE211D"/>
    <w:rsid w:val="00AE365E"/>
    <w:rsid w:val="00AE4FEF"/>
    <w:rsid w:val="00AE5B25"/>
    <w:rsid w:val="00AF0484"/>
    <w:rsid w:val="00AF20DC"/>
    <w:rsid w:val="00AF545A"/>
    <w:rsid w:val="00AF74BD"/>
    <w:rsid w:val="00B02143"/>
    <w:rsid w:val="00B04C1B"/>
    <w:rsid w:val="00B04D94"/>
    <w:rsid w:val="00B05829"/>
    <w:rsid w:val="00B06BC8"/>
    <w:rsid w:val="00B13F65"/>
    <w:rsid w:val="00B13FF6"/>
    <w:rsid w:val="00B14CD3"/>
    <w:rsid w:val="00B15827"/>
    <w:rsid w:val="00B367D4"/>
    <w:rsid w:val="00B37F2C"/>
    <w:rsid w:val="00B4074A"/>
    <w:rsid w:val="00B41E4A"/>
    <w:rsid w:val="00B42E25"/>
    <w:rsid w:val="00B45629"/>
    <w:rsid w:val="00B53C07"/>
    <w:rsid w:val="00B614BE"/>
    <w:rsid w:val="00B61F68"/>
    <w:rsid w:val="00B649A8"/>
    <w:rsid w:val="00B6661D"/>
    <w:rsid w:val="00B678FA"/>
    <w:rsid w:val="00B67DBA"/>
    <w:rsid w:val="00B714B0"/>
    <w:rsid w:val="00B71ED7"/>
    <w:rsid w:val="00B73D73"/>
    <w:rsid w:val="00B76B85"/>
    <w:rsid w:val="00B8391C"/>
    <w:rsid w:val="00B84B15"/>
    <w:rsid w:val="00B85AA4"/>
    <w:rsid w:val="00B91088"/>
    <w:rsid w:val="00B92F69"/>
    <w:rsid w:val="00B94095"/>
    <w:rsid w:val="00BC3EF4"/>
    <w:rsid w:val="00BC6552"/>
    <w:rsid w:val="00BC7223"/>
    <w:rsid w:val="00BC76DB"/>
    <w:rsid w:val="00BD3BE2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164"/>
    <w:rsid w:val="00C11A44"/>
    <w:rsid w:val="00C12C37"/>
    <w:rsid w:val="00C12DC2"/>
    <w:rsid w:val="00C13AD2"/>
    <w:rsid w:val="00C15F86"/>
    <w:rsid w:val="00C26F59"/>
    <w:rsid w:val="00C3044B"/>
    <w:rsid w:val="00C32BB8"/>
    <w:rsid w:val="00C34A40"/>
    <w:rsid w:val="00C36F8E"/>
    <w:rsid w:val="00C45317"/>
    <w:rsid w:val="00C4557A"/>
    <w:rsid w:val="00C45A80"/>
    <w:rsid w:val="00C52CB6"/>
    <w:rsid w:val="00C53C48"/>
    <w:rsid w:val="00C61156"/>
    <w:rsid w:val="00C61A57"/>
    <w:rsid w:val="00C6281C"/>
    <w:rsid w:val="00C64FA4"/>
    <w:rsid w:val="00C66B08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0F6E"/>
    <w:rsid w:val="00C9262F"/>
    <w:rsid w:val="00C92AF1"/>
    <w:rsid w:val="00C92EA0"/>
    <w:rsid w:val="00C94231"/>
    <w:rsid w:val="00C96DB5"/>
    <w:rsid w:val="00CA0296"/>
    <w:rsid w:val="00CA0B5C"/>
    <w:rsid w:val="00CA1004"/>
    <w:rsid w:val="00CA4583"/>
    <w:rsid w:val="00CA57A5"/>
    <w:rsid w:val="00CB03E0"/>
    <w:rsid w:val="00CB2DBB"/>
    <w:rsid w:val="00CB3081"/>
    <w:rsid w:val="00CB62F8"/>
    <w:rsid w:val="00CC1DE3"/>
    <w:rsid w:val="00CC3E06"/>
    <w:rsid w:val="00CC7242"/>
    <w:rsid w:val="00CC72FC"/>
    <w:rsid w:val="00CC7DD1"/>
    <w:rsid w:val="00CD0C4C"/>
    <w:rsid w:val="00CE3E6A"/>
    <w:rsid w:val="00CE4815"/>
    <w:rsid w:val="00CE4D3C"/>
    <w:rsid w:val="00CE5FF3"/>
    <w:rsid w:val="00CE746E"/>
    <w:rsid w:val="00CF3A20"/>
    <w:rsid w:val="00CF5768"/>
    <w:rsid w:val="00CF62C7"/>
    <w:rsid w:val="00D00204"/>
    <w:rsid w:val="00D01B8F"/>
    <w:rsid w:val="00D035D8"/>
    <w:rsid w:val="00D04298"/>
    <w:rsid w:val="00D05884"/>
    <w:rsid w:val="00D11B87"/>
    <w:rsid w:val="00D12431"/>
    <w:rsid w:val="00D138C2"/>
    <w:rsid w:val="00D15969"/>
    <w:rsid w:val="00D15DC2"/>
    <w:rsid w:val="00D16849"/>
    <w:rsid w:val="00D169B7"/>
    <w:rsid w:val="00D17552"/>
    <w:rsid w:val="00D23B28"/>
    <w:rsid w:val="00D2585D"/>
    <w:rsid w:val="00D25A33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7391"/>
    <w:rsid w:val="00D572FD"/>
    <w:rsid w:val="00D613FA"/>
    <w:rsid w:val="00D62A9E"/>
    <w:rsid w:val="00D63C96"/>
    <w:rsid w:val="00D64546"/>
    <w:rsid w:val="00D64CAD"/>
    <w:rsid w:val="00D67FF1"/>
    <w:rsid w:val="00D71AD0"/>
    <w:rsid w:val="00D71AEF"/>
    <w:rsid w:val="00D73471"/>
    <w:rsid w:val="00D81A89"/>
    <w:rsid w:val="00D82C9C"/>
    <w:rsid w:val="00D960D6"/>
    <w:rsid w:val="00D97426"/>
    <w:rsid w:val="00DA2F32"/>
    <w:rsid w:val="00DA52CB"/>
    <w:rsid w:val="00DA5684"/>
    <w:rsid w:val="00DA6EA7"/>
    <w:rsid w:val="00DB06CE"/>
    <w:rsid w:val="00DB12A3"/>
    <w:rsid w:val="00DB337F"/>
    <w:rsid w:val="00DB47A2"/>
    <w:rsid w:val="00DB4C36"/>
    <w:rsid w:val="00DC19AF"/>
    <w:rsid w:val="00DC2B4A"/>
    <w:rsid w:val="00DC3873"/>
    <w:rsid w:val="00DC4D1B"/>
    <w:rsid w:val="00DC63A5"/>
    <w:rsid w:val="00DC78D6"/>
    <w:rsid w:val="00DD14C0"/>
    <w:rsid w:val="00DD3109"/>
    <w:rsid w:val="00DD43AB"/>
    <w:rsid w:val="00DD4AD3"/>
    <w:rsid w:val="00DD4C46"/>
    <w:rsid w:val="00DD6BF4"/>
    <w:rsid w:val="00DE1AEA"/>
    <w:rsid w:val="00DE4668"/>
    <w:rsid w:val="00DE7C17"/>
    <w:rsid w:val="00DF1952"/>
    <w:rsid w:val="00DF2524"/>
    <w:rsid w:val="00DF29D6"/>
    <w:rsid w:val="00DF34A1"/>
    <w:rsid w:val="00DF3AC2"/>
    <w:rsid w:val="00DF55DE"/>
    <w:rsid w:val="00DF66E4"/>
    <w:rsid w:val="00E06149"/>
    <w:rsid w:val="00E109C4"/>
    <w:rsid w:val="00E13A24"/>
    <w:rsid w:val="00E13EA3"/>
    <w:rsid w:val="00E170EA"/>
    <w:rsid w:val="00E22C2E"/>
    <w:rsid w:val="00E2389E"/>
    <w:rsid w:val="00E25593"/>
    <w:rsid w:val="00E26398"/>
    <w:rsid w:val="00E30E53"/>
    <w:rsid w:val="00E32644"/>
    <w:rsid w:val="00E32759"/>
    <w:rsid w:val="00E33C3C"/>
    <w:rsid w:val="00E41744"/>
    <w:rsid w:val="00E430E4"/>
    <w:rsid w:val="00E4719E"/>
    <w:rsid w:val="00E502E3"/>
    <w:rsid w:val="00E506F5"/>
    <w:rsid w:val="00E557E5"/>
    <w:rsid w:val="00E56035"/>
    <w:rsid w:val="00E5628C"/>
    <w:rsid w:val="00E5692B"/>
    <w:rsid w:val="00E57003"/>
    <w:rsid w:val="00E62170"/>
    <w:rsid w:val="00E635BE"/>
    <w:rsid w:val="00E71B9A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4744"/>
    <w:rsid w:val="00EB5630"/>
    <w:rsid w:val="00EB5A1B"/>
    <w:rsid w:val="00EB7425"/>
    <w:rsid w:val="00EC13DB"/>
    <w:rsid w:val="00EC1FC5"/>
    <w:rsid w:val="00EC3708"/>
    <w:rsid w:val="00EC49C1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43B"/>
    <w:rsid w:val="00F04202"/>
    <w:rsid w:val="00F0421C"/>
    <w:rsid w:val="00F11EDB"/>
    <w:rsid w:val="00F15842"/>
    <w:rsid w:val="00F168C4"/>
    <w:rsid w:val="00F23891"/>
    <w:rsid w:val="00F27765"/>
    <w:rsid w:val="00F31894"/>
    <w:rsid w:val="00F34114"/>
    <w:rsid w:val="00F379CE"/>
    <w:rsid w:val="00F43BE9"/>
    <w:rsid w:val="00F44471"/>
    <w:rsid w:val="00F44FB2"/>
    <w:rsid w:val="00F46489"/>
    <w:rsid w:val="00F47461"/>
    <w:rsid w:val="00F54579"/>
    <w:rsid w:val="00F5548B"/>
    <w:rsid w:val="00F56BE3"/>
    <w:rsid w:val="00F60969"/>
    <w:rsid w:val="00F620A7"/>
    <w:rsid w:val="00F63160"/>
    <w:rsid w:val="00F6642A"/>
    <w:rsid w:val="00F67D3E"/>
    <w:rsid w:val="00F70004"/>
    <w:rsid w:val="00F700CE"/>
    <w:rsid w:val="00F71620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A03D0"/>
    <w:rsid w:val="00FA093F"/>
    <w:rsid w:val="00FA38E7"/>
    <w:rsid w:val="00FA4761"/>
    <w:rsid w:val="00FA5DCC"/>
    <w:rsid w:val="00FA6726"/>
    <w:rsid w:val="00FA67A9"/>
    <w:rsid w:val="00FA6A66"/>
    <w:rsid w:val="00FA6EA6"/>
    <w:rsid w:val="00FA6FD6"/>
    <w:rsid w:val="00FB0E69"/>
    <w:rsid w:val="00FC09A0"/>
    <w:rsid w:val="00FC6373"/>
    <w:rsid w:val="00FC7142"/>
    <w:rsid w:val="00FC7709"/>
    <w:rsid w:val="00FD06C2"/>
    <w:rsid w:val="00FD1F97"/>
    <w:rsid w:val="00FD69CC"/>
    <w:rsid w:val="00FE221E"/>
    <w:rsid w:val="00FE3FFE"/>
    <w:rsid w:val="00FE486D"/>
    <w:rsid w:val="00FE594C"/>
    <w:rsid w:val="00FE6EAC"/>
    <w:rsid w:val="00FF457C"/>
    <w:rsid w:val="00FF4F09"/>
    <w:rsid w:val="00FF63F2"/>
    <w:rsid w:val="00FF65AD"/>
    <w:rsid w:val="00FF6FC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9B30-0D3A-4736-BC25-1A88CD37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17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Гоголева Оксана Александровна</cp:lastModifiedBy>
  <cp:revision>99</cp:revision>
  <dcterms:created xsi:type="dcterms:W3CDTF">2014-12-10T05:23:00Z</dcterms:created>
  <dcterms:modified xsi:type="dcterms:W3CDTF">2019-01-10T04:47:00Z</dcterms:modified>
</cp:coreProperties>
</file>