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A2" w:rsidRDefault="001847A2" w:rsidP="001847A2">
      <w:pPr>
        <w:jc w:val="center"/>
        <w:rPr>
          <w:b/>
          <w:bCs/>
          <w:sz w:val="24"/>
          <w:szCs w:val="24"/>
        </w:rPr>
      </w:pPr>
      <w:r>
        <w:rPr>
          <w:b/>
          <w:bCs/>
          <w:sz w:val="24"/>
          <w:szCs w:val="24"/>
        </w:rPr>
        <w:t>Муниципальное образование  городской округ -  город Югорск</w:t>
      </w:r>
    </w:p>
    <w:p w:rsidR="001847A2" w:rsidRDefault="001847A2" w:rsidP="001847A2">
      <w:pPr>
        <w:pStyle w:val="a3"/>
        <w:tabs>
          <w:tab w:val="center" w:pos="4677"/>
          <w:tab w:val="left" w:pos="6390"/>
        </w:tabs>
        <w:jc w:val="left"/>
      </w:pPr>
      <w:r>
        <w:tab/>
        <w:t>Администрация города Югорска</w:t>
      </w:r>
      <w:r>
        <w:tab/>
      </w:r>
    </w:p>
    <w:p w:rsidR="001847A2" w:rsidRDefault="001847A2" w:rsidP="001847A2">
      <w:pPr>
        <w:jc w:val="center"/>
        <w:rPr>
          <w:b/>
          <w:sz w:val="24"/>
          <w:szCs w:val="24"/>
        </w:rPr>
      </w:pPr>
      <w:r>
        <w:rPr>
          <w:b/>
          <w:sz w:val="24"/>
          <w:szCs w:val="24"/>
        </w:rPr>
        <w:t>ПРОТОКОЛ</w:t>
      </w:r>
    </w:p>
    <w:p w:rsidR="001847A2" w:rsidRDefault="001847A2" w:rsidP="001847A2">
      <w:pPr>
        <w:jc w:val="center"/>
        <w:rPr>
          <w:b/>
          <w:sz w:val="24"/>
          <w:szCs w:val="24"/>
        </w:rPr>
      </w:pPr>
      <w:r>
        <w:rPr>
          <w:b/>
          <w:sz w:val="24"/>
          <w:szCs w:val="24"/>
        </w:rPr>
        <w:t>рассмотрения заявок на участие в открытом аукционе</w:t>
      </w:r>
    </w:p>
    <w:p w:rsidR="001847A2" w:rsidRDefault="001847A2" w:rsidP="001847A2">
      <w:pPr>
        <w:rPr>
          <w:sz w:val="24"/>
          <w:szCs w:val="24"/>
        </w:rPr>
      </w:pPr>
      <w:r>
        <w:rPr>
          <w:sz w:val="24"/>
          <w:szCs w:val="24"/>
        </w:rPr>
        <w:t xml:space="preserve">19 января </w:t>
      </w:r>
      <w:smartTag w:uri="urn:schemas-microsoft-com:office:smarttags" w:element="metricconverter">
        <w:smartTagPr>
          <w:attr w:name="ProductID" w:val="2011 г"/>
        </w:smartTagPr>
        <w:r>
          <w:rPr>
            <w:bCs/>
            <w:sz w:val="24"/>
            <w:szCs w:val="24"/>
          </w:rPr>
          <w:t>2011 г</w:t>
        </w:r>
      </w:smartTag>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A21DCA">
        <w:rPr>
          <w:sz w:val="24"/>
          <w:szCs w:val="24"/>
        </w:rPr>
        <w:t>8.1</w:t>
      </w:r>
    </w:p>
    <w:p w:rsidR="001847A2" w:rsidRDefault="001847A2" w:rsidP="001847A2">
      <w:pPr>
        <w:rPr>
          <w:sz w:val="24"/>
          <w:szCs w:val="24"/>
        </w:rPr>
      </w:pPr>
      <w:r>
        <w:rPr>
          <w:b/>
          <w:sz w:val="24"/>
          <w:szCs w:val="24"/>
        </w:rPr>
        <w:t xml:space="preserve">ПРИСУТСТВОВАЛИ: </w:t>
      </w:r>
    </w:p>
    <w:p w:rsidR="001847A2" w:rsidRDefault="001847A2" w:rsidP="001847A2">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1847A2" w:rsidRDefault="001847A2" w:rsidP="001847A2">
      <w:pPr>
        <w:jc w:val="both"/>
        <w:rPr>
          <w:sz w:val="24"/>
          <w:szCs w:val="24"/>
        </w:rPr>
      </w:pPr>
      <w:r>
        <w:rPr>
          <w:sz w:val="24"/>
          <w:szCs w:val="24"/>
        </w:rPr>
        <w:t xml:space="preserve">1.Бодак М.И. – первый заместитель главы города </w:t>
      </w:r>
    </w:p>
    <w:p w:rsidR="001847A2" w:rsidRDefault="001847A2" w:rsidP="001847A2">
      <w:pPr>
        <w:jc w:val="both"/>
        <w:rPr>
          <w:sz w:val="24"/>
          <w:szCs w:val="24"/>
        </w:rPr>
      </w:pPr>
      <w:r>
        <w:rPr>
          <w:sz w:val="24"/>
          <w:szCs w:val="24"/>
        </w:rPr>
        <w:t>Члены  комиссии:</w:t>
      </w:r>
    </w:p>
    <w:p w:rsidR="001847A2" w:rsidRDefault="001847A2" w:rsidP="001847A2">
      <w:pPr>
        <w:jc w:val="both"/>
        <w:rPr>
          <w:sz w:val="24"/>
          <w:szCs w:val="24"/>
        </w:rPr>
      </w:pPr>
      <w:r>
        <w:rPr>
          <w:sz w:val="24"/>
          <w:szCs w:val="24"/>
        </w:rPr>
        <w:t>2. Градович В.В.  – заместитель  председателя  Думы города Югорска;</w:t>
      </w:r>
    </w:p>
    <w:p w:rsidR="001847A2" w:rsidRDefault="001847A2" w:rsidP="001847A2">
      <w:pPr>
        <w:jc w:val="both"/>
        <w:rPr>
          <w:sz w:val="24"/>
          <w:szCs w:val="24"/>
        </w:rPr>
      </w:pPr>
      <w:r>
        <w:rPr>
          <w:sz w:val="24"/>
          <w:szCs w:val="24"/>
        </w:rPr>
        <w:t>3.Бандурин В.К. – директор департамента жилищно-коммунального и строительного комплекса;</w:t>
      </w:r>
    </w:p>
    <w:p w:rsidR="001847A2" w:rsidRDefault="001847A2" w:rsidP="001847A2">
      <w:pPr>
        <w:jc w:val="both"/>
        <w:rPr>
          <w:sz w:val="24"/>
          <w:szCs w:val="24"/>
        </w:rPr>
      </w:pPr>
      <w:r>
        <w:rPr>
          <w:sz w:val="24"/>
          <w:szCs w:val="24"/>
        </w:rPr>
        <w:t>4.Голин С.Д. - директор  департамента муниципальной собственности и градостроительства;</w:t>
      </w:r>
    </w:p>
    <w:p w:rsidR="001847A2" w:rsidRDefault="001847A2" w:rsidP="001847A2">
      <w:pPr>
        <w:jc w:val="both"/>
        <w:rPr>
          <w:sz w:val="24"/>
          <w:szCs w:val="24"/>
        </w:rPr>
      </w:pPr>
      <w:r>
        <w:rPr>
          <w:sz w:val="24"/>
          <w:szCs w:val="24"/>
        </w:rPr>
        <w:t>5. Морозова Н.А. - заместитель  главы города;</w:t>
      </w:r>
    </w:p>
    <w:p w:rsidR="001847A2" w:rsidRDefault="001847A2" w:rsidP="001847A2">
      <w:pPr>
        <w:jc w:val="both"/>
        <w:rPr>
          <w:sz w:val="24"/>
        </w:rPr>
      </w:pPr>
      <w:r>
        <w:rPr>
          <w:sz w:val="24"/>
          <w:szCs w:val="24"/>
        </w:rPr>
        <w:t xml:space="preserve">6. </w:t>
      </w:r>
      <w:r>
        <w:rPr>
          <w:sz w:val="24"/>
        </w:rPr>
        <w:t>Долгодворова Т.И.- заместитель главы города;</w:t>
      </w:r>
    </w:p>
    <w:p w:rsidR="001847A2" w:rsidRDefault="001847A2" w:rsidP="001847A2">
      <w:pPr>
        <w:jc w:val="both"/>
        <w:rPr>
          <w:sz w:val="24"/>
          <w:szCs w:val="24"/>
        </w:rPr>
      </w:pPr>
      <w:r>
        <w:rPr>
          <w:sz w:val="24"/>
          <w:szCs w:val="24"/>
        </w:rPr>
        <w:t>7.Тельнова Н.А. – начальник  контрольно-ревизионного отдела департамента финансов;</w:t>
      </w:r>
    </w:p>
    <w:p w:rsidR="001847A2" w:rsidRDefault="001847A2" w:rsidP="001847A2">
      <w:pPr>
        <w:jc w:val="both"/>
        <w:rPr>
          <w:sz w:val="24"/>
          <w:szCs w:val="24"/>
        </w:rPr>
      </w:pPr>
      <w:r>
        <w:rPr>
          <w:sz w:val="24"/>
          <w:szCs w:val="24"/>
        </w:rPr>
        <w:t>8.Захарова Н.Б.- начальник отдела муниципальных  закупок управления экономической политики.</w:t>
      </w:r>
    </w:p>
    <w:p w:rsidR="001847A2" w:rsidRDefault="001847A2" w:rsidP="001847A2">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1847A2" w:rsidRDefault="001847A2" w:rsidP="001847A2">
      <w:pPr>
        <w:pStyle w:val="a5"/>
        <w:jc w:val="both"/>
        <w:rPr>
          <w:sz w:val="24"/>
          <w:szCs w:val="24"/>
        </w:rPr>
      </w:pPr>
      <w:r>
        <w:rPr>
          <w:sz w:val="24"/>
          <w:szCs w:val="24"/>
        </w:rPr>
        <w:t>Представитель заказчика: Скороходова Людмила Сабитовна, главный специалист производственно-аналитического отдела департамента жилищно-коммунального  и строительного комплекса администрации города Югорска</w:t>
      </w:r>
      <w:r>
        <w:rPr>
          <w:sz w:val="24"/>
        </w:rPr>
        <w:t>.</w:t>
      </w:r>
    </w:p>
    <w:p w:rsidR="001847A2" w:rsidRPr="001833EC" w:rsidRDefault="001847A2" w:rsidP="001847A2">
      <w:pPr>
        <w:jc w:val="both"/>
        <w:rPr>
          <w:sz w:val="24"/>
          <w:szCs w:val="24"/>
          <w:shd w:val="clear" w:color="auto" w:fill="FFFFFF"/>
        </w:rPr>
      </w:pPr>
      <w:r w:rsidRPr="001833EC">
        <w:rPr>
          <w:sz w:val="24"/>
          <w:szCs w:val="24"/>
        </w:rPr>
        <w:t>1.Наименование аукциона: о</w:t>
      </w:r>
      <w:r w:rsidRPr="001833EC">
        <w:rPr>
          <w:sz w:val="24"/>
          <w:szCs w:val="24"/>
          <w:shd w:val="clear" w:color="auto" w:fill="FFFFFF"/>
        </w:rPr>
        <w:t>ткрытый аукцион для субъектов малого предпринимательства на право заключения муниципального контракта на выполнение работ по поставке, посадке и уходу за цветами в городе Югорске.</w:t>
      </w:r>
    </w:p>
    <w:p w:rsidR="001847A2" w:rsidRDefault="001847A2" w:rsidP="001847A2">
      <w:pPr>
        <w:jc w:val="both"/>
        <w:rPr>
          <w:sz w:val="24"/>
          <w:szCs w:val="24"/>
        </w:rPr>
      </w:pPr>
      <w:r>
        <w:rPr>
          <w:sz w:val="24"/>
          <w:szCs w:val="24"/>
        </w:rPr>
        <w:t>Номер извещения о проведении торгов на официальном сайте – 131.</w:t>
      </w:r>
    </w:p>
    <w:p w:rsidR="001847A2" w:rsidRDefault="001847A2" w:rsidP="001847A2">
      <w:pPr>
        <w:jc w:val="both"/>
        <w:rPr>
          <w:sz w:val="24"/>
          <w:szCs w:val="24"/>
        </w:rPr>
      </w:pPr>
      <w:r>
        <w:rPr>
          <w:bCs/>
          <w:sz w:val="24"/>
          <w:szCs w:val="24"/>
        </w:rPr>
        <w:t xml:space="preserve">2.Заказчик аукциона: </w:t>
      </w:r>
      <w:r>
        <w:rPr>
          <w:sz w:val="24"/>
          <w:szCs w:val="24"/>
        </w:rPr>
        <w:t>Департамент жилищно-коммунального и строительного комплекса администрации города Югорска. Почтовый адрес: 628260, ул</w:t>
      </w:r>
      <w:proofErr w:type="gramStart"/>
      <w:r>
        <w:rPr>
          <w:sz w:val="24"/>
          <w:szCs w:val="24"/>
        </w:rPr>
        <w:t>.М</w:t>
      </w:r>
      <w:proofErr w:type="gramEnd"/>
      <w:r>
        <w:rPr>
          <w:sz w:val="24"/>
          <w:szCs w:val="24"/>
        </w:rPr>
        <w:t>еханизаторов, д. 24/1, г.Югорск, Ханты-Мансийский  автономный  округ-Югра, Тюменская область.</w:t>
      </w:r>
    </w:p>
    <w:p w:rsidR="001847A2" w:rsidRDefault="001847A2" w:rsidP="001847A2">
      <w:pPr>
        <w:jc w:val="both"/>
        <w:rPr>
          <w:sz w:val="24"/>
          <w:szCs w:val="24"/>
        </w:rPr>
      </w:pPr>
      <w:r>
        <w:rPr>
          <w:sz w:val="24"/>
          <w:szCs w:val="24"/>
        </w:rPr>
        <w:t>3.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14 января 2011 года</w:t>
      </w:r>
      <w:r>
        <w:rPr>
          <w:color w:val="0000FF"/>
          <w:sz w:val="24"/>
          <w:szCs w:val="24"/>
        </w:rPr>
        <w:t xml:space="preserve"> </w:t>
      </w:r>
      <w:r>
        <w:rPr>
          <w:sz w:val="24"/>
          <w:szCs w:val="24"/>
        </w:rPr>
        <w:t xml:space="preserve">по 19 января  2011 года по адресу: 628260, администрация города Югорска, ул.40 лет Победы, </w:t>
      </w:r>
      <w:smartTag w:uri="urn:schemas-microsoft-com:office:smarttags" w:element="metricconverter">
        <w:smartTagPr>
          <w:attr w:name="ProductID" w:val="11, г"/>
        </w:smartTagPr>
        <w:r>
          <w:rPr>
            <w:sz w:val="24"/>
            <w:szCs w:val="24"/>
          </w:rPr>
          <w:t>11, г</w:t>
        </w:r>
      </w:smartTag>
      <w:r>
        <w:rPr>
          <w:sz w:val="24"/>
          <w:szCs w:val="24"/>
        </w:rPr>
        <w:t xml:space="preserve">. Югорск, Ханты-Мансийский автономный округ – Югра, Тюменская область. </w:t>
      </w:r>
    </w:p>
    <w:p w:rsidR="001847A2" w:rsidRDefault="001847A2" w:rsidP="001847A2">
      <w:pPr>
        <w:jc w:val="both"/>
        <w:rPr>
          <w:b/>
          <w:sz w:val="24"/>
          <w:szCs w:val="24"/>
        </w:rPr>
      </w:pPr>
      <w:r>
        <w:rPr>
          <w:sz w:val="24"/>
          <w:szCs w:val="24"/>
        </w:rPr>
        <w:t>4. На аукцион  были поданы  заявки участников  размещения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1847A2" w:rsidTr="00C90B37">
        <w:trPr>
          <w:trHeight w:val="768"/>
        </w:trPr>
        <w:tc>
          <w:tcPr>
            <w:tcW w:w="540" w:type="dxa"/>
            <w:vAlign w:val="center"/>
          </w:tcPr>
          <w:p w:rsidR="001847A2" w:rsidRDefault="001847A2" w:rsidP="00C90B37">
            <w:pPr>
              <w:pStyle w:val="a5"/>
              <w:spacing w:line="276" w:lineRule="auto"/>
              <w:rPr>
                <w:b/>
                <w:lang w:eastAsia="en-US"/>
              </w:rPr>
            </w:pPr>
            <w:r>
              <w:rPr>
                <w:b/>
                <w:lang w:eastAsia="en-US"/>
              </w:rPr>
              <w:t xml:space="preserve">№ </w:t>
            </w:r>
            <w:proofErr w:type="gramStart"/>
            <w:r>
              <w:rPr>
                <w:b/>
                <w:lang w:eastAsia="en-US"/>
              </w:rPr>
              <w:t>п</w:t>
            </w:r>
            <w:proofErr w:type="gramEnd"/>
            <w:r>
              <w:rPr>
                <w:b/>
                <w:lang w:eastAsia="en-US"/>
              </w:rPr>
              <w:t>/п</w:t>
            </w:r>
          </w:p>
        </w:tc>
        <w:tc>
          <w:tcPr>
            <w:tcW w:w="720" w:type="dxa"/>
            <w:vAlign w:val="center"/>
          </w:tcPr>
          <w:p w:rsidR="001847A2" w:rsidRDefault="001847A2" w:rsidP="00C90B37">
            <w:pPr>
              <w:pStyle w:val="a5"/>
              <w:spacing w:line="276" w:lineRule="auto"/>
              <w:rPr>
                <w:b/>
                <w:lang w:eastAsia="en-US"/>
              </w:rPr>
            </w:pPr>
            <w:r>
              <w:rPr>
                <w:b/>
                <w:lang w:eastAsia="en-US"/>
              </w:rPr>
              <w:t>Рег. №</w:t>
            </w:r>
          </w:p>
        </w:tc>
        <w:tc>
          <w:tcPr>
            <w:tcW w:w="2521" w:type="dxa"/>
            <w:vAlign w:val="center"/>
          </w:tcPr>
          <w:p w:rsidR="001847A2" w:rsidRDefault="001847A2" w:rsidP="00C90B37">
            <w:pPr>
              <w:pStyle w:val="a5"/>
              <w:spacing w:line="276" w:lineRule="auto"/>
              <w:jc w:val="center"/>
              <w:rPr>
                <w:b/>
                <w:lang w:eastAsia="en-US"/>
              </w:rPr>
            </w:pPr>
            <w:r>
              <w:rPr>
                <w:b/>
                <w:lang w:eastAsia="en-US"/>
              </w:rPr>
              <w:t>Наименование участника</w:t>
            </w:r>
          </w:p>
        </w:tc>
        <w:tc>
          <w:tcPr>
            <w:tcW w:w="3000" w:type="dxa"/>
            <w:vAlign w:val="center"/>
          </w:tcPr>
          <w:p w:rsidR="001847A2" w:rsidRDefault="001847A2" w:rsidP="00C90B37">
            <w:pPr>
              <w:pStyle w:val="a5"/>
              <w:spacing w:line="276" w:lineRule="auto"/>
              <w:jc w:val="center"/>
              <w:rPr>
                <w:b/>
                <w:lang w:eastAsia="en-US"/>
              </w:rPr>
            </w:pPr>
            <w:r>
              <w:rPr>
                <w:b/>
              </w:rPr>
              <w:t>Место нахождения (для юридического лица), место жительства (для юридического лица)</w:t>
            </w:r>
          </w:p>
        </w:tc>
        <w:tc>
          <w:tcPr>
            <w:tcW w:w="2939" w:type="dxa"/>
            <w:vAlign w:val="center"/>
          </w:tcPr>
          <w:p w:rsidR="001847A2" w:rsidRPr="008567BD" w:rsidRDefault="001847A2" w:rsidP="00C90B37">
            <w:pPr>
              <w:pStyle w:val="a5"/>
              <w:spacing w:line="276" w:lineRule="auto"/>
              <w:jc w:val="center"/>
              <w:rPr>
                <w:b/>
                <w:lang w:eastAsia="en-US"/>
              </w:rPr>
            </w:pPr>
            <w:r w:rsidRPr="008567BD">
              <w:rPr>
                <w:b/>
              </w:rPr>
              <w:t xml:space="preserve">Почтовый адрес </w:t>
            </w:r>
            <w:r w:rsidRPr="008567BD">
              <w:rPr>
                <w:b/>
                <w:color w:val="000000"/>
                <w:spacing w:val="-6"/>
                <w:sz w:val="19"/>
                <w:szCs w:val="19"/>
              </w:rPr>
              <w:t>(для юридического лица)</w:t>
            </w:r>
          </w:p>
        </w:tc>
      </w:tr>
      <w:tr w:rsidR="001847A2" w:rsidTr="00C90B37">
        <w:trPr>
          <w:trHeight w:val="499"/>
        </w:trPr>
        <w:tc>
          <w:tcPr>
            <w:tcW w:w="540" w:type="dxa"/>
            <w:vAlign w:val="center"/>
          </w:tcPr>
          <w:p w:rsidR="001847A2" w:rsidRDefault="001847A2" w:rsidP="00C90B37">
            <w:pPr>
              <w:pStyle w:val="a5"/>
              <w:spacing w:line="276" w:lineRule="auto"/>
              <w:rPr>
                <w:lang w:eastAsia="en-US"/>
              </w:rPr>
            </w:pPr>
            <w:r>
              <w:rPr>
                <w:lang w:eastAsia="en-US"/>
              </w:rPr>
              <w:t>1.</w:t>
            </w:r>
          </w:p>
        </w:tc>
        <w:tc>
          <w:tcPr>
            <w:tcW w:w="720" w:type="dxa"/>
            <w:vAlign w:val="center"/>
          </w:tcPr>
          <w:p w:rsidR="001847A2" w:rsidRDefault="001847A2" w:rsidP="00C90B37">
            <w:pPr>
              <w:pStyle w:val="a5"/>
              <w:spacing w:line="276" w:lineRule="auto"/>
              <w:rPr>
                <w:lang w:eastAsia="en-US"/>
              </w:rPr>
            </w:pPr>
            <w:r>
              <w:rPr>
                <w:lang w:eastAsia="en-US"/>
              </w:rPr>
              <w:t>1</w:t>
            </w:r>
          </w:p>
        </w:tc>
        <w:tc>
          <w:tcPr>
            <w:tcW w:w="2521" w:type="dxa"/>
          </w:tcPr>
          <w:p w:rsidR="001847A2" w:rsidRPr="001833EC" w:rsidRDefault="001847A2" w:rsidP="00C90B37">
            <w:pPr>
              <w:spacing w:line="276" w:lineRule="auto"/>
              <w:jc w:val="center"/>
              <w:rPr>
                <w:sz w:val="24"/>
                <w:szCs w:val="24"/>
                <w:lang w:eastAsia="en-US"/>
              </w:rPr>
            </w:pPr>
            <w:r w:rsidRPr="00C76B02">
              <w:rPr>
                <w:sz w:val="24"/>
                <w:szCs w:val="24"/>
                <w:lang w:eastAsia="en-US"/>
              </w:rPr>
              <w:t>ООО «Управляющая компания «Уютный город»</w:t>
            </w:r>
          </w:p>
        </w:tc>
        <w:tc>
          <w:tcPr>
            <w:tcW w:w="3000" w:type="dxa"/>
            <w:vAlign w:val="center"/>
          </w:tcPr>
          <w:p w:rsidR="001847A2" w:rsidRDefault="001847A2" w:rsidP="00C90B37">
            <w:pPr>
              <w:spacing w:line="276" w:lineRule="auto"/>
              <w:jc w:val="center"/>
              <w:rPr>
                <w:szCs w:val="24"/>
                <w:lang w:eastAsia="en-US"/>
              </w:rPr>
            </w:pPr>
            <w:r>
              <w:rPr>
                <w:szCs w:val="24"/>
                <w:lang w:eastAsia="en-US"/>
              </w:rPr>
              <w:t>628011, г. Ханты-Мансийск, ул. Крупской,26, офис 405</w:t>
            </w:r>
          </w:p>
        </w:tc>
        <w:tc>
          <w:tcPr>
            <w:tcW w:w="2939" w:type="dxa"/>
            <w:vAlign w:val="center"/>
          </w:tcPr>
          <w:p w:rsidR="001847A2" w:rsidRDefault="001847A2" w:rsidP="00C90B37">
            <w:pPr>
              <w:spacing w:line="276" w:lineRule="auto"/>
              <w:jc w:val="center"/>
              <w:rPr>
                <w:szCs w:val="24"/>
                <w:lang w:eastAsia="en-US"/>
              </w:rPr>
            </w:pPr>
            <w:r>
              <w:rPr>
                <w:szCs w:val="24"/>
                <w:lang w:eastAsia="en-US"/>
              </w:rPr>
              <w:t>628011, г. Ханты-Мансийск, ул. Крупской,26, офис 405</w:t>
            </w:r>
          </w:p>
        </w:tc>
      </w:tr>
      <w:tr w:rsidR="001847A2" w:rsidTr="00C90B37">
        <w:trPr>
          <w:trHeight w:val="499"/>
        </w:trPr>
        <w:tc>
          <w:tcPr>
            <w:tcW w:w="540" w:type="dxa"/>
            <w:vAlign w:val="center"/>
          </w:tcPr>
          <w:p w:rsidR="001847A2" w:rsidRDefault="001847A2" w:rsidP="00C90B37">
            <w:pPr>
              <w:pStyle w:val="a5"/>
              <w:spacing w:line="276" w:lineRule="auto"/>
              <w:rPr>
                <w:lang w:eastAsia="en-US"/>
              </w:rPr>
            </w:pPr>
            <w:r>
              <w:rPr>
                <w:lang w:eastAsia="en-US"/>
              </w:rPr>
              <w:t>2.</w:t>
            </w:r>
          </w:p>
        </w:tc>
        <w:tc>
          <w:tcPr>
            <w:tcW w:w="720" w:type="dxa"/>
            <w:vAlign w:val="center"/>
          </w:tcPr>
          <w:p w:rsidR="001847A2" w:rsidRDefault="001847A2" w:rsidP="00C90B37">
            <w:pPr>
              <w:pStyle w:val="a5"/>
              <w:spacing w:line="276" w:lineRule="auto"/>
              <w:rPr>
                <w:lang w:eastAsia="en-US"/>
              </w:rPr>
            </w:pPr>
            <w:r>
              <w:rPr>
                <w:lang w:eastAsia="en-US"/>
              </w:rPr>
              <w:t>2</w:t>
            </w:r>
          </w:p>
        </w:tc>
        <w:tc>
          <w:tcPr>
            <w:tcW w:w="2521" w:type="dxa"/>
          </w:tcPr>
          <w:p w:rsidR="001847A2" w:rsidRPr="00C76B02" w:rsidRDefault="001847A2" w:rsidP="00C90B37">
            <w:pPr>
              <w:spacing w:line="276" w:lineRule="auto"/>
              <w:jc w:val="center"/>
              <w:rPr>
                <w:sz w:val="24"/>
                <w:szCs w:val="24"/>
                <w:lang w:eastAsia="en-US"/>
              </w:rPr>
            </w:pPr>
            <w:r w:rsidRPr="00C76B02">
              <w:rPr>
                <w:sz w:val="24"/>
                <w:szCs w:val="24"/>
                <w:lang w:eastAsia="en-US"/>
              </w:rPr>
              <w:t>Индивидуальный предприниматель Шарапова Лидия Ивановна</w:t>
            </w:r>
          </w:p>
        </w:tc>
        <w:tc>
          <w:tcPr>
            <w:tcW w:w="3000" w:type="dxa"/>
            <w:vAlign w:val="center"/>
          </w:tcPr>
          <w:p w:rsidR="001847A2" w:rsidRPr="00C76B02" w:rsidRDefault="001847A2" w:rsidP="00C90B37">
            <w:pPr>
              <w:spacing w:line="276" w:lineRule="auto"/>
              <w:jc w:val="center"/>
              <w:rPr>
                <w:szCs w:val="24"/>
                <w:lang w:eastAsia="en-US"/>
              </w:rPr>
            </w:pPr>
            <w:r w:rsidRPr="00C76B02">
              <w:rPr>
                <w:szCs w:val="24"/>
                <w:lang w:eastAsia="en-US"/>
              </w:rPr>
              <w:t xml:space="preserve"> Краснодарский край, Кореновский район,</w:t>
            </w:r>
          </w:p>
          <w:p w:rsidR="001847A2" w:rsidRPr="00C76B02" w:rsidRDefault="001847A2" w:rsidP="00C90B37">
            <w:pPr>
              <w:spacing w:line="276" w:lineRule="auto"/>
              <w:jc w:val="center"/>
              <w:rPr>
                <w:szCs w:val="24"/>
                <w:lang w:eastAsia="en-US"/>
              </w:rPr>
            </w:pPr>
            <w:r w:rsidRPr="00C76B02">
              <w:rPr>
                <w:szCs w:val="24"/>
                <w:lang w:eastAsia="en-US"/>
              </w:rPr>
              <w:t xml:space="preserve"> г. Кореновск, ул. Некрасова, д.3</w:t>
            </w:r>
          </w:p>
        </w:tc>
        <w:tc>
          <w:tcPr>
            <w:tcW w:w="2939" w:type="dxa"/>
            <w:vAlign w:val="center"/>
          </w:tcPr>
          <w:p w:rsidR="001847A2" w:rsidRDefault="001847A2" w:rsidP="00C90B37">
            <w:pPr>
              <w:spacing w:line="276" w:lineRule="auto"/>
              <w:jc w:val="center"/>
              <w:rPr>
                <w:szCs w:val="24"/>
                <w:lang w:eastAsia="en-US"/>
              </w:rPr>
            </w:pPr>
          </w:p>
        </w:tc>
      </w:tr>
      <w:tr w:rsidR="001847A2" w:rsidTr="00C90B37">
        <w:trPr>
          <w:trHeight w:val="499"/>
        </w:trPr>
        <w:tc>
          <w:tcPr>
            <w:tcW w:w="540" w:type="dxa"/>
            <w:vAlign w:val="center"/>
          </w:tcPr>
          <w:p w:rsidR="001847A2" w:rsidRDefault="001847A2" w:rsidP="00C90B37">
            <w:pPr>
              <w:pStyle w:val="a5"/>
              <w:spacing w:line="276" w:lineRule="auto"/>
              <w:rPr>
                <w:lang w:eastAsia="en-US"/>
              </w:rPr>
            </w:pPr>
            <w:r>
              <w:rPr>
                <w:lang w:eastAsia="en-US"/>
              </w:rPr>
              <w:t>3.</w:t>
            </w:r>
          </w:p>
        </w:tc>
        <w:tc>
          <w:tcPr>
            <w:tcW w:w="720" w:type="dxa"/>
            <w:vAlign w:val="center"/>
          </w:tcPr>
          <w:p w:rsidR="001847A2" w:rsidRDefault="001847A2" w:rsidP="00C90B37">
            <w:pPr>
              <w:pStyle w:val="a5"/>
              <w:spacing w:line="276" w:lineRule="auto"/>
              <w:rPr>
                <w:lang w:eastAsia="en-US"/>
              </w:rPr>
            </w:pPr>
            <w:r>
              <w:rPr>
                <w:lang w:eastAsia="en-US"/>
              </w:rPr>
              <w:t>3</w:t>
            </w:r>
          </w:p>
        </w:tc>
        <w:tc>
          <w:tcPr>
            <w:tcW w:w="2521" w:type="dxa"/>
          </w:tcPr>
          <w:p w:rsidR="001847A2" w:rsidRPr="00C76B02" w:rsidRDefault="001847A2" w:rsidP="00C90B37">
            <w:pPr>
              <w:spacing w:line="276" w:lineRule="auto"/>
              <w:jc w:val="center"/>
              <w:rPr>
                <w:sz w:val="24"/>
                <w:szCs w:val="24"/>
                <w:lang w:eastAsia="en-US"/>
              </w:rPr>
            </w:pPr>
            <w:r w:rsidRPr="00C76B02">
              <w:rPr>
                <w:sz w:val="24"/>
                <w:szCs w:val="24"/>
                <w:lang w:eastAsia="en-US"/>
              </w:rPr>
              <w:t xml:space="preserve">Индивидуальный предприниматель Скидан </w:t>
            </w:r>
            <w:r>
              <w:rPr>
                <w:sz w:val="24"/>
                <w:szCs w:val="24"/>
                <w:lang w:eastAsia="en-US"/>
              </w:rPr>
              <w:t>Виктория Александровна</w:t>
            </w:r>
          </w:p>
        </w:tc>
        <w:tc>
          <w:tcPr>
            <w:tcW w:w="3000" w:type="dxa"/>
            <w:vAlign w:val="center"/>
          </w:tcPr>
          <w:p w:rsidR="001847A2" w:rsidRPr="00C76B02" w:rsidRDefault="001847A2" w:rsidP="00C90B37">
            <w:pPr>
              <w:spacing w:line="276" w:lineRule="auto"/>
              <w:jc w:val="center"/>
              <w:rPr>
                <w:szCs w:val="24"/>
                <w:lang w:eastAsia="en-US"/>
              </w:rPr>
            </w:pPr>
            <w:r w:rsidRPr="00C76B02">
              <w:rPr>
                <w:szCs w:val="24"/>
                <w:lang w:eastAsia="en-US"/>
              </w:rPr>
              <w:t>628011, Ханты-Мансийский автономный округ-Югра, г. Ханты-Мансийск, ул. Набережная, д.1</w:t>
            </w:r>
          </w:p>
        </w:tc>
        <w:tc>
          <w:tcPr>
            <w:tcW w:w="2939" w:type="dxa"/>
            <w:vAlign w:val="center"/>
          </w:tcPr>
          <w:p w:rsidR="001847A2" w:rsidRDefault="001847A2" w:rsidP="00C90B37">
            <w:pPr>
              <w:spacing w:line="276" w:lineRule="auto"/>
              <w:jc w:val="center"/>
              <w:rPr>
                <w:szCs w:val="24"/>
                <w:lang w:eastAsia="en-US"/>
              </w:rPr>
            </w:pPr>
          </w:p>
        </w:tc>
      </w:tr>
    </w:tbl>
    <w:p w:rsidR="001847A2" w:rsidRDefault="001847A2" w:rsidP="001847A2">
      <w:pPr>
        <w:jc w:val="both"/>
        <w:rPr>
          <w:b/>
          <w:sz w:val="24"/>
          <w:szCs w:val="24"/>
        </w:rPr>
      </w:pPr>
    </w:p>
    <w:p w:rsidR="001847A2" w:rsidRDefault="001847A2" w:rsidP="001847A2">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w:t>
      </w:r>
      <w:r>
        <w:rPr>
          <w:sz w:val="24"/>
          <w:szCs w:val="24"/>
        </w:rPr>
        <w:lastRenderedPageBreak/>
        <w:t xml:space="preserve">установленным в документации об аукционе и, принимая во внимание экспертное заключение заказчика аукциона </w:t>
      </w:r>
      <w:r w:rsidRPr="00C76B02">
        <w:rPr>
          <w:sz w:val="24"/>
          <w:szCs w:val="24"/>
        </w:rPr>
        <w:t>от 18.01.2011  № 58, приняла</w:t>
      </w:r>
      <w:r>
        <w:rPr>
          <w:sz w:val="24"/>
          <w:szCs w:val="24"/>
        </w:rPr>
        <w:t xml:space="preserve"> решение:  </w:t>
      </w:r>
    </w:p>
    <w:p w:rsidR="001847A2" w:rsidRDefault="001847A2" w:rsidP="001847A2">
      <w:pPr>
        <w:jc w:val="both"/>
        <w:rPr>
          <w:sz w:val="24"/>
          <w:szCs w:val="24"/>
        </w:rPr>
      </w:pPr>
      <w:r>
        <w:rPr>
          <w:sz w:val="24"/>
          <w:szCs w:val="24"/>
        </w:rPr>
        <w:t>5.1</w:t>
      </w:r>
      <w:proofErr w:type="gramStart"/>
      <w:r>
        <w:rPr>
          <w:sz w:val="24"/>
          <w:szCs w:val="24"/>
        </w:rPr>
        <w:t xml:space="preserve"> О</w:t>
      </w:r>
      <w:proofErr w:type="gramEnd"/>
      <w:r>
        <w:rPr>
          <w:sz w:val="24"/>
          <w:szCs w:val="24"/>
        </w:rPr>
        <w:t>тказать в допуске к участию в аукционе следующим участникам размещения заказа, подавшим заявки на участие в аукционе:</w:t>
      </w:r>
    </w:p>
    <w:tbl>
      <w:tblPr>
        <w:tblW w:w="103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798"/>
        <w:gridCol w:w="1952"/>
        <w:gridCol w:w="1978"/>
        <w:gridCol w:w="2022"/>
        <w:gridCol w:w="1836"/>
      </w:tblGrid>
      <w:tr w:rsidR="001847A2" w:rsidTr="00C90B37">
        <w:tc>
          <w:tcPr>
            <w:tcW w:w="719"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798"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 xml:space="preserve">Наименование (для юридического лица), </w:t>
            </w:r>
            <w:r>
              <w:rPr>
                <w:sz w:val="22"/>
                <w:szCs w:val="22"/>
              </w:rPr>
              <w:br/>
              <w:t>фамилия, имя, отчество (для физического лица) участника размещения заказа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Причина отказа в допуске к участию в аукционе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Положения Документации об аукционе, которым не соответствует заявка на участие аукционе</w:t>
            </w:r>
          </w:p>
        </w:tc>
        <w:tc>
          <w:tcPr>
            <w:tcW w:w="1836"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2"/>
                <w:szCs w:val="22"/>
              </w:rPr>
            </w:pPr>
            <w:r>
              <w:rPr>
                <w:sz w:val="22"/>
                <w:szCs w:val="22"/>
              </w:rPr>
              <w:t>Положения заявки на участие в аукционе не соответствующие Документации об аукционе</w:t>
            </w:r>
          </w:p>
        </w:tc>
      </w:tr>
      <w:tr w:rsidR="001847A2" w:rsidTr="00C90B37">
        <w:tc>
          <w:tcPr>
            <w:tcW w:w="719" w:type="dxa"/>
            <w:vMerge w:val="restart"/>
            <w:tcBorders>
              <w:top w:val="single" w:sz="4" w:space="0" w:color="auto"/>
              <w:left w:val="single" w:sz="4" w:space="0" w:color="auto"/>
              <w:right w:val="single" w:sz="4" w:space="0" w:color="auto"/>
            </w:tcBorders>
            <w:vAlign w:val="center"/>
            <w:hideMark/>
          </w:tcPr>
          <w:p w:rsidR="001847A2" w:rsidRDefault="001847A2" w:rsidP="00C90B37">
            <w:pPr>
              <w:pStyle w:val="a5"/>
              <w:jc w:val="center"/>
            </w:pPr>
            <w:r>
              <w:t>1</w:t>
            </w:r>
          </w:p>
          <w:p w:rsidR="001847A2" w:rsidRDefault="001847A2" w:rsidP="00C90B37">
            <w:pPr>
              <w:pStyle w:val="a5"/>
              <w:jc w:val="center"/>
            </w:pPr>
          </w:p>
          <w:p w:rsidR="001847A2" w:rsidRDefault="001847A2" w:rsidP="00C90B37">
            <w:pPr>
              <w:pStyle w:val="a5"/>
              <w:jc w:val="center"/>
            </w:pPr>
          </w:p>
          <w:p w:rsidR="001847A2" w:rsidRDefault="001847A2" w:rsidP="00C90B37">
            <w:pPr>
              <w:pStyle w:val="a5"/>
              <w:jc w:val="center"/>
            </w:pPr>
          </w:p>
        </w:tc>
        <w:tc>
          <w:tcPr>
            <w:tcW w:w="1798" w:type="dxa"/>
            <w:vMerge w:val="restart"/>
            <w:tcBorders>
              <w:top w:val="single" w:sz="4" w:space="0" w:color="auto"/>
              <w:left w:val="single" w:sz="4" w:space="0" w:color="auto"/>
              <w:right w:val="single" w:sz="4" w:space="0" w:color="auto"/>
            </w:tcBorders>
            <w:vAlign w:val="center"/>
            <w:hideMark/>
          </w:tcPr>
          <w:p w:rsidR="001847A2" w:rsidRDefault="001847A2" w:rsidP="00C90B37">
            <w:pPr>
              <w:jc w:val="center"/>
              <w:rPr>
                <w:highlight w:val="yellow"/>
              </w:rPr>
            </w:pPr>
            <w:r>
              <w:rPr>
                <w:sz w:val="24"/>
                <w:szCs w:val="24"/>
                <w:lang w:eastAsia="en-US"/>
              </w:rPr>
              <w:t>ООО «Управляющая компания «Уютный город»</w:t>
            </w: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highlight w:val="yellow"/>
              </w:rPr>
            </w:pPr>
            <w:proofErr w:type="gramStart"/>
            <w:r>
              <w:rPr>
                <w:sz w:val="18"/>
                <w:szCs w:val="18"/>
              </w:rPr>
              <w:t>На основании п. 1 ч.1 ст.12 Федерального закона от 21.07.2005 №94-ФЗ (</w:t>
            </w:r>
            <w:r>
              <w:rPr>
                <w:szCs w:val="18"/>
              </w:rPr>
              <w:t>непредставление документов, определенных частью 2 статьи 35</w:t>
            </w:r>
            <w:r>
              <w:rPr>
                <w:sz w:val="18"/>
                <w:szCs w:val="18"/>
              </w:rPr>
              <w:t>, а именно не представлены  копии учредительных документов юридического лица (отсутствуют изменения в учредительные документы (даты внесения записи в Единый государственный реестр юридических лиц: 17.11.2009,)</w:t>
            </w:r>
            <w:proofErr w:type="gramEnd"/>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highlight w:val="yellow"/>
              </w:rPr>
            </w:pPr>
            <w:r>
              <w:rPr>
                <w:sz w:val="18"/>
                <w:szCs w:val="18"/>
              </w:rPr>
              <w:t>Подпункт  «г» пункта 1 части 2 статьи 35</w:t>
            </w: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 xml:space="preserve">подпункт  6 пункта 22  </w:t>
            </w:r>
          </w:p>
          <w:p w:rsidR="001847A2" w:rsidRDefault="001847A2" w:rsidP="00C90B37">
            <w:pPr>
              <w:jc w:val="center"/>
              <w:rPr>
                <w:sz w:val="18"/>
                <w:szCs w:val="18"/>
                <w:highlight w:val="yellow"/>
              </w:rPr>
            </w:pPr>
            <w:r>
              <w:rPr>
                <w:color w:val="000000"/>
                <w:sz w:val="24"/>
              </w:rPr>
              <w:t>Части II. Информационная карта аукциона, подпункт 4 пункта 3.3.1 Части I. Общие условия проведения аукциона</w:t>
            </w: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highlight w:val="yellow"/>
              </w:rPr>
            </w:pPr>
            <w:r>
              <w:rPr>
                <w:color w:val="000000"/>
                <w:sz w:val="24"/>
              </w:rPr>
              <w:t>Устав, выписка из Единого государственного реестра юридических лиц от 27.09.2010</w:t>
            </w:r>
          </w:p>
        </w:tc>
      </w:tr>
      <w:tr w:rsidR="001847A2" w:rsidTr="00C90B37">
        <w:tc>
          <w:tcPr>
            <w:tcW w:w="719" w:type="dxa"/>
            <w:vMerge/>
            <w:tcBorders>
              <w:left w:val="single" w:sz="4" w:space="0" w:color="auto"/>
              <w:right w:val="single" w:sz="4" w:space="0" w:color="auto"/>
            </w:tcBorders>
            <w:vAlign w:val="center"/>
            <w:hideMark/>
          </w:tcPr>
          <w:p w:rsidR="001847A2" w:rsidRDefault="001847A2" w:rsidP="00C90B37">
            <w:pPr>
              <w:pStyle w:val="a5"/>
              <w:jc w:val="center"/>
            </w:pPr>
          </w:p>
        </w:tc>
        <w:tc>
          <w:tcPr>
            <w:tcW w:w="1798" w:type="dxa"/>
            <w:vMerge/>
            <w:tcBorders>
              <w:left w:val="single" w:sz="4" w:space="0" w:color="auto"/>
              <w:right w:val="single" w:sz="4" w:space="0" w:color="auto"/>
            </w:tcBorders>
            <w:vAlign w:val="center"/>
            <w:hideMark/>
          </w:tcPr>
          <w:p w:rsidR="001847A2" w:rsidRDefault="001847A2" w:rsidP="00C90B37">
            <w:pPr>
              <w:jc w:val="center"/>
              <w:rPr>
                <w:sz w:val="24"/>
                <w:szCs w:val="24"/>
                <w:lang w:eastAsia="en-US"/>
              </w:rPr>
            </w:pP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rPr>
            </w:pPr>
            <w:proofErr w:type="gramStart"/>
            <w:r>
              <w:rPr>
                <w:sz w:val="18"/>
                <w:szCs w:val="18"/>
              </w:rPr>
              <w:t xml:space="preserve">На основании п. 2 ч.1 ст.12, п.4 ст.15 Федерального закона от 21.07.2005 №94-ФЗ (отсутствует </w:t>
            </w:r>
            <w:r>
              <w:t>подтверждения о соответствии  участника размещения заказа  к субъектам малого предпринимательства в соответствии с требованиями ст.4 Федерального закона от 24.07.2007 №209-ФЗ отсутствуют.</w:t>
            </w:r>
            <w:proofErr w:type="gramEnd"/>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rPr>
            </w:pPr>
            <w:r>
              <w:rPr>
                <w:sz w:val="18"/>
                <w:szCs w:val="18"/>
              </w:rPr>
              <w:t>П. 1  ч.1. ст. 11</w:t>
            </w: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 xml:space="preserve">п.12 Части II. Информационная карта аукциона </w:t>
            </w: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Форма 2 Заявка на участие в аукционе</w:t>
            </w:r>
          </w:p>
        </w:tc>
      </w:tr>
      <w:tr w:rsidR="001847A2" w:rsidTr="00C90B37">
        <w:tc>
          <w:tcPr>
            <w:tcW w:w="719" w:type="dxa"/>
            <w:vMerge/>
            <w:tcBorders>
              <w:left w:val="single" w:sz="4" w:space="0" w:color="auto"/>
              <w:bottom w:val="single" w:sz="4" w:space="0" w:color="auto"/>
              <w:right w:val="single" w:sz="4" w:space="0" w:color="auto"/>
            </w:tcBorders>
            <w:vAlign w:val="center"/>
            <w:hideMark/>
          </w:tcPr>
          <w:p w:rsidR="001847A2" w:rsidRDefault="001847A2" w:rsidP="00C90B37">
            <w:pPr>
              <w:pStyle w:val="a5"/>
              <w:jc w:val="center"/>
            </w:pPr>
          </w:p>
        </w:tc>
        <w:tc>
          <w:tcPr>
            <w:tcW w:w="1798" w:type="dxa"/>
            <w:vMerge/>
            <w:tcBorders>
              <w:left w:val="single" w:sz="4" w:space="0" w:color="auto"/>
              <w:right w:val="single" w:sz="4" w:space="0" w:color="auto"/>
            </w:tcBorders>
            <w:vAlign w:val="center"/>
            <w:hideMark/>
          </w:tcPr>
          <w:p w:rsidR="001847A2" w:rsidRDefault="001847A2" w:rsidP="00C90B37">
            <w:pPr>
              <w:jc w:val="center"/>
              <w:rPr>
                <w:sz w:val="24"/>
                <w:szCs w:val="24"/>
                <w:lang w:eastAsia="en-US"/>
              </w:rPr>
            </w:pP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rPr>
            </w:pPr>
            <w:proofErr w:type="gramStart"/>
            <w:r>
              <w:rPr>
                <w:sz w:val="18"/>
                <w:szCs w:val="18"/>
              </w:rPr>
              <w:t xml:space="preserve">На основании п.4 ч.1 ст.12 Федерального закона от 21.07.2005 </w:t>
            </w:r>
            <w:r>
              <w:rPr>
                <w:sz w:val="18"/>
                <w:szCs w:val="18"/>
              </w:rPr>
              <w:lastRenderedPageBreak/>
              <w:t>№94-ФЗ (</w:t>
            </w:r>
            <w:r>
              <w:t xml:space="preserve">В первом абзаце заявки на участие в открытом аукционе по тексту </w:t>
            </w:r>
            <w:r>
              <w:rPr>
                <w:sz w:val="18"/>
                <w:szCs w:val="18"/>
              </w:rPr>
              <w:t xml:space="preserve">не содержится слов </w:t>
            </w:r>
            <w:r>
              <w:t>для субъектов малого предпринимательства, пункт 9 содержит слова «заключения государственного контракта»,  пункт10 содержит слова «подписать государственный контракт» вместо «муниципального» и «муниципальный» соответственно</w:t>
            </w:r>
            <w:proofErr w:type="gramEnd"/>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rPr>
            </w:pP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 xml:space="preserve">П.3.1.2 Части I. Общие условия </w:t>
            </w:r>
            <w:r>
              <w:rPr>
                <w:color w:val="000000"/>
                <w:sz w:val="24"/>
              </w:rPr>
              <w:lastRenderedPageBreak/>
              <w:t>проведения аукциона</w:t>
            </w: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lastRenderedPageBreak/>
              <w:t xml:space="preserve">Форма 2 Заявка на участие в </w:t>
            </w:r>
            <w:r>
              <w:rPr>
                <w:color w:val="000000"/>
                <w:sz w:val="24"/>
              </w:rPr>
              <w:lastRenderedPageBreak/>
              <w:t>аукционе</w:t>
            </w:r>
          </w:p>
        </w:tc>
      </w:tr>
      <w:tr w:rsidR="001847A2" w:rsidTr="00C90B37">
        <w:tc>
          <w:tcPr>
            <w:tcW w:w="719" w:type="dxa"/>
            <w:tcBorders>
              <w:top w:val="nil"/>
              <w:left w:val="single" w:sz="4" w:space="0" w:color="auto"/>
              <w:bottom w:val="single" w:sz="4" w:space="0" w:color="auto"/>
              <w:right w:val="single" w:sz="4" w:space="0" w:color="auto"/>
            </w:tcBorders>
            <w:vAlign w:val="center"/>
            <w:hideMark/>
          </w:tcPr>
          <w:p w:rsidR="001847A2" w:rsidRDefault="001847A2" w:rsidP="00C90B37">
            <w:pPr>
              <w:pStyle w:val="a5"/>
              <w:jc w:val="center"/>
            </w:pPr>
          </w:p>
          <w:p w:rsidR="001847A2" w:rsidRDefault="001847A2" w:rsidP="00C90B37">
            <w:pPr>
              <w:pStyle w:val="a5"/>
              <w:jc w:val="center"/>
            </w:pPr>
          </w:p>
        </w:tc>
        <w:tc>
          <w:tcPr>
            <w:tcW w:w="1798" w:type="dxa"/>
            <w:vMerge/>
            <w:tcBorders>
              <w:left w:val="single" w:sz="4" w:space="0" w:color="auto"/>
              <w:bottom w:val="single" w:sz="4" w:space="0" w:color="auto"/>
              <w:right w:val="single" w:sz="4" w:space="0" w:color="auto"/>
            </w:tcBorders>
            <w:vAlign w:val="center"/>
            <w:hideMark/>
          </w:tcPr>
          <w:p w:rsidR="001847A2" w:rsidRDefault="001847A2" w:rsidP="00C90B37">
            <w:pPr>
              <w:jc w:val="center"/>
              <w:rPr>
                <w:sz w:val="24"/>
                <w:szCs w:val="24"/>
                <w:lang w:eastAsia="en-US"/>
              </w:rPr>
            </w:pP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rPr>
            </w:pPr>
            <w:proofErr w:type="gramStart"/>
            <w:r>
              <w:rPr>
                <w:sz w:val="18"/>
                <w:szCs w:val="18"/>
              </w:rPr>
              <w:t>На основании п.4 ч.1 ст.12 Федерального закона от 21.07.2005 №94-ФЗ (</w:t>
            </w:r>
            <w:r w:rsidRPr="0051205C">
              <w:rPr>
                <w:sz w:val="18"/>
                <w:szCs w:val="18"/>
              </w:rPr>
              <w:t>В составе заявки отсутствует Форма 3.</w:t>
            </w:r>
            <w:proofErr w:type="gramEnd"/>
            <w:r w:rsidRPr="0051205C">
              <w:rPr>
                <w:sz w:val="18"/>
                <w:szCs w:val="18"/>
              </w:rPr>
              <w:t xml:space="preserve"> </w:t>
            </w:r>
            <w:proofErr w:type="gramStart"/>
            <w:r w:rsidRPr="0051205C">
              <w:rPr>
                <w:sz w:val="18"/>
                <w:szCs w:val="18"/>
              </w:rPr>
              <w:t>Сведения функциональных и качественных характеристиках (потребительских свойствах) и качественных характеристиках</w:t>
            </w:r>
            <w:r>
              <w:rPr>
                <w:sz w:val="22"/>
                <w:szCs w:val="22"/>
              </w:rPr>
              <w:t xml:space="preserve"> </w:t>
            </w:r>
            <w:r w:rsidRPr="0051205C">
              <w:rPr>
                <w:sz w:val="18"/>
                <w:szCs w:val="18"/>
              </w:rPr>
              <w:t>работ</w:t>
            </w:r>
            <w:r>
              <w:rPr>
                <w:sz w:val="18"/>
                <w:szCs w:val="18"/>
              </w:rPr>
              <w:t xml:space="preserve">). </w:t>
            </w:r>
            <w:proofErr w:type="gramEnd"/>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rPr>
            </w:pPr>
            <w:r>
              <w:rPr>
                <w:sz w:val="18"/>
                <w:szCs w:val="18"/>
              </w:rPr>
              <w:t>П.2 ч.2 ст.35</w:t>
            </w: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П.3.4.1 Части I. Общие условия проведения аукциона</w:t>
            </w: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r>
              <w:rPr>
                <w:color w:val="000000"/>
                <w:sz w:val="24"/>
              </w:rPr>
              <w:t>Заявка на участие в аукционе</w:t>
            </w:r>
          </w:p>
        </w:tc>
      </w:tr>
      <w:tr w:rsidR="001847A2" w:rsidTr="00C90B37">
        <w:tc>
          <w:tcPr>
            <w:tcW w:w="719" w:type="dxa"/>
            <w:tcBorders>
              <w:left w:val="single" w:sz="4" w:space="0" w:color="auto"/>
              <w:bottom w:val="single" w:sz="4" w:space="0" w:color="auto"/>
              <w:right w:val="single" w:sz="4" w:space="0" w:color="auto"/>
            </w:tcBorders>
            <w:vAlign w:val="center"/>
            <w:hideMark/>
          </w:tcPr>
          <w:p w:rsidR="001847A2" w:rsidRDefault="001847A2" w:rsidP="00C90B37">
            <w:pPr>
              <w:pStyle w:val="a5"/>
              <w:jc w:val="center"/>
            </w:pPr>
          </w:p>
        </w:tc>
        <w:tc>
          <w:tcPr>
            <w:tcW w:w="1798" w:type="dxa"/>
            <w:tcBorders>
              <w:left w:val="single" w:sz="4" w:space="0" w:color="auto"/>
              <w:bottom w:val="single" w:sz="4" w:space="0" w:color="auto"/>
              <w:right w:val="single" w:sz="4" w:space="0" w:color="auto"/>
            </w:tcBorders>
            <w:vAlign w:val="center"/>
            <w:hideMark/>
          </w:tcPr>
          <w:p w:rsidR="001847A2" w:rsidRDefault="001847A2" w:rsidP="00C90B37">
            <w:pPr>
              <w:jc w:val="center"/>
              <w:rPr>
                <w:sz w:val="24"/>
                <w:szCs w:val="24"/>
                <w:lang w:eastAsia="en-US"/>
              </w:rPr>
            </w:pP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rPr>
            </w:pPr>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rPr>
            </w:pP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p>
        </w:tc>
      </w:tr>
      <w:tr w:rsidR="001847A2" w:rsidTr="00C90B37">
        <w:tc>
          <w:tcPr>
            <w:tcW w:w="719"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pStyle w:val="a5"/>
              <w:jc w:val="center"/>
            </w:pPr>
          </w:p>
        </w:tc>
        <w:tc>
          <w:tcPr>
            <w:tcW w:w="1798" w:type="dxa"/>
            <w:tcBorders>
              <w:top w:val="single" w:sz="4" w:space="0" w:color="auto"/>
              <w:left w:val="single" w:sz="4" w:space="0" w:color="auto"/>
              <w:bottom w:val="single" w:sz="4" w:space="0" w:color="auto"/>
              <w:right w:val="single" w:sz="4" w:space="0" w:color="auto"/>
            </w:tcBorders>
            <w:vAlign w:val="center"/>
            <w:hideMark/>
          </w:tcPr>
          <w:p w:rsidR="001847A2" w:rsidRDefault="001847A2" w:rsidP="00C90B37">
            <w:pPr>
              <w:jc w:val="center"/>
              <w:rPr>
                <w:sz w:val="24"/>
                <w:szCs w:val="24"/>
                <w:lang w:eastAsia="en-US"/>
              </w:rPr>
            </w:pPr>
          </w:p>
        </w:tc>
        <w:tc>
          <w:tcPr>
            <w:tcW w:w="195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both"/>
              <w:rPr>
                <w:sz w:val="18"/>
                <w:szCs w:val="18"/>
              </w:rPr>
            </w:pPr>
          </w:p>
        </w:tc>
        <w:tc>
          <w:tcPr>
            <w:tcW w:w="1978"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sz w:val="18"/>
                <w:szCs w:val="18"/>
              </w:rPr>
            </w:pPr>
          </w:p>
        </w:tc>
        <w:tc>
          <w:tcPr>
            <w:tcW w:w="2022"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p>
        </w:tc>
        <w:tc>
          <w:tcPr>
            <w:tcW w:w="1836" w:type="dxa"/>
            <w:tcBorders>
              <w:top w:val="single" w:sz="4" w:space="0" w:color="auto"/>
              <w:left w:val="single" w:sz="4" w:space="0" w:color="auto"/>
              <w:bottom w:val="single" w:sz="4" w:space="0" w:color="auto"/>
              <w:right w:val="single" w:sz="4" w:space="0" w:color="auto"/>
            </w:tcBorders>
            <w:hideMark/>
          </w:tcPr>
          <w:p w:rsidR="001847A2" w:rsidRDefault="001847A2" w:rsidP="00C90B37">
            <w:pPr>
              <w:jc w:val="center"/>
              <w:rPr>
                <w:color w:val="000000"/>
                <w:sz w:val="24"/>
              </w:rPr>
            </w:pPr>
          </w:p>
        </w:tc>
      </w:tr>
    </w:tbl>
    <w:p w:rsidR="001847A2" w:rsidRDefault="001847A2" w:rsidP="001847A2"/>
    <w:p w:rsidR="001847A2" w:rsidRDefault="001847A2" w:rsidP="001847A2">
      <w:pPr>
        <w:jc w:val="both"/>
        <w:rPr>
          <w:sz w:val="24"/>
          <w:szCs w:val="24"/>
        </w:rPr>
      </w:pPr>
    </w:p>
    <w:p w:rsidR="001847A2" w:rsidRDefault="001847A2" w:rsidP="001847A2">
      <w:pPr>
        <w:jc w:val="both"/>
        <w:rPr>
          <w:sz w:val="24"/>
          <w:szCs w:val="24"/>
        </w:rPr>
      </w:pPr>
      <w:r>
        <w:rPr>
          <w:sz w:val="24"/>
          <w:szCs w:val="24"/>
        </w:rPr>
        <w:t>5.2</w:t>
      </w:r>
      <w:proofErr w:type="gramStart"/>
      <w:r>
        <w:rPr>
          <w:sz w:val="24"/>
          <w:szCs w:val="24"/>
        </w:rPr>
        <w:t xml:space="preserve"> Д</w:t>
      </w:r>
      <w:proofErr w:type="gramEnd"/>
      <w:r>
        <w:rPr>
          <w:sz w:val="24"/>
          <w:szCs w:val="24"/>
        </w:rPr>
        <w:t>опустить к участию в аукционе следующих участников размещения заказа, подавших заявку на участие в аукционе:</w:t>
      </w:r>
    </w:p>
    <w:p w:rsidR="001847A2" w:rsidRPr="003841AC" w:rsidRDefault="001847A2" w:rsidP="001847A2">
      <w:pPr>
        <w:jc w:val="both"/>
        <w:rPr>
          <w:sz w:val="24"/>
          <w:szCs w:val="24"/>
        </w:rPr>
      </w:pPr>
      <w:r w:rsidRPr="003841AC">
        <w:rPr>
          <w:sz w:val="24"/>
          <w:szCs w:val="24"/>
        </w:rPr>
        <w:t xml:space="preserve">- </w:t>
      </w:r>
      <w:r w:rsidRPr="003841AC">
        <w:rPr>
          <w:sz w:val="24"/>
          <w:szCs w:val="24"/>
          <w:lang w:eastAsia="en-US"/>
        </w:rPr>
        <w:t>Индивидуальный предприниматель Шарапова Лидия Ивановна</w:t>
      </w:r>
      <w:r w:rsidRPr="003841AC">
        <w:rPr>
          <w:sz w:val="24"/>
          <w:szCs w:val="24"/>
        </w:rPr>
        <w:t>;</w:t>
      </w:r>
    </w:p>
    <w:p w:rsidR="001847A2" w:rsidRPr="003841AC" w:rsidRDefault="001847A2" w:rsidP="001847A2">
      <w:pPr>
        <w:jc w:val="both"/>
        <w:rPr>
          <w:sz w:val="24"/>
          <w:szCs w:val="24"/>
        </w:rPr>
      </w:pPr>
      <w:r w:rsidRPr="003841AC">
        <w:rPr>
          <w:sz w:val="24"/>
          <w:szCs w:val="24"/>
        </w:rPr>
        <w:t xml:space="preserve">- </w:t>
      </w:r>
      <w:r w:rsidRPr="003841AC">
        <w:rPr>
          <w:sz w:val="24"/>
          <w:szCs w:val="24"/>
          <w:lang w:eastAsia="en-US"/>
        </w:rPr>
        <w:t>Индивидуальный предприниматель Скидан Виктория Александровна</w:t>
      </w:r>
      <w:r w:rsidRPr="003841AC">
        <w:rPr>
          <w:sz w:val="24"/>
          <w:szCs w:val="24"/>
        </w:rPr>
        <w:t>;</w:t>
      </w:r>
    </w:p>
    <w:p w:rsidR="001847A2" w:rsidRDefault="001847A2" w:rsidP="001847A2">
      <w:pPr>
        <w:jc w:val="center"/>
        <w:rPr>
          <w:sz w:val="24"/>
          <w:szCs w:val="24"/>
        </w:rPr>
      </w:pPr>
    </w:p>
    <w:p w:rsidR="001847A2" w:rsidRDefault="001847A2" w:rsidP="001847A2">
      <w:pPr>
        <w:jc w:val="center"/>
        <w:rPr>
          <w:sz w:val="24"/>
          <w:szCs w:val="24"/>
        </w:rPr>
      </w:pPr>
      <w:r>
        <w:rPr>
          <w:sz w:val="24"/>
          <w:szCs w:val="24"/>
        </w:rPr>
        <w:t xml:space="preserve">    Сведения о решении</w:t>
      </w:r>
    </w:p>
    <w:p w:rsidR="001847A2" w:rsidRDefault="001847A2" w:rsidP="001847A2">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941"/>
      </w:tblGrid>
      <w:tr w:rsidR="001847A2" w:rsidTr="00C90B37">
        <w:tc>
          <w:tcPr>
            <w:tcW w:w="43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2"/>
                <w:szCs w:val="22"/>
                <w:lang w:eastAsia="en-US"/>
              </w:rPr>
            </w:pPr>
            <w:r>
              <w:rPr>
                <w:sz w:val="22"/>
                <w:szCs w:val="22"/>
                <w:lang w:eastAsia="en-US"/>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2"/>
                <w:szCs w:val="22"/>
                <w:lang w:eastAsia="en-US"/>
              </w:rPr>
            </w:pPr>
            <w:r>
              <w:rPr>
                <w:sz w:val="22"/>
                <w:szCs w:val="22"/>
                <w:lang w:eastAsia="en-US"/>
              </w:rPr>
              <w:t>Подпись члена комиссии</w:t>
            </w:r>
          </w:p>
        </w:tc>
        <w:tc>
          <w:tcPr>
            <w:tcW w:w="2941"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2"/>
                <w:szCs w:val="22"/>
                <w:lang w:eastAsia="en-US"/>
              </w:rPr>
            </w:pPr>
            <w:r>
              <w:rPr>
                <w:sz w:val="22"/>
                <w:szCs w:val="22"/>
                <w:lang w:eastAsia="en-US"/>
              </w:rPr>
              <w:t>Член комиссии</w:t>
            </w:r>
          </w:p>
        </w:tc>
      </w:tr>
      <w:tr w:rsidR="001847A2" w:rsidTr="00C90B37">
        <w:tc>
          <w:tcPr>
            <w:tcW w:w="43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both"/>
              <w:rPr>
                <w:sz w:val="16"/>
                <w:szCs w:val="16"/>
                <w:lang w:eastAsia="en-US"/>
              </w:rPr>
            </w:pPr>
            <w:r>
              <w:rPr>
                <w:sz w:val="16"/>
                <w:szCs w:val="16"/>
                <w:lang w:eastAsia="en-US"/>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w:t>
            </w:r>
            <w:r w:rsidRPr="00B42773">
              <w:rPr>
                <w:sz w:val="16"/>
                <w:szCs w:val="16"/>
                <w:lang w:eastAsia="en-US"/>
              </w:rPr>
              <w:t>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М.И. Бодак</w:t>
            </w:r>
          </w:p>
        </w:tc>
      </w:tr>
      <w:tr w:rsidR="001847A2" w:rsidTr="00C90B37">
        <w:tc>
          <w:tcPr>
            <w:tcW w:w="43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В.В. Градович</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t xml:space="preserve">Мое решение о допуске к участию в аукционе участников размещения заказа и о признании участников размещения </w:t>
            </w:r>
            <w:r>
              <w:rPr>
                <w:sz w:val="16"/>
                <w:szCs w:val="16"/>
                <w:lang w:eastAsia="en-US"/>
              </w:rPr>
              <w:lastRenderedPageBreak/>
              <w:t>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С.Д.Голин</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В.К. Бандурин</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Т.И. Долгодворова</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Н.А.Морозова</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Н.А.Тельнова</w:t>
            </w:r>
          </w:p>
        </w:tc>
      </w:tr>
      <w:tr w:rsidR="001847A2" w:rsidTr="00C90B37">
        <w:tc>
          <w:tcPr>
            <w:tcW w:w="4320" w:type="dxa"/>
            <w:tcBorders>
              <w:top w:val="single" w:sz="4" w:space="0" w:color="auto"/>
              <w:left w:val="single" w:sz="4" w:space="0" w:color="auto"/>
              <w:bottom w:val="single" w:sz="4" w:space="0" w:color="auto"/>
              <w:right w:val="single" w:sz="4" w:space="0" w:color="auto"/>
            </w:tcBorders>
          </w:tcPr>
          <w:p w:rsidR="001847A2" w:rsidRDefault="001847A2" w:rsidP="00C90B3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847A2" w:rsidRDefault="001847A2" w:rsidP="00C90B37">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1847A2" w:rsidRPr="003841AC" w:rsidRDefault="001847A2" w:rsidP="00C90B37">
            <w:pPr>
              <w:spacing w:line="276" w:lineRule="auto"/>
              <w:jc w:val="center"/>
              <w:rPr>
                <w:sz w:val="24"/>
                <w:szCs w:val="24"/>
                <w:lang w:eastAsia="en-US"/>
              </w:rPr>
            </w:pPr>
            <w:r w:rsidRPr="003841AC">
              <w:rPr>
                <w:sz w:val="24"/>
                <w:szCs w:val="24"/>
                <w:lang w:eastAsia="en-US"/>
              </w:rPr>
              <w:t>Н.Б. Захарова</w:t>
            </w:r>
          </w:p>
        </w:tc>
      </w:tr>
    </w:tbl>
    <w:p w:rsidR="001847A2" w:rsidRDefault="001847A2" w:rsidP="001847A2">
      <w:pPr>
        <w:jc w:val="center"/>
        <w:rPr>
          <w:sz w:val="24"/>
          <w:szCs w:val="24"/>
        </w:rPr>
      </w:pPr>
    </w:p>
    <w:p w:rsidR="001847A2" w:rsidRPr="00A2455F" w:rsidRDefault="001847A2" w:rsidP="001847A2">
      <w:pPr>
        <w:jc w:val="both"/>
        <w:rPr>
          <w:rFonts w:eastAsia="Calibri"/>
          <w:b/>
          <w:sz w:val="24"/>
          <w:szCs w:val="24"/>
        </w:rPr>
      </w:pPr>
      <w:r w:rsidRPr="00A2455F">
        <w:rPr>
          <w:b/>
          <w:sz w:val="24"/>
          <w:szCs w:val="24"/>
        </w:rPr>
        <w:t xml:space="preserve">Председатель комиссии:                                                                            М.И. Бодак  </w:t>
      </w:r>
    </w:p>
    <w:p w:rsidR="001847A2" w:rsidRPr="00A2455F" w:rsidRDefault="001847A2" w:rsidP="001847A2">
      <w:pPr>
        <w:jc w:val="both"/>
        <w:rPr>
          <w:sz w:val="24"/>
          <w:szCs w:val="24"/>
        </w:rPr>
      </w:pPr>
      <w:r w:rsidRPr="00A2455F">
        <w:rPr>
          <w:b/>
          <w:sz w:val="24"/>
          <w:szCs w:val="24"/>
        </w:rPr>
        <w:t>Члены комиссии:</w:t>
      </w:r>
      <w:r w:rsidRPr="00A2455F">
        <w:rPr>
          <w:sz w:val="24"/>
          <w:szCs w:val="24"/>
        </w:rPr>
        <w:t xml:space="preserve"> </w:t>
      </w:r>
      <w:r w:rsidRPr="00A2455F">
        <w:rPr>
          <w:sz w:val="24"/>
          <w:szCs w:val="24"/>
        </w:rPr>
        <w:tab/>
      </w:r>
      <w:r w:rsidRPr="00A2455F">
        <w:rPr>
          <w:sz w:val="24"/>
          <w:szCs w:val="24"/>
        </w:rPr>
        <w:tab/>
        <w:t xml:space="preserve">             </w:t>
      </w:r>
    </w:p>
    <w:p w:rsidR="001847A2" w:rsidRPr="00A2455F" w:rsidRDefault="001847A2" w:rsidP="001847A2">
      <w:pPr>
        <w:tabs>
          <w:tab w:val="left" w:pos="8820"/>
          <w:tab w:val="left" w:pos="9355"/>
        </w:tabs>
        <w:ind w:left="3540" w:right="-5"/>
        <w:jc w:val="both"/>
        <w:rPr>
          <w:sz w:val="24"/>
          <w:szCs w:val="24"/>
        </w:rPr>
      </w:pPr>
      <w:r w:rsidRPr="00A2455F">
        <w:rPr>
          <w:sz w:val="24"/>
          <w:szCs w:val="24"/>
        </w:rPr>
        <w:t xml:space="preserve">                         ___________________ В.В. Градович</w:t>
      </w:r>
    </w:p>
    <w:p w:rsidR="001847A2" w:rsidRPr="00A2455F" w:rsidRDefault="001847A2" w:rsidP="001847A2">
      <w:pPr>
        <w:tabs>
          <w:tab w:val="left" w:pos="8820"/>
          <w:tab w:val="left" w:pos="9355"/>
        </w:tabs>
        <w:ind w:left="3540" w:right="-5"/>
        <w:jc w:val="both"/>
        <w:rPr>
          <w:sz w:val="24"/>
          <w:szCs w:val="24"/>
        </w:rPr>
      </w:pPr>
      <w:r w:rsidRPr="00A2455F">
        <w:rPr>
          <w:sz w:val="24"/>
          <w:szCs w:val="24"/>
        </w:rPr>
        <w:t xml:space="preserve">                           __________________  В.К. Бандурин</w:t>
      </w:r>
    </w:p>
    <w:p w:rsidR="001847A2" w:rsidRPr="00A2455F" w:rsidRDefault="001847A2" w:rsidP="001847A2">
      <w:pPr>
        <w:rPr>
          <w:sz w:val="24"/>
          <w:szCs w:val="24"/>
        </w:rPr>
      </w:pPr>
      <w:r w:rsidRPr="00A2455F">
        <w:rPr>
          <w:sz w:val="24"/>
          <w:szCs w:val="24"/>
        </w:rPr>
        <w:t xml:space="preserve">                                                                                     ___________________С.Д. Голин                                                                             </w:t>
      </w:r>
    </w:p>
    <w:p w:rsidR="001847A2" w:rsidRPr="00A2455F" w:rsidRDefault="001847A2" w:rsidP="001847A2">
      <w:pPr>
        <w:rPr>
          <w:sz w:val="24"/>
          <w:szCs w:val="24"/>
        </w:rPr>
      </w:pPr>
      <w:r w:rsidRPr="00A2455F">
        <w:rPr>
          <w:sz w:val="24"/>
          <w:szCs w:val="24"/>
        </w:rPr>
        <w:t xml:space="preserve">                                                                                     ___________________Н.А.Морозова</w:t>
      </w:r>
    </w:p>
    <w:p w:rsidR="001847A2" w:rsidRPr="00A2455F" w:rsidRDefault="001847A2" w:rsidP="001847A2">
      <w:pPr>
        <w:rPr>
          <w:sz w:val="24"/>
          <w:szCs w:val="24"/>
        </w:rPr>
      </w:pPr>
      <w:r w:rsidRPr="00A2455F">
        <w:rPr>
          <w:sz w:val="24"/>
          <w:szCs w:val="24"/>
        </w:rPr>
        <w:t xml:space="preserve">                                                                                     ___________________Т.И. Долгодворова</w:t>
      </w:r>
    </w:p>
    <w:p w:rsidR="001847A2" w:rsidRPr="00A2455F" w:rsidRDefault="001847A2" w:rsidP="001847A2">
      <w:pPr>
        <w:rPr>
          <w:sz w:val="24"/>
          <w:szCs w:val="24"/>
        </w:rPr>
      </w:pPr>
      <w:r w:rsidRPr="00A2455F">
        <w:rPr>
          <w:sz w:val="24"/>
          <w:szCs w:val="24"/>
        </w:rPr>
        <w:t xml:space="preserve">                                                                                     ___________________Н.А. Тельнова</w:t>
      </w:r>
    </w:p>
    <w:p w:rsidR="001847A2" w:rsidRDefault="001847A2" w:rsidP="001847A2">
      <w:pPr>
        <w:rPr>
          <w:sz w:val="24"/>
          <w:szCs w:val="24"/>
        </w:rPr>
      </w:pPr>
      <w:r w:rsidRPr="00A2455F">
        <w:rPr>
          <w:sz w:val="24"/>
          <w:szCs w:val="24"/>
        </w:rPr>
        <w:t xml:space="preserve">                                                                                    ___________________Н.Б.Захарова</w:t>
      </w:r>
    </w:p>
    <w:p w:rsidR="001847A2" w:rsidRDefault="001847A2" w:rsidP="001847A2">
      <w:pPr>
        <w:rPr>
          <w:sz w:val="24"/>
          <w:szCs w:val="24"/>
        </w:rPr>
      </w:pPr>
    </w:p>
    <w:p w:rsidR="001847A2" w:rsidRDefault="001847A2" w:rsidP="001847A2">
      <w:pPr>
        <w:jc w:val="both"/>
        <w:rPr>
          <w:sz w:val="24"/>
          <w:szCs w:val="24"/>
        </w:rPr>
      </w:pPr>
      <w:r>
        <w:rPr>
          <w:sz w:val="24"/>
          <w:szCs w:val="24"/>
        </w:rPr>
        <w:t xml:space="preserve">Представитель Заказчика                                         _____________________ Л.С.Скороходова </w:t>
      </w:r>
    </w:p>
    <w:p w:rsidR="001847A2" w:rsidRDefault="001847A2" w:rsidP="001847A2">
      <w:pPr>
        <w:jc w:val="both"/>
        <w:rPr>
          <w:sz w:val="24"/>
          <w:szCs w:val="24"/>
        </w:rPr>
      </w:pPr>
      <w:r>
        <w:rPr>
          <w:sz w:val="24"/>
          <w:szCs w:val="24"/>
        </w:rPr>
        <w:t>Секретарь  О.С. Абдуллаева</w:t>
      </w:r>
    </w:p>
    <w:p w:rsidR="001847A2" w:rsidRDefault="001847A2" w:rsidP="001847A2">
      <w:pPr>
        <w:jc w:val="center"/>
        <w:rPr>
          <w:b/>
          <w:bCs/>
          <w:sz w:val="24"/>
          <w:szCs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center"/>
        <w:rPr>
          <w:b/>
          <w:sz w:val="24"/>
        </w:rPr>
      </w:pPr>
    </w:p>
    <w:p w:rsidR="001847A2" w:rsidRDefault="001847A2" w:rsidP="001847A2">
      <w:pPr>
        <w:jc w:val="right"/>
        <w:sectPr w:rsidR="001847A2" w:rsidSect="005E5C25">
          <w:pgSz w:w="11906" w:h="16838"/>
          <w:pgMar w:top="851" w:right="850" w:bottom="1134" w:left="993" w:header="708" w:footer="708" w:gutter="0"/>
          <w:cols w:space="708"/>
          <w:docGrid w:linePitch="360"/>
        </w:sectPr>
      </w:pPr>
    </w:p>
    <w:p w:rsidR="001847A2" w:rsidRDefault="001847A2" w:rsidP="001847A2">
      <w:pPr>
        <w:jc w:val="right"/>
      </w:pPr>
      <w:r>
        <w:lastRenderedPageBreak/>
        <w:t>Приложение 1</w:t>
      </w:r>
    </w:p>
    <w:p w:rsidR="001847A2" w:rsidRDefault="001847A2" w:rsidP="001847A2">
      <w:pPr>
        <w:tabs>
          <w:tab w:val="left" w:pos="3930"/>
          <w:tab w:val="right" w:pos="9355"/>
        </w:tabs>
        <w:jc w:val="right"/>
      </w:pPr>
      <w:r>
        <w:t xml:space="preserve">                                                                                                                                       к протоколу рассмотрения заявок                       на участие в открытом  аукционе</w:t>
      </w:r>
    </w:p>
    <w:p w:rsidR="001847A2" w:rsidRDefault="001847A2" w:rsidP="001847A2">
      <w:pPr>
        <w:ind w:left="-708"/>
        <w:jc w:val="right"/>
      </w:pPr>
      <w:r>
        <w:t>от «19» января 2011г</w:t>
      </w:r>
      <w:r w:rsidRPr="00B62461">
        <w:t xml:space="preserve">. № </w:t>
      </w:r>
      <w:r>
        <w:t xml:space="preserve">8.1 </w:t>
      </w:r>
    </w:p>
    <w:p w:rsidR="001847A2" w:rsidRPr="00657952" w:rsidRDefault="001847A2" w:rsidP="001847A2">
      <w:pPr>
        <w:jc w:val="center"/>
      </w:pPr>
      <w:r w:rsidRPr="00657952">
        <w:t>Таблица рассмотрения заявок</w:t>
      </w:r>
    </w:p>
    <w:p w:rsidR="001847A2" w:rsidRDefault="001847A2" w:rsidP="001847A2">
      <w:pPr>
        <w:jc w:val="center"/>
        <w:rPr>
          <w:shd w:val="clear" w:color="auto" w:fill="FFFFFF"/>
        </w:rPr>
      </w:pPr>
      <w:r w:rsidRPr="00657952">
        <w:t xml:space="preserve">открытого аукциона  </w:t>
      </w:r>
      <w:r w:rsidRPr="00657952">
        <w:rPr>
          <w:shd w:val="clear" w:color="auto" w:fill="FFFFFF"/>
        </w:rPr>
        <w:t xml:space="preserve">на право заключения муниципального контракта </w:t>
      </w:r>
    </w:p>
    <w:p w:rsidR="001847A2" w:rsidRPr="00657952" w:rsidRDefault="001847A2" w:rsidP="001847A2">
      <w:pPr>
        <w:jc w:val="center"/>
        <w:rPr>
          <w:shd w:val="clear" w:color="auto" w:fill="FFFFFF"/>
        </w:rPr>
      </w:pPr>
      <w:r w:rsidRPr="00657952">
        <w:rPr>
          <w:shd w:val="clear" w:color="auto" w:fill="FFFFFF"/>
        </w:rPr>
        <w:t>на выполнение работ по поставке, посадке и уходу за цветами в городе Югорске.</w:t>
      </w:r>
    </w:p>
    <w:p w:rsidR="001847A2" w:rsidRDefault="001847A2" w:rsidP="001847A2">
      <w:pPr>
        <w:jc w:val="center"/>
      </w:pPr>
      <w:r>
        <w:t>Заказчик: Департамент жилищно-коммунального и строительного комплекса администрации города Югорска</w:t>
      </w:r>
    </w:p>
    <w:tbl>
      <w:tblPr>
        <w:tblW w:w="10804" w:type="dxa"/>
        <w:tblInd w:w="-459" w:type="dxa"/>
        <w:tblLayout w:type="fixed"/>
        <w:tblLook w:val="0000"/>
      </w:tblPr>
      <w:tblGrid>
        <w:gridCol w:w="2552"/>
        <w:gridCol w:w="2268"/>
        <w:gridCol w:w="1985"/>
        <w:gridCol w:w="1842"/>
        <w:gridCol w:w="2157"/>
      </w:tblGrid>
      <w:tr w:rsidR="001847A2" w:rsidTr="00C90B37">
        <w:tc>
          <w:tcPr>
            <w:tcW w:w="2552"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rPr>
            </w:pPr>
          </w:p>
          <w:p w:rsidR="001847A2" w:rsidRDefault="001847A2" w:rsidP="00C90B37">
            <w:pPr>
              <w:snapToGrid w:val="0"/>
              <w:jc w:val="center"/>
              <w:rPr>
                <w:color w:val="000000"/>
              </w:rPr>
            </w:pPr>
            <w:r>
              <w:rPr>
                <w:color w:val="000000"/>
              </w:rPr>
              <w:t>Показатель</w:t>
            </w:r>
          </w:p>
        </w:tc>
        <w:tc>
          <w:tcPr>
            <w:tcW w:w="2268" w:type="dxa"/>
            <w:tcBorders>
              <w:top w:val="single" w:sz="4" w:space="0" w:color="000000"/>
              <w:left w:val="single" w:sz="4" w:space="0" w:color="000000"/>
              <w:bottom w:val="single" w:sz="4" w:space="0" w:color="000000"/>
            </w:tcBorders>
            <w:vAlign w:val="center"/>
          </w:tcPr>
          <w:p w:rsidR="001847A2" w:rsidRDefault="001847A2" w:rsidP="00C90B37">
            <w:pPr>
              <w:snapToGrid w:val="0"/>
              <w:jc w:val="center"/>
              <w:rPr>
                <w:color w:val="000000"/>
              </w:rPr>
            </w:pPr>
            <w:r>
              <w:rPr>
                <w:color w:val="000000"/>
              </w:rPr>
              <w:t>Обязательные требования</w:t>
            </w:r>
          </w:p>
        </w:tc>
        <w:tc>
          <w:tcPr>
            <w:tcW w:w="1985"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rPr>
            </w:pPr>
            <w:r>
              <w:rPr>
                <w:color w:val="000000"/>
              </w:rPr>
              <w:t>ООО «Управляющая компания «Уютный город»,</w:t>
            </w:r>
          </w:p>
          <w:p w:rsidR="001847A2" w:rsidRDefault="001847A2" w:rsidP="00C90B37">
            <w:pPr>
              <w:snapToGrid w:val="0"/>
              <w:jc w:val="center"/>
              <w:rPr>
                <w:color w:val="000000"/>
              </w:rPr>
            </w:pPr>
            <w:r>
              <w:rPr>
                <w:color w:val="000000"/>
              </w:rPr>
              <w:t xml:space="preserve"> г. Ханты-Мансийск</w:t>
            </w:r>
          </w:p>
        </w:tc>
        <w:tc>
          <w:tcPr>
            <w:tcW w:w="1842"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rPr>
            </w:pPr>
            <w:r>
              <w:rPr>
                <w:color w:val="000000"/>
              </w:rPr>
              <w:t xml:space="preserve">Индивидуальный предприниматель Скидан Виктория Александровна, </w:t>
            </w:r>
          </w:p>
          <w:p w:rsidR="001847A2" w:rsidRDefault="001847A2" w:rsidP="00C90B37">
            <w:pPr>
              <w:snapToGrid w:val="0"/>
              <w:jc w:val="center"/>
              <w:rPr>
                <w:color w:val="000000"/>
              </w:rPr>
            </w:pPr>
            <w:r>
              <w:rPr>
                <w:color w:val="000000"/>
              </w:rPr>
              <w:t>г. Ханты-Мансийск</w:t>
            </w:r>
          </w:p>
        </w:tc>
        <w:tc>
          <w:tcPr>
            <w:tcW w:w="2157" w:type="dxa"/>
            <w:tcBorders>
              <w:top w:val="single" w:sz="4" w:space="0" w:color="000000"/>
              <w:left w:val="single" w:sz="4" w:space="0" w:color="000000"/>
              <w:bottom w:val="single" w:sz="4" w:space="0" w:color="000000"/>
              <w:right w:val="single" w:sz="4" w:space="0" w:color="000000"/>
            </w:tcBorders>
            <w:vAlign w:val="center"/>
          </w:tcPr>
          <w:p w:rsidR="001847A2" w:rsidRDefault="001847A2" w:rsidP="00C90B37">
            <w:pPr>
              <w:snapToGrid w:val="0"/>
              <w:jc w:val="center"/>
              <w:rPr>
                <w:color w:val="000000"/>
              </w:rPr>
            </w:pPr>
            <w:r>
              <w:rPr>
                <w:color w:val="000000"/>
              </w:rPr>
              <w:t>Индивидуальный Предприниматель Шарапова Лидия Ивановна,</w:t>
            </w:r>
          </w:p>
          <w:p w:rsidR="001847A2" w:rsidRDefault="001847A2" w:rsidP="00C90B37">
            <w:pPr>
              <w:snapToGrid w:val="0"/>
              <w:jc w:val="center"/>
              <w:rPr>
                <w:color w:val="000000"/>
              </w:rPr>
            </w:pPr>
            <w:r>
              <w:rPr>
                <w:color w:val="000000"/>
              </w:rPr>
              <w:t>г. Югорск</w:t>
            </w:r>
          </w:p>
        </w:tc>
      </w:tr>
      <w:tr w:rsidR="001847A2" w:rsidTr="00C90B37">
        <w:tc>
          <w:tcPr>
            <w:tcW w:w="2552" w:type="dxa"/>
            <w:tcBorders>
              <w:top w:val="single" w:sz="4" w:space="0" w:color="000000"/>
              <w:left w:val="single" w:sz="4" w:space="0" w:color="000000"/>
              <w:bottom w:val="single" w:sz="4" w:space="0" w:color="000000"/>
            </w:tcBorders>
          </w:tcPr>
          <w:p w:rsidR="001847A2" w:rsidRDefault="001847A2" w:rsidP="00C90B37">
            <w:pPr>
              <w:snapToGrid w:val="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268"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проводится</w:t>
            </w:r>
          </w:p>
        </w:tc>
        <w:tc>
          <w:tcPr>
            <w:tcW w:w="1985"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проводится</w:t>
            </w:r>
          </w:p>
        </w:tc>
        <w:tc>
          <w:tcPr>
            <w:tcW w:w="1842"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проводится</w:t>
            </w:r>
          </w:p>
        </w:tc>
        <w:tc>
          <w:tcPr>
            <w:tcW w:w="2157" w:type="dxa"/>
            <w:tcBorders>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r>
              <w:rPr>
                <w:color w:val="000000"/>
                <w:sz w:val="16"/>
                <w:szCs w:val="16"/>
              </w:rPr>
              <w:t>не проводится</w:t>
            </w:r>
          </w:p>
          <w:p w:rsidR="001847A2" w:rsidRDefault="001847A2" w:rsidP="00C90B37">
            <w:pPr>
              <w:snapToGrid w:val="0"/>
              <w:jc w:val="center"/>
              <w:rPr>
                <w:color w:val="000000"/>
                <w:sz w:val="16"/>
                <w:szCs w:val="16"/>
              </w:rPr>
            </w:pPr>
            <w:r>
              <w:rPr>
                <w:color w:val="000000"/>
                <w:sz w:val="16"/>
                <w:szCs w:val="16"/>
              </w:rPr>
              <w:t>(по заявке участника)</w:t>
            </w:r>
          </w:p>
        </w:tc>
      </w:tr>
      <w:tr w:rsidR="001847A2" w:rsidTr="00C90B37">
        <w:trPr>
          <w:trHeight w:val="387"/>
        </w:trPr>
        <w:tc>
          <w:tcPr>
            <w:tcW w:w="2552" w:type="dxa"/>
            <w:tcBorders>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2. Не приостановление деятельности участника</w:t>
            </w:r>
          </w:p>
        </w:tc>
        <w:tc>
          <w:tcPr>
            <w:tcW w:w="2268"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приостановлена</w:t>
            </w:r>
          </w:p>
        </w:tc>
        <w:tc>
          <w:tcPr>
            <w:tcW w:w="1985"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приостановлена</w:t>
            </w:r>
          </w:p>
        </w:tc>
        <w:tc>
          <w:tcPr>
            <w:tcW w:w="1842"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приостановлена</w:t>
            </w:r>
          </w:p>
        </w:tc>
        <w:tc>
          <w:tcPr>
            <w:tcW w:w="2157" w:type="dxa"/>
            <w:tcBorders>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r>
              <w:rPr>
                <w:color w:val="000000"/>
                <w:sz w:val="16"/>
                <w:szCs w:val="16"/>
              </w:rPr>
              <w:t>не приостановлена</w:t>
            </w:r>
          </w:p>
          <w:p w:rsidR="001847A2" w:rsidRDefault="001847A2" w:rsidP="00C90B37">
            <w:pPr>
              <w:snapToGrid w:val="0"/>
              <w:jc w:val="center"/>
              <w:rPr>
                <w:color w:val="000000"/>
                <w:sz w:val="16"/>
                <w:szCs w:val="16"/>
              </w:rPr>
            </w:pPr>
            <w:r>
              <w:rPr>
                <w:color w:val="000000"/>
                <w:sz w:val="16"/>
                <w:szCs w:val="16"/>
              </w:rPr>
              <w:t>(по заявке участника)</w:t>
            </w:r>
          </w:p>
        </w:tc>
      </w:tr>
      <w:tr w:rsidR="001847A2" w:rsidTr="00C90B37">
        <w:tc>
          <w:tcPr>
            <w:tcW w:w="2552" w:type="dxa"/>
            <w:tcBorders>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268" w:type="dxa"/>
            <w:tcBorders>
              <w:left w:val="single" w:sz="4" w:space="0" w:color="000000"/>
              <w:bottom w:val="single" w:sz="4" w:space="0" w:color="000000"/>
            </w:tcBorders>
          </w:tcPr>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r>
              <w:rPr>
                <w:color w:val="000000"/>
                <w:sz w:val="16"/>
                <w:szCs w:val="16"/>
              </w:rPr>
              <w:t>не превышает 25 % балансовой стоимости активов</w:t>
            </w:r>
          </w:p>
        </w:tc>
        <w:tc>
          <w:tcPr>
            <w:tcW w:w="1985" w:type="dxa"/>
            <w:tcBorders>
              <w:left w:val="single" w:sz="4" w:space="0" w:color="000000"/>
              <w:bottom w:val="single" w:sz="4" w:space="0" w:color="000000"/>
            </w:tcBorders>
          </w:tcPr>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r>
              <w:rPr>
                <w:color w:val="000000"/>
                <w:sz w:val="16"/>
                <w:szCs w:val="16"/>
              </w:rPr>
              <w:t>не превышает 0 % балансовой стоимости активов</w:t>
            </w:r>
          </w:p>
          <w:p w:rsidR="001847A2" w:rsidRDefault="001847A2" w:rsidP="00C90B37">
            <w:pPr>
              <w:snapToGrid w:val="0"/>
              <w:jc w:val="center"/>
              <w:rPr>
                <w:color w:val="000000"/>
                <w:sz w:val="16"/>
                <w:szCs w:val="16"/>
              </w:rPr>
            </w:pPr>
            <w:r>
              <w:rPr>
                <w:color w:val="000000"/>
                <w:sz w:val="16"/>
                <w:szCs w:val="16"/>
              </w:rPr>
              <w:t>(по заявке участника)</w:t>
            </w:r>
          </w:p>
          <w:p w:rsidR="001847A2" w:rsidRDefault="001847A2" w:rsidP="00C90B37">
            <w:pPr>
              <w:snapToGrid w:val="0"/>
              <w:jc w:val="center"/>
              <w:rPr>
                <w:color w:val="000000"/>
                <w:sz w:val="16"/>
                <w:szCs w:val="16"/>
              </w:rPr>
            </w:pPr>
          </w:p>
        </w:tc>
        <w:tc>
          <w:tcPr>
            <w:tcW w:w="1842" w:type="dxa"/>
            <w:tcBorders>
              <w:left w:val="single" w:sz="4" w:space="0" w:color="000000"/>
              <w:bottom w:val="single" w:sz="4" w:space="0" w:color="000000"/>
            </w:tcBorders>
          </w:tcPr>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r>
              <w:rPr>
                <w:color w:val="000000"/>
                <w:sz w:val="16"/>
                <w:szCs w:val="16"/>
              </w:rPr>
              <w:t>не превышает 25 % балансовой стоимости активов</w:t>
            </w:r>
          </w:p>
          <w:p w:rsidR="001847A2" w:rsidRDefault="001847A2" w:rsidP="00C90B37">
            <w:pPr>
              <w:snapToGrid w:val="0"/>
              <w:jc w:val="center"/>
              <w:rPr>
                <w:color w:val="000000"/>
                <w:sz w:val="16"/>
                <w:szCs w:val="16"/>
              </w:rPr>
            </w:pPr>
            <w:r>
              <w:rPr>
                <w:color w:val="000000"/>
                <w:sz w:val="16"/>
                <w:szCs w:val="16"/>
              </w:rPr>
              <w:t>(по заявке участника)</w:t>
            </w:r>
          </w:p>
          <w:p w:rsidR="001847A2" w:rsidRDefault="001847A2" w:rsidP="00C90B37">
            <w:pPr>
              <w:snapToGrid w:val="0"/>
              <w:jc w:val="center"/>
              <w:rPr>
                <w:color w:val="000000"/>
                <w:sz w:val="16"/>
                <w:szCs w:val="16"/>
              </w:rPr>
            </w:pPr>
          </w:p>
        </w:tc>
        <w:tc>
          <w:tcPr>
            <w:tcW w:w="2157" w:type="dxa"/>
            <w:tcBorders>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r>
              <w:rPr>
                <w:color w:val="000000"/>
                <w:sz w:val="16"/>
                <w:szCs w:val="16"/>
              </w:rPr>
              <w:t>не превышает 25 % балансовой стоимости активов</w:t>
            </w:r>
          </w:p>
          <w:p w:rsidR="001847A2" w:rsidRDefault="001847A2" w:rsidP="00C90B37">
            <w:pPr>
              <w:snapToGrid w:val="0"/>
              <w:jc w:val="center"/>
              <w:rPr>
                <w:color w:val="000000"/>
                <w:sz w:val="16"/>
                <w:szCs w:val="16"/>
              </w:rPr>
            </w:pPr>
            <w:r>
              <w:rPr>
                <w:color w:val="000000"/>
                <w:sz w:val="16"/>
                <w:szCs w:val="16"/>
              </w:rPr>
              <w:t>(по заявке участника)</w:t>
            </w:r>
          </w:p>
          <w:p w:rsidR="001847A2" w:rsidRDefault="001847A2" w:rsidP="00C90B37">
            <w:pPr>
              <w:snapToGrid w:val="0"/>
              <w:jc w:val="center"/>
              <w:rPr>
                <w:color w:val="000000"/>
                <w:sz w:val="16"/>
                <w:szCs w:val="16"/>
              </w:rPr>
            </w:pPr>
          </w:p>
        </w:tc>
      </w:tr>
      <w:tr w:rsidR="001847A2" w:rsidTr="00C90B37">
        <w:tc>
          <w:tcPr>
            <w:tcW w:w="2552" w:type="dxa"/>
            <w:tcBorders>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4. Документы, подтверждающие внесение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268" w:type="dxa"/>
            <w:tcBorders>
              <w:left w:val="single" w:sz="4" w:space="0" w:color="000000"/>
              <w:bottom w:val="single" w:sz="4" w:space="0" w:color="000000"/>
            </w:tcBorders>
            <w:vAlign w:val="center"/>
          </w:tcPr>
          <w:p w:rsidR="001847A2" w:rsidRDefault="001847A2" w:rsidP="00C90B37">
            <w:pPr>
              <w:snapToGrid w:val="0"/>
              <w:jc w:val="center"/>
            </w:pPr>
          </w:p>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r>
              <w:rPr>
                <w:color w:val="000000"/>
                <w:sz w:val="16"/>
                <w:szCs w:val="16"/>
              </w:rPr>
              <w:t>представить</w:t>
            </w:r>
          </w:p>
        </w:tc>
        <w:tc>
          <w:tcPr>
            <w:tcW w:w="1985" w:type="dxa"/>
            <w:tcBorders>
              <w:left w:val="single" w:sz="4" w:space="0" w:color="000000"/>
              <w:bottom w:val="single" w:sz="4" w:space="0" w:color="000000"/>
            </w:tcBorders>
            <w:vAlign w:val="center"/>
          </w:tcPr>
          <w:p w:rsidR="001847A2" w:rsidRDefault="001847A2" w:rsidP="00C90B37">
            <w:pPr>
              <w:snapToGrid w:val="0"/>
              <w:jc w:val="center"/>
              <w:rPr>
                <w:sz w:val="16"/>
                <w:szCs w:val="16"/>
                <w:lang w:val="en-US"/>
              </w:rPr>
            </w:pPr>
          </w:p>
          <w:p w:rsidR="001847A2" w:rsidRDefault="001847A2" w:rsidP="00C90B37">
            <w:pPr>
              <w:snapToGrid w:val="0"/>
              <w:jc w:val="center"/>
              <w:rPr>
                <w:sz w:val="16"/>
                <w:szCs w:val="16"/>
              </w:rPr>
            </w:pPr>
          </w:p>
          <w:p w:rsidR="001847A2" w:rsidRDefault="001847A2" w:rsidP="00C90B37">
            <w:pPr>
              <w:snapToGrid w:val="0"/>
              <w:jc w:val="center"/>
              <w:rPr>
                <w:sz w:val="16"/>
                <w:szCs w:val="16"/>
              </w:rPr>
            </w:pPr>
            <w:r>
              <w:rPr>
                <w:sz w:val="16"/>
                <w:szCs w:val="16"/>
              </w:rPr>
              <w:t>предоставлен</w:t>
            </w:r>
          </w:p>
        </w:tc>
        <w:tc>
          <w:tcPr>
            <w:tcW w:w="1842" w:type="dxa"/>
            <w:tcBorders>
              <w:left w:val="single" w:sz="4" w:space="0" w:color="000000"/>
              <w:bottom w:val="single" w:sz="4" w:space="0" w:color="000000"/>
            </w:tcBorders>
            <w:vAlign w:val="center"/>
          </w:tcPr>
          <w:p w:rsidR="001847A2" w:rsidRDefault="001847A2" w:rsidP="00C90B37">
            <w:pPr>
              <w:snapToGrid w:val="0"/>
              <w:jc w:val="center"/>
              <w:rPr>
                <w:sz w:val="16"/>
                <w:szCs w:val="16"/>
                <w:lang w:val="en-US"/>
              </w:rPr>
            </w:pPr>
          </w:p>
          <w:p w:rsidR="001847A2" w:rsidRDefault="001847A2" w:rsidP="00C90B37">
            <w:pPr>
              <w:snapToGrid w:val="0"/>
              <w:jc w:val="center"/>
              <w:rPr>
                <w:sz w:val="16"/>
                <w:szCs w:val="16"/>
              </w:rPr>
            </w:pPr>
          </w:p>
          <w:p w:rsidR="001847A2" w:rsidRDefault="001847A2" w:rsidP="00C90B37">
            <w:pPr>
              <w:snapToGrid w:val="0"/>
              <w:jc w:val="center"/>
              <w:rPr>
                <w:sz w:val="16"/>
                <w:szCs w:val="16"/>
              </w:rPr>
            </w:pPr>
            <w:r>
              <w:rPr>
                <w:sz w:val="16"/>
                <w:szCs w:val="16"/>
              </w:rPr>
              <w:t>предоставлен</w:t>
            </w:r>
          </w:p>
        </w:tc>
        <w:tc>
          <w:tcPr>
            <w:tcW w:w="2157" w:type="dxa"/>
            <w:tcBorders>
              <w:left w:val="single" w:sz="4" w:space="0" w:color="000000"/>
              <w:bottom w:val="single" w:sz="4" w:space="0" w:color="000000"/>
              <w:right w:val="single" w:sz="4" w:space="0" w:color="000000"/>
            </w:tcBorders>
            <w:vAlign w:val="center"/>
          </w:tcPr>
          <w:p w:rsidR="001847A2" w:rsidRDefault="001847A2" w:rsidP="00C90B37">
            <w:pPr>
              <w:snapToGrid w:val="0"/>
              <w:jc w:val="center"/>
              <w:rPr>
                <w:sz w:val="16"/>
                <w:szCs w:val="16"/>
              </w:rPr>
            </w:pPr>
          </w:p>
          <w:p w:rsidR="001847A2" w:rsidRDefault="001847A2" w:rsidP="00C90B37">
            <w:pPr>
              <w:snapToGrid w:val="0"/>
              <w:jc w:val="center"/>
              <w:rPr>
                <w:sz w:val="16"/>
                <w:szCs w:val="16"/>
              </w:rPr>
            </w:pPr>
            <w:r>
              <w:rPr>
                <w:sz w:val="16"/>
                <w:szCs w:val="16"/>
              </w:rPr>
              <w:t>предоставлен</w:t>
            </w:r>
          </w:p>
        </w:tc>
      </w:tr>
      <w:tr w:rsidR="001847A2" w:rsidTr="00C90B37">
        <w:tc>
          <w:tcPr>
            <w:tcW w:w="2552" w:type="dxa"/>
            <w:tcBorders>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5. Отсутствие в реестре недобросовестных поставщиков сведений об участнике размещения заказа</w:t>
            </w:r>
          </w:p>
        </w:tc>
        <w:tc>
          <w:tcPr>
            <w:tcW w:w="2268"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отсутствует</w:t>
            </w:r>
          </w:p>
        </w:tc>
        <w:tc>
          <w:tcPr>
            <w:tcW w:w="1985"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отсутствует</w:t>
            </w:r>
          </w:p>
        </w:tc>
        <w:tc>
          <w:tcPr>
            <w:tcW w:w="1842"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отсутствует</w:t>
            </w:r>
          </w:p>
        </w:tc>
        <w:tc>
          <w:tcPr>
            <w:tcW w:w="2157" w:type="dxa"/>
            <w:tcBorders>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r>
              <w:rPr>
                <w:color w:val="000000"/>
                <w:sz w:val="16"/>
                <w:szCs w:val="16"/>
              </w:rPr>
              <w:t>отсутствует</w:t>
            </w:r>
          </w:p>
        </w:tc>
      </w:tr>
      <w:tr w:rsidR="001847A2" w:rsidTr="00C90B37">
        <w:tc>
          <w:tcPr>
            <w:tcW w:w="2552" w:type="dxa"/>
            <w:tcBorders>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6. Соответствие  участника  размещения  заказа  требованиям,  предъявленным  к  субъектам  малого  предпринимательства</w:t>
            </w:r>
          </w:p>
        </w:tc>
        <w:tc>
          <w:tcPr>
            <w:tcW w:w="2268"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соответствовать</w:t>
            </w:r>
          </w:p>
        </w:tc>
        <w:tc>
          <w:tcPr>
            <w:tcW w:w="1985"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не соответствует</w:t>
            </w:r>
          </w:p>
          <w:p w:rsidR="001847A2" w:rsidRDefault="001847A2" w:rsidP="00C90B37">
            <w:pPr>
              <w:snapToGrid w:val="0"/>
              <w:jc w:val="center"/>
              <w:rPr>
                <w:color w:val="000000"/>
                <w:sz w:val="16"/>
                <w:szCs w:val="16"/>
              </w:rPr>
            </w:pPr>
            <w:r>
              <w:rPr>
                <w:color w:val="000000"/>
                <w:sz w:val="22"/>
                <w:szCs w:val="22"/>
              </w:rPr>
              <w:t xml:space="preserve"> </w:t>
            </w:r>
            <w:r>
              <w:rPr>
                <w:color w:val="000000"/>
                <w:sz w:val="16"/>
                <w:szCs w:val="16"/>
              </w:rPr>
              <w:t xml:space="preserve">(Заявка участника заполнена не полном </w:t>
            </w:r>
            <w:proofErr w:type="gramStart"/>
            <w:r>
              <w:rPr>
                <w:color w:val="000000"/>
                <w:sz w:val="16"/>
                <w:szCs w:val="16"/>
              </w:rPr>
              <w:t>объеме</w:t>
            </w:r>
            <w:proofErr w:type="gramEnd"/>
            <w:r>
              <w:rPr>
                <w:color w:val="000000"/>
                <w:sz w:val="16"/>
                <w:szCs w:val="16"/>
              </w:rPr>
              <w:t xml:space="preserve"> и  не позволяет однозначно установить, что ООО «Управляющая компания «Уютный город» является субъектом малого предпринимательства)</w:t>
            </w:r>
          </w:p>
          <w:p w:rsidR="001847A2" w:rsidRDefault="001847A2" w:rsidP="00C90B37">
            <w:pPr>
              <w:snapToGrid w:val="0"/>
              <w:jc w:val="center"/>
              <w:rPr>
                <w:color w:val="000000"/>
                <w:sz w:val="16"/>
                <w:szCs w:val="16"/>
              </w:rPr>
            </w:pPr>
          </w:p>
        </w:tc>
        <w:tc>
          <w:tcPr>
            <w:tcW w:w="1842" w:type="dxa"/>
            <w:tcBorders>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соответствует</w:t>
            </w:r>
          </w:p>
          <w:p w:rsidR="001847A2" w:rsidRDefault="001847A2" w:rsidP="00C90B37">
            <w:pPr>
              <w:snapToGrid w:val="0"/>
              <w:jc w:val="center"/>
              <w:rPr>
                <w:color w:val="000000"/>
                <w:sz w:val="16"/>
                <w:szCs w:val="16"/>
              </w:rPr>
            </w:pPr>
            <w:r>
              <w:rPr>
                <w:color w:val="000000"/>
                <w:sz w:val="16"/>
                <w:szCs w:val="16"/>
              </w:rPr>
              <w:t>(по заявке участника)</w:t>
            </w:r>
          </w:p>
          <w:p w:rsidR="001847A2" w:rsidRDefault="001847A2" w:rsidP="00C90B37">
            <w:pPr>
              <w:snapToGrid w:val="0"/>
              <w:jc w:val="center"/>
              <w:rPr>
                <w:color w:val="000000"/>
                <w:sz w:val="16"/>
                <w:szCs w:val="16"/>
              </w:rPr>
            </w:pPr>
          </w:p>
          <w:p w:rsidR="001847A2" w:rsidRDefault="001847A2" w:rsidP="00C90B37">
            <w:pPr>
              <w:snapToGrid w:val="0"/>
              <w:jc w:val="center"/>
              <w:rPr>
                <w:color w:val="000000"/>
                <w:sz w:val="16"/>
                <w:szCs w:val="16"/>
              </w:rPr>
            </w:pPr>
          </w:p>
        </w:tc>
        <w:tc>
          <w:tcPr>
            <w:tcW w:w="2157" w:type="dxa"/>
            <w:tcBorders>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r>
              <w:rPr>
                <w:color w:val="000000"/>
                <w:sz w:val="16"/>
                <w:szCs w:val="16"/>
              </w:rPr>
              <w:t>соответствует</w:t>
            </w:r>
          </w:p>
          <w:p w:rsidR="001847A2" w:rsidRDefault="001847A2" w:rsidP="00C90B37">
            <w:pPr>
              <w:snapToGrid w:val="0"/>
              <w:jc w:val="center"/>
              <w:rPr>
                <w:color w:val="000000"/>
                <w:sz w:val="16"/>
                <w:szCs w:val="16"/>
              </w:rPr>
            </w:pPr>
            <w:r>
              <w:rPr>
                <w:color w:val="000000"/>
                <w:sz w:val="16"/>
                <w:szCs w:val="16"/>
              </w:rPr>
              <w:t>(по заявке участника)</w:t>
            </w:r>
          </w:p>
        </w:tc>
      </w:tr>
      <w:tr w:rsidR="001847A2" w:rsidTr="00C90B37">
        <w:tblPrEx>
          <w:tblCellMar>
            <w:top w:w="108" w:type="dxa"/>
            <w:bottom w:w="108" w:type="dxa"/>
          </w:tblCellMar>
        </w:tblPrEx>
        <w:trPr>
          <w:trHeight w:val="579"/>
        </w:trPr>
        <w:tc>
          <w:tcPr>
            <w:tcW w:w="2552" w:type="dxa"/>
            <w:tcBorders>
              <w:top w:val="single" w:sz="4" w:space="0" w:color="000000"/>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7. Объем предоставленных документов и  сведений для участия в аукционе</w:t>
            </w:r>
          </w:p>
        </w:tc>
        <w:tc>
          <w:tcPr>
            <w:tcW w:w="2268"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в  объеме, указанном в  документации об аукционе</w:t>
            </w:r>
          </w:p>
        </w:tc>
        <w:tc>
          <w:tcPr>
            <w:tcW w:w="1985"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t xml:space="preserve"> не в полном объеме:</w:t>
            </w:r>
          </w:p>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16"/>
                <w:szCs w:val="16"/>
              </w:rPr>
            </w:pPr>
            <w:r>
              <w:rPr>
                <w:sz w:val="22"/>
                <w:szCs w:val="22"/>
              </w:rPr>
              <w:t xml:space="preserve">- </w:t>
            </w:r>
            <w:r>
              <w:rPr>
                <w:sz w:val="16"/>
                <w:szCs w:val="16"/>
              </w:rPr>
              <w:t xml:space="preserve">в составе заявки отсутствует форма 3. Сведения функциональных и качественных </w:t>
            </w:r>
            <w:proofErr w:type="gramStart"/>
            <w:r>
              <w:rPr>
                <w:sz w:val="16"/>
                <w:szCs w:val="16"/>
              </w:rPr>
              <w:t>характеристиках</w:t>
            </w:r>
            <w:proofErr w:type="gramEnd"/>
            <w:r>
              <w:rPr>
                <w:sz w:val="16"/>
                <w:szCs w:val="16"/>
              </w:rPr>
              <w:t xml:space="preserve"> (потребительских свойствах) и качественных характеристиках работ;</w:t>
            </w:r>
          </w:p>
          <w:p w:rsidR="001847A2" w:rsidRDefault="001847A2" w:rsidP="00C90B37">
            <w:pPr>
              <w:keepNext/>
              <w:keepLines/>
              <w:suppressLineNumbers/>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21877"/>
              </w:tabs>
              <w:snapToGrid w:val="0"/>
              <w:jc w:val="both"/>
              <w:rPr>
                <w:color w:val="000000"/>
                <w:sz w:val="16"/>
                <w:szCs w:val="16"/>
              </w:rPr>
            </w:pPr>
            <w:r>
              <w:rPr>
                <w:color w:val="000000"/>
                <w:sz w:val="16"/>
                <w:szCs w:val="16"/>
              </w:rPr>
              <w:t xml:space="preserve">- отсутствует в составе заявки изменения в учредительный документ.  </w:t>
            </w:r>
            <w:proofErr w:type="gramStart"/>
            <w:r>
              <w:rPr>
                <w:color w:val="000000"/>
                <w:sz w:val="16"/>
                <w:szCs w:val="16"/>
              </w:rPr>
              <w:t xml:space="preserve">Запись о внесении изменений в учредительный документ в выписке из единого государственного реестра  </w:t>
            </w:r>
            <w:r>
              <w:rPr>
                <w:color w:val="000000"/>
                <w:sz w:val="16"/>
                <w:szCs w:val="16"/>
              </w:rPr>
              <w:lastRenderedPageBreak/>
              <w:t>внесена 17.11.2009., в составе заявки представлен устав в редакции от 01.11.2008)</w:t>
            </w:r>
            <w:proofErr w:type="gramEnd"/>
          </w:p>
        </w:tc>
        <w:tc>
          <w:tcPr>
            <w:tcW w:w="1842" w:type="dxa"/>
            <w:tcBorders>
              <w:top w:val="single" w:sz="4" w:space="0" w:color="000000"/>
              <w:left w:val="single" w:sz="4" w:space="0" w:color="000000"/>
              <w:bottom w:val="single" w:sz="4" w:space="0" w:color="000000"/>
            </w:tcBorders>
          </w:tcPr>
          <w:p w:rsidR="001847A2" w:rsidRDefault="001847A2" w:rsidP="00C90B37">
            <w:pPr>
              <w:snapToGrid w:val="0"/>
              <w:jc w:val="center"/>
              <w:rPr>
                <w:color w:val="000000"/>
                <w:sz w:val="16"/>
                <w:szCs w:val="16"/>
              </w:rPr>
            </w:pPr>
            <w:r>
              <w:rPr>
                <w:color w:val="000000"/>
                <w:sz w:val="16"/>
                <w:szCs w:val="16"/>
              </w:rPr>
              <w:lastRenderedPageBreak/>
              <w:t>в полном  объеме</w:t>
            </w:r>
          </w:p>
        </w:tc>
        <w:tc>
          <w:tcPr>
            <w:tcW w:w="2157"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center"/>
              <w:rPr>
                <w:color w:val="000000"/>
                <w:sz w:val="16"/>
                <w:szCs w:val="16"/>
              </w:rPr>
            </w:pPr>
            <w:r>
              <w:rPr>
                <w:color w:val="000000"/>
                <w:sz w:val="16"/>
                <w:szCs w:val="16"/>
              </w:rPr>
              <w:t>в полном  объеме</w:t>
            </w:r>
          </w:p>
        </w:tc>
      </w:tr>
      <w:tr w:rsidR="001847A2" w:rsidTr="00C90B37">
        <w:tblPrEx>
          <w:tblCellMar>
            <w:top w:w="55" w:type="dxa"/>
            <w:left w:w="55" w:type="dxa"/>
            <w:bottom w:w="55" w:type="dxa"/>
            <w:right w:w="55" w:type="dxa"/>
          </w:tblCellMar>
        </w:tblPrEx>
        <w:tc>
          <w:tcPr>
            <w:tcW w:w="2552" w:type="dxa"/>
            <w:tcBorders>
              <w:top w:val="single" w:sz="4" w:space="0" w:color="000000"/>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lastRenderedPageBreak/>
              <w:t xml:space="preserve"> 8. Срок выполнения работ</w:t>
            </w:r>
          </w:p>
        </w:tc>
        <w:tc>
          <w:tcPr>
            <w:tcW w:w="2268" w:type="dxa"/>
            <w:tcBorders>
              <w:top w:val="single" w:sz="4" w:space="0" w:color="000000"/>
              <w:left w:val="single" w:sz="4" w:space="0" w:color="000000"/>
              <w:bottom w:val="single" w:sz="4" w:space="0" w:color="000000"/>
            </w:tcBorders>
          </w:tcPr>
          <w:p w:rsidR="001847A2" w:rsidRDefault="001847A2" w:rsidP="00C90B37">
            <w:pPr>
              <w:snapToGrid w:val="0"/>
              <w:spacing w:line="100" w:lineRule="atLeast"/>
              <w:ind w:left="12" w:right="-3" w:hanging="30"/>
              <w:jc w:val="both"/>
              <w:rPr>
                <w:sz w:val="16"/>
                <w:szCs w:val="16"/>
              </w:rPr>
            </w:pPr>
            <w:r>
              <w:rPr>
                <w:sz w:val="16"/>
                <w:szCs w:val="16"/>
              </w:rPr>
              <w:t>- поставка и посадка рассады цветов, формирование цветочниц - с момента заключения контракта до 01 июля 2011 года;</w:t>
            </w:r>
          </w:p>
          <w:p w:rsidR="001847A2" w:rsidRDefault="001847A2" w:rsidP="00C90B37">
            <w:pPr>
              <w:jc w:val="both"/>
              <w:rPr>
                <w:sz w:val="16"/>
                <w:szCs w:val="16"/>
              </w:rPr>
            </w:pPr>
            <w:r>
              <w:rPr>
                <w:sz w:val="16"/>
                <w:szCs w:val="16"/>
              </w:rPr>
              <w:t>- уход за цветами – с момента высадки рассады  до 30 сентября 2011 года;</w:t>
            </w:r>
          </w:p>
          <w:p w:rsidR="001847A2" w:rsidRDefault="001847A2" w:rsidP="00C90B37">
            <w:pPr>
              <w:snapToGrid w:val="0"/>
              <w:spacing w:line="100" w:lineRule="atLeast"/>
              <w:ind w:left="12" w:right="-3" w:hanging="30"/>
              <w:jc w:val="both"/>
              <w:rPr>
                <w:sz w:val="16"/>
                <w:szCs w:val="16"/>
              </w:rPr>
            </w:pPr>
            <w:r>
              <w:rPr>
                <w:sz w:val="16"/>
                <w:szCs w:val="16"/>
              </w:rPr>
              <w:t>- уборка цветов и напольных контейнеров, подготовка контейнеров к хранению  – с 01 октября до 30 октября 2011 года.</w:t>
            </w:r>
          </w:p>
        </w:tc>
        <w:tc>
          <w:tcPr>
            <w:tcW w:w="1985" w:type="dxa"/>
            <w:vMerge w:val="restart"/>
            <w:tcBorders>
              <w:top w:val="single" w:sz="4" w:space="0" w:color="000000"/>
              <w:left w:val="single" w:sz="4" w:space="0" w:color="000000"/>
            </w:tcBorders>
          </w:tcPr>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rPr>
                <w:sz w:val="16"/>
                <w:szCs w:val="16"/>
              </w:rPr>
            </w:pPr>
          </w:p>
          <w:p w:rsidR="001847A2" w:rsidRDefault="001847A2" w:rsidP="00C90B37">
            <w:pPr>
              <w:snapToGrid w:val="0"/>
              <w:spacing w:line="100" w:lineRule="atLeast"/>
              <w:ind w:left="12" w:right="-3" w:hanging="30"/>
              <w:jc w:val="center"/>
              <w:rPr>
                <w:sz w:val="16"/>
                <w:szCs w:val="16"/>
              </w:rPr>
            </w:pPr>
          </w:p>
          <w:p w:rsidR="001847A2" w:rsidRDefault="001847A2" w:rsidP="00C90B37">
            <w:pPr>
              <w:snapToGrid w:val="0"/>
              <w:spacing w:line="100" w:lineRule="atLeast"/>
              <w:ind w:left="12" w:right="-3" w:hanging="30"/>
              <w:jc w:val="center"/>
              <w:rPr>
                <w:sz w:val="16"/>
                <w:szCs w:val="16"/>
              </w:rPr>
            </w:pPr>
          </w:p>
          <w:p w:rsidR="001847A2" w:rsidRDefault="001847A2" w:rsidP="00C90B37">
            <w:pPr>
              <w:snapToGrid w:val="0"/>
              <w:spacing w:line="100" w:lineRule="atLeast"/>
              <w:ind w:left="12" w:right="-3" w:hanging="30"/>
              <w:jc w:val="center"/>
              <w:rPr>
                <w:sz w:val="16"/>
                <w:szCs w:val="16"/>
              </w:rPr>
            </w:pPr>
            <w:r>
              <w:rPr>
                <w:sz w:val="16"/>
                <w:szCs w:val="16"/>
              </w:rPr>
              <w:t>согласен</w:t>
            </w:r>
          </w:p>
        </w:tc>
        <w:tc>
          <w:tcPr>
            <w:tcW w:w="1842" w:type="dxa"/>
            <w:vMerge w:val="restart"/>
            <w:tcBorders>
              <w:top w:val="single" w:sz="4" w:space="0" w:color="000000"/>
              <w:left w:val="single" w:sz="4" w:space="0" w:color="000000"/>
            </w:tcBorders>
          </w:tcPr>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r>
              <w:rPr>
                <w:sz w:val="16"/>
                <w:szCs w:val="16"/>
              </w:rPr>
              <w:t>согласен</w:t>
            </w: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tc>
        <w:tc>
          <w:tcPr>
            <w:tcW w:w="2157" w:type="dxa"/>
            <w:vMerge w:val="restart"/>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left="12" w:right="-3" w:hanging="30"/>
              <w:jc w:val="cente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r>
              <w:rPr>
                <w:sz w:val="16"/>
                <w:szCs w:val="16"/>
              </w:rPr>
              <w:t>согласен</w:t>
            </w: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p w:rsidR="001847A2" w:rsidRDefault="001847A2" w:rsidP="00C90B37">
            <w:pPr>
              <w:snapToGrid w:val="0"/>
              <w:spacing w:line="100" w:lineRule="atLeast"/>
              <w:ind w:right="-3"/>
              <w:jc w:val="center"/>
              <w:rPr>
                <w:sz w:val="16"/>
                <w:szCs w:val="16"/>
              </w:rPr>
            </w:pPr>
          </w:p>
        </w:tc>
      </w:tr>
      <w:tr w:rsidR="001847A2" w:rsidTr="00C90B37">
        <w:tblPrEx>
          <w:tblCellMar>
            <w:top w:w="55" w:type="dxa"/>
            <w:left w:w="55" w:type="dxa"/>
            <w:bottom w:w="55" w:type="dxa"/>
            <w:right w:w="55" w:type="dxa"/>
          </w:tblCellMar>
        </w:tblPrEx>
        <w:trPr>
          <w:trHeight w:val="2671"/>
        </w:trPr>
        <w:tc>
          <w:tcPr>
            <w:tcW w:w="2552" w:type="dxa"/>
            <w:tcBorders>
              <w:top w:val="single" w:sz="4" w:space="0" w:color="000000"/>
              <w:left w:val="single" w:sz="4" w:space="0" w:color="000000"/>
              <w:bottom w:val="single" w:sz="4" w:space="0" w:color="000000"/>
            </w:tcBorders>
          </w:tcPr>
          <w:p w:rsidR="001847A2" w:rsidRDefault="001847A2" w:rsidP="00C90B37">
            <w:pPr>
              <w:snapToGrid w:val="0"/>
              <w:rPr>
                <w:color w:val="000000"/>
                <w:sz w:val="16"/>
                <w:szCs w:val="16"/>
              </w:rPr>
            </w:pPr>
            <w:r>
              <w:rPr>
                <w:color w:val="000000"/>
                <w:sz w:val="16"/>
                <w:szCs w:val="16"/>
              </w:rPr>
              <w:t xml:space="preserve"> 9  Условия оплаты</w:t>
            </w:r>
          </w:p>
        </w:tc>
        <w:tc>
          <w:tcPr>
            <w:tcW w:w="2268" w:type="dxa"/>
            <w:tcBorders>
              <w:top w:val="single" w:sz="4" w:space="0" w:color="000000"/>
              <w:left w:val="single" w:sz="4" w:space="0" w:color="000000"/>
              <w:bottom w:val="single" w:sz="4" w:space="0" w:color="000000"/>
            </w:tcBorders>
          </w:tcPr>
          <w:p w:rsidR="001847A2" w:rsidRDefault="001847A2" w:rsidP="00C90B37">
            <w:pPr>
              <w:keepNext/>
              <w:keepLines/>
              <w:suppressLineNumbers/>
              <w:tabs>
                <w:tab w:val="left" w:pos="1371"/>
              </w:tabs>
              <w:snapToGrid w:val="0"/>
              <w:spacing w:after="60"/>
              <w:ind w:left="27" w:right="-3"/>
              <w:jc w:val="both"/>
              <w:rPr>
                <w:sz w:val="16"/>
                <w:szCs w:val="16"/>
              </w:rPr>
            </w:pPr>
            <w:r>
              <w:rPr>
                <w:sz w:val="16"/>
                <w:szCs w:val="16"/>
              </w:rPr>
              <w:t xml:space="preserve">Муниципальный заказчик в течение 90 календарных дней со дня подписания контракта выплачивает  авансовый платеж  в размере  30 % от суммы стоимости работ по контракту. Последующая оплата производится за  выполненные  работы в течение 90 календарных дней </w:t>
            </w:r>
            <w:proofErr w:type="gramStart"/>
            <w:r>
              <w:rPr>
                <w:sz w:val="16"/>
                <w:szCs w:val="16"/>
              </w:rPr>
              <w:t>с даты подписания</w:t>
            </w:r>
            <w:proofErr w:type="gramEnd"/>
            <w:r>
              <w:rPr>
                <w:sz w:val="16"/>
                <w:szCs w:val="16"/>
              </w:rPr>
              <w:t xml:space="preserve">  Муниципальным заказчиком справки о стоимости выполненных работ.</w:t>
            </w:r>
          </w:p>
        </w:tc>
        <w:tc>
          <w:tcPr>
            <w:tcW w:w="1985" w:type="dxa"/>
            <w:vMerge/>
            <w:tcBorders>
              <w:left w:val="single" w:sz="4" w:space="0" w:color="000000"/>
              <w:bottom w:val="single" w:sz="4" w:space="0" w:color="000000"/>
            </w:tcBorders>
          </w:tcPr>
          <w:p w:rsidR="001847A2" w:rsidRDefault="001847A2" w:rsidP="00C90B37">
            <w:pPr>
              <w:snapToGrid w:val="0"/>
            </w:pPr>
          </w:p>
        </w:tc>
        <w:tc>
          <w:tcPr>
            <w:tcW w:w="1842" w:type="dxa"/>
            <w:vMerge/>
            <w:tcBorders>
              <w:left w:val="single" w:sz="4" w:space="0" w:color="000000"/>
              <w:bottom w:val="single" w:sz="4" w:space="0" w:color="000000"/>
            </w:tcBorders>
          </w:tcPr>
          <w:p w:rsidR="001847A2" w:rsidRDefault="001847A2" w:rsidP="00C90B37">
            <w:pPr>
              <w:snapToGrid w:val="0"/>
            </w:pPr>
          </w:p>
        </w:tc>
        <w:tc>
          <w:tcPr>
            <w:tcW w:w="2157" w:type="dxa"/>
            <w:vMerge/>
            <w:tcBorders>
              <w:left w:val="single" w:sz="4" w:space="0" w:color="000000"/>
              <w:bottom w:val="single" w:sz="4" w:space="0" w:color="000000"/>
              <w:right w:val="single" w:sz="4" w:space="0" w:color="000000"/>
            </w:tcBorders>
          </w:tcPr>
          <w:p w:rsidR="001847A2" w:rsidRDefault="001847A2" w:rsidP="00C90B37">
            <w:pPr>
              <w:snapToGrid w:val="0"/>
            </w:pPr>
          </w:p>
        </w:tc>
      </w:tr>
      <w:tr w:rsidR="001847A2" w:rsidTr="00C90B37">
        <w:tblPrEx>
          <w:tblCellMar>
            <w:top w:w="55" w:type="dxa"/>
            <w:left w:w="55" w:type="dxa"/>
            <w:bottom w:w="55" w:type="dxa"/>
            <w:right w:w="55" w:type="dxa"/>
          </w:tblCellMar>
        </w:tblPrEx>
        <w:trPr>
          <w:trHeight w:val="501"/>
        </w:trPr>
        <w:tc>
          <w:tcPr>
            <w:tcW w:w="2552" w:type="dxa"/>
            <w:tcBorders>
              <w:top w:val="single" w:sz="4" w:space="0" w:color="000000"/>
              <w:left w:val="single" w:sz="4" w:space="0" w:color="000000"/>
              <w:bottom w:val="single" w:sz="4" w:space="0" w:color="000000"/>
            </w:tcBorders>
          </w:tcPr>
          <w:p w:rsidR="001847A2" w:rsidRDefault="001847A2" w:rsidP="00C90B37">
            <w:pPr>
              <w:snapToGrid w:val="0"/>
              <w:rPr>
                <w:sz w:val="16"/>
                <w:szCs w:val="16"/>
              </w:rPr>
            </w:pPr>
            <w:r>
              <w:rPr>
                <w:sz w:val="16"/>
                <w:szCs w:val="16"/>
              </w:rPr>
              <w:t xml:space="preserve"> 10. Требования к объему предоставления гарантии качества работ</w:t>
            </w:r>
          </w:p>
        </w:tc>
        <w:tc>
          <w:tcPr>
            <w:tcW w:w="2268" w:type="dxa"/>
            <w:tcBorders>
              <w:top w:val="single" w:sz="4" w:space="0" w:color="000000"/>
              <w:left w:val="single" w:sz="4" w:space="0" w:color="000000"/>
              <w:bottom w:val="single" w:sz="4" w:space="0" w:color="000000"/>
            </w:tcBorders>
          </w:tcPr>
          <w:p w:rsidR="001847A2" w:rsidRDefault="001847A2" w:rsidP="00C90B37">
            <w:pPr>
              <w:keepNext/>
              <w:keepLines/>
              <w:suppressLineNumbers/>
              <w:tabs>
                <w:tab w:val="left" w:pos="561"/>
              </w:tabs>
              <w:snapToGrid w:val="0"/>
              <w:spacing w:after="60"/>
              <w:ind w:right="-3"/>
              <w:jc w:val="both"/>
              <w:rPr>
                <w:sz w:val="16"/>
                <w:szCs w:val="16"/>
              </w:rPr>
            </w:pPr>
            <w:r>
              <w:rPr>
                <w:color w:val="0000FF"/>
                <w:sz w:val="22"/>
                <w:szCs w:val="22"/>
              </w:rPr>
              <w:t xml:space="preserve"> </w:t>
            </w:r>
            <w:r>
              <w:rPr>
                <w:color w:val="0000FF"/>
                <w:sz w:val="16"/>
                <w:szCs w:val="16"/>
              </w:rPr>
              <w:t xml:space="preserve">- </w:t>
            </w:r>
            <w:r>
              <w:rPr>
                <w:sz w:val="16"/>
                <w:szCs w:val="16"/>
              </w:rPr>
              <w:t>предоставление гарантии на выполненные работы предусмотрено на весь объем выполняемых работ Исполнителем.</w:t>
            </w:r>
          </w:p>
        </w:tc>
        <w:tc>
          <w:tcPr>
            <w:tcW w:w="1985" w:type="dxa"/>
            <w:tcBorders>
              <w:top w:val="single" w:sz="4" w:space="0" w:color="000000"/>
              <w:left w:val="single" w:sz="4" w:space="0" w:color="000000"/>
              <w:bottom w:val="single" w:sz="4" w:space="0" w:color="000000"/>
            </w:tcBorders>
          </w:tcPr>
          <w:p w:rsidR="001847A2" w:rsidRDefault="001847A2" w:rsidP="00C90B37">
            <w:pPr>
              <w:snapToGrid w:val="0"/>
              <w:jc w:val="center"/>
              <w:rPr>
                <w:sz w:val="16"/>
                <w:szCs w:val="16"/>
              </w:rPr>
            </w:pPr>
            <w:proofErr w:type="gramStart"/>
            <w:r>
              <w:rPr>
                <w:sz w:val="16"/>
                <w:szCs w:val="16"/>
              </w:rPr>
              <w:t>с</w:t>
            </w:r>
            <w:proofErr w:type="gramEnd"/>
            <w:r>
              <w:rPr>
                <w:sz w:val="16"/>
                <w:szCs w:val="16"/>
              </w:rPr>
              <w:t>огласен</w:t>
            </w:r>
          </w:p>
        </w:tc>
        <w:tc>
          <w:tcPr>
            <w:tcW w:w="1842" w:type="dxa"/>
            <w:tcBorders>
              <w:top w:val="single" w:sz="4" w:space="0" w:color="000000"/>
              <w:left w:val="single" w:sz="4" w:space="0" w:color="000000"/>
              <w:bottom w:val="single" w:sz="4" w:space="0" w:color="000000"/>
            </w:tcBorders>
          </w:tcPr>
          <w:p w:rsidR="001847A2" w:rsidRDefault="001847A2" w:rsidP="00C90B37">
            <w:pPr>
              <w:snapToGrid w:val="0"/>
              <w:jc w:val="center"/>
              <w:rPr>
                <w:sz w:val="16"/>
                <w:szCs w:val="16"/>
              </w:rPr>
            </w:pPr>
            <w:r>
              <w:rPr>
                <w:sz w:val="16"/>
                <w:szCs w:val="16"/>
              </w:rPr>
              <w:t>согласен</w:t>
            </w:r>
          </w:p>
        </w:tc>
        <w:tc>
          <w:tcPr>
            <w:tcW w:w="2157"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spacing w:line="100" w:lineRule="atLeast"/>
              <w:ind w:right="-3"/>
              <w:jc w:val="center"/>
              <w:rPr>
                <w:sz w:val="16"/>
                <w:szCs w:val="16"/>
              </w:rPr>
            </w:pPr>
            <w:r>
              <w:rPr>
                <w:sz w:val="16"/>
                <w:szCs w:val="16"/>
              </w:rPr>
              <w:t>согласен</w:t>
            </w:r>
          </w:p>
        </w:tc>
      </w:tr>
      <w:tr w:rsidR="001847A2" w:rsidTr="00C90B37">
        <w:trPr>
          <w:trHeight w:val="310"/>
        </w:trPr>
        <w:tc>
          <w:tcPr>
            <w:tcW w:w="10804" w:type="dxa"/>
            <w:gridSpan w:val="5"/>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both"/>
              <w:rPr>
                <w:b/>
                <w:sz w:val="22"/>
                <w:szCs w:val="22"/>
              </w:rPr>
            </w:pPr>
            <w:r>
              <w:rPr>
                <w:b/>
                <w:sz w:val="22"/>
                <w:szCs w:val="22"/>
              </w:rPr>
              <w:t xml:space="preserve">Предложение заказчика: </w:t>
            </w:r>
          </w:p>
          <w:p w:rsidR="001847A2" w:rsidRDefault="001847A2" w:rsidP="00C90B37">
            <w:pPr>
              <w:snapToGrid w:val="0"/>
              <w:jc w:val="both"/>
              <w:rPr>
                <w:sz w:val="22"/>
                <w:szCs w:val="22"/>
              </w:rPr>
            </w:pPr>
            <w:r>
              <w:rPr>
                <w:sz w:val="22"/>
                <w:szCs w:val="22"/>
              </w:rPr>
              <w:t xml:space="preserve">      Участник размещения заказ</w:t>
            </w:r>
            <w:proofErr w:type="gramStart"/>
            <w:r>
              <w:rPr>
                <w:sz w:val="22"/>
                <w:szCs w:val="22"/>
              </w:rPr>
              <w:t>а ООО</w:t>
            </w:r>
            <w:proofErr w:type="gramEnd"/>
            <w:r>
              <w:rPr>
                <w:sz w:val="22"/>
                <w:szCs w:val="22"/>
              </w:rPr>
              <w:t xml:space="preserve"> «Управляющая компания «Уютный город» не соответствует требованиям пункта 1 части 1 статьи 11 Федерального закона от 21.07.2005 №94-ФЗ.</w:t>
            </w:r>
          </w:p>
          <w:p w:rsidR="001847A2" w:rsidRDefault="001847A2" w:rsidP="00C90B37">
            <w:pPr>
              <w:snapToGrid w:val="0"/>
              <w:jc w:val="both"/>
              <w:rPr>
                <w:sz w:val="22"/>
                <w:szCs w:val="22"/>
              </w:rPr>
            </w:pPr>
            <w:r>
              <w:rPr>
                <w:sz w:val="22"/>
                <w:szCs w:val="22"/>
              </w:rPr>
              <w:t xml:space="preserve">      Заявк</w:t>
            </w:r>
            <w:proofErr w:type="gramStart"/>
            <w:r>
              <w:rPr>
                <w:sz w:val="22"/>
                <w:szCs w:val="22"/>
              </w:rPr>
              <w:t>а  ООО</w:t>
            </w:r>
            <w:proofErr w:type="gramEnd"/>
            <w:r>
              <w:rPr>
                <w:sz w:val="22"/>
                <w:szCs w:val="22"/>
              </w:rPr>
              <w:t xml:space="preserve"> «Управляющая компания «Уютный город» не соответствует документации об аукционе по следующим основаниям:</w:t>
            </w:r>
          </w:p>
          <w:p w:rsidR="001847A2" w:rsidRDefault="001847A2" w:rsidP="00C90B37">
            <w:pPr>
              <w:autoSpaceDE w:val="0"/>
              <w:jc w:val="both"/>
              <w:rPr>
                <w:sz w:val="22"/>
                <w:szCs w:val="22"/>
              </w:rPr>
            </w:pPr>
            <w:r>
              <w:rPr>
                <w:sz w:val="22"/>
                <w:szCs w:val="22"/>
              </w:rPr>
              <w:t xml:space="preserve">       1. В соответствии с частью 1 статьи 35  Федерального закона от 21.07.2005 №94-ФЗ  для участия в аукционе участник размещения заказа подает заявку на участие в аукционе по форме, которая установлена документацией об аукционе.</w:t>
            </w:r>
          </w:p>
          <w:p w:rsidR="001847A2" w:rsidRDefault="001847A2" w:rsidP="00C90B37">
            <w:pPr>
              <w:autoSpaceDE w:val="0"/>
              <w:jc w:val="both"/>
              <w:rPr>
                <w:sz w:val="22"/>
              </w:rPr>
            </w:pPr>
            <w:r>
              <w:rPr>
                <w:sz w:val="22"/>
              </w:rPr>
              <w:t xml:space="preserve">           В части </w:t>
            </w:r>
            <w:r>
              <w:rPr>
                <w:sz w:val="22"/>
                <w:lang w:val="en-US"/>
              </w:rPr>
              <w:t>III</w:t>
            </w:r>
            <w:r>
              <w:rPr>
                <w:sz w:val="22"/>
              </w:rPr>
              <w:t xml:space="preserve"> Образцы форм и документов для заполнения участниками размещения заказа документации об аукционе установлена Форма 2 «Заявка на участие в аукционе», которую участник обязан заполнить при формировании заявки.</w:t>
            </w:r>
          </w:p>
          <w:p w:rsidR="001847A2" w:rsidRDefault="001847A2" w:rsidP="00C90B37">
            <w:pPr>
              <w:snapToGrid w:val="0"/>
              <w:jc w:val="both"/>
              <w:rPr>
                <w:sz w:val="22"/>
                <w:szCs w:val="22"/>
              </w:rPr>
            </w:pPr>
            <w:r>
              <w:rPr>
                <w:sz w:val="22"/>
                <w:szCs w:val="22"/>
              </w:rPr>
              <w:t xml:space="preserve">             Заявка участника  не соответствует Форме 2 документации об аукционе:</w:t>
            </w:r>
          </w:p>
          <w:tbl>
            <w:tblPr>
              <w:tblW w:w="0" w:type="auto"/>
              <w:tblInd w:w="166" w:type="dxa"/>
              <w:tblLayout w:type="fixed"/>
              <w:tblLook w:val="0000"/>
            </w:tblPr>
            <w:tblGrid>
              <w:gridCol w:w="5190"/>
              <w:gridCol w:w="5036"/>
            </w:tblGrid>
            <w:tr w:rsidR="001847A2" w:rsidTr="00C90B37">
              <w:tc>
                <w:tcPr>
                  <w:tcW w:w="5190" w:type="dxa"/>
                  <w:tcBorders>
                    <w:top w:val="single" w:sz="4" w:space="0" w:color="000000"/>
                    <w:left w:val="single" w:sz="4" w:space="0" w:color="000000"/>
                    <w:bottom w:val="single" w:sz="4" w:space="0" w:color="000000"/>
                  </w:tcBorders>
                </w:tcPr>
                <w:p w:rsidR="001847A2" w:rsidRDefault="001847A2" w:rsidP="00C90B37">
                  <w:pPr>
                    <w:snapToGrid w:val="0"/>
                    <w:jc w:val="center"/>
                    <w:rPr>
                      <w:sz w:val="22"/>
                      <w:szCs w:val="22"/>
                    </w:rPr>
                  </w:pPr>
                  <w:r>
                    <w:rPr>
                      <w:sz w:val="22"/>
                      <w:szCs w:val="22"/>
                    </w:rPr>
                    <w:t xml:space="preserve">  Пункты Формы 2 «Заявки на участие в аукционе документации об аукционе»</w:t>
                  </w:r>
                </w:p>
              </w:tc>
              <w:tc>
                <w:tcPr>
                  <w:tcW w:w="5036"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center"/>
                    <w:rPr>
                      <w:sz w:val="22"/>
                      <w:szCs w:val="22"/>
                    </w:rPr>
                  </w:pPr>
                  <w:r>
                    <w:rPr>
                      <w:sz w:val="22"/>
                      <w:szCs w:val="22"/>
                    </w:rPr>
                    <w:t>Пункты заявки участника на размещение заказа</w:t>
                  </w:r>
                </w:p>
              </w:tc>
            </w:tr>
            <w:tr w:rsidR="001847A2" w:rsidTr="00C90B37">
              <w:tc>
                <w:tcPr>
                  <w:tcW w:w="5190" w:type="dxa"/>
                  <w:tcBorders>
                    <w:top w:val="single" w:sz="4" w:space="0" w:color="000000"/>
                    <w:left w:val="single" w:sz="4" w:space="0" w:color="000000"/>
                    <w:bottom w:val="single" w:sz="4" w:space="0" w:color="000000"/>
                  </w:tcBorders>
                </w:tcPr>
                <w:p w:rsidR="001847A2" w:rsidRDefault="001847A2" w:rsidP="00C90B37">
                  <w:pPr>
                    <w:snapToGrid w:val="0"/>
                    <w:jc w:val="both"/>
                  </w:pPr>
                  <w:r>
                    <w:t>В первом абзаце заявки на участие в открытом аукционе по тексту содержатся слова «для субъектов малого предпринимательства на право заключения муниципального контракта на выполнение работ по поставке, посадке и уходу за цветами»</w:t>
                  </w:r>
                </w:p>
              </w:tc>
              <w:tc>
                <w:tcPr>
                  <w:tcW w:w="5036"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both"/>
                  </w:pPr>
                  <w:r>
                    <w:t>В первом абзаце заявки на участие в открытом аукционе: по тексту содержатся слова «на право заключения муниципального контракта на выполнение работ по поставке, посадке и уходу за цветами»</w:t>
                  </w:r>
                </w:p>
              </w:tc>
            </w:tr>
            <w:tr w:rsidR="001847A2" w:rsidTr="00C90B37">
              <w:tc>
                <w:tcPr>
                  <w:tcW w:w="5190" w:type="dxa"/>
                  <w:tcBorders>
                    <w:top w:val="single" w:sz="4" w:space="0" w:color="000000"/>
                    <w:left w:val="single" w:sz="4" w:space="0" w:color="000000"/>
                    <w:bottom w:val="single" w:sz="4" w:space="0" w:color="000000"/>
                  </w:tcBorders>
                </w:tcPr>
                <w:p w:rsidR="001847A2" w:rsidRDefault="001847A2" w:rsidP="00C90B37">
                  <w:pPr>
                    <w:snapToGrid w:val="0"/>
                    <w:jc w:val="both"/>
                  </w:pPr>
                  <w:r>
                    <w:t>Пункт 7 содержит подтверждение участника размещения заказа о принадлежности к субъектам малого предпринимательства в соответствии с требованиями ст.4 Федерального закона от 24.07.2007 №209-ФЗ.</w:t>
                  </w:r>
                </w:p>
              </w:tc>
              <w:tc>
                <w:tcPr>
                  <w:tcW w:w="5036"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both"/>
                  </w:pPr>
                  <w:r>
                    <w:t>Пункт 7 подтверждения о соответствии  участника размещения заказа  к субъектам малого предпринимательства в соответствии с требованиями ст.4 Федерального закона от 24.07.2007 №209-ФЗ отсутствуют.</w:t>
                  </w:r>
                </w:p>
              </w:tc>
            </w:tr>
            <w:tr w:rsidR="001847A2" w:rsidTr="00C90B37">
              <w:tc>
                <w:tcPr>
                  <w:tcW w:w="5190" w:type="dxa"/>
                  <w:tcBorders>
                    <w:top w:val="single" w:sz="4" w:space="0" w:color="000000"/>
                    <w:left w:val="single" w:sz="4" w:space="0" w:color="000000"/>
                    <w:bottom w:val="single" w:sz="4" w:space="0" w:color="000000"/>
                  </w:tcBorders>
                </w:tcPr>
                <w:p w:rsidR="001847A2" w:rsidRDefault="001847A2" w:rsidP="00C90B37">
                  <w:pPr>
                    <w:snapToGrid w:val="0"/>
                    <w:jc w:val="both"/>
                  </w:pPr>
                  <w:r>
                    <w:t>Пункт 10 содержит слова «заключения муниципального контракта».</w:t>
                  </w:r>
                </w:p>
              </w:tc>
              <w:tc>
                <w:tcPr>
                  <w:tcW w:w="5036"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both"/>
                  </w:pPr>
                  <w:r>
                    <w:t>Пункт 9 содержит слова «заключения государственного контракта».</w:t>
                  </w:r>
                </w:p>
              </w:tc>
            </w:tr>
            <w:tr w:rsidR="001847A2" w:rsidTr="00C90B37">
              <w:tc>
                <w:tcPr>
                  <w:tcW w:w="5190" w:type="dxa"/>
                  <w:tcBorders>
                    <w:top w:val="single" w:sz="4" w:space="0" w:color="000000"/>
                    <w:left w:val="single" w:sz="4" w:space="0" w:color="000000"/>
                    <w:bottom w:val="single" w:sz="4" w:space="0" w:color="000000"/>
                  </w:tcBorders>
                </w:tcPr>
                <w:p w:rsidR="001847A2" w:rsidRDefault="001847A2" w:rsidP="00C90B37">
                  <w:pPr>
                    <w:snapToGrid w:val="0"/>
                    <w:jc w:val="both"/>
                  </w:pPr>
                  <w:r>
                    <w:t>Пункт11 содержит слова «подписать муниципальный контракт».</w:t>
                  </w:r>
                </w:p>
              </w:tc>
              <w:tc>
                <w:tcPr>
                  <w:tcW w:w="5036" w:type="dxa"/>
                  <w:tcBorders>
                    <w:top w:val="single" w:sz="4" w:space="0" w:color="000000"/>
                    <w:left w:val="single" w:sz="4" w:space="0" w:color="000000"/>
                    <w:bottom w:val="single" w:sz="4" w:space="0" w:color="000000"/>
                    <w:right w:val="single" w:sz="4" w:space="0" w:color="000000"/>
                  </w:tcBorders>
                </w:tcPr>
                <w:p w:rsidR="001847A2" w:rsidRDefault="001847A2" w:rsidP="00C90B37">
                  <w:pPr>
                    <w:snapToGrid w:val="0"/>
                    <w:jc w:val="both"/>
                  </w:pPr>
                  <w:r>
                    <w:t>Пункт10 содержит слова «подписать государственный контракт».</w:t>
                  </w:r>
                </w:p>
              </w:tc>
            </w:tr>
          </w:tbl>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22"/>
                <w:szCs w:val="22"/>
              </w:rPr>
            </w:pPr>
          </w:p>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22"/>
                <w:szCs w:val="22"/>
              </w:rPr>
            </w:pPr>
            <w:r>
              <w:rPr>
                <w:sz w:val="22"/>
                <w:szCs w:val="22"/>
              </w:rPr>
              <w:lastRenderedPageBreak/>
              <w:t xml:space="preserve">     2. В соответствии с  пунктом 2 части 2 статьи 35 Федерального закона от 21.07.2005 №94-ФЗ заявка участника размещения заказа должна содержать </w:t>
            </w:r>
            <w:r>
              <w:t xml:space="preserve"> сведения о функциональных характеристиках (потребительских свойствах) и качественных характеристиках товара, о качестве работ, услуг.</w:t>
            </w:r>
            <w:r>
              <w:rPr>
                <w:sz w:val="22"/>
                <w:szCs w:val="22"/>
              </w:rPr>
              <w:t xml:space="preserve"> </w:t>
            </w:r>
          </w:p>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22"/>
                <w:szCs w:val="22"/>
              </w:rPr>
            </w:pPr>
            <w:r>
              <w:rPr>
                <w:sz w:val="22"/>
                <w:szCs w:val="22"/>
              </w:rPr>
              <w:t xml:space="preserve">         </w:t>
            </w:r>
            <w:r w:rsidRPr="0051205C">
              <w:rPr>
                <w:sz w:val="22"/>
                <w:szCs w:val="22"/>
              </w:rPr>
              <w:t xml:space="preserve">В составе заявки отсутствует Форма 3. Сведения функциональных и качественных </w:t>
            </w:r>
            <w:proofErr w:type="gramStart"/>
            <w:r w:rsidRPr="0051205C">
              <w:rPr>
                <w:sz w:val="22"/>
                <w:szCs w:val="22"/>
              </w:rPr>
              <w:t>характеристиках</w:t>
            </w:r>
            <w:proofErr w:type="gramEnd"/>
            <w:r w:rsidRPr="0051205C">
              <w:rPr>
                <w:sz w:val="22"/>
                <w:szCs w:val="22"/>
              </w:rPr>
              <w:t xml:space="preserve"> (потребительских свойствах) и качественных характеристиках работ.</w:t>
            </w:r>
            <w:r>
              <w:rPr>
                <w:sz w:val="22"/>
                <w:szCs w:val="22"/>
              </w:rPr>
              <w:t xml:space="preserve"> </w:t>
            </w:r>
          </w:p>
          <w:p w:rsidR="001847A2" w:rsidRDefault="001847A2" w:rsidP="00C90B37">
            <w:pPr>
              <w:keepNext/>
              <w:keepLines/>
              <w:suppressLineNumbers/>
              <w:jc w:val="both"/>
              <w:rPr>
                <w:sz w:val="22"/>
                <w:szCs w:val="22"/>
              </w:rPr>
            </w:pPr>
            <w:r>
              <w:rPr>
                <w:sz w:val="22"/>
                <w:szCs w:val="22"/>
              </w:rPr>
              <w:t xml:space="preserve">     3. В соответствии с пунктом  «г» части 2 статьи 35 Федерального закона от 21.07.2005 №94-ФЗ заявка участника размещения заказа должна содержать  копии учредительных документов участника размещения заказа. Выписка из единого государственного реестра (юридических лиц) содержит запись о внесении изменения в учредительный документ от 17.11.2009 года.</w:t>
            </w:r>
          </w:p>
          <w:p w:rsidR="001847A2" w:rsidRDefault="001847A2" w:rsidP="00C90B37">
            <w:pPr>
              <w:keepNext/>
              <w:keepLines/>
              <w:suppressLineNumbers/>
              <w:jc w:val="both"/>
              <w:rPr>
                <w:sz w:val="22"/>
                <w:szCs w:val="22"/>
              </w:rPr>
            </w:pPr>
            <w:r>
              <w:rPr>
                <w:sz w:val="22"/>
                <w:szCs w:val="22"/>
              </w:rPr>
              <w:t xml:space="preserve">         В составе заявки представлена копия устава от 01.11.2008 года в недействующей редакции, копии действующих учредительных документов в заявке отсутствуют.</w:t>
            </w:r>
          </w:p>
          <w:p w:rsidR="001847A2" w:rsidRDefault="001847A2" w:rsidP="00C90B37">
            <w:pPr>
              <w:snapToGrid w:val="0"/>
              <w:jc w:val="both"/>
              <w:rPr>
                <w:sz w:val="22"/>
                <w:szCs w:val="22"/>
              </w:rPr>
            </w:pPr>
            <w:r>
              <w:rPr>
                <w:sz w:val="22"/>
                <w:szCs w:val="22"/>
              </w:rPr>
              <w:t xml:space="preserve">       4.  Согласно извещению о проведении открытого аукциона № 131  и документации об аукционе (п.12 Части </w:t>
            </w:r>
            <w:r>
              <w:rPr>
                <w:sz w:val="22"/>
                <w:szCs w:val="22"/>
                <w:lang w:val="en-US"/>
              </w:rPr>
              <w:t>II</w:t>
            </w:r>
            <w:r>
              <w:rPr>
                <w:sz w:val="22"/>
                <w:szCs w:val="22"/>
              </w:rPr>
              <w:t xml:space="preserve"> Информационной карты) участниками размещения заказа могут являться только субъекты малого предпринимательства при их соответствии требованиям, установленным ст.4 Федерального закона от 24.07.2007 №209-ФЗ. </w:t>
            </w:r>
          </w:p>
          <w:p w:rsidR="001847A2" w:rsidRDefault="001847A2" w:rsidP="00C90B37">
            <w:pPr>
              <w:snapToGrid w:val="0"/>
              <w:jc w:val="both"/>
              <w:rPr>
                <w:sz w:val="22"/>
                <w:szCs w:val="22"/>
              </w:rPr>
            </w:pPr>
            <w:r>
              <w:rPr>
                <w:sz w:val="22"/>
                <w:szCs w:val="22"/>
              </w:rPr>
              <w:t xml:space="preserve">         Заявка участника заполнена не полном </w:t>
            </w:r>
            <w:proofErr w:type="gramStart"/>
            <w:r>
              <w:rPr>
                <w:sz w:val="22"/>
                <w:szCs w:val="22"/>
              </w:rPr>
              <w:t>объеме</w:t>
            </w:r>
            <w:proofErr w:type="gramEnd"/>
            <w:r>
              <w:rPr>
                <w:sz w:val="22"/>
                <w:szCs w:val="22"/>
              </w:rPr>
              <w:t xml:space="preserve"> и  не позволяет однозначно установить, что ООО «Управляющая компания «Уютный город» является субъектом малого предпринимательства.</w:t>
            </w:r>
          </w:p>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22"/>
                <w:szCs w:val="22"/>
                <w:shd w:val="clear" w:color="auto" w:fill="FFFFFF"/>
              </w:rPr>
            </w:pPr>
            <w:r>
              <w:rPr>
                <w:sz w:val="22"/>
                <w:szCs w:val="22"/>
              </w:rPr>
              <w:t xml:space="preserve">         На основании изложенного, предлагаем участника размещения заказ</w:t>
            </w:r>
            <w:proofErr w:type="gramStart"/>
            <w:r>
              <w:rPr>
                <w:sz w:val="22"/>
                <w:szCs w:val="22"/>
              </w:rPr>
              <w:t>а ООО</w:t>
            </w:r>
            <w:proofErr w:type="gramEnd"/>
            <w:r>
              <w:rPr>
                <w:sz w:val="22"/>
                <w:szCs w:val="22"/>
              </w:rPr>
              <w:t xml:space="preserve"> «Управляющая компания «Уютный город» отклонить  и не допустить к участию в аукционе</w:t>
            </w:r>
            <w:r>
              <w:rPr>
                <w:sz w:val="22"/>
                <w:szCs w:val="22"/>
                <w:shd w:val="clear" w:color="auto" w:fill="FFFFFF"/>
              </w:rPr>
              <w:t xml:space="preserve"> на выполнение работ по поставке, посадке и уходу за цветами в городе Югорске по следующим основаниям:</w:t>
            </w:r>
          </w:p>
          <w:p w:rsidR="001847A2" w:rsidRDefault="001847A2" w:rsidP="00C90B37">
            <w:pPr>
              <w:jc w:val="both"/>
              <w:rPr>
                <w:sz w:val="22"/>
                <w:szCs w:val="22"/>
              </w:rPr>
            </w:pPr>
            <w:r>
              <w:rPr>
                <w:sz w:val="22"/>
                <w:szCs w:val="22"/>
                <w:shd w:val="clear" w:color="auto" w:fill="FFFFFF"/>
              </w:rPr>
              <w:t xml:space="preserve">- </w:t>
            </w:r>
            <w:r>
              <w:rPr>
                <w:sz w:val="22"/>
                <w:szCs w:val="22"/>
              </w:rPr>
              <w:t xml:space="preserve"> часть 4 статьи 15 Федерального закона от 21.07.2005 №94-ФЗ;</w:t>
            </w:r>
          </w:p>
          <w:p w:rsidR="001847A2" w:rsidRDefault="001847A2" w:rsidP="00C90B37">
            <w:pPr>
              <w:pStyle w:val="23"/>
              <w:tabs>
                <w:tab w:val="left" w:pos="-32650"/>
                <w:tab w:val="left" w:pos="-32083"/>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ind w:left="0" w:firstLine="0"/>
              <w:rPr>
                <w:sz w:val="22"/>
                <w:szCs w:val="22"/>
              </w:rPr>
            </w:pPr>
            <w:r>
              <w:rPr>
                <w:sz w:val="22"/>
                <w:szCs w:val="22"/>
              </w:rPr>
              <w:t xml:space="preserve">-  пункт  4 части 1 статьи 12 Федерального закона от 21.07.2005 №94-ФЗ и  пункт 12  Части </w:t>
            </w:r>
            <w:r>
              <w:rPr>
                <w:sz w:val="22"/>
                <w:szCs w:val="22"/>
                <w:lang w:val="en-US"/>
              </w:rPr>
              <w:t>II</w:t>
            </w:r>
            <w:r>
              <w:rPr>
                <w:sz w:val="22"/>
                <w:szCs w:val="22"/>
              </w:rPr>
              <w:t xml:space="preserve"> Информационная карта документации об аукционе.</w:t>
            </w:r>
          </w:p>
          <w:p w:rsidR="001847A2" w:rsidRDefault="001847A2" w:rsidP="00C90B37">
            <w:pPr>
              <w:jc w:val="both"/>
              <w:rPr>
                <w:sz w:val="22"/>
                <w:szCs w:val="22"/>
                <w:shd w:val="clear" w:color="auto" w:fill="FFFFFF"/>
              </w:rPr>
            </w:pPr>
            <w:r>
              <w:rPr>
                <w:color w:val="000000"/>
                <w:sz w:val="22"/>
                <w:szCs w:val="22"/>
              </w:rPr>
              <w:t xml:space="preserve">     </w:t>
            </w:r>
            <w:r>
              <w:rPr>
                <w:sz w:val="22"/>
                <w:szCs w:val="22"/>
              </w:rPr>
              <w:t xml:space="preserve">2. Участник размещения заказа ИП Скидан В.А. соответствует требованиям статьи 11 Федерального закона от 21.07.2005 №94-ФЗ. Обязательные документы и сведения представлены участником размещения заказа в полном объеме. Заявка ИП Шараповой Л.И. соответствует требованиям документации об аукционе. </w:t>
            </w:r>
            <w:r>
              <w:rPr>
                <w:b/>
                <w:bCs/>
                <w:sz w:val="22"/>
                <w:szCs w:val="22"/>
              </w:rPr>
              <w:t xml:space="preserve"> </w:t>
            </w:r>
            <w:r>
              <w:rPr>
                <w:sz w:val="22"/>
                <w:szCs w:val="22"/>
              </w:rPr>
              <w:t xml:space="preserve">Предлагаем участника размещения заказа ИП </w:t>
            </w:r>
            <w:proofErr w:type="gramStart"/>
            <w:r>
              <w:rPr>
                <w:sz w:val="22"/>
                <w:szCs w:val="22"/>
              </w:rPr>
              <w:t>Скидан</w:t>
            </w:r>
            <w:proofErr w:type="gramEnd"/>
            <w:r>
              <w:rPr>
                <w:sz w:val="22"/>
                <w:szCs w:val="22"/>
              </w:rPr>
              <w:t xml:space="preserve"> В.А. допустить к участию в аукционе  и признать участником аукциона</w:t>
            </w:r>
            <w:r>
              <w:rPr>
                <w:sz w:val="22"/>
                <w:szCs w:val="22"/>
                <w:shd w:val="clear" w:color="auto" w:fill="FFFFFF"/>
              </w:rPr>
              <w:t xml:space="preserve"> на выполнение работ по поставке, посадке и уходу за цветами в городе Югорске.</w:t>
            </w:r>
          </w:p>
          <w:p w:rsidR="001847A2" w:rsidRDefault="001847A2" w:rsidP="00C90B37">
            <w:pPr>
              <w:jc w:val="both"/>
              <w:rPr>
                <w:sz w:val="22"/>
                <w:szCs w:val="22"/>
                <w:shd w:val="clear" w:color="auto" w:fill="FFFFFF"/>
              </w:rPr>
            </w:pPr>
            <w:r>
              <w:rPr>
                <w:sz w:val="22"/>
                <w:szCs w:val="22"/>
              </w:rPr>
              <w:t xml:space="preserve">3. Участник размещения заказа ИП Шарапова Л.И. соответствует требованиям статьи 11 Федерального закона от 21.07.2005 №94-ФЗ. Обязательные документы и сведения представлены участником размещения заказа в полном объеме. Заявка ИП Шараповой Л.И. соответствует требованиям документации об аукционе. </w:t>
            </w:r>
            <w:r>
              <w:rPr>
                <w:b/>
                <w:bCs/>
                <w:sz w:val="22"/>
                <w:szCs w:val="22"/>
              </w:rPr>
              <w:t xml:space="preserve"> </w:t>
            </w:r>
            <w:r>
              <w:rPr>
                <w:sz w:val="22"/>
                <w:szCs w:val="22"/>
              </w:rPr>
              <w:t>Предлагаем участника размещения заказа ИП Шарапову Л.И. допустить к участию в аукционе  и признать участником аукциона</w:t>
            </w:r>
            <w:r>
              <w:rPr>
                <w:sz w:val="22"/>
                <w:szCs w:val="22"/>
                <w:shd w:val="clear" w:color="auto" w:fill="FFFFFF"/>
              </w:rPr>
              <w:t xml:space="preserve"> на выполнение работ по поставке, посадке и уходу за цветами в городе Югорске.</w:t>
            </w:r>
          </w:p>
          <w:p w:rsidR="001847A2" w:rsidRDefault="001847A2" w:rsidP="00C90B37">
            <w:pPr>
              <w:snapToGrid w:val="0"/>
              <w:ind w:left="85" w:right="5"/>
              <w:jc w:val="both"/>
              <w:rPr>
                <w:sz w:val="22"/>
                <w:szCs w:val="22"/>
              </w:rPr>
            </w:pPr>
          </w:p>
        </w:tc>
      </w:tr>
    </w:tbl>
    <w:p w:rsidR="001847A2" w:rsidRDefault="001847A2" w:rsidP="001847A2">
      <w:pPr>
        <w:pStyle w:val="a5"/>
        <w:jc w:val="both"/>
        <w:rPr>
          <w:b/>
          <w:bCs/>
          <w:sz w:val="22"/>
          <w:szCs w:val="22"/>
        </w:rPr>
      </w:pPr>
    </w:p>
    <w:p w:rsidR="001847A2" w:rsidRDefault="001847A2" w:rsidP="001847A2">
      <w:pPr>
        <w:pStyle w:val="a5"/>
        <w:jc w:val="both"/>
        <w:rPr>
          <w:b/>
          <w:bCs/>
          <w:sz w:val="22"/>
          <w:szCs w:val="22"/>
        </w:rPr>
      </w:pPr>
      <w:r>
        <w:rPr>
          <w:b/>
          <w:bCs/>
          <w:sz w:val="22"/>
          <w:szCs w:val="22"/>
        </w:rPr>
        <w:t>Решение:_____________________________________________________________________</w:t>
      </w:r>
    </w:p>
    <w:p w:rsidR="001847A2" w:rsidRDefault="001847A2" w:rsidP="001847A2">
      <w:pPr>
        <w:pStyle w:val="a5"/>
        <w:jc w:val="both"/>
        <w:rPr>
          <w:b/>
          <w:bCs/>
          <w:sz w:val="22"/>
          <w:szCs w:val="22"/>
        </w:rPr>
      </w:pPr>
    </w:p>
    <w:p w:rsidR="00805424" w:rsidRDefault="001847A2" w:rsidP="001847A2">
      <w:r>
        <w:rPr>
          <w:b/>
          <w:bCs/>
          <w:sz w:val="22"/>
          <w:szCs w:val="22"/>
        </w:rPr>
        <w:t>Член комиссии</w:t>
      </w:r>
      <w:r>
        <w:rPr>
          <w:b/>
          <w:bCs/>
        </w:rPr>
        <w:t>________________________________________________________</w:t>
      </w:r>
    </w:p>
    <w:sectPr w:rsidR="00805424" w:rsidSect="0080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47A2"/>
    <w:rsid w:val="001847A2"/>
    <w:rsid w:val="0080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47A2"/>
    <w:pPr>
      <w:widowControl/>
      <w:jc w:val="center"/>
    </w:pPr>
    <w:rPr>
      <w:b/>
      <w:bCs/>
      <w:color w:val="000000"/>
      <w:sz w:val="24"/>
      <w:szCs w:val="24"/>
    </w:rPr>
  </w:style>
  <w:style w:type="character" w:customStyle="1" w:styleId="a4">
    <w:name w:val="Название Знак"/>
    <w:basedOn w:val="a0"/>
    <w:link w:val="a3"/>
    <w:rsid w:val="001847A2"/>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6"/>
    <w:rsid w:val="001847A2"/>
    <w:pPr>
      <w:spacing w:after="120"/>
    </w:pPr>
  </w:style>
  <w:style w:type="character" w:customStyle="1" w:styleId="a6">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5"/>
    <w:rsid w:val="001847A2"/>
    <w:rPr>
      <w:rFonts w:ascii="Times New Roman" w:eastAsia="Times New Roman" w:hAnsi="Times New Roman" w:cs="Times New Roman"/>
      <w:sz w:val="20"/>
      <w:szCs w:val="20"/>
      <w:lang w:eastAsia="ru-RU"/>
    </w:rPr>
  </w:style>
  <w:style w:type="paragraph" w:customStyle="1" w:styleId="23">
    <w:name w:val="Основной текст 23"/>
    <w:basedOn w:val="a"/>
    <w:rsid w:val="001847A2"/>
    <w:pPr>
      <w:widowControl/>
      <w:tabs>
        <w:tab w:val="left" w:pos="-21877"/>
      </w:tabs>
      <w:spacing w:after="60"/>
      <w:ind w:left="567" w:hanging="567"/>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15841</Characters>
  <Application>Microsoft Office Word</Application>
  <DocSecurity>0</DocSecurity>
  <Lines>132</Lines>
  <Paragraphs>37</Paragraphs>
  <ScaleCrop>false</ScaleCrop>
  <Company>Adm</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2011-01-19T11:02:00Z</dcterms:created>
  <dcterms:modified xsi:type="dcterms:W3CDTF">2011-01-19T11:03:00Z</dcterms:modified>
</cp:coreProperties>
</file>