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52" w:rsidRPr="00157698" w:rsidRDefault="007A3A52" w:rsidP="00D2397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  <w:r w:rsidR="00D23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УПРАВЛЕНИЯ ОБРАЗОВАНИЯ </w:t>
      </w:r>
    </w:p>
    <w:p w:rsidR="007A3A52" w:rsidRPr="00157698" w:rsidRDefault="007A3A52" w:rsidP="00D2397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ГОРОДА ЮГОРСКА</w:t>
      </w:r>
    </w:p>
    <w:p w:rsidR="007A3A52" w:rsidRPr="00157698" w:rsidRDefault="007A3A52" w:rsidP="00D2397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</w:t>
      </w:r>
      <w:r w:rsidR="00A771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7A3A52" w:rsidRDefault="007A3A52" w:rsidP="007A3A5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829"/>
        <w:gridCol w:w="1842"/>
        <w:gridCol w:w="10098"/>
      </w:tblGrid>
      <w:tr w:rsidR="00D23978" w:rsidRPr="00157698" w:rsidTr="00D239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D23978" w:rsidRPr="00157698" w:rsidTr="00D239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D23978" w:rsidRPr="00157698" w:rsidTr="00D239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D23978" w:rsidRPr="00157698" w:rsidTr="00D239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978" w:rsidRPr="00157698" w:rsidTr="00D239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78" w:rsidRPr="00157698" w:rsidRDefault="00D23978" w:rsidP="00D93E59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физкультурно – оздоровительных, культурно – досуговых мероприятий).</w:t>
            </w:r>
          </w:p>
          <w:p w:rsidR="00D23978" w:rsidRPr="00157698" w:rsidRDefault="00D23978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E59" w:rsidRPr="00157698" w:rsidRDefault="00D93E59" w:rsidP="00D93E59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19B" w:rsidRPr="00157698" w:rsidRDefault="00A7719B" w:rsidP="00A7719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Информация о реализации отдельных государственных  полномочий, переданных органам местного самоуправления города Югорска</w:t>
      </w:r>
    </w:p>
    <w:tbl>
      <w:tblPr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3777"/>
        <w:gridCol w:w="6096"/>
      </w:tblGrid>
      <w:tr w:rsidR="00D23978" w:rsidRPr="00157698" w:rsidTr="00D239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D23978" w:rsidRPr="00157698" w:rsidTr="00D239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D23978" w:rsidRPr="00157698" w:rsidTr="00D239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978" w:rsidRPr="00157698" w:rsidTr="00D239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D23978" w:rsidRPr="00157698" w:rsidTr="00D239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D23978" w:rsidRPr="00157698" w:rsidTr="00D239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D23978" w:rsidRPr="00157698" w:rsidRDefault="00D2397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78" w:rsidRPr="00157698" w:rsidRDefault="00D2397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A7719B" w:rsidRPr="00157698" w:rsidRDefault="00A7719B" w:rsidP="00D9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19B" w:rsidRDefault="00A7719B" w:rsidP="00A7719B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53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  <w:gridCol w:w="1984"/>
        <w:gridCol w:w="4820"/>
      </w:tblGrid>
      <w:tr w:rsidR="00A7719B" w:rsidRPr="00A7719B" w:rsidTr="00A7719B">
        <w:trPr>
          <w:trHeight w:val="260"/>
        </w:trPr>
        <w:tc>
          <w:tcPr>
            <w:tcW w:w="15451" w:type="dxa"/>
            <w:gridSpan w:val="3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A7719B" w:rsidRPr="00A7719B" w:rsidTr="00A7719B">
        <w:trPr>
          <w:trHeight w:val="244"/>
        </w:trPr>
        <w:tc>
          <w:tcPr>
            <w:tcW w:w="8647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единения народов Беларуси и России</w:t>
            </w:r>
          </w:p>
        </w:tc>
        <w:tc>
          <w:tcPr>
            <w:tcW w:w="1984" w:type="dxa"/>
            <w:shd w:val="clear" w:color="auto" w:fill="auto"/>
            <w:hideMark/>
          </w:tcPr>
          <w:p w:rsidR="00A7719B" w:rsidRPr="00A7719B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4820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A7719B" w:rsidRPr="00A7719B" w:rsidTr="00A7719B">
        <w:trPr>
          <w:trHeight w:val="244"/>
        </w:trPr>
        <w:tc>
          <w:tcPr>
            <w:tcW w:w="8647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репетиционных экзаменов в форме и по материалам ЕГЭ (математика)</w:t>
            </w:r>
          </w:p>
        </w:tc>
        <w:tc>
          <w:tcPr>
            <w:tcW w:w="1984" w:type="dxa"/>
            <w:shd w:val="clear" w:color="auto" w:fill="auto"/>
            <w:hideMark/>
          </w:tcPr>
          <w:p w:rsidR="00A7719B" w:rsidRPr="00A7719B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апреля </w:t>
            </w:r>
          </w:p>
        </w:tc>
        <w:tc>
          <w:tcPr>
            <w:tcW w:w="4820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A7719B" w:rsidRPr="00A7719B" w:rsidTr="00A7719B">
        <w:trPr>
          <w:trHeight w:val="244"/>
        </w:trPr>
        <w:tc>
          <w:tcPr>
            <w:tcW w:w="8647" w:type="dxa"/>
            <w:shd w:val="clear" w:color="auto" w:fill="auto"/>
          </w:tcPr>
          <w:p w:rsidR="00A7719B" w:rsidRPr="00A7719B" w:rsidRDefault="00A7719B" w:rsidP="00A771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Экспертной комиссии </w:t>
            </w:r>
            <w:r w:rsidRPr="00A7719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Управления образования администрации города Югорска по экспертизе экспериментальной работы </w:t>
            </w:r>
            <w:r w:rsidRPr="00A7719B">
              <w:rPr>
                <w:rFonts w:eastAsiaTheme="minorEastAsia"/>
                <w:lang w:eastAsia="ru-RU"/>
              </w:rPr>
              <w:t>(</w:t>
            </w:r>
            <w:r w:rsidRPr="00A7719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рассмотрение заявок образовательных учреждений на присвоение статуса городской опорной </w:t>
            </w:r>
            <w:r w:rsidRPr="00A7719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площадки)</w:t>
            </w:r>
          </w:p>
        </w:tc>
        <w:tc>
          <w:tcPr>
            <w:tcW w:w="1984" w:type="dxa"/>
            <w:shd w:val="clear" w:color="auto" w:fill="auto"/>
          </w:tcPr>
          <w:p w:rsidR="00A7719B" w:rsidRPr="00A7719B" w:rsidRDefault="00A7719B" w:rsidP="00A7719B">
            <w:pPr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деятельности,</w:t>
            </w:r>
          </w:p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«ЦМТиИМО»</w:t>
            </w:r>
          </w:p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719B" w:rsidRPr="00A7719B" w:rsidTr="00A7719B">
        <w:trPr>
          <w:trHeight w:val="244"/>
        </w:trPr>
        <w:tc>
          <w:tcPr>
            <w:tcW w:w="8647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конкурс инновационных проектов для образовательных учреждений</w:t>
            </w:r>
          </w:p>
        </w:tc>
        <w:tc>
          <w:tcPr>
            <w:tcW w:w="1984" w:type="dxa"/>
            <w:shd w:val="clear" w:color="auto" w:fill="auto"/>
          </w:tcPr>
          <w:p w:rsidR="00A7719B" w:rsidRPr="00A7719B" w:rsidRDefault="00A7719B" w:rsidP="00A7719B">
            <w:pPr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</w:t>
            </w:r>
          </w:p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A7719B" w:rsidRPr="00A7719B" w:rsidTr="00A7719B">
        <w:trPr>
          <w:trHeight w:val="244"/>
        </w:trPr>
        <w:tc>
          <w:tcPr>
            <w:tcW w:w="8647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    Дню  космонавтики. Гагаринский урок «Космос – это  мы»</w:t>
            </w:r>
          </w:p>
        </w:tc>
        <w:tc>
          <w:tcPr>
            <w:tcW w:w="1984" w:type="dxa"/>
            <w:shd w:val="clear" w:color="auto" w:fill="auto"/>
            <w:hideMark/>
          </w:tcPr>
          <w:p w:rsidR="00A7719B" w:rsidRPr="00A7719B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4820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A7719B" w:rsidRPr="00A7719B" w:rsidTr="00A7719B">
        <w:trPr>
          <w:trHeight w:val="244"/>
        </w:trPr>
        <w:tc>
          <w:tcPr>
            <w:tcW w:w="8647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победы русских воинов князя Александра Невского над немецкими рыцарями на Чудском озере (Ледовое побоище, 1242)</w:t>
            </w:r>
          </w:p>
        </w:tc>
        <w:tc>
          <w:tcPr>
            <w:tcW w:w="1984" w:type="dxa"/>
            <w:shd w:val="clear" w:color="auto" w:fill="auto"/>
            <w:hideMark/>
          </w:tcPr>
          <w:p w:rsidR="00A7719B" w:rsidRPr="00A7719B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4820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A7719B" w:rsidRPr="00A7719B" w:rsidTr="00A7719B">
        <w:trPr>
          <w:trHeight w:val="244"/>
        </w:trPr>
        <w:tc>
          <w:tcPr>
            <w:tcW w:w="8647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 Дню местного самоуправления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A7719B" w:rsidRPr="00A7719B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820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A7719B" w:rsidRPr="00A7719B" w:rsidTr="00A7719B">
        <w:trPr>
          <w:trHeight w:val="407"/>
        </w:trPr>
        <w:tc>
          <w:tcPr>
            <w:tcW w:w="8647" w:type="dxa"/>
            <w:shd w:val="clear" w:color="auto" w:fill="auto"/>
            <w:hideMark/>
          </w:tcPr>
          <w:p w:rsidR="00A7719B" w:rsidRPr="00A7719B" w:rsidRDefault="00A7719B" w:rsidP="00A7719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городского родительского собрания «Подготовка к ЕГЭ»</w:t>
            </w:r>
          </w:p>
        </w:tc>
        <w:tc>
          <w:tcPr>
            <w:tcW w:w="1984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4820" w:type="dxa"/>
            <w:shd w:val="clear" w:color="auto" w:fill="auto"/>
            <w:hideMark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A7719B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Заседание Координационного совета по обеспечению и проведению государственной итоговой аттестации обучающихся, освоивших образовательные программы основного общего и среднего общего образования в городе Югорске</w:t>
            </w:r>
          </w:p>
        </w:tc>
        <w:tc>
          <w:tcPr>
            <w:tcW w:w="1984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820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A7719B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A7719B" w:rsidRPr="00A7719B" w:rsidRDefault="00A7719B" w:rsidP="00A7719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Всероссийские проверочные работы 4, 5 классов</w:t>
            </w:r>
          </w:p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МинобрнаукиРФ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A7719B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городской психолого-медико-педагогической комиссии</w:t>
            </w:r>
          </w:p>
        </w:tc>
        <w:tc>
          <w:tcPr>
            <w:tcW w:w="1984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13, 20, 27 апреля</w:t>
            </w:r>
          </w:p>
        </w:tc>
        <w:tc>
          <w:tcPr>
            <w:tcW w:w="4820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A7719B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репетиционного экзамена по математике в форме ОГЭ, ГВЭ</w:t>
            </w:r>
          </w:p>
        </w:tc>
        <w:tc>
          <w:tcPr>
            <w:tcW w:w="1984" w:type="dxa"/>
            <w:shd w:val="clear" w:color="auto" w:fill="auto"/>
          </w:tcPr>
          <w:p w:rsidR="00A7719B" w:rsidRPr="00A7719B" w:rsidRDefault="00A7719B" w:rsidP="00C46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C46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4820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A7719B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A7719B" w:rsidRPr="00A7719B" w:rsidRDefault="00A7719B" w:rsidP="00A7719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Коллегия Управления образования: Использование результатов оценочных процедур в повышении качества образования</w:t>
            </w:r>
          </w:p>
        </w:tc>
        <w:tc>
          <w:tcPr>
            <w:tcW w:w="1984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</w:t>
            </w:r>
          </w:p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A7719B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социальных проектов и программ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за здоровый образ жизни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 Проведение конкурса плакатов и видеороликов.</w:t>
            </w:r>
          </w:p>
        </w:tc>
        <w:tc>
          <w:tcPr>
            <w:tcW w:w="1984" w:type="dxa"/>
            <w:shd w:val="clear" w:color="auto" w:fill="auto"/>
          </w:tcPr>
          <w:p w:rsidR="00A7719B" w:rsidRPr="00A7719B" w:rsidRDefault="00A7719B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A7719B" w:rsidRPr="00A7719B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D134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Заседание координационного совета по обеспечению и проведению государственной итоговой аттестации обучающихся, освоивших образовательные программы основного общего и среднего общего образования в городе Югорске.</w:t>
            </w:r>
          </w:p>
          <w:p w:rsidR="00D134D8" w:rsidRPr="00A7719B" w:rsidRDefault="00D134D8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О готовности к ГИА 2016 в городе Югорска</w:t>
            </w:r>
          </w:p>
        </w:tc>
        <w:tc>
          <w:tcPr>
            <w:tcW w:w="1984" w:type="dxa"/>
            <w:shd w:val="clear" w:color="auto" w:fill="auto"/>
          </w:tcPr>
          <w:p w:rsidR="00D134D8" w:rsidRPr="00A7719B" w:rsidRDefault="00D134D8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  <w:p w:rsidR="00D134D8" w:rsidRPr="00A7719B" w:rsidRDefault="00D134D8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D8" w:rsidRPr="00A7719B" w:rsidTr="00D134D8">
        <w:trPr>
          <w:trHeight w:val="262"/>
        </w:trPr>
        <w:tc>
          <w:tcPr>
            <w:tcW w:w="8647" w:type="dxa"/>
            <w:shd w:val="clear" w:color="auto" w:fill="auto"/>
            <w:hideMark/>
          </w:tcPr>
          <w:p w:rsidR="00D134D8" w:rsidRPr="00CC18D3" w:rsidRDefault="00D134D8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проверочные работы 4,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134D8" w:rsidRDefault="00D134D8" w:rsidP="00D134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4, 5 классы (все школы)</w:t>
            </w:r>
          </w:p>
          <w:p w:rsidR="00D134D8" w:rsidRDefault="00D134D8" w:rsidP="00D134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4 класс, математика, 5 класс (все школы)</w:t>
            </w:r>
          </w:p>
          <w:p w:rsidR="00D134D8" w:rsidRDefault="00D134D8" w:rsidP="00D13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54">
              <w:rPr>
                <w:rFonts w:ascii="Times New Roman" w:hAnsi="Times New Roman" w:cs="Times New Roman"/>
                <w:sz w:val="24"/>
                <w:szCs w:val="24"/>
              </w:rPr>
              <w:t>математика, 4 класс (все школы), история, 5 класс (Лицей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СОШ № 2)</w:t>
            </w:r>
          </w:p>
          <w:p w:rsidR="00D134D8" w:rsidRPr="00A7719B" w:rsidRDefault="00D134D8" w:rsidP="00D134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</w:pPr>
            <w:r w:rsidRPr="003450B7">
              <w:rPr>
                <w:rFonts w:ascii="Times New Roman" w:hAnsi="Times New Roman" w:cs="Times New Roman"/>
                <w:sz w:val="24"/>
                <w:szCs w:val="24"/>
              </w:rPr>
              <w:t>Окружающий мир, 4 класс (все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школы), биология, 5 класс (Лицей, СОШ № 2)</w:t>
            </w:r>
          </w:p>
        </w:tc>
        <w:tc>
          <w:tcPr>
            <w:tcW w:w="1984" w:type="dxa"/>
            <w:shd w:val="clear" w:color="auto" w:fill="auto"/>
            <w:hideMark/>
          </w:tcPr>
          <w:p w:rsidR="00D134D8" w:rsidRDefault="00D134D8" w:rsidP="00D134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34D8" w:rsidRDefault="0058799F" w:rsidP="005879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D134D8">
              <w:rPr>
                <w:rFonts w:ascii="Times New Roman" w:eastAsia="Times New Roman" w:hAnsi="Times New Roman"/>
                <w:sz w:val="24"/>
                <w:szCs w:val="24"/>
              </w:rPr>
              <w:t>18.04.2017</w:t>
            </w:r>
          </w:p>
          <w:p w:rsidR="00D134D8" w:rsidRDefault="00D134D8" w:rsidP="00D134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20.04.2017</w:t>
            </w:r>
          </w:p>
          <w:p w:rsidR="00D134D8" w:rsidRDefault="00D134D8" w:rsidP="00D13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254">
              <w:rPr>
                <w:rFonts w:ascii="Times New Roman" w:eastAsia="Times New Roman" w:hAnsi="Times New Roman" w:cs="Times New Roman"/>
                <w:sz w:val="24"/>
                <w:szCs w:val="24"/>
              </w:rPr>
              <w:t>25.04.2017</w:t>
            </w:r>
          </w:p>
          <w:p w:rsidR="00D134D8" w:rsidRPr="00A7719B" w:rsidRDefault="00D134D8" w:rsidP="00D134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50B7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4820" w:type="dxa"/>
            <w:shd w:val="clear" w:color="auto" w:fill="auto"/>
            <w:hideMark/>
          </w:tcPr>
          <w:p w:rsidR="00D134D8" w:rsidRPr="00A7719B" w:rsidRDefault="00D134D8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D134D8" w:rsidRPr="00A7719B" w:rsidTr="00D134D8">
        <w:trPr>
          <w:trHeight w:val="262"/>
        </w:trPr>
        <w:tc>
          <w:tcPr>
            <w:tcW w:w="8647" w:type="dxa"/>
            <w:shd w:val="clear" w:color="auto" w:fill="auto"/>
          </w:tcPr>
          <w:p w:rsidR="00D134D8" w:rsidRPr="00737FB9" w:rsidRDefault="00D134D8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</w:t>
            </w: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D134D8" w:rsidRDefault="00D134D8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D134D8" w:rsidRPr="00CC18D3" w:rsidRDefault="00D134D8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  <w:shd w:val="clear" w:color="auto" w:fill="auto"/>
          </w:tcPr>
          <w:p w:rsidR="00D134D8" w:rsidRDefault="00D134D8" w:rsidP="00D13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4D8" w:rsidRPr="00737FB9" w:rsidRDefault="00D134D8" w:rsidP="00D13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B9">
              <w:rPr>
                <w:rFonts w:ascii="Times New Roman" w:eastAsia="Times New Roman" w:hAnsi="Times New Roman" w:cs="Times New Roman"/>
                <w:sz w:val="24"/>
                <w:szCs w:val="24"/>
              </w:rPr>
              <w:t>25.042017</w:t>
            </w:r>
          </w:p>
          <w:p w:rsidR="00D134D8" w:rsidRDefault="00D134D8" w:rsidP="00D134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B9">
              <w:rPr>
                <w:rFonts w:ascii="Times New Roman" w:eastAsia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D134D8" w:rsidRPr="00A7719B" w:rsidTr="00D134D8">
        <w:trPr>
          <w:trHeight w:val="262"/>
        </w:trPr>
        <w:tc>
          <w:tcPr>
            <w:tcW w:w="8647" w:type="dxa"/>
            <w:shd w:val="clear" w:color="auto" w:fill="auto"/>
          </w:tcPr>
          <w:p w:rsidR="00D134D8" w:rsidRPr="00737FB9" w:rsidRDefault="00D134D8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</w:t>
            </w: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D134D8" w:rsidRDefault="00D134D8" w:rsidP="00D13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134D8" w:rsidRDefault="00D134D8" w:rsidP="00D13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D134D8" w:rsidRPr="00CC18D3" w:rsidRDefault="00D134D8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D134D8" w:rsidRDefault="00D134D8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D8" w:rsidRDefault="00D134D8" w:rsidP="00587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  <w:p w:rsidR="00D134D8" w:rsidRDefault="00D134D8" w:rsidP="00587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  <w:p w:rsidR="00D134D8" w:rsidRDefault="00D134D8" w:rsidP="005879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городской научно-практическая конференции учащихся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Наука. Природа. Человек. Общество."</w:t>
            </w:r>
          </w:p>
          <w:p w:rsidR="00D134D8" w:rsidRPr="00A7719B" w:rsidRDefault="00D134D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- исследовательские работы обучающихся 1-4 классов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Природная лаборатория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Номинация - учебно-исследовательские работы для воспитанников образовательных учреждений, реализующих программы дошкольного образования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исследователь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F43C1" w:rsidRDefault="005F43C1" w:rsidP="00A77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</w:t>
            </w:r>
            <w:r w:rsidR="005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5F43C1" w:rsidRDefault="005F43C1" w:rsidP="00A77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20.04.2017,</w:t>
            </w:r>
          </w:p>
          <w:p w:rsidR="00D134D8" w:rsidRPr="00A7719B" w:rsidRDefault="005F43C1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22.04.2017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МБУДО ДЮЦ «Прометей»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чествования победителей и призеров регионального этапа Всероссийской олимпиады школьников</w:t>
            </w:r>
          </w:p>
        </w:tc>
        <w:tc>
          <w:tcPr>
            <w:tcW w:w="1984" w:type="dxa"/>
            <w:shd w:val="clear" w:color="auto" w:fill="auto"/>
          </w:tcPr>
          <w:p w:rsidR="00D134D8" w:rsidRPr="00A7719B" w:rsidRDefault="00D134D8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проведения заседания координационного совета по духовно-нравственному развитию и воспитанию обучающихся образовательных учреждений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«Итоги реализации мероприятий в соответствии с приказами начальника Управления образования: от 28.01.2015 № 32 «Об утверждении плана мероприятий по духовно-нравственному воспитанию обучающихся»; от 10.02.2015 № 77 «Об утверждении Плана мероприятий по проведению Года семейных ценностей»</w:t>
            </w:r>
          </w:p>
        </w:tc>
        <w:tc>
          <w:tcPr>
            <w:tcW w:w="1984" w:type="dxa"/>
            <w:shd w:val="clear" w:color="auto" w:fill="auto"/>
          </w:tcPr>
          <w:p w:rsidR="00D134D8" w:rsidRPr="00A7719B" w:rsidRDefault="00D134D8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стрельбе среди учащихся общеобразовательных учреждений</w:t>
            </w:r>
          </w:p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134D8" w:rsidRPr="00A7719B" w:rsidRDefault="00D134D8" w:rsidP="00A7719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стрельбе среди учащихся общеобразовательных учреждений</w:t>
            </w:r>
          </w:p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в физико-математическом турнире (для 9 классов)</w:t>
            </w:r>
          </w:p>
          <w:p w:rsidR="00D134D8" w:rsidRPr="00A7719B" w:rsidRDefault="00D134D8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134D8" w:rsidRPr="00A7719B" w:rsidRDefault="005F43C1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D134D8"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Декада по профилактике злоупотребления </w:t>
            </w:r>
            <w:proofErr w:type="spellStart"/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формирования здорового образа жизни</w:t>
            </w:r>
          </w:p>
        </w:tc>
        <w:tc>
          <w:tcPr>
            <w:tcW w:w="1984" w:type="dxa"/>
            <w:shd w:val="clear" w:color="auto" w:fill="auto"/>
          </w:tcPr>
          <w:p w:rsidR="00D134D8" w:rsidRPr="00A7719B" w:rsidRDefault="00D134D8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оформления документов для награждения одаренных детей наградными путевками в лагеря на территории России и за ее пределами</w:t>
            </w:r>
          </w:p>
        </w:tc>
        <w:tc>
          <w:tcPr>
            <w:tcW w:w="1984" w:type="dxa"/>
            <w:shd w:val="clear" w:color="auto" w:fill="auto"/>
          </w:tcPr>
          <w:p w:rsidR="00D134D8" w:rsidRPr="00A7719B" w:rsidRDefault="00D134D8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МБУДО ДЮЦ «Прометей»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окружном фестивале «Театральная весна». Городской фестиваль школьных СМИ «Вперед, </w:t>
            </w:r>
            <w:proofErr w:type="spellStart"/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юнкоры</w:t>
            </w:r>
            <w:proofErr w:type="spellEnd"/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84" w:type="dxa"/>
            <w:shd w:val="clear" w:color="auto" w:fill="auto"/>
          </w:tcPr>
          <w:p w:rsidR="00D134D8" w:rsidRPr="00A7719B" w:rsidRDefault="00D134D8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</w:t>
            </w:r>
            <w:proofErr w:type="spellStart"/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proofErr w:type="gramStart"/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</w:t>
            </w:r>
            <w:proofErr w:type="spellEnd"/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ДЮЦ «Прометей»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д</w:t>
            </w:r>
            <w:r w:rsidRPr="00A77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 пожарной охраны. Тематический урок ОБЖ</w:t>
            </w:r>
          </w:p>
        </w:tc>
        <w:tc>
          <w:tcPr>
            <w:tcW w:w="1984" w:type="dxa"/>
            <w:shd w:val="clear" w:color="auto" w:fill="auto"/>
          </w:tcPr>
          <w:p w:rsidR="00D134D8" w:rsidRPr="00A7719B" w:rsidRDefault="00D134D8" w:rsidP="00A7719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компьютерном тестировании  по экологии среди команд  ОУ</w:t>
            </w:r>
          </w:p>
        </w:tc>
        <w:tc>
          <w:tcPr>
            <w:tcW w:w="1984" w:type="dxa"/>
            <w:shd w:val="clear" w:color="auto" w:fill="auto"/>
          </w:tcPr>
          <w:p w:rsidR="00D134D8" w:rsidRPr="00A7719B" w:rsidRDefault="00D134D8" w:rsidP="00A7719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«Проблемы и перспективы при реализации ФГОС НОО ОВЗ и </w:t>
            </w:r>
            <w:proofErr w:type="gramStart"/>
            <w:r w:rsidRPr="00A7719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A7719B">
              <w:rPr>
                <w:rFonts w:ascii="Times New Roman" w:eastAsia="Calibri" w:hAnsi="Times New Roman" w:cs="Times New Roman"/>
                <w:sz w:val="24"/>
                <w:szCs w:val="24"/>
              </w:rPr>
              <w:t>/о»</w:t>
            </w:r>
          </w:p>
        </w:tc>
        <w:tc>
          <w:tcPr>
            <w:tcW w:w="1984" w:type="dxa"/>
            <w:shd w:val="clear" w:color="auto" w:fill="auto"/>
          </w:tcPr>
          <w:p w:rsidR="00D134D8" w:rsidRPr="00A7719B" w:rsidRDefault="004002AB" w:rsidP="00A7719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D134D8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9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 муниципального совета по образованию в городе Югорске</w:t>
            </w:r>
          </w:p>
        </w:tc>
        <w:tc>
          <w:tcPr>
            <w:tcW w:w="1984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D134D8" w:rsidRPr="00A7719B" w:rsidRDefault="00D13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24930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C24930" w:rsidRPr="00C24930" w:rsidRDefault="00C24930" w:rsidP="005F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финансовой грамотности в образовательных учреждениях</w:t>
            </w:r>
          </w:p>
        </w:tc>
        <w:tc>
          <w:tcPr>
            <w:tcW w:w="1984" w:type="dxa"/>
            <w:shd w:val="clear" w:color="auto" w:fill="auto"/>
          </w:tcPr>
          <w:p w:rsidR="00C24930" w:rsidRPr="00C24930" w:rsidRDefault="00C24930" w:rsidP="005F43C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4820" w:type="dxa"/>
            <w:shd w:val="clear" w:color="auto" w:fill="auto"/>
          </w:tcPr>
          <w:p w:rsidR="00C24930" w:rsidRPr="00C24930" w:rsidRDefault="00C24930" w:rsidP="005F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C24930" w:rsidRPr="00C24930" w:rsidRDefault="00C24930" w:rsidP="005F4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3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 окружного конкурса  экологических листовок «Сохраним природу и культуру народов Югры»</w:t>
            </w:r>
          </w:p>
        </w:tc>
        <w:tc>
          <w:tcPr>
            <w:tcW w:w="1984" w:type="dxa"/>
            <w:shd w:val="clear" w:color="auto" w:fill="auto"/>
          </w:tcPr>
          <w:p w:rsidR="00C24930" w:rsidRPr="00C24930" w:rsidRDefault="00C24930" w:rsidP="005F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30">
              <w:rPr>
                <w:rFonts w:ascii="Times New Roman" w:hAnsi="Times New Roman" w:cs="Times New Roman"/>
              </w:rPr>
              <w:t>с 24 апреля по 26 мая</w:t>
            </w:r>
          </w:p>
        </w:tc>
        <w:tc>
          <w:tcPr>
            <w:tcW w:w="4820" w:type="dxa"/>
            <w:shd w:val="clear" w:color="auto" w:fill="auto"/>
          </w:tcPr>
          <w:p w:rsidR="00C24930" w:rsidRPr="00C24930" w:rsidRDefault="00C24930" w:rsidP="005F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C24930" w:rsidRPr="00C24930" w:rsidRDefault="00C24930" w:rsidP="005F4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3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по вопросам введения  сертификата дополнительного образования в городе Югорске</w:t>
            </w:r>
          </w:p>
        </w:tc>
        <w:tc>
          <w:tcPr>
            <w:tcW w:w="1984" w:type="dxa"/>
            <w:shd w:val="clear" w:color="auto" w:fill="auto"/>
          </w:tcPr>
          <w:p w:rsidR="00C24930" w:rsidRPr="00C24930" w:rsidRDefault="00C24930" w:rsidP="005F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C24930" w:rsidRPr="00C24930" w:rsidRDefault="00C24930" w:rsidP="005F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407"/>
        </w:trPr>
        <w:tc>
          <w:tcPr>
            <w:tcW w:w="8647" w:type="dxa"/>
            <w:shd w:val="clear" w:color="auto" w:fill="auto"/>
          </w:tcPr>
          <w:p w:rsidR="00C24930" w:rsidRPr="00C24930" w:rsidRDefault="00C24930" w:rsidP="005F4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межведомственного совета по профессиональной ориентации и социализации детей и молодежи</w:t>
            </w:r>
          </w:p>
        </w:tc>
        <w:tc>
          <w:tcPr>
            <w:tcW w:w="1984" w:type="dxa"/>
            <w:shd w:val="clear" w:color="auto" w:fill="auto"/>
          </w:tcPr>
          <w:p w:rsidR="00C24930" w:rsidRPr="00C24930" w:rsidRDefault="00C24930" w:rsidP="005F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C24930" w:rsidRPr="00C24930" w:rsidRDefault="00C24930" w:rsidP="005F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158"/>
        </w:trPr>
        <w:tc>
          <w:tcPr>
            <w:tcW w:w="15451" w:type="dxa"/>
            <w:gridSpan w:val="3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C24930" w:rsidRPr="00A7719B" w:rsidTr="00A7719B">
        <w:trPr>
          <w:trHeight w:val="274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 в праздновании Дня Победы советского народа в Великой Отечественной войне 1941-1945 годов (1945), участие в акции «Георгиевская ленточка»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74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ЕГЭ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C24930" w:rsidRPr="00A7719B" w:rsidTr="00A7719B">
        <w:trPr>
          <w:trHeight w:val="407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C24930" w:rsidRPr="00A7719B" w:rsidTr="00A7719B">
        <w:trPr>
          <w:trHeight w:val="197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доставки экзаменационных материалов ЕГЭ из РЦОИ в УО г. Югорска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lastRenderedPageBreak/>
              <w:t>Заседание координационного совета по обеспечению и проведению государственной итоговой аттестации обучающихся, освоивших образовательные программы основного общего и среднего общего образования в городе Югорске.</w:t>
            </w:r>
          </w:p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О готовности к ГИА 2016 в городе Югорска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DC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Общественного совета по проведению независимой оценки качества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проведения ОГЭ, ГВЭ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26-31 мая 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сдачи показателей </w:t>
            </w:r>
            <w:r w:rsidRPr="00A771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результатов деятельности образовательных учреждений за 2016-2017 учебный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мая 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C24930" w:rsidRPr="00A7719B" w:rsidTr="00A7719B">
        <w:trPr>
          <w:trHeight w:val="1176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Экспертной комиссии </w:t>
            </w:r>
            <w:r w:rsidRPr="00A7719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Управления образования администрации города Югорска по экспертизе экспериментальной работы </w:t>
            </w:r>
            <w:r w:rsidRPr="00A7719B">
              <w:rPr>
                <w:rFonts w:eastAsiaTheme="minorEastAsia"/>
                <w:lang w:eastAsia="ru-RU"/>
              </w:rPr>
              <w:t>(</w:t>
            </w:r>
            <w:r w:rsidRPr="00A7719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подведение итогов работы опорных площадок на базе образовательных учреждений площадок за учебный год)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деятельности,</w:t>
            </w:r>
          </w:p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городской психолого-медико-педагогической комиссии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11, 20, 25 мая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Координация деятельности по комплектованию  1-х, 10-х классов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посвященных 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Международному дню музеев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городского праздника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звонок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выпускников 11 классов школ города Югорска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5F43C1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C24930"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сборы допризывной молодежи ОУ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обучающихся по итогам учебного года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5F43C1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26-31 </w:t>
            </w:r>
            <w:r w:rsidR="00C24930"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руководители общеобразовательных учреждений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социальными партнерами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родительское собрание по теме: «Организация отдыха детей. Безопасность детей в летние каникулы»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Совещание по организации отдыха детей с ответственными лицами 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оформления документов для награждения одаренных детей наградными путевками в лагеря на территории России и за ее пределами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международной акции «Спасти и сохранить». Торжественное открытие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МБУДО ДЮЦ «Прометей»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мероприятие «Фейерверк талантов» (концерт обучающихся учреждений дополнительного образования)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городского конкурса презентаций по итогам социальных практик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62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городского конкурса «Предпринимательство сегодня»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344"/>
        </w:trPr>
        <w:tc>
          <w:tcPr>
            <w:tcW w:w="15451" w:type="dxa"/>
            <w:gridSpan w:val="3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C24930" w:rsidRPr="00A7719B" w:rsidTr="00A7719B">
        <w:trPr>
          <w:trHeight w:val="274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Международном дне защиты детей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июня 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274"/>
        </w:trPr>
        <w:tc>
          <w:tcPr>
            <w:tcW w:w="8647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документов молодых специалистов - претендентов на премию главы города Югорска «Признание»</w:t>
            </w:r>
          </w:p>
        </w:tc>
        <w:tc>
          <w:tcPr>
            <w:tcW w:w="1984" w:type="dxa"/>
            <w:shd w:val="clear" w:color="auto" w:fill="auto"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20" w:type="dxa"/>
            <w:shd w:val="clear" w:color="auto" w:fill="auto"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</w:t>
            </w:r>
          </w:p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</w:t>
            </w:r>
          </w:p>
        </w:tc>
      </w:tr>
      <w:tr w:rsidR="00C24930" w:rsidRPr="00A7719B" w:rsidTr="00A7719B">
        <w:trPr>
          <w:trHeight w:val="274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ЕГЭ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C24930" w:rsidRPr="00A7719B" w:rsidTr="00A7719B">
        <w:trPr>
          <w:trHeight w:val="197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доставки экзаменационных материалов ЕГЭ из УО г. Югорска в региональный центр обработки информации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C24930" w:rsidRPr="00A7719B" w:rsidTr="00A7719B">
        <w:trPr>
          <w:trHeight w:val="197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проведения ОГЭ, ГВЭ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C4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C24930" w:rsidRPr="00A7719B" w:rsidTr="00A7719B">
        <w:trPr>
          <w:trHeight w:val="900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согласованию заявок образовательных учреждений на приобретение учебного оборудования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C24930" w:rsidRPr="00A7719B" w:rsidTr="00A7719B">
        <w:trPr>
          <w:trHeight w:val="504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мероприятий, посвященных   Дню Русского языка – Пушкинский день России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504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C46A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наградам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C46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C4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4002AB" w:rsidRPr="00A7719B" w:rsidTr="00A7719B">
        <w:trPr>
          <w:trHeight w:val="504"/>
        </w:trPr>
        <w:tc>
          <w:tcPr>
            <w:tcW w:w="8647" w:type="dxa"/>
            <w:shd w:val="clear" w:color="auto" w:fill="auto"/>
          </w:tcPr>
          <w:p w:rsidR="004002AB" w:rsidRPr="00A7719B" w:rsidRDefault="004002AB" w:rsidP="00C4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984" w:type="dxa"/>
            <w:shd w:val="clear" w:color="auto" w:fill="auto"/>
          </w:tcPr>
          <w:p w:rsidR="004002AB" w:rsidRDefault="004002AB" w:rsidP="00C46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4820" w:type="dxa"/>
            <w:shd w:val="clear" w:color="auto" w:fill="auto"/>
          </w:tcPr>
          <w:p w:rsidR="004002AB" w:rsidRPr="00A7719B" w:rsidRDefault="004002AB" w:rsidP="00C4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590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мероприятие для лагерей с дневным пребыванием детей «Безопасный город»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 о зданиях объектов образования в  информационной системе  «</w:t>
            </w:r>
            <w:r w:rsidRPr="00A771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Мониторинг Югры»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 Дню России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проекта плана работы на 2017-2018 учебный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июня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чествования выпускников - медалистов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5F43C1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C24930"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в Окружном Бале лучших выпускников Югры</w:t>
            </w:r>
          </w:p>
        </w:tc>
        <w:tc>
          <w:tcPr>
            <w:tcW w:w="1984" w:type="dxa"/>
            <w:shd w:val="clear" w:color="auto" w:fill="auto"/>
            <w:hideMark/>
          </w:tcPr>
          <w:p w:rsidR="005F43C1" w:rsidRDefault="005F43C1" w:rsidP="005F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4930"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3C1" w:rsidRDefault="005F43C1" w:rsidP="005F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графику </w:t>
            </w:r>
          </w:p>
          <w:p w:rsidR="00C24930" w:rsidRPr="00A7719B" w:rsidRDefault="005F43C1" w:rsidP="005F43C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F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 комплектования 1-х классов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городского мероприятия по открытию летней оздоровительной кампании, посвященного Дню защиты детей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в межведомственной профилактической операции «Подросток»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посвященных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Дню памяти и скорби – дне начала Великой Отечественной войны (1941)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участия лагерей с дневным пребыванием детей в городских мероприятиях, посвященных Международному Дню борьбы с наркоманией 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доставки групп детей в места сбора для отправления и обратно по наградным путевкам </w:t>
            </w:r>
            <w:r w:rsidRPr="00A77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Департамента образования и молодежной политики Ханты-Мансийского автономного округа - Югры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МБУДО ДЮЦ «Прометей», МКУ «ЦМТИМО»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Торжественное закрытие 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акции «Спасти и сохранить»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C24930" w:rsidRPr="00A7719B" w:rsidTr="00A7719B">
        <w:trPr>
          <w:trHeight w:val="399"/>
        </w:trPr>
        <w:tc>
          <w:tcPr>
            <w:tcW w:w="8647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реализации комплексной программы «Профориентация учащихся образовательных учреждений города Югорска на 2014-2016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C24930" w:rsidRPr="00A7719B" w:rsidRDefault="00C24930" w:rsidP="00A7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20" w:type="dxa"/>
            <w:shd w:val="clear" w:color="auto" w:fill="auto"/>
            <w:hideMark/>
          </w:tcPr>
          <w:p w:rsidR="00C24930" w:rsidRPr="00A7719B" w:rsidRDefault="00C24930" w:rsidP="00A7719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</w:tbl>
    <w:p w:rsidR="0011361F" w:rsidRDefault="0011361F" w:rsidP="007A3A5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7719B" w:rsidRPr="00F910AD" w:rsidRDefault="00A7719B" w:rsidP="00A7719B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F910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Контрольно-аналитическая работа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7"/>
        <w:gridCol w:w="1987"/>
        <w:gridCol w:w="4677"/>
      </w:tblGrid>
      <w:tr w:rsidR="00A7719B" w:rsidRPr="009A3C18" w:rsidTr="00A7719B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Порядками проведения ГИА для обучающихся 9, 11(12)-х классов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проведении и результатах репетиционного экзамена по математике в форме и по материалам ОГЭ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проведении и результатах репетиционного экзамена по математике в форме и по материалам ЕГЭ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Проверка:</w:t>
            </w:r>
            <w:r w:rsidR="00FA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C18">
              <w:rPr>
                <w:rFonts w:ascii="Times New Roman" w:hAnsi="Times New Roman"/>
                <w:sz w:val="24"/>
                <w:szCs w:val="24"/>
              </w:rPr>
              <w:t>Техническое состояние детских игровых комплексов и спортивных площадок на территории муниципальных автономных дошкольных образовательных учреждений и общеобразовательных 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отдел общего и дополнительного образования</w:t>
            </w:r>
          </w:p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информационного отчета о результатах аттестации педагогических работников за 1 квартал 2017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прогнозе комплектования ДОУ и дошкольных групп в ОУ на следующий учебный год; о комплектовании ОУ на следующий 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распределении выпускников 9 классов для прогноза комплектования 10-х классов, в том числе по выбору профиля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постановления о проведении городского мероприятия «Югорский звонок»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состоянии правонарушений и  преступлений среди несовершеннолетних учащихся общеобразовательных организаций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 3 месяца текущего года, в сравнении с аналогичным периодом прошлого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апреля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«Рынок услуг дошкольного образования»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публичного доклада за 2016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</w:tr>
      <w:tr w:rsidR="00A7719B" w:rsidRPr="009A3C18" w:rsidTr="00A7719B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7719B" w:rsidRPr="009A3C18" w:rsidTr="00A7719B">
        <w:trPr>
          <w:trHeight w:val="26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информационно - аналитической справки о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выполнении ОУ планов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подготовки к ГИА по программам основного и среднего общего образования за 2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15</w:t>
            </w:r>
            <w:r w:rsidR="005F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26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информационно-аналитической справки о результатах Всероссийских контрольных работ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в 4,5</w:t>
            </w:r>
            <w:r w:rsidR="000D1AFB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общеобразовательных 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15 по 30 мая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9B" w:rsidRPr="009A3C18" w:rsidTr="00A7719B">
        <w:trPr>
          <w:trHeight w:val="26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отчетов по направлениям деятельности отдела за 2016-2017 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9B" w:rsidRPr="009A3C18" w:rsidTr="00A7719B">
        <w:trPr>
          <w:trHeight w:val="26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по исполнению решений педагогической конференции по итогам 2016-2017 учебного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9B" w:rsidRPr="009A3C18" w:rsidTr="00A7719B">
        <w:trPr>
          <w:trHeight w:val="26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аналитического отчета о деятельности психолого-медико-педагогической комиссии за 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26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учета рекомендаций ПМПК по созданию необходимых условий для обучения и воспитания детей в образовательных учреждениях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26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«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Результаты инновационной деятельности образовательных достижений за учебный год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A7719B" w:rsidRPr="009A3C18" w:rsidTr="00A7719B">
        <w:trPr>
          <w:trHeight w:val="26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информационно - аналитических справок по направлениям деятельности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26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аналитической информации об обучающихся, не приступивших к занятиям в общеобразовательных учреждениях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26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о детях с расстройствами аутистического спектра (РАС)</w:t>
            </w:r>
          </w:p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A7719B" w:rsidRPr="009A3C18" w:rsidTr="00A7719B">
        <w:trPr>
          <w:trHeight w:val="26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несовершеннолетних, не посещающих или систематически пропускающих по неуважительным причинам занятия в ОО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мая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сводных </w:t>
            </w:r>
            <w:r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 о результатах деятельности образовательных учреждений за 2016-2017 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основных содержательных линиях августовской педагогической конференции в 2016 году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>Проверка: исключение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 детях, вынужденно покинувших территорию Украины и размещенных в образовательных организациях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налитическ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фактической занятости учащихся  группы риска за июнь 2016 года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 общей и качественной успеваемости по итогам 2016-2017 учебного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результатов ГИА 9-х, 11-х классов в соответствии с выбором профиля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</w:tc>
      </w:tr>
      <w:tr w:rsidR="00A7719B" w:rsidRPr="009A3C18" w:rsidTr="00A7719B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3 квартал 2017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9A3C18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</w:tbl>
    <w:p w:rsidR="00A7719B" w:rsidRDefault="00A7719B" w:rsidP="00A7719B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7719B" w:rsidRPr="00E67688" w:rsidRDefault="00A7719B" w:rsidP="00A7719B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293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Совершенствование профессионального мастерства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1985"/>
        <w:gridCol w:w="4678"/>
      </w:tblGrid>
      <w:tr w:rsidR="00A7719B" w:rsidRPr="00FE26EC" w:rsidTr="00A7719B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F75429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7719B" w:rsidRPr="00FE26EC" w:rsidTr="00A7719B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F75429" w:rsidRDefault="00A7719B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429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математики и русского языка</w:t>
            </w:r>
            <w:r w:rsidR="000D1AFB">
              <w:rPr>
                <w:rFonts w:ascii="Times New Roman" w:hAnsi="Times New Roman" w:cs="Times New Roman"/>
                <w:sz w:val="24"/>
                <w:szCs w:val="24"/>
              </w:rPr>
              <w:t xml:space="preserve"> (11 кл)</w:t>
            </w:r>
            <w:r w:rsidRPr="00F75429">
              <w:rPr>
                <w:rFonts w:ascii="Times New Roman" w:hAnsi="Times New Roman" w:cs="Times New Roman"/>
                <w:sz w:val="24"/>
                <w:szCs w:val="24"/>
              </w:rPr>
              <w:t xml:space="preserve"> «Итоги репетиционных экзаменов, как показатель подготовки к государственной итоговой аттестации»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F75429" w:rsidRDefault="000D1AF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B" w:rsidRPr="00F75429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2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A7719B" w:rsidRPr="00F75429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9B" w:rsidRPr="00FE26EC" w:rsidTr="00A7719B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F75429" w:rsidRDefault="00A7719B" w:rsidP="00A7719B">
            <w:pPr>
              <w:pStyle w:val="a4"/>
            </w:pPr>
            <w:r w:rsidRPr="00F75429">
              <w:t xml:space="preserve">Круглый стол «Проблемы и перспективы при реализации ФГОС НОО ОВЗ и </w:t>
            </w:r>
            <w:r>
              <w:t>ФГОС ОУО</w:t>
            </w:r>
            <w:r w:rsidRPr="00F75429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F75429" w:rsidRDefault="004002AB" w:rsidP="00A7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F75429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2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7719B" w:rsidRPr="00FE26EC" w:rsidTr="00A7719B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632E02" w:rsidRDefault="00A7719B" w:rsidP="00A771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2E02">
              <w:rPr>
                <w:rFonts w:ascii="Times New Roman" w:hAnsi="Times New Roman"/>
                <w:sz w:val="24"/>
                <w:szCs w:val="24"/>
              </w:rPr>
              <w:t>еминар по вопросам предоставления государственных и муниципальных услуг в электронной форме для работников дошкольных, общеобразовательных учреждений, учреждений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7753A7" w:rsidRDefault="00A7719B" w:rsidP="00A7719B">
            <w:pPr>
              <w:tabs>
                <w:tab w:val="left" w:pos="217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A7719B" w:rsidRPr="00F75429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9B" w:rsidRPr="00FE26EC" w:rsidTr="00A7719B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F75429" w:rsidRDefault="00A7719B" w:rsidP="00A771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«Расширение образовательной среды как средство повышения качества дополнительного образования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F75429" w:rsidRDefault="00A7719B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A7719B" w:rsidRPr="00F75429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9B" w:rsidRPr="00FE26EC" w:rsidTr="00A7719B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B" w:rsidRPr="00F75429" w:rsidRDefault="00A7719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7719B" w:rsidRPr="001D7F9C" w:rsidTr="00A7719B">
        <w:trPr>
          <w:trHeight w:val="274"/>
        </w:trPr>
        <w:tc>
          <w:tcPr>
            <w:tcW w:w="8788" w:type="dxa"/>
            <w:shd w:val="clear" w:color="auto" w:fill="auto"/>
            <w:hideMark/>
          </w:tcPr>
          <w:p w:rsidR="00A7719B" w:rsidRPr="001D7F9C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методических семинаров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ЕГЭ, ОГЭ, ГВЭ</w:t>
            </w:r>
          </w:p>
        </w:tc>
        <w:tc>
          <w:tcPr>
            <w:tcW w:w="1985" w:type="dxa"/>
            <w:shd w:val="clear" w:color="auto" w:fill="auto"/>
            <w:hideMark/>
          </w:tcPr>
          <w:p w:rsidR="00A7719B" w:rsidRDefault="00A7719B" w:rsidP="00A7719B">
            <w:pPr>
              <w:spacing w:after="0" w:line="240" w:lineRule="auto"/>
              <w:jc w:val="center"/>
            </w:pPr>
            <w:r w:rsidRPr="00AE400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  <w:shd w:val="clear" w:color="auto" w:fill="auto"/>
            <w:hideMark/>
          </w:tcPr>
          <w:p w:rsidR="00A7719B" w:rsidRPr="001D7F9C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7719B" w:rsidRPr="001D7F9C" w:rsidTr="00A7719B">
        <w:trPr>
          <w:trHeight w:val="274"/>
        </w:trPr>
        <w:tc>
          <w:tcPr>
            <w:tcW w:w="8788" w:type="dxa"/>
            <w:shd w:val="clear" w:color="auto" w:fill="auto"/>
          </w:tcPr>
          <w:p w:rsidR="00A7719B" w:rsidRPr="001D7F9C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D69B6">
              <w:rPr>
                <w:rFonts w:ascii="Times New Roman" w:hAnsi="Times New Roman"/>
                <w:sz w:val="24"/>
                <w:szCs w:val="24"/>
              </w:rPr>
              <w:t>еминар для учителей начальных классов по реализации курса «Региональный учебно-методический материал для обучающихся 2-4 классов по экологическому образованию»</w:t>
            </w:r>
          </w:p>
        </w:tc>
        <w:tc>
          <w:tcPr>
            <w:tcW w:w="1985" w:type="dxa"/>
            <w:shd w:val="clear" w:color="auto" w:fill="auto"/>
          </w:tcPr>
          <w:p w:rsidR="00A7719B" w:rsidRDefault="00A7719B" w:rsidP="00A7719B">
            <w:pPr>
              <w:spacing w:line="240" w:lineRule="auto"/>
              <w:jc w:val="center"/>
            </w:pPr>
            <w:r w:rsidRPr="00AE400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  <w:shd w:val="clear" w:color="auto" w:fill="auto"/>
          </w:tcPr>
          <w:p w:rsidR="00A7719B" w:rsidRDefault="00A7719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A7719B" w:rsidRPr="001D7F9C" w:rsidRDefault="00A7719B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19B" w:rsidRDefault="00A7719B" w:rsidP="00A7719B"/>
    <w:p w:rsidR="00D93E59" w:rsidRDefault="00A7719B" w:rsidP="00720D29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A10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Финансово – хозяйственная деятельность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1984"/>
        <w:gridCol w:w="4819"/>
      </w:tblGrid>
      <w:tr w:rsidR="0063671B" w:rsidRPr="007F0A5D" w:rsidTr="0063671B">
        <w:trPr>
          <w:trHeight w:val="303"/>
        </w:trPr>
        <w:tc>
          <w:tcPr>
            <w:tcW w:w="15592" w:type="dxa"/>
            <w:gridSpan w:val="3"/>
            <w:tcBorders>
              <w:bottom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  <w:shd w:val="clear" w:color="auto" w:fill="auto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материалов, необходимых для составления проекта бюджета по сети, штатам, контингенту, используемых при расчете межбюджетных трансфертов бюджету города на очередной финансовый год и плановый период:</w:t>
            </w:r>
          </w:p>
        </w:tc>
        <w:tc>
          <w:tcPr>
            <w:tcW w:w="1984" w:type="dxa"/>
            <w:shd w:val="clear" w:color="auto" w:fill="auto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прогноз комплектования 1 классов, 10 классов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- прогноз численности детей, обучение которых будет организовано на дому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- прогноз комплектования учреждений, реализующих дошкольную образовательную программу (в том числе негосударственных)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- прогноз численности детей с ОВЗ и инвалидов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ходе реализации муниципальной программы «Развитие образования города Югорска на 2014 – 2020 годы» за 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 2017 года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исполнении субвенций за 1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63671B" w:rsidRPr="007F0A5D" w:rsidTr="0063671B">
        <w:trPr>
          <w:trHeight w:val="303"/>
        </w:trPr>
        <w:tc>
          <w:tcPr>
            <w:tcW w:w="15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отделов УО по направлениям деятельности с учетом инноваций и обозначением социально-значимых мероприятий, обеспечивших развитие муниципальной системы образования (информационно-аналитические справки, приказ)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ООиДОД,</w:t>
            </w:r>
          </w:p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оценки качества образования (далее – ООКО)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по информатизации муниципальной образовательной среды (информационно-аналитические справки, приказ)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методической работы за учебный год (информационно-аналитические справки, приказ)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образовательных учреждений по устранению предписаний надзорных органов, содержания зданий, сооружений и территорий в соответствии с требованиями действующего законодательства (информационно-аналитические справки, приказ)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-30 мая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63671B" w:rsidRPr="007F0A5D" w:rsidRDefault="0063671B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функционированию системы образования</w:t>
            </w:r>
          </w:p>
        </w:tc>
      </w:tr>
      <w:tr w:rsidR="0063671B" w:rsidRPr="007F0A5D" w:rsidTr="0063671B">
        <w:trPr>
          <w:trHeight w:val="303"/>
        </w:trPr>
        <w:tc>
          <w:tcPr>
            <w:tcW w:w="15592" w:type="dxa"/>
            <w:gridSpan w:val="3"/>
          </w:tcPr>
          <w:p w:rsidR="0063671B" w:rsidRPr="007F0A5D" w:rsidRDefault="0063671B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принятию решения о предоставлении субсидии на финансовое обеспечение (возмещение) затрат частным образовательным организациям по реализации основных общеобразовательных программ на территории города Югорска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проектов планов мероприятий на следующий учебный год по решению проблем, выявленных в ходе аналитической деятельности по итогам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ООиДОД,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ООКО, 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освоения основных образовательных программ за учебный год (справка, приказ)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Совещание «Согласование и утверждение проектов планов мероприятий на следующий учебный год по решению проблем, выявленных в ходе аналитической деятельности по итогам учебного года» (оценка системности и комплексности предложенных планов, определение приоритетов)*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*примечание: планы мероприятий согласовываются с курирующими заместителями начальника Управления образования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деятельности,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ООиДОД,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ООКО, 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принимаемых расходных обязательств по решению выявленных проблем с учетом приоритетности на следующий календарный год  и плановый период *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*примечание: перечень согласовывается с курирующими заместителями начальника Управления образования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деятельности,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 по функционированию системы образования, 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«ЦБУО»,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ООиДОД,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ООК, 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Анализ проектов штатных расписаний подведомственных учреждений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мероприятий по устранению предписаний надзорных органов и проведения капитальных и текущих ремонтов на следующий финансовый год с заместителем начальника Управления по функционированию системы образования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действующих расходных обязательств, а также обоснование вновь принимаемых расходных обязательств на основе информационно-аналитического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 о деятельности по итогам учебного года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перечня планируемого к приобретению оборудования в следующем финансовом году в соответствии с результатами оснащенности по МСОКО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до15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ООКО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Совещание «Формирование перечня принимаемых расходных обязательств по решению выявленных проблем с учетом приоритетности на следующий календарный год  и плановый период»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Начальники отделов,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учреждений,</w:t>
            </w:r>
          </w:p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Управления образования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Совещание  «Обоснование Планов финансово-хозяйственной деятельности руководителями учреждений в части принимаемых расходных обязательств, в том числе на устранение предписаний надзорных органов и развитие материально – технической базы образовательного процесса»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21-22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учреждений, заместители начальника Управления образования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доклада о результатах деятельности муниципальной системы образования за учебный год с учетом инновационных процессов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плана прочих мероприятий (конкурсы, соревнования, олимпиады и др.) в области образования с определением ответственных за их проведение от УО и образовательных учреждений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</w:tr>
      <w:tr w:rsidR="0063671B" w:rsidRPr="007F0A5D" w:rsidTr="0063671B">
        <w:trPr>
          <w:trHeight w:val="303"/>
        </w:trPr>
        <w:tc>
          <w:tcPr>
            <w:tcW w:w="878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Уточнение ведомственного перечня муниципальных услуг  (работ), оказываемых  (выполняемых) подведомственными муниципальными учреждениями</w:t>
            </w:r>
          </w:p>
        </w:tc>
        <w:tc>
          <w:tcPr>
            <w:tcW w:w="1984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4819" w:type="dxa"/>
          </w:tcPr>
          <w:p w:rsidR="0063671B" w:rsidRPr="007F0A5D" w:rsidRDefault="0063671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</w:tr>
    </w:tbl>
    <w:p w:rsidR="00D93E59" w:rsidRDefault="00D93E59" w:rsidP="007A3A5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93E59" w:rsidRDefault="00D93E59" w:rsidP="007A3A5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93E59" w:rsidRDefault="00D93E59" w:rsidP="007A3A5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93E59" w:rsidRDefault="00D93E59" w:rsidP="007A3A5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93E59" w:rsidRDefault="00D93E59" w:rsidP="007A3A5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93E59" w:rsidRDefault="00D93E59" w:rsidP="007A3A5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93E59" w:rsidRDefault="00D93E59" w:rsidP="007A3A5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1361F" w:rsidRDefault="0011361F" w:rsidP="007A3A52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0011361F" w:rsidSect="00D93E5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00"/>
    <w:rsid w:val="000013C1"/>
    <w:rsid w:val="0000216A"/>
    <w:rsid w:val="00004E59"/>
    <w:rsid w:val="00005913"/>
    <w:rsid w:val="00010416"/>
    <w:rsid w:val="00010872"/>
    <w:rsid w:val="00030A9C"/>
    <w:rsid w:val="00042D7B"/>
    <w:rsid w:val="00056CE4"/>
    <w:rsid w:val="0005728E"/>
    <w:rsid w:val="00060B90"/>
    <w:rsid w:val="00061B36"/>
    <w:rsid w:val="0007511C"/>
    <w:rsid w:val="00084C3B"/>
    <w:rsid w:val="00085052"/>
    <w:rsid w:val="00094C1D"/>
    <w:rsid w:val="000970CA"/>
    <w:rsid w:val="000B23F1"/>
    <w:rsid w:val="000B48E1"/>
    <w:rsid w:val="000B69EF"/>
    <w:rsid w:val="000D1AFB"/>
    <w:rsid w:val="000E458A"/>
    <w:rsid w:val="000E74DF"/>
    <w:rsid w:val="0011361F"/>
    <w:rsid w:val="00113F3D"/>
    <w:rsid w:val="00121149"/>
    <w:rsid w:val="00125773"/>
    <w:rsid w:val="00126814"/>
    <w:rsid w:val="00145690"/>
    <w:rsid w:val="00151D50"/>
    <w:rsid w:val="0015202B"/>
    <w:rsid w:val="00171BD0"/>
    <w:rsid w:val="00173AF8"/>
    <w:rsid w:val="0017414B"/>
    <w:rsid w:val="00190C3F"/>
    <w:rsid w:val="00196731"/>
    <w:rsid w:val="001A436D"/>
    <w:rsid w:val="001A7BD4"/>
    <w:rsid w:val="001B1871"/>
    <w:rsid w:val="001B3436"/>
    <w:rsid w:val="001B462A"/>
    <w:rsid w:val="001C1833"/>
    <w:rsid w:val="001C433B"/>
    <w:rsid w:val="001D1FB3"/>
    <w:rsid w:val="001D6623"/>
    <w:rsid w:val="001E489A"/>
    <w:rsid w:val="001E5CEF"/>
    <w:rsid w:val="001E7349"/>
    <w:rsid w:val="001F109B"/>
    <w:rsid w:val="0020051A"/>
    <w:rsid w:val="002054B8"/>
    <w:rsid w:val="00210AA9"/>
    <w:rsid w:val="002112C3"/>
    <w:rsid w:val="00214C44"/>
    <w:rsid w:val="0022213E"/>
    <w:rsid w:val="002273F3"/>
    <w:rsid w:val="002330AA"/>
    <w:rsid w:val="0023633B"/>
    <w:rsid w:val="00242B37"/>
    <w:rsid w:val="002455A0"/>
    <w:rsid w:val="00245CC8"/>
    <w:rsid w:val="00252DCC"/>
    <w:rsid w:val="00255E4F"/>
    <w:rsid w:val="00262E96"/>
    <w:rsid w:val="00264CAB"/>
    <w:rsid w:val="00283B56"/>
    <w:rsid w:val="00287496"/>
    <w:rsid w:val="002920F6"/>
    <w:rsid w:val="002961A9"/>
    <w:rsid w:val="002A088A"/>
    <w:rsid w:val="002A634B"/>
    <w:rsid w:val="002D3D75"/>
    <w:rsid w:val="002D6C19"/>
    <w:rsid w:val="002D76CC"/>
    <w:rsid w:val="002F0C03"/>
    <w:rsid w:val="002F51EE"/>
    <w:rsid w:val="00301871"/>
    <w:rsid w:val="003164F0"/>
    <w:rsid w:val="003316B1"/>
    <w:rsid w:val="00344F49"/>
    <w:rsid w:val="003460B1"/>
    <w:rsid w:val="00352D40"/>
    <w:rsid w:val="00366817"/>
    <w:rsid w:val="00374B94"/>
    <w:rsid w:val="00394BBB"/>
    <w:rsid w:val="003A0251"/>
    <w:rsid w:val="003B48DC"/>
    <w:rsid w:val="003C1F27"/>
    <w:rsid w:val="003D45F4"/>
    <w:rsid w:val="003D6D86"/>
    <w:rsid w:val="003F2D95"/>
    <w:rsid w:val="003F445A"/>
    <w:rsid w:val="004002AB"/>
    <w:rsid w:val="00401DB6"/>
    <w:rsid w:val="00403ACB"/>
    <w:rsid w:val="00407F81"/>
    <w:rsid w:val="00415D02"/>
    <w:rsid w:val="004173FD"/>
    <w:rsid w:val="004242E8"/>
    <w:rsid w:val="00427442"/>
    <w:rsid w:val="004517DA"/>
    <w:rsid w:val="00451D78"/>
    <w:rsid w:val="00473BBE"/>
    <w:rsid w:val="00475DD8"/>
    <w:rsid w:val="00476B3B"/>
    <w:rsid w:val="00482182"/>
    <w:rsid w:val="004864BB"/>
    <w:rsid w:val="004971D0"/>
    <w:rsid w:val="004A5322"/>
    <w:rsid w:val="004A7B43"/>
    <w:rsid w:val="004B0061"/>
    <w:rsid w:val="004B0C53"/>
    <w:rsid w:val="004B7847"/>
    <w:rsid w:val="004C5BD1"/>
    <w:rsid w:val="004D1FEA"/>
    <w:rsid w:val="004D7C86"/>
    <w:rsid w:val="004F5C31"/>
    <w:rsid w:val="004F5EF1"/>
    <w:rsid w:val="0051102F"/>
    <w:rsid w:val="0051125C"/>
    <w:rsid w:val="005245ED"/>
    <w:rsid w:val="00533247"/>
    <w:rsid w:val="00534294"/>
    <w:rsid w:val="0054020C"/>
    <w:rsid w:val="00571AA4"/>
    <w:rsid w:val="00575073"/>
    <w:rsid w:val="0058799F"/>
    <w:rsid w:val="00595784"/>
    <w:rsid w:val="00596A56"/>
    <w:rsid w:val="005C135A"/>
    <w:rsid w:val="005C35D4"/>
    <w:rsid w:val="005C7C2F"/>
    <w:rsid w:val="005D1294"/>
    <w:rsid w:val="005E13E4"/>
    <w:rsid w:val="005E2311"/>
    <w:rsid w:val="005F43C1"/>
    <w:rsid w:val="00600C41"/>
    <w:rsid w:val="00601A3F"/>
    <w:rsid w:val="00627BE0"/>
    <w:rsid w:val="00634CB7"/>
    <w:rsid w:val="0063671B"/>
    <w:rsid w:val="00636DBB"/>
    <w:rsid w:val="00647521"/>
    <w:rsid w:val="006546CE"/>
    <w:rsid w:val="00674845"/>
    <w:rsid w:val="00674A85"/>
    <w:rsid w:val="00684277"/>
    <w:rsid w:val="006852CA"/>
    <w:rsid w:val="00686CDA"/>
    <w:rsid w:val="006A5D56"/>
    <w:rsid w:val="006A73F6"/>
    <w:rsid w:val="006B7DB6"/>
    <w:rsid w:val="006D0F57"/>
    <w:rsid w:val="006E3AB4"/>
    <w:rsid w:val="006E69D7"/>
    <w:rsid w:val="006F6AA6"/>
    <w:rsid w:val="00702831"/>
    <w:rsid w:val="0071221B"/>
    <w:rsid w:val="00720D29"/>
    <w:rsid w:val="00730585"/>
    <w:rsid w:val="00746A4B"/>
    <w:rsid w:val="00750475"/>
    <w:rsid w:val="007525B4"/>
    <w:rsid w:val="007625F1"/>
    <w:rsid w:val="00762D06"/>
    <w:rsid w:val="00764B20"/>
    <w:rsid w:val="0077602B"/>
    <w:rsid w:val="007913A9"/>
    <w:rsid w:val="00795484"/>
    <w:rsid w:val="00795A25"/>
    <w:rsid w:val="007A3A52"/>
    <w:rsid w:val="007A3FC0"/>
    <w:rsid w:val="007B10B9"/>
    <w:rsid w:val="007B40D6"/>
    <w:rsid w:val="007B533D"/>
    <w:rsid w:val="007D4742"/>
    <w:rsid w:val="007E0ABE"/>
    <w:rsid w:val="007E1978"/>
    <w:rsid w:val="007F7F5D"/>
    <w:rsid w:val="00801996"/>
    <w:rsid w:val="00817907"/>
    <w:rsid w:val="0082109A"/>
    <w:rsid w:val="0082444E"/>
    <w:rsid w:val="00830D50"/>
    <w:rsid w:val="00833FF1"/>
    <w:rsid w:val="0084679C"/>
    <w:rsid w:val="00851A90"/>
    <w:rsid w:val="008530CE"/>
    <w:rsid w:val="00861566"/>
    <w:rsid w:val="00861D1A"/>
    <w:rsid w:val="00867B62"/>
    <w:rsid w:val="00867C4F"/>
    <w:rsid w:val="00872F0F"/>
    <w:rsid w:val="00882079"/>
    <w:rsid w:val="008934E2"/>
    <w:rsid w:val="008937AE"/>
    <w:rsid w:val="008950FB"/>
    <w:rsid w:val="008A5B6C"/>
    <w:rsid w:val="008A680D"/>
    <w:rsid w:val="008B08FE"/>
    <w:rsid w:val="008B5086"/>
    <w:rsid w:val="008B5861"/>
    <w:rsid w:val="008D4184"/>
    <w:rsid w:val="008D5C2D"/>
    <w:rsid w:val="009220A9"/>
    <w:rsid w:val="00923BC0"/>
    <w:rsid w:val="00942072"/>
    <w:rsid w:val="00955585"/>
    <w:rsid w:val="00955EC6"/>
    <w:rsid w:val="00961C80"/>
    <w:rsid w:val="00962602"/>
    <w:rsid w:val="00966E13"/>
    <w:rsid w:val="0097011A"/>
    <w:rsid w:val="00973A1F"/>
    <w:rsid w:val="00980C1E"/>
    <w:rsid w:val="009A089C"/>
    <w:rsid w:val="009A32F0"/>
    <w:rsid w:val="009A6B0D"/>
    <w:rsid w:val="009B32A5"/>
    <w:rsid w:val="009D4870"/>
    <w:rsid w:val="009E0E86"/>
    <w:rsid w:val="009F2802"/>
    <w:rsid w:val="00A00866"/>
    <w:rsid w:val="00A20BAA"/>
    <w:rsid w:val="00A22124"/>
    <w:rsid w:val="00A3364B"/>
    <w:rsid w:val="00A42663"/>
    <w:rsid w:val="00A45330"/>
    <w:rsid w:val="00A46788"/>
    <w:rsid w:val="00A55A16"/>
    <w:rsid w:val="00A56B57"/>
    <w:rsid w:val="00A57581"/>
    <w:rsid w:val="00A76C92"/>
    <w:rsid w:val="00A7719B"/>
    <w:rsid w:val="00A80F49"/>
    <w:rsid w:val="00A91481"/>
    <w:rsid w:val="00AA4C7B"/>
    <w:rsid w:val="00AB3195"/>
    <w:rsid w:val="00AB562A"/>
    <w:rsid w:val="00AB5862"/>
    <w:rsid w:val="00AC01E7"/>
    <w:rsid w:val="00AC3C82"/>
    <w:rsid w:val="00AD20A3"/>
    <w:rsid w:val="00AE02C0"/>
    <w:rsid w:val="00AE67EA"/>
    <w:rsid w:val="00AE7C6E"/>
    <w:rsid w:val="00B0206F"/>
    <w:rsid w:val="00B04CB0"/>
    <w:rsid w:val="00B05272"/>
    <w:rsid w:val="00B201D4"/>
    <w:rsid w:val="00B227B7"/>
    <w:rsid w:val="00B42221"/>
    <w:rsid w:val="00B512F6"/>
    <w:rsid w:val="00B52E23"/>
    <w:rsid w:val="00B54A53"/>
    <w:rsid w:val="00B63E4E"/>
    <w:rsid w:val="00B65DBC"/>
    <w:rsid w:val="00B67F85"/>
    <w:rsid w:val="00B81DAB"/>
    <w:rsid w:val="00B82BC9"/>
    <w:rsid w:val="00B82C0C"/>
    <w:rsid w:val="00B87F69"/>
    <w:rsid w:val="00BA0D79"/>
    <w:rsid w:val="00BB1225"/>
    <w:rsid w:val="00BB71C5"/>
    <w:rsid w:val="00BC166D"/>
    <w:rsid w:val="00BC32B1"/>
    <w:rsid w:val="00BE42F6"/>
    <w:rsid w:val="00BE5327"/>
    <w:rsid w:val="00BF1734"/>
    <w:rsid w:val="00BF799E"/>
    <w:rsid w:val="00C01BD0"/>
    <w:rsid w:val="00C032E6"/>
    <w:rsid w:val="00C06400"/>
    <w:rsid w:val="00C11647"/>
    <w:rsid w:val="00C1377F"/>
    <w:rsid w:val="00C243A6"/>
    <w:rsid w:val="00C24930"/>
    <w:rsid w:val="00C33D3B"/>
    <w:rsid w:val="00C4045E"/>
    <w:rsid w:val="00C46A78"/>
    <w:rsid w:val="00C63352"/>
    <w:rsid w:val="00C659FD"/>
    <w:rsid w:val="00C87056"/>
    <w:rsid w:val="00C95AD2"/>
    <w:rsid w:val="00CA1A3E"/>
    <w:rsid w:val="00CA1B7F"/>
    <w:rsid w:val="00CB0951"/>
    <w:rsid w:val="00CB4F5D"/>
    <w:rsid w:val="00CB6784"/>
    <w:rsid w:val="00CC21B2"/>
    <w:rsid w:val="00CC2DF0"/>
    <w:rsid w:val="00CC5292"/>
    <w:rsid w:val="00CD7D00"/>
    <w:rsid w:val="00CE700A"/>
    <w:rsid w:val="00CF4B50"/>
    <w:rsid w:val="00D0231A"/>
    <w:rsid w:val="00D07384"/>
    <w:rsid w:val="00D134D8"/>
    <w:rsid w:val="00D14F81"/>
    <w:rsid w:val="00D17004"/>
    <w:rsid w:val="00D20333"/>
    <w:rsid w:val="00D23978"/>
    <w:rsid w:val="00D24423"/>
    <w:rsid w:val="00D3021C"/>
    <w:rsid w:val="00D304E8"/>
    <w:rsid w:val="00D5568F"/>
    <w:rsid w:val="00D625FC"/>
    <w:rsid w:val="00D70F0B"/>
    <w:rsid w:val="00D85109"/>
    <w:rsid w:val="00D85471"/>
    <w:rsid w:val="00D926A4"/>
    <w:rsid w:val="00D93E59"/>
    <w:rsid w:val="00D9582F"/>
    <w:rsid w:val="00DA4772"/>
    <w:rsid w:val="00DC14F9"/>
    <w:rsid w:val="00DC1F2C"/>
    <w:rsid w:val="00DC2583"/>
    <w:rsid w:val="00DC3C4F"/>
    <w:rsid w:val="00DD4E1E"/>
    <w:rsid w:val="00DF56CA"/>
    <w:rsid w:val="00E0196A"/>
    <w:rsid w:val="00E45F18"/>
    <w:rsid w:val="00E6740E"/>
    <w:rsid w:val="00EA16F8"/>
    <w:rsid w:val="00EB101B"/>
    <w:rsid w:val="00EB2930"/>
    <w:rsid w:val="00EB6974"/>
    <w:rsid w:val="00EC320F"/>
    <w:rsid w:val="00EC7D78"/>
    <w:rsid w:val="00ED54E5"/>
    <w:rsid w:val="00ED7DB8"/>
    <w:rsid w:val="00EE5D11"/>
    <w:rsid w:val="00EE6B17"/>
    <w:rsid w:val="00EE755B"/>
    <w:rsid w:val="00EF0645"/>
    <w:rsid w:val="00EF44D5"/>
    <w:rsid w:val="00EF6B1A"/>
    <w:rsid w:val="00F01A33"/>
    <w:rsid w:val="00F03241"/>
    <w:rsid w:val="00F10000"/>
    <w:rsid w:val="00F1068D"/>
    <w:rsid w:val="00F221B2"/>
    <w:rsid w:val="00F2606C"/>
    <w:rsid w:val="00F5027E"/>
    <w:rsid w:val="00F9142A"/>
    <w:rsid w:val="00FA0986"/>
    <w:rsid w:val="00FA2109"/>
    <w:rsid w:val="00FA31F4"/>
    <w:rsid w:val="00FB3114"/>
    <w:rsid w:val="00FB408D"/>
    <w:rsid w:val="00FD1E4B"/>
    <w:rsid w:val="00FD406A"/>
    <w:rsid w:val="00FF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61F"/>
    <w:rPr>
      <w:b/>
      <w:bCs/>
    </w:rPr>
  </w:style>
  <w:style w:type="paragraph" w:styleId="a4">
    <w:name w:val="Normal (Web)"/>
    <w:basedOn w:val="a"/>
    <w:uiPriority w:val="99"/>
    <w:unhideWhenUsed/>
    <w:rsid w:val="0011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3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4537</Words>
  <Characters>25863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36</cp:revision>
  <cp:lastPrinted>2016-03-24T06:08:00Z</cp:lastPrinted>
  <dcterms:created xsi:type="dcterms:W3CDTF">2016-03-04T10:37:00Z</dcterms:created>
  <dcterms:modified xsi:type="dcterms:W3CDTF">2017-04-14T05:04:00Z</dcterms:modified>
</cp:coreProperties>
</file>