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5F44A4" w:rsidRPr="005F44A4">
        <w:rPr>
          <w:rFonts w:ascii="PT Astra Serif" w:hAnsi="PT Astra Serif"/>
          <w:color w:val="000099"/>
          <w:sz w:val="28"/>
          <w:szCs w:val="28"/>
        </w:rPr>
        <w:t>23 38622002368862201001 0127 00</w:t>
      </w:r>
      <w:r w:rsidR="00B33928">
        <w:rPr>
          <w:rFonts w:ascii="PT Astra Serif" w:hAnsi="PT Astra Serif"/>
          <w:color w:val="000099"/>
          <w:sz w:val="28"/>
          <w:szCs w:val="28"/>
        </w:rPr>
        <w:t>1</w:t>
      </w:r>
      <w:r w:rsidR="005F44A4" w:rsidRPr="005F44A4">
        <w:rPr>
          <w:rFonts w:ascii="PT Astra Serif" w:hAnsi="PT Astra Serif"/>
          <w:color w:val="000099"/>
          <w:sz w:val="28"/>
          <w:szCs w:val="28"/>
        </w:rPr>
        <w:t xml:space="preserve">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____________________________________________, именуем__ в дальнейшем Исполнитель, в лице _______________________________</w:t>
      </w:r>
      <w:bookmarkStart w:id="0" w:name="_GoBack"/>
      <w:bookmarkEnd w:id="0"/>
      <w:r w:rsidRPr="00AC7B6C">
        <w:rPr>
          <w:rFonts w:ascii="PT Astra Serif" w:hAnsi="PT Astra Serif"/>
          <w:szCs w:val="24"/>
        </w:rPr>
        <w:t xml:space="preserve">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5F44A4" w:rsidRPr="005F44A4">
        <w:rPr>
          <w:rFonts w:ascii="PT Astra Serif" w:hAnsi="PT Astra Serif"/>
          <w:color w:val="000099"/>
          <w:szCs w:val="24"/>
        </w:rPr>
        <w:t>«Противодействие коррупции при осуществлении закупок»</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F44A4" w:rsidRPr="005F44A4">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5F44A4" w:rsidRPr="005F44A4">
        <w:rPr>
          <w:rFonts w:ascii="PT Astra Serif" w:hAnsi="PT Astra Serif"/>
          <w:color w:val="000000"/>
          <w:szCs w:val="24"/>
        </w:rPr>
        <w:t>повышении</w:t>
      </w:r>
      <w:proofErr w:type="gramEnd"/>
      <w:r w:rsidR="005F44A4" w:rsidRPr="005F44A4">
        <w:rPr>
          <w:rFonts w:ascii="PT Astra Serif" w:hAnsi="PT Astra Serif"/>
          <w:color w:val="000000"/>
          <w:szCs w:val="24"/>
        </w:rPr>
        <w:t xml:space="preserve"> квалификации: г.  Югорск ул.40 лет Победы, дом 11</w:t>
      </w:r>
      <w:r w:rsidR="005F44A4">
        <w:rPr>
          <w:rFonts w:ascii="PT Astra Serif" w:hAnsi="PT Astra Serif"/>
          <w:color w:val="000000"/>
          <w:szCs w:val="24"/>
        </w:rPr>
        <w:t>.</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w:t>
      </w:r>
      <w:r w:rsidRPr="00AC7B6C">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соответствии с частью 3 </w:t>
      </w:r>
      <w:r w:rsidRPr="007E6CE3">
        <w:rPr>
          <w:rFonts w:ascii="PT Astra Serif" w:hAnsi="PT Astra Serif"/>
          <w:color w:val="auto"/>
          <w:szCs w:val="24"/>
        </w:rPr>
        <w:lastRenderedPageBreak/>
        <w:t>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w:t>
      </w:r>
      <w:r w:rsidRPr="00AC7B6C">
        <w:rPr>
          <w:rFonts w:ascii="PT Astra Serif" w:hAnsi="PT Astra Serif"/>
          <w:szCs w:val="24"/>
        </w:rPr>
        <w:lastRenderedPageBreak/>
        <w:t>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w:t>
      </w:r>
      <w:r w:rsidRPr="00A047BC">
        <w:rPr>
          <w:rFonts w:ascii="PT Astra Serif" w:hAnsi="PT Astra Serif"/>
          <w:kern w:val="16"/>
          <w:sz w:val="26"/>
          <w:szCs w:val="26"/>
        </w:rPr>
        <w:lastRenderedPageBreak/>
        <w:t>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w:t>
      </w:r>
      <w:r w:rsidRPr="00A047BC">
        <w:rPr>
          <w:rFonts w:ascii="PT Astra Serif" w:hAnsi="PT Astra Serif"/>
          <w:sz w:val="26"/>
          <w:szCs w:val="26"/>
        </w:rPr>
        <w:lastRenderedPageBreak/>
        <w:t>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w:t>
      </w:r>
      <w:r w:rsidR="00E6378E" w:rsidRPr="00AC7B6C">
        <w:rPr>
          <w:rFonts w:ascii="PT Astra Serif" w:hAnsi="PT Astra Serif"/>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AC7B6C">
        <w:rPr>
          <w:rFonts w:ascii="PT Astra Serif" w:hAnsi="PT Astra Serif"/>
          <w:iCs/>
          <w:sz w:val="24"/>
          <w:szCs w:val="24"/>
        </w:rPr>
        <w:lastRenderedPageBreak/>
        <w:t>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w:t>
      </w:r>
      <w:r w:rsidRPr="00AC7B6C">
        <w:rPr>
          <w:rFonts w:ascii="PT Astra Serif" w:hAnsi="PT Astra Serif"/>
          <w:color w:val="000000"/>
          <w:szCs w:val="24"/>
        </w:rPr>
        <w:lastRenderedPageBreak/>
        <w:t>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5F44A4" w:rsidRPr="005F44A4">
        <w:rPr>
          <w:rFonts w:ascii="PT Astra Serif" w:hAnsi="PT Astra Serif"/>
        </w:rPr>
        <w:t>23 38622002368862201001 0127 000 8542 244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Специалист-эксперт управления</w:t>
      </w: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по вопросам муниципальной службы,</w:t>
      </w:r>
    </w:p>
    <w:p w:rsidR="00DA06F3" w:rsidRDefault="004321D0" w:rsidP="004321D0">
      <w:pPr>
        <w:pStyle w:val="10"/>
        <w:spacing w:after="0" w:line="240" w:lineRule="auto"/>
        <w:rPr>
          <w:rFonts w:ascii="PT Astra Serif" w:hAnsi="PT Astra Serif"/>
        </w:rPr>
      </w:pPr>
      <w:r w:rsidRPr="004321D0">
        <w:rPr>
          <w:rFonts w:ascii="PT Astra Serif" w:hAnsi="PT Astra Serif"/>
        </w:rPr>
        <w:t xml:space="preserve">кадров и наград                                                                                        Н.Н. </w:t>
      </w:r>
      <w:proofErr w:type="spellStart"/>
      <w:r w:rsidRPr="004321D0">
        <w:rPr>
          <w:rFonts w:ascii="PT Astra Serif" w:hAnsi="PT Astra Serif"/>
        </w:rPr>
        <w:t>Цабут</w:t>
      </w:r>
      <w:proofErr w:type="spellEnd"/>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229"/>
      </w:tblGrid>
      <w:tr w:rsidR="005F44A4" w:rsidRPr="005F44A4" w:rsidTr="005F44A4">
        <w:tc>
          <w:tcPr>
            <w:tcW w:w="709" w:type="dxa"/>
            <w:shd w:val="clear" w:color="auto" w:fill="D9D9D9"/>
          </w:tcPr>
          <w:p w:rsidR="005F44A4" w:rsidRPr="005F44A4" w:rsidRDefault="005F44A4" w:rsidP="005F44A4">
            <w:pPr>
              <w:jc w:val="center"/>
              <w:rPr>
                <w:rFonts w:ascii="PT Astra Serif" w:hAnsi="PT Astra Serif"/>
                <w:sz w:val="22"/>
                <w:szCs w:val="22"/>
              </w:rPr>
            </w:pPr>
            <w:r w:rsidRPr="005F44A4">
              <w:rPr>
                <w:rFonts w:ascii="PT Astra Serif" w:hAnsi="PT Astra Serif"/>
                <w:sz w:val="22"/>
                <w:szCs w:val="22"/>
              </w:rPr>
              <w:t xml:space="preserve">№ </w:t>
            </w:r>
            <w:proofErr w:type="gramStart"/>
            <w:r w:rsidRPr="005F44A4">
              <w:rPr>
                <w:rFonts w:ascii="PT Astra Serif" w:hAnsi="PT Astra Serif"/>
                <w:sz w:val="22"/>
                <w:szCs w:val="22"/>
              </w:rPr>
              <w:t>п</w:t>
            </w:r>
            <w:proofErr w:type="gramEnd"/>
            <w:r w:rsidRPr="005F44A4">
              <w:rPr>
                <w:rFonts w:ascii="PT Astra Serif" w:hAnsi="PT Astra Serif"/>
                <w:sz w:val="22"/>
                <w:szCs w:val="22"/>
              </w:rPr>
              <w:t>/п</w:t>
            </w:r>
          </w:p>
        </w:tc>
        <w:tc>
          <w:tcPr>
            <w:tcW w:w="2552" w:type="dxa"/>
            <w:shd w:val="clear" w:color="auto" w:fill="D9D9D9"/>
          </w:tcPr>
          <w:p w:rsidR="005F44A4" w:rsidRPr="005F44A4" w:rsidRDefault="005F44A4" w:rsidP="005F44A4">
            <w:pPr>
              <w:jc w:val="center"/>
              <w:rPr>
                <w:rFonts w:ascii="PT Astra Serif" w:hAnsi="PT Astra Serif"/>
                <w:sz w:val="22"/>
                <w:szCs w:val="22"/>
              </w:rPr>
            </w:pPr>
            <w:r w:rsidRPr="005F44A4">
              <w:rPr>
                <w:rFonts w:ascii="PT Astra Serif" w:hAnsi="PT Astra Serif"/>
                <w:sz w:val="22"/>
                <w:szCs w:val="22"/>
              </w:rPr>
              <w:t>Параметры требований к услугам</w:t>
            </w:r>
          </w:p>
        </w:tc>
        <w:tc>
          <w:tcPr>
            <w:tcW w:w="7229" w:type="dxa"/>
            <w:shd w:val="clear" w:color="auto" w:fill="D9D9D9"/>
          </w:tcPr>
          <w:p w:rsidR="005F44A4" w:rsidRPr="005F44A4" w:rsidRDefault="005F44A4" w:rsidP="005F44A4">
            <w:pPr>
              <w:jc w:val="center"/>
              <w:rPr>
                <w:rFonts w:ascii="PT Astra Serif" w:hAnsi="PT Astra Serif"/>
                <w:sz w:val="22"/>
                <w:szCs w:val="22"/>
              </w:rPr>
            </w:pPr>
            <w:r w:rsidRPr="005F44A4">
              <w:rPr>
                <w:rFonts w:ascii="PT Astra Serif" w:hAnsi="PT Astra Serif"/>
                <w:sz w:val="22"/>
                <w:szCs w:val="22"/>
              </w:rPr>
              <w:t>Требования к услугам</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1</w:t>
            </w:r>
          </w:p>
        </w:tc>
        <w:tc>
          <w:tcPr>
            <w:tcW w:w="2552" w:type="dxa"/>
          </w:tcPr>
          <w:p w:rsidR="005F44A4" w:rsidRPr="005F44A4" w:rsidRDefault="005F44A4" w:rsidP="005F44A4">
            <w:pPr>
              <w:rPr>
                <w:rFonts w:ascii="PT Astra Serif" w:hAnsi="PT Astra Serif"/>
                <w:sz w:val="22"/>
                <w:szCs w:val="22"/>
              </w:rPr>
            </w:pPr>
            <w:r w:rsidRPr="005F44A4">
              <w:rPr>
                <w:rFonts w:ascii="PT Astra Serif" w:hAnsi="PT Astra Serif"/>
                <w:bCs/>
                <w:sz w:val="22"/>
                <w:szCs w:val="22"/>
              </w:rPr>
              <w:t>Наименование услуг</w:t>
            </w:r>
          </w:p>
        </w:tc>
        <w:tc>
          <w:tcPr>
            <w:tcW w:w="7229" w:type="dxa"/>
          </w:tcPr>
          <w:p w:rsidR="005F44A4" w:rsidRPr="005F44A4" w:rsidRDefault="005F44A4" w:rsidP="005F44A4">
            <w:pPr>
              <w:ind w:firstLine="33"/>
              <w:jc w:val="both"/>
              <w:rPr>
                <w:rFonts w:ascii="PT Astra Serif" w:hAnsi="PT Astra Serif"/>
                <w:sz w:val="22"/>
                <w:szCs w:val="22"/>
              </w:rPr>
            </w:pPr>
            <w:r w:rsidRPr="005F44A4">
              <w:rPr>
                <w:rFonts w:ascii="PT Astra Serif" w:hAnsi="PT Astra Serif"/>
                <w:sz w:val="22"/>
                <w:szCs w:val="22"/>
              </w:rPr>
              <w:t>Оказание образовательных услуг по дополнительной профессиональной программе повышения квалификации «Противодействие коррупции при осуществлении закупок»</w:t>
            </w:r>
          </w:p>
          <w:p w:rsidR="005F44A4" w:rsidRPr="005F44A4" w:rsidRDefault="005F44A4" w:rsidP="005F44A4">
            <w:pPr>
              <w:ind w:firstLine="33"/>
              <w:jc w:val="both"/>
              <w:rPr>
                <w:rFonts w:ascii="PT Astra Serif" w:hAnsi="PT Astra Serif"/>
                <w:sz w:val="22"/>
                <w:szCs w:val="22"/>
              </w:rPr>
            </w:pPr>
            <w:r w:rsidRPr="005F44A4">
              <w:rPr>
                <w:rFonts w:ascii="PT Astra Serif" w:hAnsi="PT Astra Serif"/>
                <w:sz w:val="22"/>
                <w:szCs w:val="22"/>
              </w:rPr>
              <w:t>(далее – ДПП).</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2</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 xml:space="preserve">Категория </w:t>
            </w:r>
            <w:proofErr w:type="gramStart"/>
            <w:r w:rsidRPr="005F44A4">
              <w:rPr>
                <w:rFonts w:ascii="PT Astra Serif" w:hAnsi="PT Astra Serif"/>
                <w:bCs/>
                <w:sz w:val="22"/>
                <w:szCs w:val="22"/>
              </w:rPr>
              <w:t>обучаемых</w:t>
            </w:r>
            <w:proofErr w:type="gramEnd"/>
          </w:p>
        </w:tc>
        <w:tc>
          <w:tcPr>
            <w:tcW w:w="7229" w:type="dxa"/>
          </w:tcPr>
          <w:p w:rsidR="005F44A4" w:rsidRPr="005F44A4" w:rsidRDefault="005F44A4" w:rsidP="005F44A4">
            <w:pPr>
              <w:ind w:firstLine="33"/>
              <w:jc w:val="both"/>
              <w:rPr>
                <w:rFonts w:ascii="PT Astra Serif" w:hAnsi="PT Astra Serif"/>
                <w:sz w:val="22"/>
                <w:szCs w:val="22"/>
              </w:rPr>
            </w:pPr>
            <w:r w:rsidRPr="005F44A4">
              <w:rPr>
                <w:rFonts w:ascii="PT Astra Serif" w:hAnsi="PT Astra Serif"/>
                <w:sz w:val="22"/>
                <w:szCs w:val="22"/>
              </w:rPr>
              <w:t xml:space="preserve">Муниципальные служащие администрации города </w:t>
            </w:r>
            <w:proofErr w:type="spellStart"/>
            <w:r w:rsidRPr="005F44A4">
              <w:rPr>
                <w:rFonts w:ascii="PT Astra Serif" w:hAnsi="PT Astra Serif"/>
                <w:sz w:val="22"/>
                <w:szCs w:val="22"/>
              </w:rPr>
              <w:t>Югорска</w:t>
            </w:r>
            <w:proofErr w:type="spellEnd"/>
            <w:r w:rsidRPr="005F44A4">
              <w:rPr>
                <w:rFonts w:ascii="PT Astra Serif" w:hAnsi="PT Astra Serif"/>
                <w:sz w:val="22"/>
                <w:szCs w:val="22"/>
              </w:rPr>
              <w:t xml:space="preserve"> (далее – слушатели).</w:t>
            </w:r>
          </w:p>
        </w:tc>
      </w:tr>
      <w:tr w:rsidR="005F44A4" w:rsidRPr="005F44A4" w:rsidTr="005F44A4">
        <w:trPr>
          <w:trHeight w:val="273"/>
        </w:trPr>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3</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Нормативные правовые акты, в соответствии с которыми осуществляется оказание услуг</w:t>
            </w:r>
          </w:p>
        </w:tc>
        <w:tc>
          <w:tcPr>
            <w:tcW w:w="7229" w:type="dxa"/>
          </w:tcPr>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Федеральный закон от 29.12.2012 № 273-ФЗ «Об образовании в Российской Федерации»;</w:t>
            </w:r>
          </w:p>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Федеральный закон от 27.07.2004 № 79-ФЗ «О государственной гражданской службе Российской Федерации»;</w:t>
            </w:r>
          </w:p>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Федеральный закон от 02.03.2007 № 25-ФЗ «О муниципальной службе Российской Федерации»;</w:t>
            </w:r>
          </w:p>
          <w:p w:rsidR="005F44A4" w:rsidRPr="005F44A4" w:rsidRDefault="005F44A4" w:rsidP="005F44A4">
            <w:pPr>
              <w:tabs>
                <w:tab w:val="left" w:pos="33"/>
              </w:tabs>
              <w:ind w:left="33"/>
              <w:contextualSpacing/>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Федеральный закон от 25.12.2008  № 273 «О противодействии коррупции»;</w:t>
            </w:r>
          </w:p>
          <w:p w:rsidR="005F44A4" w:rsidRPr="005F44A4" w:rsidRDefault="005F44A4" w:rsidP="005F44A4">
            <w:pPr>
              <w:tabs>
                <w:tab w:val="left" w:pos="33"/>
              </w:tabs>
              <w:ind w:left="33"/>
              <w:contextualSpacing/>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5F44A4" w:rsidRPr="005F44A4" w:rsidRDefault="005F44A4" w:rsidP="005F44A4">
            <w:pPr>
              <w:tabs>
                <w:tab w:val="left" w:pos="33"/>
              </w:tabs>
              <w:ind w:left="33"/>
              <w:contextualSpacing/>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Федеральный закон от 26.07.2006 № 135-ФЗ «О защите конкуренции»;</w:t>
            </w:r>
          </w:p>
          <w:p w:rsidR="005F44A4" w:rsidRPr="005F44A4" w:rsidRDefault="005F44A4" w:rsidP="005F44A4">
            <w:pPr>
              <w:tabs>
                <w:tab w:val="left" w:pos="33"/>
              </w:tabs>
              <w:ind w:left="33"/>
              <w:contextualSpacing/>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Кодекс Российской Федерации об административных правонарушениях от 30 декабря 2001 г. N 195-ФЗ;</w:t>
            </w:r>
          </w:p>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Указ Президента Российской Федерации от 21.02.2019 № 68 «О профессиональном развитии государственных гражданских служащих Российской Федерации»;</w:t>
            </w:r>
          </w:p>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Указ Президента Российской Федерации от 29.06.2018  № 378 «О Национальном плане противодействия коррупции на 2018 - 2020 годы»;</w:t>
            </w:r>
          </w:p>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5F44A4" w:rsidRPr="005F44A4" w:rsidRDefault="005F44A4" w:rsidP="005F44A4">
            <w:pPr>
              <w:tabs>
                <w:tab w:val="left" w:pos="423"/>
                <w:tab w:val="num" w:pos="1980"/>
              </w:tabs>
              <w:ind w:left="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5F44A4" w:rsidRPr="005F44A4" w:rsidRDefault="005F44A4" w:rsidP="005F44A4">
            <w:pPr>
              <w:tabs>
                <w:tab w:val="left" w:pos="423"/>
                <w:tab w:val="num" w:pos="1980"/>
              </w:tabs>
              <w:ind w:left="33" w:hanging="33"/>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44A4" w:rsidRPr="005F44A4" w:rsidRDefault="005F44A4" w:rsidP="005F44A4">
            <w:pPr>
              <w:tabs>
                <w:tab w:val="left" w:pos="33"/>
              </w:tabs>
              <w:ind w:left="33" w:hanging="33"/>
              <w:contextualSpacing/>
              <w:jc w:val="both"/>
              <w:rPr>
                <w:rFonts w:ascii="PT Astra Serif" w:eastAsia="Calibri" w:hAnsi="PT Astra Serif"/>
                <w:sz w:val="22"/>
                <w:szCs w:val="22"/>
                <w:lang w:eastAsia="en-US"/>
              </w:rPr>
            </w:pPr>
            <w:r w:rsidRPr="005F44A4">
              <w:rPr>
                <w:rFonts w:ascii="PT Astra Serif" w:eastAsia="Calibri" w:hAnsi="PT Astra Serif"/>
                <w:sz w:val="22"/>
                <w:szCs w:val="22"/>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5F44A4">
              <w:rPr>
                <w:rFonts w:ascii="PT Astra Serif" w:eastAsia="Calibri" w:hAnsi="PT Astra Serif"/>
                <w:sz w:val="22"/>
                <w:szCs w:val="22"/>
                <w:lang w:eastAsia="en-US"/>
              </w:rPr>
              <w:t>в</w:t>
            </w:r>
            <w:proofErr w:type="gramEnd"/>
            <w:r w:rsidRPr="005F44A4">
              <w:rPr>
                <w:rFonts w:ascii="PT Astra Serif" w:eastAsia="Calibri" w:hAnsi="PT Astra Serif"/>
                <w:sz w:val="22"/>
                <w:szCs w:val="22"/>
                <w:lang w:eastAsia="en-US"/>
              </w:rPr>
              <w:t xml:space="preserve"> </w:t>
            </w:r>
            <w:proofErr w:type="gramStart"/>
            <w:r w:rsidRPr="005F44A4">
              <w:rPr>
                <w:rFonts w:ascii="PT Astra Serif" w:eastAsia="Calibri" w:hAnsi="PT Astra Serif"/>
                <w:sz w:val="22"/>
                <w:szCs w:val="22"/>
                <w:lang w:eastAsia="en-US"/>
              </w:rPr>
              <w:t>Ханты-Мансийском</w:t>
            </w:r>
            <w:proofErr w:type="gramEnd"/>
            <w:r w:rsidRPr="005F44A4">
              <w:rPr>
                <w:rFonts w:ascii="PT Astra Serif" w:eastAsia="Calibri" w:hAnsi="PT Astra Serif"/>
                <w:sz w:val="22"/>
                <w:szCs w:val="22"/>
                <w:lang w:eastAsia="en-US"/>
              </w:rPr>
              <w:t xml:space="preserve"> автономном округе – Югре».</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4</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Цель и назначение услуг</w:t>
            </w:r>
          </w:p>
        </w:tc>
        <w:tc>
          <w:tcPr>
            <w:tcW w:w="7229" w:type="dxa"/>
          </w:tcPr>
          <w:p w:rsidR="005F44A4" w:rsidRPr="005F44A4" w:rsidRDefault="005F44A4" w:rsidP="005F44A4">
            <w:pPr>
              <w:autoSpaceDE w:val="0"/>
              <w:autoSpaceDN w:val="0"/>
              <w:adjustRightInd w:val="0"/>
              <w:ind w:firstLine="33"/>
              <w:jc w:val="both"/>
              <w:rPr>
                <w:rFonts w:ascii="PT Astra Serif" w:hAnsi="PT Astra Serif"/>
                <w:sz w:val="22"/>
                <w:szCs w:val="22"/>
              </w:rPr>
            </w:pPr>
            <w:r w:rsidRPr="005F44A4">
              <w:rPr>
                <w:rFonts w:ascii="PT Astra Serif" w:hAnsi="PT Astra Serif"/>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5F44A4" w:rsidRPr="005F44A4" w:rsidRDefault="005F44A4" w:rsidP="005F44A4">
            <w:pPr>
              <w:tabs>
                <w:tab w:val="left" w:pos="423"/>
              </w:tabs>
              <w:autoSpaceDE w:val="0"/>
              <w:autoSpaceDN w:val="0"/>
              <w:adjustRightInd w:val="0"/>
              <w:ind w:firstLine="33"/>
              <w:jc w:val="both"/>
              <w:rPr>
                <w:rFonts w:ascii="PT Astra Serif" w:hAnsi="PT Astra Serif"/>
                <w:color w:val="000000"/>
                <w:sz w:val="22"/>
                <w:szCs w:val="22"/>
              </w:rPr>
            </w:pPr>
            <w:r w:rsidRPr="005F44A4">
              <w:rPr>
                <w:rFonts w:ascii="PT Astra Serif" w:hAnsi="PT Astra Serif"/>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5</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Форма, объем, срок и место оказания услуг</w:t>
            </w:r>
          </w:p>
        </w:tc>
        <w:tc>
          <w:tcPr>
            <w:tcW w:w="7229" w:type="dxa"/>
          </w:tcPr>
          <w:p w:rsidR="005F44A4" w:rsidRPr="005F44A4" w:rsidRDefault="005F44A4" w:rsidP="005F44A4">
            <w:pPr>
              <w:ind w:firstLine="33"/>
              <w:jc w:val="both"/>
              <w:rPr>
                <w:rFonts w:ascii="PT Astra Serif" w:hAnsi="PT Astra Serif"/>
                <w:sz w:val="22"/>
                <w:szCs w:val="22"/>
              </w:rPr>
            </w:pPr>
            <w:r w:rsidRPr="005F44A4">
              <w:rPr>
                <w:rFonts w:ascii="PT Astra Serif" w:hAnsi="PT Astra Serif"/>
                <w:sz w:val="22"/>
                <w:szCs w:val="22"/>
              </w:rPr>
              <w:t xml:space="preserve">Форма обучения: очно-заочная форма обучения, с использованием электронного обучения и дистанционных образовательных технологий, очная часть в форме онлайн – </w:t>
            </w:r>
            <w:proofErr w:type="spellStart"/>
            <w:r w:rsidRPr="005F44A4">
              <w:rPr>
                <w:rFonts w:ascii="PT Astra Serif" w:hAnsi="PT Astra Serif"/>
                <w:sz w:val="22"/>
                <w:szCs w:val="22"/>
              </w:rPr>
              <w:t>вебинаров</w:t>
            </w:r>
            <w:proofErr w:type="spellEnd"/>
            <w:r w:rsidRPr="005F44A4">
              <w:rPr>
                <w:rFonts w:ascii="PT Astra Serif" w:hAnsi="PT Astra Serif"/>
                <w:sz w:val="22"/>
                <w:szCs w:val="22"/>
              </w:rPr>
              <w:t xml:space="preserve"> продолжительностью 16 часов. </w:t>
            </w:r>
          </w:p>
          <w:p w:rsidR="005F44A4" w:rsidRPr="005F44A4" w:rsidRDefault="005F44A4" w:rsidP="005F44A4">
            <w:pPr>
              <w:ind w:firstLine="33"/>
              <w:jc w:val="both"/>
              <w:rPr>
                <w:rFonts w:ascii="PT Astra Serif" w:hAnsi="PT Astra Serif"/>
                <w:sz w:val="22"/>
                <w:szCs w:val="22"/>
              </w:rPr>
            </w:pPr>
            <w:r w:rsidRPr="005F44A4">
              <w:rPr>
                <w:rFonts w:ascii="PT Astra Serif" w:hAnsi="PT Astra Serif"/>
                <w:sz w:val="22"/>
                <w:szCs w:val="22"/>
              </w:rPr>
              <w:lastRenderedPageBreak/>
              <w:t>Объем ДПП 48 часов, из них 16 часов очно: (академический час устанавливается продолжительностью 45 мин).</w:t>
            </w:r>
          </w:p>
          <w:p w:rsidR="005F44A4" w:rsidRPr="005F44A4" w:rsidRDefault="005F44A4" w:rsidP="005F44A4">
            <w:pPr>
              <w:jc w:val="both"/>
              <w:rPr>
                <w:rFonts w:ascii="PT Astra Serif" w:hAnsi="PT Astra Serif"/>
                <w:sz w:val="22"/>
                <w:szCs w:val="22"/>
              </w:rPr>
            </w:pPr>
            <w:r w:rsidRPr="005F44A4">
              <w:rPr>
                <w:rFonts w:ascii="PT Astra Serif" w:hAnsi="PT Astra Serif"/>
                <w:sz w:val="22"/>
                <w:szCs w:val="22"/>
              </w:rPr>
              <w:t xml:space="preserve">Срок оказания услуг: </w:t>
            </w:r>
            <w:proofErr w:type="gramStart"/>
            <w:r w:rsidRPr="005F44A4">
              <w:rPr>
                <w:rFonts w:ascii="PT Astra Serif" w:hAnsi="PT Astra Serif"/>
                <w:sz w:val="22"/>
                <w:szCs w:val="22"/>
              </w:rPr>
              <w:t>с даты подписания</w:t>
            </w:r>
            <w:proofErr w:type="gramEnd"/>
            <w:r w:rsidRPr="005F44A4">
              <w:rPr>
                <w:rFonts w:ascii="PT Astra Serif" w:hAnsi="PT Astra Serif"/>
                <w:sz w:val="22"/>
                <w:szCs w:val="22"/>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5F44A4" w:rsidRPr="005F44A4" w:rsidRDefault="005F44A4" w:rsidP="005F44A4">
            <w:pPr>
              <w:ind w:firstLine="33"/>
              <w:jc w:val="both"/>
              <w:rPr>
                <w:rFonts w:ascii="PT Astra Serif" w:hAnsi="PT Astra Serif"/>
                <w:sz w:val="22"/>
                <w:szCs w:val="22"/>
              </w:rPr>
            </w:pPr>
            <w:r w:rsidRPr="005F44A4">
              <w:rPr>
                <w:rFonts w:ascii="PT Astra Serif" w:hAnsi="PT Astra Serif"/>
                <w:sz w:val="22"/>
                <w:szCs w:val="22"/>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5F44A4">
              <w:rPr>
                <w:rFonts w:ascii="PT Astra Serif" w:hAnsi="PT Astra Serif"/>
                <w:sz w:val="22"/>
                <w:szCs w:val="22"/>
              </w:rPr>
              <w:t>повышении</w:t>
            </w:r>
            <w:proofErr w:type="gramEnd"/>
            <w:r w:rsidRPr="005F44A4">
              <w:rPr>
                <w:rFonts w:ascii="PT Astra Serif" w:hAnsi="PT Astra Serif"/>
                <w:sz w:val="22"/>
                <w:szCs w:val="22"/>
              </w:rPr>
              <w:t xml:space="preserve"> квалификации: г.  Югорск ул.40 лет Победы, дом 11.</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lastRenderedPageBreak/>
              <w:t>6</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 xml:space="preserve">Количество </w:t>
            </w:r>
            <w:proofErr w:type="gramStart"/>
            <w:r w:rsidRPr="005F44A4">
              <w:rPr>
                <w:rFonts w:ascii="PT Astra Serif" w:hAnsi="PT Astra Serif"/>
                <w:bCs/>
                <w:sz w:val="22"/>
                <w:szCs w:val="22"/>
              </w:rPr>
              <w:t>обучаемых</w:t>
            </w:r>
            <w:proofErr w:type="gramEnd"/>
          </w:p>
        </w:tc>
        <w:tc>
          <w:tcPr>
            <w:tcW w:w="7229" w:type="dxa"/>
          </w:tcPr>
          <w:p w:rsidR="005F44A4" w:rsidRPr="005F44A4" w:rsidRDefault="005F44A4" w:rsidP="005F44A4">
            <w:pPr>
              <w:ind w:firstLine="317"/>
              <w:jc w:val="both"/>
              <w:rPr>
                <w:rFonts w:ascii="PT Astra Serif" w:hAnsi="PT Astra Serif"/>
                <w:bCs/>
                <w:sz w:val="22"/>
                <w:szCs w:val="22"/>
              </w:rPr>
            </w:pPr>
            <w:r w:rsidRPr="005F44A4">
              <w:rPr>
                <w:rFonts w:ascii="PT Astra Serif" w:hAnsi="PT Astra Serif"/>
                <w:bCs/>
                <w:sz w:val="22"/>
                <w:szCs w:val="22"/>
              </w:rPr>
              <w:t>6 (шесть)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7</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Требования к ДПП и ее реализации</w:t>
            </w:r>
          </w:p>
        </w:tc>
        <w:tc>
          <w:tcPr>
            <w:tcW w:w="7229" w:type="dxa"/>
          </w:tcPr>
          <w:p w:rsidR="005F44A4" w:rsidRPr="005F44A4" w:rsidRDefault="005F44A4" w:rsidP="005F44A4">
            <w:pPr>
              <w:tabs>
                <w:tab w:val="num" w:pos="1980"/>
              </w:tabs>
              <w:ind w:left="1404" w:hanging="1087"/>
              <w:jc w:val="both"/>
              <w:rPr>
                <w:rFonts w:ascii="PT Astra Serif" w:hAnsi="PT Astra Serif"/>
                <w:sz w:val="22"/>
                <w:szCs w:val="22"/>
              </w:rPr>
            </w:pPr>
            <w:r w:rsidRPr="005F44A4">
              <w:rPr>
                <w:rFonts w:ascii="PT Astra Serif" w:hAnsi="PT Astra Serif"/>
                <w:sz w:val="22"/>
                <w:szCs w:val="22"/>
              </w:rPr>
              <w:t>I. Порядок оказания услуг.</w:t>
            </w:r>
          </w:p>
          <w:p w:rsidR="005F44A4" w:rsidRPr="005F44A4" w:rsidRDefault="005F44A4" w:rsidP="005F44A4">
            <w:pPr>
              <w:tabs>
                <w:tab w:val="num" w:pos="1980"/>
              </w:tabs>
              <w:ind w:left="1404" w:hanging="1087"/>
              <w:jc w:val="both"/>
              <w:rPr>
                <w:rFonts w:ascii="PT Astra Serif" w:hAnsi="PT Astra Serif"/>
                <w:sz w:val="22"/>
                <w:szCs w:val="22"/>
              </w:rPr>
            </w:pPr>
            <w:r w:rsidRPr="005F44A4">
              <w:rPr>
                <w:rFonts w:ascii="PT Astra Serif" w:hAnsi="PT Astra Serif"/>
                <w:sz w:val="22"/>
                <w:szCs w:val="22"/>
              </w:rPr>
              <w:t xml:space="preserve">1.1. Исполнитель должен: </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5F44A4">
              <w:rPr>
                <w:rFonts w:ascii="PT Astra Serif" w:hAnsi="PT Astra Serif"/>
                <w:sz w:val="22"/>
                <w:szCs w:val="22"/>
              </w:rPr>
              <w:t>разрабатывается и утверждается</w:t>
            </w:r>
            <w:proofErr w:type="gramEnd"/>
            <w:r w:rsidRPr="005F44A4">
              <w:rPr>
                <w:rFonts w:ascii="PT Astra Serif" w:hAnsi="PT Astra Serif"/>
                <w:sz w:val="22"/>
                <w:szCs w:val="22"/>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1.1.2. Подготовить учебно-методический, раздаточный материал и обеспечить им </w:t>
            </w:r>
            <w:proofErr w:type="gramStart"/>
            <w:r w:rsidRPr="005F44A4">
              <w:rPr>
                <w:rFonts w:ascii="PT Astra Serif" w:hAnsi="PT Astra Serif"/>
                <w:sz w:val="22"/>
                <w:szCs w:val="22"/>
              </w:rPr>
              <w:t>обучаемых</w:t>
            </w:r>
            <w:proofErr w:type="gramEnd"/>
            <w:r w:rsidRPr="005F44A4">
              <w:rPr>
                <w:rFonts w:ascii="PT Astra Serif" w:hAnsi="PT Astra Serif"/>
                <w:sz w:val="22"/>
                <w:szCs w:val="22"/>
              </w:rPr>
              <w:t>.</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1.1.3. Организовать учебный процесс</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1.1.4. Провести комплексную оценку приобретенных </w:t>
            </w:r>
            <w:proofErr w:type="gramStart"/>
            <w:r w:rsidRPr="005F44A4">
              <w:rPr>
                <w:rFonts w:ascii="PT Astra Serif" w:hAnsi="PT Astra Serif"/>
                <w:sz w:val="22"/>
                <w:szCs w:val="22"/>
              </w:rPr>
              <w:t>обучаемыми</w:t>
            </w:r>
            <w:proofErr w:type="gramEnd"/>
            <w:r w:rsidRPr="005F44A4">
              <w:rPr>
                <w:rFonts w:ascii="PT Astra Serif" w:hAnsi="PT Astra Serif"/>
                <w:sz w:val="22"/>
                <w:szCs w:val="22"/>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1.1.7. Ежедневно вести журнал учета посещаемости занятий и своевременно информировать Заказчика о пропусках занятий </w:t>
            </w:r>
            <w:proofErr w:type="gramStart"/>
            <w:r w:rsidRPr="005F44A4">
              <w:rPr>
                <w:rFonts w:ascii="PT Astra Serif" w:hAnsi="PT Astra Serif"/>
                <w:sz w:val="22"/>
                <w:szCs w:val="22"/>
              </w:rPr>
              <w:t>обучаемыми</w:t>
            </w:r>
            <w:proofErr w:type="gramEnd"/>
            <w:r w:rsidRPr="005F44A4">
              <w:rPr>
                <w:rFonts w:ascii="PT Astra Serif" w:hAnsi="PT Astra Serif"/>
                <w:sz w:val="22"/>
                <w:szCs w:val="22"/>
              </w:rPr>
              <w:t xml:space="preserve"> (в день установления факта пропуска занятия).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1.2. Заказчик должен:</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1.2.1. В течение 10 (десяти)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5F44A4">
              <w:rPr>
                <w:rFonts w:ascii="PT Astra Serif" w:hAnsi="PT Astra Serif"/>
                <w:sz w:val="22"/>
                <w:szCs w:val="22"/>
              </w:rPr>
              <w:t>позднее</w:t>
            </w:r>
            <w:proofErr w:type="gramEnd"/>
            <w:r w:rsidRPr="005F44A4">
              <w:rPr>
                <w:rFonts w:ascii="PT Astra Serif" w:hAnsi="PT Astra Serif"/>
                <w:sz w:val="22"/>
                <w:szCs w:val="22"/>
              </w:rPr>
              <w:t xml:space="preserve"> чем за 5 (пять) рабочих дней до дня начала обучения.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1.2.2. Обеспечить своевременное информирование обучаемых о </w:t>
            </w:r>
            <w:proofErr w:type="gramStart"/>
            <w:r w:rsidRPr="005F44A4">
              <w:rPr>
                <w:rFonts w:ascii="PT Astra Serif" w:hAnsi="PT Astra Serif"/>
                <w:sz w:val="22"/>
                <w:szCs w:val="22"/>
              </w:rPr>
              <w:t>месте</w:t>
            </w:r>
            <w:proofErr w:type="gramEnd"/>
            <w:r w:rsidRPr="005F44A4">
              <w:rPr>
                <w:rFonts w:ascii="PT Astra Serif" w:hAnsi="PT Astra Serif"/>
                <w:sz w:val="22"/>
                <w:szCs w:val="22"/>
              </w:rPr>
              <w:t xml:space="preserve"> и сроках проведения обучения.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II. Условия оказания услуг.</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2.1. Услуги должны оказываться в соответствии с требованиями </w:t>
            </w:r>
            <w:r w:rsidRPr="005F44A4">
              <w:rPr>
                <w:rFonts w:ascii="PT Astra Serif" w:hAnsi="PT Astra Serif"/>
                <w:sz w:val="22"/>
                <w:szCs w:val="22"/>
              </w:rPr>
              <w:lastRenderedPageBreak/>
              <w:t xml:space="preserve">законодательства Российской Федерации и утвержденной программой ДПП. </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2.4. Обучение должно быть организовано на русском языке. </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2.5. </w:t>
            </w:r>
            <w:proofErr w:type="gramStart"/>
            <w:r w:rsidRPr="005F44A4">
              <w:rPr>
                <w:rFonts w:ascii="PT Astra Serif" w:hAnsi="PT Astra Serif"/>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Исполнитель не </w:t>
            </w:r>
            <w:proofErr w:type="gramStart"/>
            <w:r w:rsidRPr="005F44A4">
              <w:rPr>
                <w:rFonts w:ascii="PT Astra Serif" w:hAnsi="PT Astra Serif"/>
                <w:sz w:val="22"/>
                <w:szCs w:val="22"/>
              </w:rPr>
              <w:t>позднее</w:t>
            </w:r>
            <w:proofErr w:type="gramEnd"/>
            <w:r w:rsidRPr="005F44A4">
              <w:rPr>
                <w:rFonts w:ascii="PT Astra Serif" w:hAnsi="PT Astra Serif"/>
                <w:sz w:val="22"/>
                <w:szCs w:val="22"/>
              </w:rPr>
              <w:t xml:space="preserve"> чем за  5 (пять) рабочих дней до начала обучения: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 предоставляет </w:t>
            </w:r>
            <w:proofErr w:type="gramStart"/>
            <w:r w:rsidRPr="005F44A4">
              <w:rPr>
                <w:rFonts w:ascii="PT Astra Serif" w:hAnsi="PT Astra Serif"/>
                <w:sz w:val="22"/>
                <w:szCs w:val="22"/>
              </w:rPr>
              <w:t>обучаемым</w:t>
            </w:r>
            <w:proofErr w:type="gramEnd"/>
            <w:r w:rsidRPr="005F44A4">
              <w:rPr>
                <w:rFonts w:ascii="PT Astra Serif" w:hAnsi="PT Astra Serif"/>
                <w:sz w:val="22"/>
                <w:szCs w:val="22"/>
              </w:rPr>
              <w:t xml:space="preserve"> и представителю Заказчика свободный доступ к системе дистанционного обучения на весь период обучения.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Исполнитель не позднее 2 (двух) рабочих дней до начала курсов повышения квалификации направляет </w:t>
            </w:r>
            <w:proofErr w:type="gramStart"/>
            <w:r w:rsidRPr="005F44A4">
              <w:rPr>
                <w:rFonts w:ascii="PT Astra Serif" w:hAnsi="PT Astra Serif"/>
                <w:sz w:val="22"/>
                <w:szCs w:val="22"/>
              </w:rPr>
              <w:t>обучаемым</w:t>
            </w:r>
            <w:proofErr w:type="gramEnd"/>
            <w:r w:rsidRPr="005F44A4">
              <w:rPr>
                <w:rFonts w:ascii="PT Astra Serif" w:hAnsi="PT Astra Serif"/>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В инструкциях должна быть предусмотрена последовательность следующих действий:</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вход в систему дистанционного обучения;</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прохождение авторизации;</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поиск необходимых курсов;</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5F44A4">
              <w:rPr>
                <w:rFonts w:ascii="PT Astra Serif" w:hAnsi="PT Astra Serif"/>
                <w:sz w:val="22"/>
                <w:szCs w:val="22"/>
              </w:rPr>
              <w:t>видеоинструкций</w:t>
            </w:r>
            <w:proofErr w:type="spellEnd"/>
            <w:r w:rsidRPr="005F44A4">
              <w:rPr>
                <w:rFonts w:ascii="PT Astra Serif" w:hAnsi="PT Astra Serif"/>
                <w:sz w:val="22"/>
                <w:szCs w:val="22"/>
              </w:rPr>
              <w:t>, размещенных в системе дистанционного обучения или на других ресурсах.</w:t>
            </w:r>
          </w:p>
          <w:p w:rsidR="005F44A4" w:rsidRPr="005F44A4" w:rsidRDefault="005F44A4" w:rsidP="005F44A4">
            <w:pPr>
              <w:tabs>
                <w:tab w:val="num" w:pos="1980"/>
              </w:tabs>
              <w:ind w:left="33" w:firstLine="284"/>
              <w:jc w:val="both"/>
              <w:rPr>
                <w:rFonts w:ascii="PT Astra Serif" w:hAnsi="PT Astra Serif"/>
                <w:sz w:val="22"/>
                <w:szCs w:val="22"/>
              </w:rPr>
            </w:pPr>
            <w:proofErr w:type="gramStart"/>
            <w:r w:rsidRPr="005F44A4">
              <w:rPr>
                <w:rFonts w:ascii="PT Astra Serif" w:hAnsi="PT Astra Serif"/>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5F44A4" w:rsidRPr="005F44A4" w:rsidRDefault="005F44A4" w:rsidP="005F44A4">
            <w:pPr>
              <w:tabs>
                <w:tab w:val="num" w:pos="1980"/>
              </w:tabs>
              <w:ind w:left="33" w:firstLine="284"/>
              <w:jc w:val="both"/>
              <w:rPr>
                <w:rFonts w:ascii="PT Astra Serif" w:hAnsi="PT Astra Serif"/>
                <w:sz w:val="22"/>
                <w:szCs w:val="22"/>
              </w:rPr>
            </w:pPr>
            <w:r w:rsidRPr="005F44A4">
              <w:rPr>
                <w:rFonts w:ascii="PT Astra Serif" w:hAnsi="PT Astra Serif"/>
                <w:sz w:val="22"/>
                <w:szCs w:val="22"/>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5F44A4" w:rsidRPr="005F44A4" w:rsidRDefault="005F44A4" w:rsidP="005F44A4">
            <w:pPr>
              <w:ind w:firstLine="317"/>
              <w:jc w:val="both"/>
              <w:rPr>
                <w:rFonts w:ascii="PT Astra Serif" w:hAnsi="PT Astra Serif"/>
                <w:sz w:val="22"/>
                <w:szCs w:val="22"/>
              </w:rPr>
            </w:pPr>
            <w:r w:rsidRPr="005F44A4">
              <w:rPr>
                <w:rFonts w:ascii="PT Astra Serif" w:hAnsi="PT Astra Serif"/>
                <w:sz w:val="22"/>
                <w:szCs w:val="22"/>
              </w:rPr>
              <w:t xml:space="preserve">2.7.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w:t>
            </w:r>
            <w:r w:rsidRPr="005F44A4">
              <w:rPr>
                <w:rFonts w:ascii="PT Astra Serif" w:hAnsi="PT Astra Serif"/>
                <w:sz w:val="22"/>
                <w:szCs w:val="22"/>
              </w:rPr>
              <w:lastRenderedPageBreak/>
              <w:t>сторонами в оригинале.</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lastRenderedPageBreak/>
              <w:t>8</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Требования к содержанию ДПП</w:t>
            </w:r>
          </w:p>
        </w:tc>
        <w:tc>
          <w:tcPr>
            <w:tcW w:w="7229" w:type="dxa"/>
          </w:tcPr>
          <w:p w:rsidR="005F44A4" w:rsidRPr="005F44A4" w:rsidRDefault="005F44A4" w:rsidP="005F44A4">
            <w:pPr>
              <w:tabs>
                <w:tab w:val="left" w:pos="1260"/>
              </w:tabs>
              <w:suppressAutoHyphens/>
              <w:ind w:firstLine="317"/>
              <w:jc w:val="both"/>
              <w:rPr>
                <w:rFonts w:ascii="PT Astra Serif" w:eastAsia="SimSun" w:hAnsi="PT Astra Serif"/>
                <w:sz w:val="22"/>
                <w:szCs w:val="22"/>
                <w:lang w:eastAsia="zh-CN" w:bidi="hi-IN"/>
              </w:rPr>
            </w:pPr>
            <w:r w:rsidRPr="005F44A4">
              <w:rPr>
                <w:rFonts w:ascii="PT Astra Serif" w:hAnsi="PT Astra Serif"/>
                <w:spacing w:val="-6"/>
                <w:sz w:val="22"/>
                <w:szCs w:val="22"/>
                <w:lang w:eastAsia="zh-CN"/>
              </w:rPr>
              <w:t xml:space="preserve">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1. Понятие коррупции. Роль и место противодействия коррупции в рамках бюджетного процесса. Обзор антикоррупционного законодательства.</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2. Коррупционные риски в рамках закупочного процесса и методы противодействия коррупции. Индикаторы коррупции.</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3. Механизмы противодействия коррупции при заключении контракта. Ответственность за коррупционные правонарушения.</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4. Антикоррупционные механизмы при заключении контракта.</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5. Конфликт интересов при осуществлении закупок: понятие и методика урегулирования. Обзор судебной практики.</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6. Юридическая ответственность за коррупционные нарушения. Практика привлечения к уголовной ответственности.</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7. Ответственность за коррупционные нарушения. Методические рекомендации заказчикам.</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 xml:space="preserve">8. Антикоррупционный </w:t>
            </w:r>
            <w:proofErr w:type="spellStart"/>
            <w:r w:rsidRPr="005F44A4">
              <w:rPr>
                <w:rFonts w:ascii="PT Astra Serif" w:hAnsi="PT Astra Serif"/>
                <w:sz w:val="22"/>
                <w:szCs w:val="22"/>
              </w:rPr>
              <w:t>комплаенс</w:t>
            </w:r>
            <w:proofErr w:type="spellEnd"/>
            <w:r w:rsidRPr="005F44A4">
              <w:rPr>
                <w:rFonts w:ascii="PT Astra Serif" w:hAnsi="PT Astra Serif"/>
                <w:sz w:val="22"/>
                <w:szCs w:val="22"/>
              </w:rPr>
              <w:t xml:space="preserve"> и закупки: практический опыт компании по внедрению антикоррупционной политики.</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9. Обзор наиболее коррупционных видов и предметов закупок, рекомендации по противодействию коррупции.</w:t>
            </w:r>
          </w:p>
          <w:p w:rsidR="005F44A4" w:rsidRPr="005F44A4" w:rsidRDefault="005F44A4" w:rsidP="005F44A4">
            <w:pPr>
              <w:tabs>
                <w:tab w:val="left" w:pos="175"/>
                <w:tab w:val="num" w:pos="1440"/>
              </w:tabs>
              <w:ind w:firstLine="317"/>
              <w:jc w:val="both"/>
              <w:rPr>
                <w:rFonts w:ascii="PT Astra Serif" w:hAnsi="PT Astra Serif"/>
                <w:sz w:val="22"/>
                <w:szCs w:val="22"/>
              </w:rPr>
            </w:pPr>
            <w:r w:rsidRPr="005F44A4">
              <w:rPr>
                <w:rFonts w:ascii="PT Astra Serif" w:hAnsi="PT Astra Serif"/>
                <w:sz w:val="22"/>
                <w:szCs w:val="22"/>
              </w:rPr>
              <w:t>10. Международный опыт противодействия коррупции.</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9</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Минимальные требования к методическому обеспечению ДПП и раздаточному материалу</w:t>
            </w:r>
          </w:p>
        </w:tc>
        <w:tc>
          <w:tcPr>
            <w:tcW w:w="7229" w:type="dxa"/>
          </w:tcPr>
          <w:p w:rsidR="005F44A4" w:rsidRPr="005F44A4" w:rsidRDefault="005F44A4" w:rsidP="005F44A4">
            <w:pPr>
              <w:tabs>
                <w:tab w:val="num" w:pos="0"/>
              </w:tabs>
              <w:ind w:firstLine="317"/>
              <w:jc w:val="both"/>
              <w:rPr>
                <w:rFonts w:ascii="PT Astra Serif" w:hAnsi="PT Astra Serif"/>
                <w:bCs/>
                <w:sz w:val="22"/>
                <w:szCs w:val="22"/>
              </w:rPr>
            </w:pPr>
            <w:r w:rsidRPr="005F44A4">
              <w:rPr>
                <w:rFonts w:ascii="PT Astra Serif" w:hAnsi="PT Astra Serif"/>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5F44A4" w:rsidRPr="005F44A4" w:rsidRDefault="005F44A4" w:rsidP="005F44A4">
            <w:pPr>
              <w:tabs>
                <w:tab w:val="num" w:pos="0"/>
              </w:tabs>
              <w:ind w:firstLine="317"/>
              <w:jc w:val="both"/>
              <w:rPr>
                <w:rFonts w:ascii="PT Astra Serif" w:hAnsi="PT Astra Serif"/>
                <w:sz w:val="22"/>
                <w:szCs w:val="22"/>
              </w:rPr>
            </w:pPr>
            <w:r w:rsidRPr="005F44A4">
              <w:rPr>
                <w:rFonts w:ascii="PT Astra Serif" w:hAnsi="PT Astra Serif"/>
                <w:bCs/>
                <w:sz w:val="22"/>
                <w:szCs w:val="22"/>
              </w:rPr>
              <w:t xml:space="preserve">Методическое обеспечение ДПП </w:t>
            </w:r>
            <w:r w:rsidRPr="005F44A4">
              <w:rPr>
                <w:rFonts w:ascii="PT Astra Serif" w:hAnsi="PT Astra Serif"/>
                <w:sz w:val="22"/>
                <w:szCs w:val="22"/>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5F44A4" w:rsidRPr="005F44A4" w:rsidRDefault="005F44A4" w:rsidP="005F44A4">
            <w:pPr>
              <w:tabs>
                <w:tab w:val="num" w:pos="0"/>
              </w:tabs>
              <w:ind w:firstLine="317"/>
              <w:jc w:val="both"/>
              <w:rPr>
                <w:rFonts w:ascii="PT Astra Serif" w:hAnsi="PT Astra Serif"/>
                <w:sz w:val="22"/>
                <w:szCs w:val="22"/>
              </w:rPr>
            </w:pPr>
            <w:r w:rsidRPr="005F44A4">
              <w:rPr>
                <w:rFonts w:ascii="PT Astra Serif" w:hAnsi="PT Astra Serif"/>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10</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 xml:space="preserve">Требования к результатам услуг </w:t>
            </w:r>
          </w:p>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и форме их представления</w:t>
            </w:r>
          </w:p>
        </w:tc>
        <w:tc>
          <w:tcPr>
            <w:tcW w:w="7229" w:type="dxa"/>
          </w:tcPr>
          <w:p w:rsidR="005F44A4" w:rsidRPr="005F44A4" w:rsidRDefault="005F44A4" w:rsidP="005F44A4">
            <w:pPr>
              <w:shd w:val="clear" w:color="auto" w:fill="FFFFFF"/>
              <w:tabs>
                <w:tab w:val="left" w:pos="1498"/>
              </w:tabs>
              <w:ind w:firstLine="317"/>
              <w:jc w:val="both"/>
              <w:rPr>
                <w:rFonts w:ascii="PT Astra Serif" w:hAnsi="PT Astra Serif"/>
                <w:color w:val="000000"/>
                <w:sz w:val="22"/>
                <w:szCs w:val="22"/>
              </w:rPr>
            </w:pPr>
            <w:r w:rsidRPr="005F44A4">
              <w:rPr>
                <w:rFonts w:ascii="PT Astra Serif" w:hAnsi="PT Astra Serif"/>
                <w:color w:val="000000"/>
                <w:sz w:val="22"/>
                <w:szCs w:val="22"/>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5F44A4">
              <w:rPr>
                <w:rFonts w:ascii="PT Astra Serif" w:hAnsi="PT Astra Serif"/>
                <w:color w:val="000000"/>
                <w:sz w:val="22"/>
                <w:szCs w:val="22"/>
              </w:rPr>
              <w:t>повышении</w:t>
            </w:r>
            <w:proofErr w:type="gramEnd"/>
            <w:r w:rsidRPr="005F44A4">
              <w:rPr>
                <w:rFonts w:ascii="PT Astra Serif" w:hAnsi="PT Astra Serif"/>
                <w:color w:val="000000"/>
                <w:sz w:val="22"/>
                <w:szCs w:val="22"/>
              </w:rPr>
              <w:t xml:space="preserve"> квалификации.</w:t>
            </w:r>
          </w:p>
          <w:p w:rsidR="005F44A4" w:rsidRPr="005F44A4" w:rsidRDefault="005F44A4" w:rsidP="005F44A4">
            <w:pPr>
              <w:ind w:firstLine="317"/>
              <w:jc w:val="both"/>
              <w:rPr>
                <w:rFonts w:ascii="PT Astra Serif" w:hAnsi="PT Astra Serif"/>
                <w:sz w:val="22"/>
                <w:szCs w:val="22"/>
              </w:rPr>
            </w:pPr>
            <w:r w:rsidRPr="005F44A4">
              <w:rPr>
                <w:rFonts w:ascii="PT Astra Serif" w:hAnsi="PT Astra Serif"/>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5F44A4">
              <w:rPr>
                <w:rFonts w:ascii="PT Astra Serif" w:hAnsi="PT Astra Serif"/>
                <w:color w:val="000000"/>
                <w:sz w:val="22"/>
                <w:szCs w:val="22"/>
              </w:rPr>
              <w:t>обучения по образцу</w:t>
            </w:r>
            <w:proofErr w:type="gramEnd"/>
            <w:r w:rsidRPr="005F44A4">
              <w:rPr>
                <w:rFonts w:ascii="PT Astra Serif" w:hAnsi="PT Astra Serif"/>
                <w:color w:val="000000"/>
                <w:sz w:val="22"/>
                <w:szCs w:val="22"/>
              </w:rPr>
              <w:t>, самостоятельно устанавливаемому организацией, осуществляющей образовательную деятельность.</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11</w:t>
            </w:r>
          </w:p>
        </w:tc>
        <w:tc>
          <w:tcPr>
            <w:tcW w:w="2552" w:type="dxa"/>
          </w:tcPr>
          <w:p w:rsidR="005F44A4" w:rsidRPr="005F44A4" w:rsidRDefault="005F44A4" w:rsidP="005F44A4">
            <w:pPr>
              <w:rPr>
                <w:rFonts w:ascii="PT Astra Serif" w:hAnsi="PT Astra Serif"/>
                <w:bCs/>
                <w:sz w:val="22"/>
                <w:szCs w:val="22"/>
              </w:rPr>
            </w:pPr>
            <w:r w:rsidRPr="005F44A4">
              <w:rPr>
                <w:rFonts w:ascii="PT Astra Serif" w:hAnsi="PT Astra Serif"/>
                <w:bCs/>
                <w:sz w:val="22"/>
                <w:szCs w:val="22"/>
              </w:rPr>
              <w:t>Требования к объему и гарантиям качества услуг</w:t>
            </w:r>
          </w:p>
        </w:tc>
        <w:tc>
          <w:tcPr>
            <w:tcW w:w="7229" w:type="dxa"/>
          </w:tcPr>
          <w:p w:rsidR="005F44A4" w:rsidRPr="005F44A4" w:rsidRDefault="005F44A4" w:rsidP="005F44A4">
            <w:pPr>
              <w:ind w:firstLine="317"/>
              <w:jc w:val="both"/>
              <w:rPr>
                <w:rFonts w:ascii="PT Astra Serif" w:hAnsi="PT Astra Serif"/>
                <w:sz w:val="22"/>
                <w:szCs w:val="22"/>
              </w:rPr>
            </w:pPr>
            <w:r w:rsidRPr="005F44A4">
              <w:rPr>
                <w:rFonts w:ascii="PT Astra Serif" w:hAnsi="PT Astra Serif"/>
                <w:sz w:val="22"/>
                <w:szCs w:val="22"/>
              </w:rPr>
              <w:t xml:space="preserve">Оценку качества услуг проводит Заказчик в отношении соответствия результатов освоения программы </w:t>
            </w:r>
            <w:proofErr w:type="gramStart"/>
            <w:r w:rsidRPr="005F44A4">
              <w:rPr>
                <w:rFonts w:ascii="PT Astra Serif" w:hAnsi="PT Astra Serif"/>
                <w:sz w:val="22"/>
                <w:szCs w:val="22"/>
              </w:rPr>
              <w:t>обучаемыми</w:t>
            </w:r>
            <w:proofErr w:type="gramEnd"/>
            <w:r w:rsidRPr="005F44A4">
              <w:rPr>
                <w:rFonts w:ascii="PT Astra Serif" w:hAnsi="PT Astra Serif"/>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5F44A4" w:rsidRPr="005F44A4" w:rsidTr="005F44A4">
        <w:tc>
          <w:tcPr>
            <w:tcW w:w="709" w:type="dxa"/>
          </w:tcPr>
          <w:p w:rsidR="005F44A4" w:rsidRPr="005F44A4" w:rsidRDefault="005F44A4" w:rsidP="005F44A4">
            <w:pPr>
              <w:jc w:val="both"/>
              <w:rPr>
                <w:rFonts w:ascii="PT Astra Serif" w:hAnsi="PT Astra Serif"/>
                <w:bCs/>
                <w:sz w:val="22"/>
                <w:szCs w:val="22"/>
              </w:rPr>
            </w:pPr>
            <w:r w:rsidRPr="005F44A4">
              <w:rPr>
                <w:rFonts w:ascii="PT Astra Serif" w:hAnsi="PT Astra Serif"/>
                <w:bCs/>
                <w:sz w:val="22"/>
                <w:szCs w:val="22"/>
              </w:rPr>
              <w:t>12</w:t>
            </w:r>
          </w:p>
        </w:tc>
        <w:tc>
          <w:tcPr>
            <w:tcW w:w="2552" w:type="dxa"/>
          </w:tcPr>
          <w:p w:rsidR="005F44A4" w:rsidRPr="005F44A4" w:rsidRDefault="005F44A4" w:rsidP="005F44A4">
            <w:pPr>
              <w:rPr>
                <w:rFonts w:ascii="PT Astra Serif" w:hAnsi="PT Astra Serif"/>
                <w:sz w:val="22"/>
                <w:szCs w:val="22"/>
              </w:rPr>
            </w:pPr>
            <w:r w:rsidRPr="005F44A4">
              <w:rPr>
                <w:rFonts w:ascii="PT Astra Serif" w:hAnsi="PT Astra Serif"/>
                <w:sz w:val="22"/>
                <w:szCs w:val="22"/>
              </w:rPr>
              <w:t>Код ОКПД 2</w:t>
            </w:r>
          </w:p>
        </w:tc>
        <w:tc>
          <w:tcPr>
            <w:tcW w:w="7229" w:type="dxa"/>
          </w:tcPr>
          <w:p w:rsidR="005F44A4" w:rsidRPr="005F44A4" w:rsidRDefault="005F44A4" w:rsidP="005F44A4">
            <w:pPr>
              <w:tabs>
                <w:tab w:val="num" w:pos="0"/>
              </w:tabs>
              <w:jc w:val="both"/>
              <w:rPr>
                <w:rFonts w:ascii="PT Astra Serif" w:hAnsi="PT Astra Serif"/>
                <w:sz w:val="22"/>
                <w:szCs w:val="22"/>
              </w:rPr>
            </w:pPr>
            <w:r w:rsidRPr="005F44A4">
              <w:rPr>
                <w:rFonts w:ascii="PT Astra Serif" w:hAnsi="PT Astra Serif"/>
                <w:sz w:val="22"/>
                <w:szCs w:val="22"/>
              </w:rPr>
              <w:t>85.42.19.900</w:t>
            </w:r>
          </w:p>
        </w:tc>
      </w:tr>
    </w:tbl>
    <w:p w:rsidR="004321D0" w:rsidRDefault="004321D0"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80" w:rsidRDefault="00497580">
      <w:r>
        <w:separator/>
      </w:r>
    </w:p>
  </w:endnote>
  <w:endnote w:type="continuationSeparator" w:id="0">
    <w:p w:rsidR="00497580" w:rsidRDefault="004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B33928">
          <w:rPr>
            <w:noProof/>
          </w:rPr>
          <w:t>2</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80" w:rsidRDefault="00497580">
      <w:r>
        <w:separator/>
      </w:r>
    </w:p>
  </w:footnote>
  <w:footnote w:type="continuationSeparator" w:id="0">
    <w:p w:rsidR="00497580" w:rsidRDefault="00497580">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5331-009A-4141-B715-689548C9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8616</Words>
  <Characters>49115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18</cp:revision>
  <cp:lastPrinted>2023-01-27T06:49:00Z</cp:lastPrinted>
  <dcterms:created xsi:type="dcterms:W3CDTF">2022-06-20T06:41:00Z</dcterms:created>
  <dcterms:modified xsi:type="dcterms:W3CDTF">2023-01-27T06:49:00Z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