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9F6FD0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F6FD0" w:rsidRDefault="009F6FD0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9F6FD0" w:rsidRDefault="009F6FD0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0203AE">
        <w:rPr>
          <w:sz w:val="24"/>
        </w:rPr>
        <w:t xml:space="preserve">18.06.2018               </w:t>
      </w:r>
      <w:r>
        <w:rPr>
          <w:sz w:val="24"/>
        </w:rPr>
        <w:t xml:space="preserve">                                                                                                              № </w:t>
      </w:r>
      <w:r w:rsidR="000203AE">
        <w:rPr>
          <w:sz w:val="24"/>
        </w:rPr>
        <w:t>1714</w:t>
      </w:r>
    </w:p>
    <w:p w:rsidR="001C662A" w:rsidRDefault="001C662A" w:rsidP="001C662A"/>
    <w:p w:rsidR="009F6FD0" w:rsidRDefault="009F6FD0" w:rsidP="001C662A"/>
    <w:p w:rsidR="009F6FD0" w:rsidRDefault="009F6FD0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9F6FD0" w:rsidRDefault="009F6FD0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 и решением Думы города Югорска от </w:t>
      </w:r>
      <w:r w:rsidR="00C62342">
        <w:t>27</w:t>
      </w:r>
      <w:r>
        <w:t>.02.201</w:t>
      </w:r>
      <w:r w:rsidR="00C62342">
        <w:t>8</w:t>
      </w:r>
      <w:r>
        <w:t xml:space="preserve"> № </w:t>
      </w:r>
      <w:r w:rsidR="00C62342">
        <w:t xml:space="preserve">13 </w:t>
      </w:r>
      <w:r>
        <w:t>«О</w:t>
      </w:r>
      <w:r w:rsidR="00C62342">
        <w:t>б утверждении</w:t>
      </w:r>
      <w:r>
        <w:t xml:space="preserve"> прогнозно</w:t>
      </w:r>
      <w:r w:rsidR="00C62342">
        <w:t>го</w:t>
      </w:r>
      <w:r>
        <w:t xml:space="preserve"> перечн</w:t>
      </w:r>
      <w:r w:rsidR="00C62342">
        <w:t>я</w:t>
      </w:r>
      <w:r>
        <w:t xml:space="preserve"> имущества, подлежащего приватизации в 201</w:t>
      </w:r>
      <w:r w:rsidR="00C62342">
        <w:t>8</w:t>
      </w:r>
      <w:r>
        <w:t xml:space="preserve">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1C662A" w:rsidRDefault="001C662A" w:rsidP="001C662A">
      <w:pPr>
        <w:jc w:val="both"/>
      </w:pPr>
    </w:p>
    <w:p w:rsidR="00C62342" w:rsidRDefault="00C62342" w:rsidP="001C662A">
      <w:pPr>
        <w:rPr>
          <w:b/>
          <w:bCs/>
        </w:rPr>
      </w:pPr>
    </w:p>
    <w:p w:rsidR="00C62342" w:rsidRDefault="00C62342" w:rsidP="001C662A">
      <w:pPr>
        <w:rPr>
          <w:b/>
          <w:bCs/>
        </w:rPr>
      </w:pPr>
    </w:p>
    <w:p w:rsidR="001C662A" w:rsidRDefault="00C62342" w:rsidP="001C662A">
      <w:pPr>
        <w:rPr>
          <w:b/>
          <w:bCs/>
        </w:rPr>
      </w:pP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обязанности г</w:t>
      </w:r>
      <w:r w:rsidR="001C662A">
        <w:rPr>
          <w:b/>
          <w:bCs/>
        </w:rPr>
        <w:t>лав</w:t>
      </w:r>
      <w:r>
        <w:rPr>
          <w:b/>
          <w:bCs/>
        </w:rPr>
        <w:t>ы</w:t>
      </w:r>
      <w:r w:rsidR="001C662A">
        <w:rPr>
          <w:b/>
          <w:bCs/>
        </w:rPr>
        <w:t xml:space="preserve"> города Югорска                                             </w:t>
      </w:r>
      <w:r>
        <w:rPr>
          <w:b/>
          <w:bCs/>
        </w:rPr>
        <w:t>А.В. Бородкин</w:t>
      </w:r>
    </w:p>
    <w:p w:rsidR="00C62342" w:rsidRDefault="00C62342" w:rsidP="001C662A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 xml:space="preserve">от </w:t>
      </w:r>
      <w:r w:rsidR="000203AE">
        <w:rPr>
          <w:b/>
        </w:rPr>
        <w:t xml:space="preserve">18.06.2018   </w:t>
      </w:r>
      <w:r>
        <w:rPr>
          <w:b/>
        </w:rPr>
        <w:t xml:space="preserve">№ </w:t>
      </w:r>
      <w:r w:rsidR="000203AE">
        <w:rPr>
          <w:b/>
        </w:rPr>
        <w:t>1714</w:t>
      </w:r>
      <w:bookmarkStart w:id="0" w:name="_GoBack"/>
      <w:bookmarkEnd w:id="0"/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FC6B60" w:rsidRDefault="00FC6B60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111"/>
        <w:gridCol w:w="1134"/>
        <w:gridCol w:w="1418"/>
        <w:gridCol w:w="1984"/>
        <w:gridCol w:w="1701"/>
      </w:tblGrid>
      <w:tr w:rsidR="00D56920" w:rsidRPr="00E41EE0" w:rsidTr="007604B6">
        <w:trPr>
          <w:trHeight w:val="278"/>
        </w:trPr>
        <w:tc>
          <w:tcPr>
            <w:tcW w:w="567" w:type="dxa"/>
            <w:vMerge w:val="restart"/>
            <w:vAlign w:val="center"/>
          </w:tcPr>
          <w:p w:rsidR="00D56920" w:rsidRPr="007604B6" w:rsidRDefault="00D56920" w:rsidP="007604B6">
            <w:pPr>
              <w:ind w:left="-108" w:right="-145"/>
              <w:jc w:val="center"/>
            </w:pPr>
            <w:r w:rsidRPr="007604B6">
              <w:t>№</w:t>
            </w:r>
          </w:p>
          <w:p w:rsidR="00D56920" w:rsidRPr="007604B6" w:rsidRDefault="00D56920" w:rsidP="007604B6">
            <w:pPr>
              <w:ind w:left="-108" w:right="-145"/>
              <w:jc w:val="center"/>
            </w:pPr>
            <w:proofErr w:type="gramStart"/>
            <w:r w:rsidRPr="007604B6">
              <w:t>п</w:t>
            </w:r>
            <w:proofErr w:type="gramEnd"/>
            <w:r w:rsidRPr="007604B6"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56920" w:rsidRPr="007604B6" w:rsidRDefault="00D56920" w:rsidP="007604B6">
            <w:pPr>
              <w:ind w:left="-108" w:right="-145"/>
              <w:jc w:val="center"/>
            </w:pPr>
            <w:r w:rsidRPr="007604B6">
              <w:t>Наименование и местонахождение объекта недвижимости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56920" w:rsidRPr="007604B6" w:rsidRDefault="00755891" w:rsidP="007604B6">
            <w:pPr>
              <w:ind w:right="-145"/>
              <w:jc w:val="center"/>
            </w:pPr>
            <w:r w:rsidRPr="007604B6">
              <w:t>Х</w:t>
            </w:r>
            <w:r w:rsidR="00D56920" w:rsidRPr="007604B6">
              <w:t>арактеристика объекта</w:t>
            </w:r>
          </w:p>
          <w:p w:rsidR="00D56920" w:rsidRPr="007604B6" w:rsidRDefault="00D56920" w:rsidP="007604B6">
            <w:pPr>
              <w:ind w:right="-145"/>
              <w:jc w:val="center"/>
            </w:pPr>
            <w:r w:rsidRPr="007604B6">
              <w:t>недвижимости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6920" w:rsidRPr="007604B6" w:rsidRDefault="00D56920" w:rsidP="007604B6">
            <w:pPr>
              <w:tabs>
                <w:tab w:val="left" w:pos="540"/>
              </w:tabs>
              <w:ind w:right="-145"/>
              <w:jc w:val="center"/>
            </w:pPr>
            <w:r w:rsidRPr="007604B6">
              <w:t>Площадь</w:t>
            </w:r>
          </w:p>
          <w:p w:rsidR="00D56920" w:rsidRPr="007604B6" w:rsidRDefault="00D56920" w:rsidP="007604B6">
            <w:pPr>
              <w:tabs>
                <w:tab w:val="left" w:pos="540"/>
              </w:tabs>
              <w:ind w:right="-145"/>
              <w:jc w:val="center"/>
            </w:pPr>
            <w:r w:rsidRPr="007604B6">
              <w:t>(квадратные метры)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56920" w:rsidRPr="007604B6" w:rsidRDefault="00D56920" w:rsidP="007604B6">
            <w:pPr>
              <w:jc w:val="center"/>
            </w:pPr>
            <w:r w:rsidRPr="007604B6">
              <w:t>Начальная цена объекта недвижимости</w:t>
            </w:r>
          </w:p>
          <w:p w:rsidR="00D56920" w:rsidRPr="007604B6" w:rsidRDefault="00687209" w:rsidP="007604B6">
            <w:pPr>
              <w:jc w:val="center"/>
            </w:pPr>
            <w:r w:rsidRPr="007604B6">
              <w:t>(</w:t>
            </w:r>
            <w:r w:rsidR="00E41EE0" w:rsidRPr="007604B6">
              <w:t>с</w:t>
            </w:r>
            <w:r w:rsidR="00D56920" w:rsidRPr="007604B6">
              <w:t xml:space="preserve"> учёт</w:t>
            </w:r>
            <w:r w:rsidR="00E41EE0" w:rsidRPr="007604B6">
              <w:t>ом</w:t>
            </w:r>
            <w:r w:rsidR="00D56920" w:rsidRPr="007604B6">
              <w:t xml:space="preserve"> НДС)</w:t>
            </w:r>
          </w:p>
          <w:p w:rsidR="00D56920" w:rsidRPr="007604B6" w:rsidRDefault="00D56920" w:rsidP="007604B6">
            <w:pPr>
              <w:jc w:val="center"/>
            </w:pPr>
            <w:r w:rsidRPr="007604B6">
              <w:t>(рубли)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6920" w:rsidRPr="007604B6" w:rsidRDefault="00D56920" w:rsidP="007604B6">
            <w:pPr>
              <w:tabs>
                <w:tab w:val="left" w:pos="1451"/>
              </w:tabs>
              <w:jc w:val="center"/>
            </w:pPr>
            <w:r w:rsidRPr="007604B6">
              <w:t>Способ приватизации</w:t>
            </w:r>
          </w:p>
        </w:tc>
      </w:tr>
      <w:tr w:rsidR="00E41EE0" w:rsidRPr="00E41EE0" w:rsidTr="007604B6">
        <w:trPr>
          <w:trHeight w:val="822"/>
        </w:trPr>
        <w:tc>
          <w:tcPr>
            <w:tcW w:w="567" w:type="dxa"/>
            <w:vMerge/>
          </w:tcPr>
          <w:p w:rsidR="00D56920" w:rsidRPr="00E41EE0" w:rsidRDefault="00D56920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56920" w:rsidRPr="00E41EE0" w:rsidRDefault="00D56920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56920" w:rsidRPr="00E41EE0" w:rsidRDefault="00D56920" w:rsidP="003272CF">
            <w:pPr>
              <w:ind w:right="-145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920" w:rsidRPr="007604B6" w:rsidRDefault="00D56920" w:rsidP="003272CF">
            <w:pPr>
              <w:ind w:left="-108" w:right="-145"/>
              <w:jc w:val="center"/>
            </w:pPr>
            <w:r w:rsidRPr="007604B6"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920" w:rsidRPr="007604B6" w:rsidRDefault="00D56920" w:rsidP="003272CF">
            <w:pPr>
              <w:jc w:val="center"/>
            </w:pPr>
            <w:r w:rsidRPr="007604B6">
              <w:t>земельного участка</w:t>
            </w:r>
          </w:p>
        </w:tc>
        <w:tc>
          <w:tcPr>
            <w:tcW w:w="1984" w:type="dxa"/>
            <w:vMerge/>
            <w:shd w:val="clear" w:color="auto" w:fill="auto"/>
          </w:tcPr>
          <w:p w:rsidR="00D56920" w:rsidRPr="007604B6" w:rsidRDefault="00D56920" w:rsidP="003272CF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D56920" w:rsidRPr="007604B6" w:rsidRDefault="00D56920" w:rsidP="003272CF">
            <w:pPr>
              <w:ind w:right="-145"/>
              <w:jc w:val="right"/>
            </w:pPr>
          </w:p>
        </w:tc>
      </w:tr>
      <w:tr w:rsidR="00E41EE0" w:rsidRPr="00E41EE0" w:rsidTr="007604B6">
        <w:trPr>
          <w:trHeight w:val="2211"/>
        </w:trPr>
        <w:tc>
          <w:tcPr>
            <w:tcW w:w="567" w:type="dxa"/>
            <w:vAlign w:val="center"/>
          </w:tcPr>
          <w:p w:rsidR="00D56920" w:rsidRPr="00E41EE0" w:rsidRDefault="00C62342" w:rsidP="003272CF">
            <w:pPr>
              <w:ind w:right="34"/>
              <w:jc w:val="center"/>
              <w:rPr>
                <w:sz w:val="23"/>
                <w:szCs w:val="23"/>
              </w:rPr>
            </w:pPr>
            <w:r w:rsidRPr="00E41EE0">
              <w:rPr>
                <w:sz w:val="23"/>
                <w:szCs w:val="23"/>
              </w:rPr>
              <w:t>1</w:t>
            </w:r>
            <w:r w:rsidR="00D56920" w:rsidRPr="00E41EE0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6920" w:rsidRPr="007604B6" w:rsidRDefault="00686C57" w:rsidP="00E41EE0">
            <w:pPr>
              <w:rPr>
                <w:color w:val="000000"/>
              </w:rPr>
            </w:pPr>
            <w:r w:rsidRPr="007604B6">
              <w:rPr>
                <w:color w:val="000000"/>
              </w:rPr>
              <w:t>Нежилое з</w:t>
            </w:r>
            <w:r w:rsidR="00D56920" w:rsidRPr="007604B6">
              <w:rPr>
                <w:color w:val="000000"/>
              </w:rPr>
              <w:t>дание</w:t>
            </w:r>
            <w:r w:rsidRPr="007604B6">
              <w:rPr>
                <w:color w:val="000000"/>
              </w:rPr>
              <w:t>, адрес объекта</w:t>
            </w:r>
            <w:r w:rsidR="00D56920" w:rsidRPr="007604B6">
              <w:rPr>
                <w:color w:val="000000"/>
              </w:rPr>
              <w:t xml:space="preserve">: </w:t>
            </w:r>
            <w:r w:rsidR="00E41EE0" w:rsidRPr="007604B6">
              <w:rPr>
                <w:color w:val="000000"/>
              </w:rPr>
              <w:t xml:space="preserve">          </w:t>
            </w:r>
            <w:r w:rsidRPr="007604B6">
              <w:rPr>
                <w:color w:val="000000"/>
              </w:rPr>
              <w:t>г</w:t>
            </w:r>
            <w:r w:rsidR="00E41EE0" w:rsidRPr="007604B6">
              <w:rPr>
                <w:color w:val="000000"/>
              </w:rPr>
              <w:t>.</w:t>
            </w:r>
            <w:r w:rsidRPr="007604B6">
              <w:rPr>
                <w:color w:val="000000"/>
              </w:rPr>
              <w:t xml:space="preserve"> Югорск, </w:t>
            </w:r>
            <w:r w:rsidR="00D56920" w:rsidRPr="007604B6">
              <w:rPr>
                <w:color w:val="000000"/>
              </w:rPr>
              <w:t>ул</w:t>
            </w:r>
            <w:r w:rsidR="00E41EE0" w:rsidRPr="007604B6">
              <w:rPr>
                <w:color w:val="000000"/>
              </w:rPr>
              <w:t>.</w:t>
            </w:r>
            <w:r w:rsidR="00D56920" w:rsidRPr="007604B6">
              <w:rPr>
                <w:color w:val="000000"/>
              </w:rPr>
              <w:t xml:space="preserve"> Славянская, 2</w:t>
            </w:r>
            <w:proofErr w:type="gramStart"/>
            <w:r w:rsidR="00E41EE0" w:rsidRPr="007604B6">
              <w:rPr>
                <w:color w:val="000000"/>
              </w:rPr>
              <w:t xml:space="preserve"> </w:t>
            </w:r>
            <w:r w:rsidR="00C62342" w:rsidRPr="007604B6">
              <w:rPr>
                <w:color w:val="000000"/>
              </w:rPr>
              <w:t>Б</w:t>
            </w:r>
            <w:proofErr w:type="gramEnd"/>
            <w:r w:rsidR="00D56920" w:rsidRPr="007604B6">
              <w:rPr>
                <w:color w:val="000000"/>
              </w:rPr>
              <w:t xml:space="preserve">, расположенное на земельном участке с кадастровым номером </w:t>
            </w:r>
            <w:r w:rsidR="008B5043" w:rsidRPr="007604B6">
              <w:rPr>
                <w:color w:val="000000"/>
              </w:rPr>
              <w:t>86:22:0004002:50</w:t>
            </w:r>
            <w:r w:rsidR="00C62342" w:rsidRPr="007604B6">
              <w:rPr>
                <w:color w:val="000000"/>
              </w:rPr>
              <w:t>7</w:t>
            </w:r>
            <w:r w:rsidR="007F14B6" w:rsidRPr="007604B6">
              <w:rPr>
                <w:color w:val="000000"/>
              </w:rPr>
              <w:t xml:space="preserve">, разрешенное использование: производственная деятельность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1EE0" w:rsidRPr="007604B6" w:rsidRDefault="00686C57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Нежилое здание: 2-3 этажное,</w:t>
            </w:r>
            <w:r w:rsidR="007F14B6" w:rsidRPr="007604B6">
              <w:rPr>
                <w:color w:val="000000"/>
              </w:rPr>
              <w:t xml:space="preserve"> </w:t>
            </w:r>
          </w:p>
          <w:p w:rsidR="007F14B6" w:rsidRPr="007604B6" w:rsidRDefault="007F14B6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год постройки 1993.</w:t>
            </w:r>
          </w:p>
          <w:p w:rsidR="007F14B6" w:rsidRPr="007604B6" w:rsidRDefault="007F14B6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фундамент: железобетонные блоки</w:t>
            </w:r>
            <w:r w:rsidR="00686C57" w:rsidRPr="007604B6">
              <w:rPr>
                <w:color w:val="000000"/>
              </w:rPr>
              <w:t xml:space="preserve">; </w:t>
            </w:r>
          </w:p>
          <w:p w:rsidR="007F14B6" w:rsidRPr="007604B6" w:rsidRDefault="00686C57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стены</w:t>
            </w:r>
            <w:r w:rsidR="007F14B6" w:rsidRPr="007604B6">
              <w:rPr>
                <w:color w:val="000000"/>
              </w:rPr>
              <w:t>:</w:t>
            </w:r>
            <w:r w:rsidRPr="007604B6">
              <w:rPr>
                <w:color w:val="000000"/>
              </w:rPr>
              <w:t xml:space="preserve"> кирпичные</w:t>
            </w:r>
            <w:r w:rsidR="007F14B6" w:rsidRPr="007604B6">
              <w:rPr>
                <w:color w:val="000000"/>
              </w:rPr>
              <w:t>;</w:t>
            </w:r>
            <w:r w:rsidRPr="007604B6">
              <w:rPr>
                <w:color w:val="000000"/>
              </w:rPr>
              <w:t xml:space="preserve"> </w:t>
            </w:r>
          </w:p>
          <w:p w:rsidR="007F14B6" w:rsidRPr="007604B6" w:rsidRDefault="00686C57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перекрытия</w:t>
            </w:r>
            <w:r w:rsidR="007F14B6" w:rsidRPr="007604B6">
              <w:rPr>
                <w:color w:val="000000"/>
              </w:rPr>
              <w:t>:</w:t>
            </w:r>
            <w:r w:rsidRPr="007604B6">
              <w:rPr>
                <w:color w:val="000000"/>
              </w:rPr>
              <w:t xml:space="preserve"> ж/бетонные</w:t>
            </w:r>
            <w:r w:rsidR="007F14B6" w:rsidRPr="007604B6">
              <w:rPr>
                <w:color w:val="000000"/>
              </w:rPr>
              <w:t>;</w:t>
            </w:r>
            <w:r w:rsidRPr="007604B6">
              <w:rPr>
                <w:color w:val="000000"/>
              </w:rPr>
              <w:t xml:space="preserve"> </w:t>
            </w:r>
          </w:p>
          <w:p w:rsidR="007F14B6" w:rsidRPr="007604B6" w:rsidRDefault="00686C57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кр</w:t>
            </w:r>
            <w:r w:rsidR="007F14B6" w:rsidRPr="007604B6">
              <w:rPr>
                <w:color w:val="000000"/>
              </w:rPr>
              <w:t>овля: толь</w:t>
            </w:r>
            <w:r w:rsidRPr="007604B6">
              <w:rPr>
                <w:color w:val="000000"/>
              </w:rPr>
              <w:t xml:space="preserve">; </w:t>
            </w:r>
          </w:p>
          <w:p w:rsidR="007F14B6" w:rsidRPr="007604B6" w:rsidRDefault="00686C57" w:rsidP="007604B6">
            <w:pPr>
              <w:rPr>
                <w:color w:val="000000"/>
              </w:rPr>
            </w:pPr>
            <w:r w:rsidRPr="007604B6">
              <w:rPr>
                <w:color w:val="000000"/>
              </w:rPr>
              <w:t>полы</w:t>
            </w:r>
            <w:r w:rsidR="007F14B6" w:rsidRPr="007604B6">
              <w:rPr>
                <w:color w:val="000000"/>
              </w:rPr>
              <w:t>: бетон, плитка,</w:t>
            </w:r>
            <w:r w:rsidRPr="007604B6">
              <w:rPr>
                <w:color w:val="000000"/>
              </w:rPr>
              <w:t xml:space="preserve"> доски, линолеум, </w:t>
            </w:r>
            <w:r w:rsidR="007F14B6" w:rsidRPr="007604B6">
              <w:rPr>
                <w:color w:val="000000"/>
              </w:rPr>
              <w:t>металл</w:t>
            </w:r>
            <w:r w:rsidRPr="007604B6">
              <w:rPr>
                <w:color w:val="000000"/>
              </w:rPr>
              <w:t>.</w:t>
            </w:r>
            <w:r w:rsidR="00687209" w:rsidRPr="007604B6">
              <w:rPr>
                <w:color w:val="000000"/>
              </w:rPr>
              <w:t xml:space="preserve"> </w:t>
            </w:r>
          </w:p>
          <w:p w:rsidR="00D56920" w:rsidRPr="00E41EE0" w:rsidRDefault="00D56920" w:rsidP="007604B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920" w:rsidRPr="007604B6" w:rsidRDefault="007F14B6" w:rsidP="003272CF">
            <w:pPr>
              <w:jc w:val="center"/>
              <w:rPr>
                <w:color w:val="000000"/>
              </w:rPr>
            </w:pPr>
            <w:r w:rsidRPr="007604B6">
              <w:rPr>
                <w:color w:val="000000"/>
              </w:rPr>
              <w:t>1 391,9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920" w:rsidRPr="007604B6" w:rsidRDefault="007F14B6" w:rsidP="003272CF">
            <w:pPr>
              <w:jc w:val="center"/>
              <w:rPr>
                <w:color w:val="000000"/>
              </w:rPr>
            </w:pPr>
            <w:r w:rsidRPr="007604B6">
              <w:rPr>
                <w:color w:val="000000"/>
              </w:rPr>
              <w:t>5 866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920" w:rsidRPr="007604B6" w:rsidRDefault="007F14B6" w:rsidP="003272CF">
            <w:pPr>
              <w:jc w:val="center"/>
            </w:pPr>
            <w:r w:rsidRPr="007604B6">
              <w:t>2 890 663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920" w:rsidRPr="007604B6" w:rsidRDefault="00687209" w:rsidP="00687209">
            <w:pPr>
              <w:ind w:left="34" w:right="34"/>
              <w:jc w:val="center"/>
            </w:pPr>
            <w:r w:rsidRPr="007604B6">
              <w:t>аукцион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  <w:r w:rsidR="007604B6">
        <w:t xml:space="preserve">                   </w:t>
      </w:r>
      <w:r>
        <w:t>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E41EE0" w:rsidRDefault="00E41EE0" w:rsidP="007604B6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03AE"/>
    <w:rsid w:val="00023D13"/>
    <w:rsid w:val="00095A1E"/>
    <w:rsid w:val="0016779B"/>
    <w:rsid w:val="00174121"/>
    <w:rsid w:val="001C662A"/>
    <w:rsid w:val="001C7564"/>
    <w:rsid w:val="00210AE8"/>
    <w:rsid w:val="0038739B"/>
    <w:rsid w:val="004638F2"/>
    <w:rsid w:val="00492784"/>
    <w:rsid w:val="004C3DBF"/>
    <w:rsid w:val="00505328"/>
    <w:rsid w:val="00530CD6"/>
    <w:rsid w:val="00557619"/>
    <w:rsid w:val="005720A5"/>
    <w:rsid w:val="005731C1"/>
    <w:rsid w:val="005845DA"/>
    <w:rsid w:val="00612DE8"/>
    <w:rsid w:val="00686C57"/>
    <w:rsid w:val="00687209"/>
    <w:rsid w:val="006B002C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B5043"/>
    <w:rsid w:val="009034B9"/>
    <w:rsid w:val="009D0807"/>
    <w:rsid w:val="009F6FD0"/>
    <w:rsid w:val="00A01983"/>
    <w:rsid w:val="00A61CA4"/>
    <w:rsid w:val="00AF52E0"/>
    <w:rsid w:val="00B55203"/>
    <w:rsid w:val="00B94E9B"/>
    <w:rsid w:val="00BD002F"/>
    <w:rsid w:val="00C35155"/>
    <w:rsid w:val="00C62342"/>
    <w:rsid w:val="00CB2E6F"/>
    <w:rsid w:val="00CC772F"/>
    <w:rsid w:val="00CE0380"/>
    <w:rsid w:val="00D56920"/>
    <w:rsid w:val="00D62814"/>
    <w:rsid w:val="00D92832"/>
    <w:rsid w:val="00DD1E1D"/>
    <w:rsid w:val="00DF4DDC"/>
    <w:rsid w:val="00E41EE0"/>
    <w:rsid w:val="00F31A81"/>
    <w:rsid w:val="00FB25E5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28</cp:revision>
  <cp:lastPrinted>2018-06-15T06:17:00Z</cp:lastPrinted>
  <dcterms:created xsi:type="dcterms:W3CDTF">2015-11-04T15:07:00Z</dcterms:created>
  <dcterms:modified xsi:type="dcterms:W3CDTF">2018-06-22T10:36:00Z</dcterms:modified>
</cp:coreProperties>
</file>