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0A" w:rsidRDefault="006F7E0A" w:rsidP="006F7E0A">
      <w:pPr>
        <w:tabs>
          <w:tab w:val="left" w:pos="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 деятельности</w:t>
      </w:r>
      <w:r w:rsidRPr="006F7E0A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6F7E0A">
        <w:rPr>
          <w:rFonts w:ascii="Times New Roman" w:eastAsia="Times New Roman" w:hAnsi="Times New Roman" w:cs="Times New Roman"/>
          <w:sz w:val="24"/>
          <w:szCs w:val="24"/>
          <w:lang w:eastAsia="ar-SA"/>
        </w:rPr>
        <w:t>ежведомственной комиссии города Югорска по противодействию экстремистской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2020 году.</w:t>
      </w:r>
    </w:p>
    <w:p w:rsidR="006F7E0A" w:rsidRDefault="006F7E0A" w:rsidP="006F7E0A">
      <w:pPr>
        <w:tabs>
          <w:tab w:val="left" w:pos="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E0A" w:rsidRDefault="006F7E0A" w:rsidP="006F7E0A">
      <w:pPr>
        <w:tabs>
          <w:tab w:val="left" w:pos="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2020 году проведено 4 заседания межведомственной комиссии города Югорска по противодействию экстремистской деятельности.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заседаний рассмотрены вопросы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реализации профилактических мер в местах компактного проживания иностранных граждан, социализации и адаптации мигрантов в культурное и социальное пространство города Югорска, информационном противодействии террористической и экстремистской идеологии и др. </w:t>
      </w:r>
    </w:p>
    <w:p w:rsidR="006F7E0A" w:rsidRDefault="006F7E0A" w:rsidP="006F7E0A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рамках муниципальной программы «Развитие гражданского общества, реализация государственной национальной политики, профилактика экстремизма» </w: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организованы городской интернет-конкурс «Культурное наследие народов России» среди обучающихся 10-и образовательных организаций; на базе молодежного центра «Гелиос» организован фотоконкурс « Диалог культур» среди учащихся старших классов общеобразовательных учреждений, студентов среднего профессионального образования и работающей молодежи; в центральной городской библиотеке им. А.И.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Харизовой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создан интерактивный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видеоконтент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«Виртуальное путешествие «Культура – центр открытий» на 5 национальных языках народов, проживающих на территории Югорска; издан буклет "Путеводитель по учреждениям культуры города Югорска" с QR-кодом, проведены презентации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интерактивного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видеоконтента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с участием представителей национальных диаспор, мигрантов и учащихся общеобразовательных организаций.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В городском парке в рамках народного гуляния в честь Дня России проведен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оффлайн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- концерт казачьей культуры «Любо, братцы, любо»,  на базе Центра Югорского спорта организован онлайн фестиваль-конкурс «Национальные виды спорта» при участии  4 национально-культурных объединений: общественной организации марийцев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Лумпеледыш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», татаро-башкирской общественной организации «Булгар», местного отделения общественной организации «Спасение Югры» и общественной организации киргизов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Келечек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На конкурс-фестиваль были представлены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видеопрезентации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национальных видов спорта и традиционных национальных игр: марийской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Биляша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», хантыйской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Талтыюх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», татаро-башкирской борьбы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Курэш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» и киргизской «Орда». В рамках информационного противодействия террористической и экстремистской идеологии изготовлены двухсторонние цветные плакаты формата «Телефонный терроризм», «Советы по безопасной работе в Интернете», «Правила поведения при участии в массовых мероприятиях». </w:t>
      </w:r>
    </w:p>
    <w:p w:rsidR="006F7E0A" w:rsidRDefault="006F7E0A" w:rsidP="006F7E0A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нформация о деятельности по профилактике экстремизма размещал</w:t>
      </w:r>
      <w:r w:rsidR="00B960BD">
        <w:rPr>
          <w:rFonts w:ascii="Times New Roman" w:eastAsia="Times New Roman" w:hAnsi="Times New Roman" w:cs="Times New Roman"/>
          <w:sz w:val="24"/>
          <w:szCs w:val="24"/>
          <w:lang w:eastAsia="ar-SA"/>
        </w:rPr>
        <w:t>ась в газете «Югорский вестник»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эфире Югорского телевидения</w:t>
      </w:r>
      <w:r w:rsidR="00B960BD">
        <w:rPr>
          <w:rFonts w:ascii="Times New Roman" w:eastAsia="Times New Roman" w:hAnsi="Times New Roman" w:cs="Times New Roman"/>
          <w:sz w:val="24"/>
          <w:szCs w:val="24"/>
          <w:lang w:eastAsia="ar-SA"/>
        </w:rPr>
        <w:t>. Освещались мероприятия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направленны</w:t>
      </w:r>
      <w:r w:rsidR="00B960B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 гармонизацию межэтнических и межрелигиозных отношений, на сохранение мира и согласия в многонациональном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сообществе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города Югорска. </w:t>
      </w:r>
    </w:p>
    <w:p w:rsidR="006F7E0A" w:rsidRDefault="006F7E0A" w:rsidP="006F7E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2020 году главным показателем результативности проводимого на территории Югорска комплекса мер по профилактике  экстремизма является сохранение стабильной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этноконфессиональной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обстановки. По результатам окружного социологического исследования за 2020 год</w:t>
      </w:r>
      <w:r w:rsidR="00B960BD">
        <w:rPr>
          <w:rFonts w:ascii="Times New Roman" w:eastAsia="Times New Roman" w:hAnsi="Times New Roman" w:cs="Times New Roman"/>
          <w:sz w:val="24"/>
          <w:szCs w:val="24"/>
          <w:lang w:eastAsia="ar-SA"/>
        </w:rPr>
        <w:t>, большинство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респондентов отметили, что межнациональные</w:t>
      </w:r>
      <w:r w:rsidR="00B960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отношения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доброжелательные</w:t>
      </w:r>
      <w:r w:rsidR="00B960B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960BD" w:rsidRPr="00B960BD">
        <w:t xml:space="preserve"> </w:t>
      </w:r>
      <w:r w:rsidR="00B960BD" w:rsidRPr="00B960B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способс</w:t>
      </w:r>
      <w:r w:rsidR="00B960BD">
        <w:rPr>
          <w:rFonts w:ascii="Times New Roman" w:eastAsia="Times New Roman" w:hAnsi="Times New Roman" w:cs="Times New Roman"/>
          <w:sz w:val="24"/>
          <w:szCs w:val="24"/>
          <w:lang w:eastAsia="ar-SA"/>
        </w:rPr>
        <w:t>твующие общественному согласию (96</w:t>
      </w:r>
      <w:r w:rsidR="00B960BD" w:rsidRPr="00B960BD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="00B960BD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B960BD">
        <w:rPr>
          <w:rFonts w:ascii="Times New Roman" w:eastAsia="Times New Roman" w:hAnsi="Times New Roman" w:cs="Times New Roman"/>
          <w:sz w:val="24"/>
          <w:szCs w:val="24"/>
          <w:lang w:eastAsia="ar-SA"/>
        </w:rPr>
        <w:t>а межконфессиональные отношения</w:t>
      </w:r>
      <w:bookmarkStart w:id="0" w:name="_GoBack"/>
      <w:bookmarkEnd w:id="0"/>
      <w:r w:rsidR="00B960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бесконфликтные (95%).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sectPr w:rsidR="006F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0A"/>
    <w:rsid w:val="006F7E0A"/>
    <w:rsid w:val="00B960BD"/>
    <w:rsid w:val="00F4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0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0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4</cp:revision>
  <dcterms:created xsi:type="dcterms:W3CDTF">2021-02-02T12:07:00Z</dcterms:created>
  <dcterms:modified xsi:type="dcterms:W3CDTF">2021-02-03T05:35:00Z</dcterms:modified>
</cp:coreProperties>
</file>