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0A" w:rsidRDefault="00C7470A" w:rsidP="00C7470A">
      <w:pPr>
        <w:jc w:val="center"/>
      </w:pPr>
      <w:r>
        <w:t>План работы</w:t>
      </w:r>
    </w:p>
    <w:p w:rsidR="00C7470A" w:rsidRDefault="00C7470A" w:rsidP="00C7470A">
      <w:pPr>
        <w:jc w:val="center"/>
      </w:pPr>
      <w:r>
        <w:t>общего отдела администрации города Югорска</w:t>
      </w:r>
    </w:p>
    <w:p w:rsidR="00C7470A" w:rsidRDefault="00C7470A" w:rsidP="00C7470A">
      <w:pPr>
        <w:jc w:val="center"/>
      </w:pPr>
      <w:r>
        <w:t xml:space="preserve"> на 3 квартал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07"/>
        <w:gridCol w:w="2297"/>
      </w:tblGrid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A" w:rsidRDefault="00C7470A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Сроки исполнения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A" w:rsidRDefault="00C7470A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A" w:rsidRDefault="00C7470A">
            <w:pPr>
              <w:jc w:val="both"/>
            </w:pP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1 квартал 2016года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A" w:rsidRDefault="00C7470A">
            <w:pPr>
              <w:jc w:val="both"/>
            </w:pP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 мере надобности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 мере поступления заявлений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 xml:space="preserve">по заявлению 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сайте администрации города, работа в АРМ Муниципал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A" w:rsidRDefault="00C7470A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Контрольно-аналитическая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A" w:rsidRDefault="00C7470A">
            <w:pPr>
              <w:jc w:val="both"/>
            </w:pP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  <w:rPr>
                <w:szCs w:val="24"/>
              </w:rPr>
            </w:pPr>
            <w:r>
              <w:t>Составление и отправка отчета по обращениям граждан  за 2 квартал, 1 полугодие 2016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до 20.07.2016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</w:pPr>
            <w:r>
              <w:t>Ежемесячно отправка постановлений и распоряжений главы города, администрации города  в  межрайонную прокуратуру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 истечении календарного месяца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A" w:rsidRDefault="00C7470A">
            <w:pPr>
              <w:jc w:val="both"/>
            </w:pPr>
          </w:p>
          <w:p w:rsidR="00C7470A" w:rsidRDefault="00C7470A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</w:pPr>
            <w:r>
              <w:t>Совершенствование профессионального мастерства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A" w:rsidRDefault="00C7470A">
            <w:pPr>
              <w:jc w:val="both"/>
            </w:pP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C7470A" w:rsidRDefault="00C7470A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постоянно</w:t>
            </w:r>
          </w:p>
        </w:tc>
      </w:tr>
      <w:tr w:rsidR="00C7470A" w:rsidTr="00C747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jc w:val="both"/>
            </w:pPr>
            <w: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0A" w:rsidRDefault="00C7470A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0A" w:rsidRDefault="00C7470A">
            <w:pPr>
              <w:jc w:val="both"/>
            </w:pPr>
          </w:p>
        </w:tc>
      </w:tr>
    </w:tbl>
    <w:p w:rsidR="00C7470A" w:rsidRDefault="00C7470A" w:rsidP="00C7470A">
      <w:pPr>
        <w:jc w:val="both"/>
      </w:pPr>
    </w:p>
    <w:p w:rsidR="009A7626" w:rsidRDefault="009A7626">
      <w:bookmarkStart w:id="0" w:name="_GoBack"/>
      <w:bookmarkEnd w:id="0"/>
    </w:p>
    <w:sectPr w:rsidR="009A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1"/>
    <w:rsid w:val="00524F71"/>
    <w:rsid w:val="009A7626"/>
    <w:rsid w:val="00C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7470A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747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7470A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747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2016-06-29T11:29:00Z</dcterms:created>
  <dcterms:modified xsi:type="dcterms:W3CDTF">2016-06-29T11:30:00Z</dcterms:modified>
</cp:coreProperties>
</file>