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AE4" w:rsidRPr="00395AE4" w:rsidRDefault="00395AE4" w:rsidP="001F1DE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395AE4" w:rsidRPr="00395AE4" w:rsidRDefault="00395AE4" w:rsidP="001F1D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95A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Муниципальная программа города Югорска</w:t>
      </w:r>
    </w:p>
    <w:p w:rsidR="00395AE4" w:rsidRPr="00AE0405" w:rsidRDefault="00395AE4" w:rsidP="00AE04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5AE4">
        <w:rPr>
          <w:rFonts w:ascii="Calibri" w:eastAsia="Times New Roman" w:hAnsi="Calibri" w:cs="Times New Roman"/>
          <w:b/>
          <w:sz w:val="24"/>
          <w:szCs w:val="24"/>
          <w:lang w:eastAsia="ru-RU"/>
        </w:rPr>
        <w:t>«</w:t>
      </w:r>
      <w:r w:rsidR="00AE0405">
        <w:rPr>
          <w:rFonts w:ascii="Times New Roman" w:hAnsi="Times New Roman" w:cs="Times New Roman"/>
          <w:b/>
          <w:sz w:val="24"/>
          <w:szCs w:val="24"/>
        </w:rPr>
        <w:t>А</w:t>
      </w:r>
      <w:r w:rsidR="001F1DEB" w:rsidRPr="001F1DEB">
        <w:rPr>
          <w:rFonts w:ascii="Times New Roman" w:hAnsi="Times New Roman" w:cs="Times New Roman"/>
          <w:b/>
          <w:sz w:val="24"/>
          <w:szCs w:val="24"/>
        </w:rPr>
        <w:t>втомобильны</w:t>
      </w:r>
      <w:r w:rsidR="00AE0405">
        <w:rPr>
          <w:rFonts w:ascii="Times New Roman" w:hAnsi="Times New Roman" w:cs="Times New Roman"/>
          <w:b/>
          <w:sz w:val="24"/>
          <w:szCs w:val="24"/>
        </w:rPr>
        <w:t>е</w:t>
      </w:r>
      <w:r w:rsidR="001F1DEB" w:rsidRPr="001F1DEB">
        <w:rPr>
          <w:rFonts w:ascii="Times New Roman" w:hAnsi="Times New Roman" w:cs="Times New Roman"/>
          <w:b/>
          <w:sz w:val="24"/>
          <w:szCs w:val="24"/>
        </w:rPr>
        <w:t xml:space="preserve"> дорог</w:t>
      </w:r>
      <w:r w:rsidR="00AE0405">
        <w:rPr>
          <w:rFonts w:ascii="Times New Roman" w:hAnsi="Times New Roman" w:cs="Times New Roman"/>
          <w:b/>
          <w:sz w:val="24"/>
          <w:szCs w:val="24"/>
        </w:rPr>
        <w:t>и</w:t>
      </w:r>
      <w:r w:rsidR="001F1DEB" w:rsidRPr="001F1DEB">
        <w:rPr>
          <w:rFonts w:ascii="Times New Roman" w:hAnsi="Times New Roman" w:cs="Times New Roman"/>
          <w:b/>
          <w:sz w:val="24"/>
          <w:szCs w:val="24"/>
        </w:rPr>
        <w:t xml:space="preserve">, транспорт и </w:t>
      </w:r>
      <w:r w:rsidR="00AE0405">
        <w:rPr>
          <w:rFonts w:ascii="Times New Roman" w:hAnsi="Times New Roman" w:cs="Times New Roman"/>
          <w:b/>
          <w:sz w:val="24"/>
          <w:szCs w:val="24"/>
        </w:rPr>
        <w:t>городская среда</w:t>
      </w:r>
      <w:r w:rsidRPr="00395AE4">
        <w:rPr>
          <w:rFonts w:ascii="Calibri" w:eastAsia="Times New Roman" w:hAnsi="Calibri" w:cs="Times New Roman"/>
          <w:b/>
          <w:sz w:val="24"/>
          <w:szCs w:val="24"/>
          <w:lang w:eastAsia="ru-RU"/>
        </w:rPr>
        <w:t>»</w:t>
      </w:r>
    </w:p>
    <w:p w:rsidR="00395AE4" w:rsidRPr="00395AE4" w:rsidRDefault="00395AE4" w:rsidP="001F1DEB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95A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(далее-муниципальная программа)</w:t>
      </w:r>
    </w:p>
    <w:p w:rsidR="00395AE4" w:rsidRPr="00395AE4" w:rsidRDefault="00395AE4" w:rsidP="001F1DEB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395AE4" w:rsidRPr="009770AD" w:rsidRDefault="00395AE4" w:rsidP="00462A3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9770A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Раздел </w:t>
      </w:r>
      <w:r w:rsidR="00A2796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</w:t>
      </w:r>
      <w:r w:rsidRPr="009770A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Механизм реализации муниципальной программы</w:t>
      </w:r>
    </w:p>
    <w:p w:rsidR="00F22DC9" w:rsidRPr="00531846" w:rsidRDefault="00F22DC9" w:rsidP="00F22DC9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Реализация мероприятия  </w:t>
      </w:r>
      <w:r w:rsidR="00522A9A"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>3.</w:t>
      </w:r>
      <w:r w:rsidR="00907B48"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>6</w:t>
      </w:r>
      <w:r w:rsidR="00D53202"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>«</w:t>
      </w:r>
      <w:r w:rsidR="00907B48"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Участие в реализации </w:t>
      </w:r>
      <w:r w:rsidR="00881E18"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>региональн</w:t>
      </w:r>
      <w:r w:rsidR="00907B48"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>ого</w:t>
      </w:r>
      <w:r w:rsidR="00227FBA"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проекта «Формирование комфортной городской среды»</w:t>
      </w:r>
      <w:r w:rsidR="003D6BCA"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осуществляется </w:t>
      </w:r>
      <w:r w:rsidR="0078769C" w:rsidRPr="00531846">
        <w:rPr>
          <w:rFonts w:ascii="Times New Roman" w:eastAsia="Calibri" w:hAnsi="Times New Roman" w:cs="Times New Roman"/>
          <w:sz w:val="24"/>
          <w:szCs w:val="24"/>
        </w:rPr>
        <w:t xml:space="preserve">за счет средств федерального бюджета, бюджета автономного округа и </w:t>
      </w:r>
      <w:r w:rsidR="00936FB1" w:rsidRPr="00531846">
        <w:rPr>
          <w:rFonts w:ascii="Times New Roman" w:eastAsia="Calibri" w:hAnsi="Times New Roman" w:cs="Times New Roman"/>
          <w:sz w:val="24"/>
          <w:szCs w:val="24"/>
        </w:rPr>
        <w:t>местного бюджета</w:t>
      </w:r>
      <w:r w:rsidR="005E5FB4"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в соответствии с </w:t>
      </w:r>
      <w:r w:rsidR="005E5FB4" w:rsidRPr="00531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постановлением Правительства Российской Федерации от 10.02.2017 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</w:t>
      </w:r>
      <w:proofErr w:type="gramEnd"/>
      <w:r w:rsidR="005E5FB4" w:rsidRPr="00531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городской среды», методическими рекомендациями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2018-2022 годы, утвержденными приказом Министерства строительства и жилищно-коммунального хозяйства Российской Федерации  от 06.04.2017 № 691/пр.</w:t>
      </w:r>
    </w:p>
    <w:p w:rsidR="00936FB1" w:rsidRPr="00531846" w:rsidRDefault="00936FB1" w:rsidP="00F22DC9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Реализация мероприятия по </w:t>
      </w:r>
      <w:r w:rsidR="00144E49"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>региональному</w:t>
      </w:r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проекту «Формирование комфортной городской среды» осуществляется на принципах проектного управления с утверждением паспорта проекта и документов в соответствии с постановлением Правительства </w:t>
      </w:r>
      <w:r w:rsidR="003A3651"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Ханты-Мансийского </w:t>
      </w:r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>автономного округа</w:t>
      </w:r>
      <w:r w:rsidR="003A3651"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- Югры</w:t>
      </w:r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от 25.12.2015 № 485-п «О системе управления проектной деятельностью в исполнительных органах государственной власти Ханты-Мансийского автономного округа – Югры»</w:t>
      </w:r>
      <w:r w:rsidR="00E73CA4"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D53202" w:rsidRPr="00531846" w:rsidRDefault="00D53202" w:rsidP="00F22DC9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>Субсидии предоставляются на реализацию мероприятий по благоустройству территорий муниципальных образований автономного округа (дворовых и общественных территорий), в том числе площадей, набережных, улиц, пешеходных зон, скверов, парков, иных общественных территорий и дворовых территорий, прилегающих к многоквартирным домам.</w:t>
      </w:r>
    </w:p>
    <w:p w:rsidR="0078769C" w:rsidRPr="00531846" w:rsidRDefault="0078769C" w:rsidP="00F22DC9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>Под дворовой территорией понимается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домам.</w:t>
      </w:r>
    </w:p>
    <w:p w:rsidR="0078769C" w:rsidRPr="00531846" w:rsidRDefault="0078769C" w:rsidP="0078769C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Субсидия предоставляется на основании соглашения, заключаемого между Департаментом жилищно-коммунального комплекса и энергетики </w:t>
      </w:r>
      <w:r w:rsidR="00366C7B"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Ханты-Мансийского </w:t>
      </w:r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>автономного округа</w:t>
      </w:r>
      <w:r w:rsidR="00366C7B"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- Югры</w:t>
      </w:r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 </w:t>
      </w:r>
      <w:r w:rsidR="00936FB1"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>администрацией города Югорска</w:t>
      </w:r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</w:p>
    <w:p w:rsidR="0078769C" w:rsidRPr="00531846" w:rsidRDefault="0078769C" w:rsidP="0078769C">
      <w:pPr>
        <w:numPr>
          <w:ilvl w:val="0"/>
          <w:numId w:val="30"/>
        </w:numPr>
        <w:suppressAutoHyphens/>
        <w:spacing w:after="0" w:line="240" w:lineRule="auto"/>
        <w:ind w:left="142" w:firstLine="93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на </w:t>
      </w:r>
      <w:proofErr w:type="spellStart"/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>софинансирование</w:t>
      </w:r>
      <w:proofErr w:type="spellEnd"/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 участием федерального бюджета -  посредством электронного документооборота, по форме и в соответствии с приказом Министерства финансов Российской Федерации от 13</w:t>
      </w:r>
      <w:r w:rsidR="00366C7B"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>.12.</w:t>
      </w:r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2017 № 232н;</w:t>
      </w:r>
    </w:p>
    <w:p w:rsidR="0078769C" w:rsidRPr="00531846" w:rsidRDefault="0078769C" w:rsidP="0078769C">
      <w:pPr>
        <w:numPr>
          <w:ilvl w:val="0"/>
          <w:numId w:val="30"/>
        </w:numPr>
        <w:suppressAutoHyphens/>
        <w:spacing w:after="0" w:line="240" w:lineRule="auto"/>
        <w:ind w:left="142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без участия федерального бюджета - посредством электронного документооборота, по форме и в соответствии с приказом Департамента финансов </w:t>
      </w:r>
      <w:r w:rsidR="00366C7B"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Ханты-Мансийского автономного округа - Югры </w:t>
      </w:r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>от 22</w:t>
      </w:r>
      <w:r w:rsidR="00360696"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>.02.</w:t>
      </w:r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>2018 № 8-нп.</w:t>
      </w:r>
    </w:p>
    <w:p w:rsidR="005E5FB4" w:rsidRPr="00531846" w:rsidRDefault="005E5FB4" w:rsidP="00F22DC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>Муниципальная программа включает инициативные идеи экспертного сообщества, сформированные по результатам проведения стратегической сессии «Югра-2024»:</w:t>
      </w:r>
    </w:p>
    <w:p w:rsidR="005E5FB4" w:rsidRPr="00531846" w:rsidRDefault="005E5FB4" w:rsidP="005E5FB4">
      <w:pPr>
        <w:numPr>
          <w:ilvl w:val="0"/>
          <w:numId w:val="32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трудовое участие граждан при благоустройстве дворовых территорий по минимальному перечню; </w:t>
      </w:r>
    </w:p>
    <w:p w:rsidR="005E5FB4" w:rsidRPr="00531846" w:rsidRDefault="005E5FB4" w:rsidP="005E5FB4">
      <w:pPr>
        <w:numPr>
          <w:ilvl w:val="0"/>
          <w:numId w:val="32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>инициативное</w:t>
      </w:r>
      <w:proofErr w:type="gramEnd"/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бюджетирование за счет средств </w:t>
      </w:r>
      <w:r w:rsidR="00473183"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>местного бюджета</w:t>
      </w:r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 собственников жилья по благоустройству дворовых территорий по дополнительному перечню;</w:t>
      </w:r>
    </w:p>
    <w:p w:rsidR="005E5FB4" w:rsidRPr="00531846" w:rsidRDefault="005E5FB4" w:rsidP="005E5FB4">
      <w:pPr>
        <w:numPr>
          <w:ilvl w:val="0"/>
          <w:numId w:val="32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>благоустройство общественных территорий только по итогам общественного обсуждения проектов с учетом участия граждан в решении вопросов развития городской среды.</w:t>
      </w:r>
    </w:p>
    <w:p w:rsidR="00F22DC9" w:rsidRPr="00531846" w:rsidRDefault="00F22DC9" w:rsidP="00F22DC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>Мероприятия по повышению уровня благоустройства придомовых территорий многоквартирных домов состоят из мероприятий, определенных минимальным (обязательным) перечнем работ, и мероприятий дополнительного перечня работ.</w:t>
      </w:r>
    </w:p>
    <w:p w:rsidR="00F22DC9" w:rsidRPr="00531846" w:rsidRDefault="00F22DC9" w:rsidP="00F22DC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D5A3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 xml:space="preserve">Минимальный (обязательный) перечень </w:t>
      </w:r>
      <w:r w:rsidR="0078769C" w:rsidRPr="00CD5A3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видов</w:t>
      </w:r>
      <w:r w:rsidR="0078769C"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>работ включает: ремонт дворовых проездов, включая тротуары и ливневые канализации</w:t>
      </w:r>
      <w:r w:rsidR="0078769C"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(дренажные системы)</w:t>
      </w:r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; обеспечение </w:t>
      </w:r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освещения дворовых территорий; установку скамеек, урн для мусора. </w:t>
      </w:r>
      <w:r w:rsidRPr="00531846">
        <w:rPr>
          <w:rFonts w:ascii="Times New Roman" w:hAnsi="Times New Roman" w:cs="Times New Roman"/>
          <w:sz w:val="24"/>
          <w:szCs w:val="24"/>
        </w:rPr>
        <w:t>Визуализированный перечень образцов элементов благоустройства, предлагаемых к размещению на дворовой территории, в соответствии с минимальным (обязательным) перечнем работ по благоустройству, приведен в приложении 7 к муниципальной программе.</w:t>
      </w:r>
    </w:p>
    <w:p w:rsidR="00F22DC9" w:rsidRPr="00531846" w:rsidRDefault="00F22DC9" w:rsidP="00F22DC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CD5A3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 xml:space="preserve">Дополнительный перечень </w:t>
      </w:r>
      <w:r w:rsidR="0078769C" w:rsidRPr="00CD5A3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 xml:space="preserve">видов </w:t>
      </w:r>
      <w:r w:rsidRPr="00CD5A3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 xml:space="preserve">работ </w:t>
      </w:r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выполняется на территориях, где обеспечен минимальный перечень работ и включает: оборудование детских (игровых) и (или) спортивных площадок; оборудование автомобильных парковок; оборудование контейнерных </w:t>
      </w:r>
      <w:r w:rsidR="0078769C"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(хозяйственных) </w:t>
      </w:r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площадок для </w:t>
      </w:r>
      <w:r w:rsidR="0078769C"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>твердых коммунальных</w:t>
      </w:r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отходов; </w:t>
      </w:r>
      <w:r w:rsidR="0078769C" w:rsidRPr="00531846">
        <w:rPr>
          <w:rFonts w:ascii="Times New Roman" w:eastAsia="Calibri" w:hAnsi="Times New Roman" w:cs="Times New Roman"/>
          <w:sz w:val="24"/>
          <w:szCs w:val="24"/>
        </w:rPr>
        <w:t>устройство велосипедных парковок, оборудование площадок для выгула собак, озеленение дворовых территорий, устройство пешеходных дорожек и ограждений, установка элементов навигации (указателей, аншлагов, информационных стендов),</w:t>
      </w:r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иные работы.</w:t>
      </w:r>
      <w:proofErr w:type="gramEnd"/>
    </w:p>
    <w:p w:rsidR="00F22DC9" w:rsidRPr="00531846" w:rsidRDefault="00F22DC9" w:rsidP="00F22DC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При реализации минимального перечня работ в связи с реализацией мероприятий                   по благоустройству дворовых территорий финансовое и (или) трудовое участие заинтересованных лиц обязательным условием не является и устанавливается по решению собственников помещений в многоквартирных домах, собственников иных зданий              </w:t>
      </w:r>
      <w:r w:rsidR="002B1E3E"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и сооружений</w:t>
      </w:r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F22DC9" w:rsidRPr="00CD5A38" w:rsidRDefault="00F22DC9" w:rsidP="00F22DC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CD5A3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Минимальный перечень видов работ является обязательным, без которого выполнение дополнительного перечня видов работ не допускается.</w:t>
      </w:r>
    </w:p>
    <w:p w:rsidR="00F22DC9" w:rsidRPr="00531846" w:rsidRDefault="00F22DC9" w:rsidP="00F22DC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 реализации дополнительного перечня работ в связи с реализацией мероприятий по благоустройству дворовых территорий обязательным условием предоставления субсидий является финансовое и (или) трудовое участие собственников помещений в многоквартирных домах, собственников иных зданий и сооружений, расположенных в границах дворовой территории, в том числе с определением порядка, формы и доли такого участия.</w:t>
      </w:r>
    </w:p>
    <w:p w:rsidR="00F22DC9" w:rsidRPr="00CD5A38" w:rsidRDefault="00F22DC9" w:rsidP="00F22DC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CD5A38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работ по благоустройству</w:t>
      </w:r>
      <w:proofErr w:type="gramEnd"/>
      <w:r w:rsidRPr="00CD5A3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доля участия определяется как процент от стоимости мероприятий  по благоустройству, но не менее </w:t>
      </w:r>
      <w:r w:rsidR="00531846" w:rsidRPr="00CD5A38"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  <w:t>20</w:t>
      </w:r>
      <w:r w:rsidRPr="00CD5A3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процентов от стоимости мероприятий по благоустройству дворовой территории</w:t>
      </w:r>
      <w:r w:rsidR="00531846" w:rsidRPr="00CD5A3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C103F1" w:rsidRPr="00CD5A38"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  <w:t>из состава работ по</w:t>
      </w:r>
      <w:r w:rsidR="00531846" w:rsidRPr="00CD5A38"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  <w:t xml:space="preserve"> дополнительн</w:t>
      </w:r>
      <w:r w:rsidR="00C103F1" w:rsidRPr="00CD5A38"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  <w:t>ому</w:t>
      </w:r>
      <w:r w:rsidR="00531846" w:rsidRPr="00CD5A38"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  <w:t xml:space="preserve"> перечн</w:t>
      </w:r>
      <w:r w:rsidR="00C103F1" w:rsidRPr="00CD5A38"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  <w:t>ю</w:t>
      </w:r>
      <w:r w:rsidR="002B1E3E" w:rsidRPr="00CD5A38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F22DC9" w:rsidRPr="00531846" w:rsidRDefault="00F22DC9" w:rsidP="00F22DC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D5A38">
        <w:rPr>
          <w:rFonts w:ascii="Times New Roman" w:eastAsia="Times New Roman" w:hAnsi="Times New Roman" w:cs="Times New Roman"/>
          <w:sz w:val="24"/>
          <w:szCs w:val="24"/>
          <w:lang w:eastAsia="ar-SA"/>
        </w:rPr>
        <w:t>Порядок аккумулирования средств заинтересованных лиц, направляемых на выполнение</w:t>
      </w:r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минимального, дополнительного перечней работ по благоустройству дворовых территорий, механизм </w:t>
      </w:r>
      <w:proofErr w:type="gramStart"/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>контроля за</w:t>
      </w:r>
      <w:proofErr w:type="gramEnd"/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их расходованием, приведен в приложении 5.</w:t>
      </w:r>
    </w:p>
    <w:p w:rsidR="00F22DC9" w:rsidRPr="00E73CA4" w:rsidRDefault="00F22DC9" w:rsidP="00F22DC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Порядок разработки, обсуждения с заинтересованными лицами и утверждения </w:t>
      </w:r>
      <w:proofErr w:type="gramStart"/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>дизайн-проектов</w:t>
      </w:r>
      <w:proofErr w:type="gramEnd"/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благоустройства дворовой территории, включенной в муниципальную программу приведен в приложении 6.</w:t>
      </w:r>
    </w:p>
    <w:p w:rsidR="00F22DC9" w:rsidRPr="00531846" w:rsidRDefault="00F22DC9" w:rsidP="00F22DC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>Порядок рассмотрения предложений заинтересованных лиц о включении дворовой территории в муниципальную программу города Югорска «Формирование комфортной городской среды» утвержден постановлением администрации города от 21.04.2017 № 891.</w:t>
      </w:r>
    </w:p>
    <w:p w:rsidR="00F22DC9" w:rsidRPr="00531846" w:rsidRDefault="00F22DC9" w:rsidP="00F22DC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>Порядок и сроки представления, рассмотрения и оценки предложений граждан, организаций о включении наиболее посещаемой муниципальной территории общего пользования в муниципальную программу города Югорска «Формирование комфортной городской среды» утвержден постановлением администрации города от 21.04.2017 № 891.</w:t>
      </w:r>
    </w:p>
    <w:p w:rsidR="00F22DC9" w:rsidRPr="00531846" w:rsidRDefault="00F22DC9" w:rsidP="00F22DC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 формировании перечня работ и обсуждения мероприятий по благоустройству дворовых территорий и мест общего пользования на собрании собственников, жителей многоквартирного (</w:t>
      </w:r>
      <w:proofErr w:type="spellStart"/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>ых</w:t>
      </w:r>
      <w:proofErr w:type="spellEnd"/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>) домов обсуждаются работы по благоустройству дворовых территорий для инвалидов и других маломобильных групп населения.</w:t>
      </w:r>
    </w:p>
    <w:p w:rsidR="00F22DC9" w:rsidRPr="00531846" w:rsidRDefault="00F22DC9" w:rsidP="00F22DC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>В рамках обсуждения благоустройства дворовой территории собственникам жилья необходимо рассмотреть и согласовать следующие виды работы:</w:t>
      </w:r>
    </w:p>
    <w:p w:rsidR="00F22DC9" w:rsidRPr="00531846" w:rsidRDefault="00F22DC9" w:rsidP="00D81401">
      <w:pPr>
        <w:numPr>
          <w:ilvl w:val="0"/>
          <w:numId w:val="9"/>
        </w:numPr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>соблюдение требуемого уклона при устройстве съездов с тротуаров на транспортный проезд;</w:t>
      </w:r>
    </w:p>
    <w:p w:rsidR="00F22DC9" w:rsidRPr="00531846" w:rsidRDefault="00F22DC9" w:rsidP="00D81401">
      <w:pPr>
        <w:numPr>
          <w:ilvl w:val="0"/>
          <w:numId w:val="9"/>
        </w:numPr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>соблюдение высоты бордюров по краям пешеходных путей;</w:t>
      </w:r>
    </w:p>
    <w:p w:rsidR="00F22DC9" w:rsidRPr="00531846" w:rsidRDefault="00F22DC9" w:rsidP="00D81401">
      <w:pPr>
        <w:numPr>
          <w:ilvl w:val="0"/>
          <w:numId w:val="9"/>
        </w:numPr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>соблюдение количества и габаритных размеров парковочных мест на автостоянках для транспорта маломобильных групп и инвалидов;</w:t>
      </w:r>
    </w:p>
    <w:p w:rsidR="00F22DC9" w:rsidRPr="00531846" w:rsidRDefault="00F22DC9" w:rsidP="00D81401">
      <w:pPr>
        <w:numPr>
          <w:ilvl w:val="0"/>
          <w:numId w:val="9"/>
        </w:numPr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>установка подъездных пандусов, поручней, кнопок вызова, дверных проемов для беспрепятственного перемещения внутри объектов специально оборудованных санитарно-гигиенических комнат и т.д.;</w:t>
      </w:r>
    </w:p>
    <w:p w:rsidR="00F22DC9" w:rsidRPr="00531846" w:rsidRDefault="00F22DC9" w:rsidP="00D81401">
      <w:pPr>
        <w:numPr>
          <w:ilvl w:val="0"/>
          <w:numId w:val="9"/>
        </w:numPr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размещение тактильных средств, выполняющих предупредительную функцию                  на покрытии пешеходных путей до начала опасного участка, изменения направления движения, входа и т.п.;</w:t>
      </w:r>
    </w:p>
    <w:p w:rsidR="00F22DC9" w:rsidRPr="00531846" w:rsidRDefault="00F22DC9" w:rsidP="00D81401">
      <w:pPr>
        <w:numPr>
          <w:ilvl w:val="0"/>
          <w:numId w:val="9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>соблюдение количества и габаритных размеров парковочных мест на автостоянках для транспорта маломобильных групп и инвалидов.</w:t>
      </w:r>
    </w:p>
    <w:p w:rsidR="00F22DC9" w:rsidRPr="00531846" w:rsidRDefault="00F22DC9" w:rsidP="00F22D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8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целях осуществления контроля и координации реализации </w:t>
      </w:r>
      <w:r w:rsidR="005E5FB4" w:rsidRPr="005318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мероприятия</w:t>
      </w:r>
      <w:r w:rsidRPr="005318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«Формирование комфортной городской среды» на уровне муниципального образования создана общественная комиссия по обеспечению реализации приоритетного проекта «Формирование комфортной городской среды», состав которой утвержден постановлением администрации города Югорска от 13.03.2017 № 531 (далее – Комиссия).</w:t>
      </w:r>
    </w:p>
    <w:p w:rsidR="002B1E3E" w:rsidRPr="009658C5" w:rsidRDefault="002B1E3E" w:rsidP="002B1E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58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Уровень </w:t>
      </w:r>
      <w:proofErr w:type="spellStart"/>
      <w:r w:rsidRPr="009658C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софинансирования</w:t>
      </w:r>
      <w:proofErr w:type="spellEnd"/>
      <w:r w:rsidRPr="009658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автономным округом мероприятий </w:t>
      </w:r>
      <w:r w:rsidRPr="009658C5">
        <w:rPr>
          <w:rFonts w:ascii="Times New Roman" w:eastAsia="Calibri" w:hAnsi="Times New Roman" w:cs="Times New Roman"/>
          <w:sz w:val="24"/>
          <w:szCs w:val="24"/>
        </w:rPr>
        <w:t xml:space="preserve">муниципальной программы </w:t>
      </w:r>
      <w:r w:rsidRPr="009658C5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определяется в зависимости от уровня расчетной бюджетной обеспеченности.</w:t>
      </w:r>
    </w:p>
    <w:p w:rsidR="002B1E3E" w:rsidRPr="009658C5" w:rsidRDefault="002B1E3E" w:rsidP="002B1E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58C5">
        <w:rPr>
          <w:rFonts w:ascii="Times New Roman" w:eastAsia="Calibri" w:hAnsi="Times New Roman" w:cs="Times New Roman"/>
          <w:sz w:val="24"/>
          <w:szCs w:val="24"/>
        </w:rPr>
        <w:t>Уровень расчетной бюджетной обеспеченности муниципальных образований автономного округа определяется в соответствии с Законом автономного округа от 10</w:t>
      </w:r>
      <w:r w:rsidR="005E5FB4" w:rsidRPr="009658C5">
        <w:rPr>
          <w:rFonts w:ascii="Times New Roman" w:eastAsia="Calibri" w:hAnsi="Times New Roman" w:cs="Times New Roman"/>
          <w:sz w:val="24"/>
          <w:szCs w:val="24"/>
        </w:rPr>
        <w:t>.11.</w:t>
      </w:r>
      <w:r w:rsidRPr="009658C5">
        <w:rPr>
          <w:rFonts w:ascii="Times New Roman" w:eastAsia="Calibri" w:hAnsi="Times New Roman" w:cs="Times New Roman"/>
          <w:sz w:val="24"/>
          <w:szCs w:val="24"/>
        </w:rPr>
        <w:t xml:space="preserve">2008  № 132-оз «О межбюджетных отношениях </w:t>
      </w:r>
      <w:proofErr w:type="gramStart"/>
      <w:r w:rsidRPr="009658C5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Pr="009658C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9658C5">
        <w:rPr>
          <w:rFonts w:ascii="Times New Roman" w:eastAsia="Calibri" w:hAnsi="Times New Roman" w:cs="Times New Roman"/>
          <w:sz w:val="24"/>
          <w:szCs w:val="24"/>
        </w:rPr>
        <w:t>Ханты-Мансийском</w:t>
      </w:r>
      <w:proofErr w:type="gramEnd"/>
      <w:r w:rsidRPr="009658C5">
        <w:rPr>
          <w:rFonts w:ascii="Times New Roman" w:eastAsia="Calibri" w:hAnsi="Times New Roman" w:cs="Times New Roman"/>
          <w:sz w:val="24"/>
          <w:szCs w:val="24"/>
        </w:rPr>
        <w:t xml:space="preserve"> автономном округе – Югре». </w:t>
      </w:r>
    </w:p>
    <w:p w:rsidR="002B1E3E" w:rsidRPr="009658C5" w:rsidRDefault="002B1E3E" w:rsidP="002B1E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58C5">
        <w:rPr>
          <w:rFonts w:ascii="Times New Roman" w:eastAsia="Calibri" w:hAnsi="Times New Roman" w:cs="Times New Roman"/>
          <w:sz w:val="24"/>
          <w:szCs w:val="24"/>
        </w:rPr>
        <w:t>В зависимости от уровня расчетной бюджетной обеспеченности муниципальные образования делятся на 3 группы:</w:t>
      </w:r>
    </w:p>
    <w:p w:rsidR="002B1E3E" w:rsidRPr="009658C5" w:rsidRDefault="002B1E3E" w:rsidP="002B1E3E">
      <w:pPr>
        <w:shd w:val="clear" w:color="auto" w:fill="FFFFFF"/>
        <w:tabs>
          <w:tab w:val="left" w:pos="27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58C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tbl>
      <w:tblPr>
        <w:tblW w:w="9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9"/>
        <w:gridCol w:w="2771"/>
        <w:gridCol w:w="3234"/>
        <w:gridCol w:w="2771"/>
      </w:tblGrid>
      <w:tr w:rsidR="002B1E3E" w:rsidRPr="009658C5" w:rsidTr="002B1E3E">
        <w:trPr>
          <w:trHeight w:val="273"/>
        </w:trPr>
        <w:tc>
          <w:tcPr>
            <w:tcW w:w="1079" w:type="dxa"/>
            <w:vMerge w:val="restart"/>
            <w:shd w:val="clear" w:color="auto" w:fill="auto"/>
            <w:hideMark/>
          </w:tcPr>
          <w:p w:rsidR="002B1E3E" w:rsidRPr="009658C5" w:rsidRDefault="002B1E3E" w:rsidP="002B1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C5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2771" w:type="dxa"/>
            <w:vMerge w:val="restart"/>
            <w:shd w:val="clear" w:color="auto" w:fill="auto"/>
            <w:hideMark/>
          </w:tcPr>
          <w:p w:rsidR="002B1E3E" w:rsidRPr="009658C5" w:rsidRDefault="002B1E3E" w:rsidP="002B1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C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расчетной бюджетной обеспеченности</w:t>
            </w:r>
          </w:p>
        </w:tc>
        <w:tc>
          <w:tcPr>
            <w:tcW w:w="6005" w:type="dxa"/>
            <w:gridSpan w:val="2"/>
            <w:shd w:val="clear" w:color="auto" w:fill="auto"/>
            <w:hideMark/>
          </w:tcPr>
          <w:p w:rsidR="002B1E3E" w:rsidRPr="009658C5" w:rsidRDefault="002B1E3E" w:rsidP="002B1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Уровень </w:t>
            </w:r>
            <w:proofErr w:type="spellStart"/>
            <w:r w:rsidRPr="009658C5">
              <w:rPr>
                <w:rFonts w:ascii="Times New Roman" w:eastAsia="Times New Roman" w:hAnsi="Times New Roman" w:cs="Times New Roman"/>
                <w:sz w:val="24"/>
                <w:szCs w:val="24"/>
              </w:rPr>
              <w:t>софинансирования</w:t>
            </w:r>
            <w:proofErr w:type="spellEnd"/>
            <w:r w:rsidRPr="009658C5">
              <w:rPr>
                <w:rFonts w:ascii="Times New Roman" w:eastAsia="Times New Roman" w:hAnsi="Times New Roman" w:cs="Times New Roman"/>
                <w:sz w:val="24"/>
                <w:szCs w:val="24"/>
              </w:rPr>
              <w:t>, %</w:t>
            </w:r>
          </w:p>
        </w:tc>
      </w:tr>
      <w:tr w:rsidR="002B1E3E" w:rsidRPr="009658C5" w:rsidTr="002B1E3E">
        <w:trPr>
          <w:trHeight w:val="140"/>
        </w:trPr>
        <w:tc>
          <w:tcPr>
            <w:tcW w:w="1079" w:type="dxa"/>
            <w:vMerge/>
            <w:shd w:val="clear" w:color="auto" w:fill="auto"/>
            <w:hideMark/>
          </w:tcPr>
          <w:p w:rsidR="002B1E3E" w:rsidRPr="009658C5" w:rsidRDefault="002B1E3E" w:rsidP="002B1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  <w:vMerge/>
            <w:shd w:val="clear" w:color="auto" w:fill="auto"/>
            <w:hideMark/>
          </w:tcPr>
          <w:p w:rsidR="002B1E3E" w:rsidRPr="009658C5" w:rsidRDefault="002B1E3E" w:rsidP="002B1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4" w:type="dxa"/>
            <w:shd w:val="clear" w:color="auto" w:fill="auto"/>
            <w:hideMark/>
          </w:tcPr>
          <w:p w:rsidR="002B1E3E" w:rsidRPr="009658C5" w:rsidRDefault="002B1E3E" w:rsidP="002B1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C5">
              <w:rPr>
                <w:rFonts w:ascii="Times New Roman" w:eastAsia="Times New Roman" w:hAnsi="Times New Roman" w:cs="Times New Roman"/>
                <w:sz w:val="24"/>
                <w:szCs w:val="24"/>
              </w:rPr>
              <w:t>Бюджет автономного округа</w:t>
            </w:r>
          </w:p>
        </w:tc>
        <w:tc>
          <w:tcPr>
            <w:tcW w:w="2771" w:type="dxa"/>
            <w:shd w:val="clear" w:color="auto" w:fill="auto"/>
            <w:hideMark/>
          </w:tcPr>
          <w:p w:rsidR="002B1E3E" w:rsidRPr="009658C5" w:rsidRDefault="002B1E3E" w:rsidP="002B1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C5">
              <w:rPr>
                <w:rFonts w:ascii="Times New Roman" w:eastAsia="Times New Roman" w:hAnsi="Times New Roman" w:cs="Times New Roman"/>
                <w:sz w:val="24"/>
                <w:szCs w:val="24"/>
              </w:rPr>
              <w:t>Бюджет муниципального образования автономного округа</w:t>
            </w:r>
          </w:p>
        </w:tc>
      </w:tr>
      <w:tr w:rsidR="002B1E3E" w:rsidRPr="009658C5" w:rsidTr="002B1E3E">
        <w:trPr>
          <w:trHeight w:val="273"/>
        </w:trPr>
        <w:tc>
          <w:tcPr>
            <w:tcW w:w="1079" w:type="dxa"/>
            <w:shd w:val="clear" w:color="auto" w:fill="auto"/>
            <w:hideMark/>
          </w:tcPr>
          <w:p w:rsidR="002B1E3E" w:rsidRPr="009658C5" w:rsidRDefault="002B1E3E" w:rsidP="002B1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C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71" w:type="dxa"/>
            <w:shd w:val="clear" w:color="auto" w:fill="auto"/>
            <w:hideMark/>
          </w:tcPr>
          <w:p w:rsidR="002B1E3E" w:rsidRPr="009658C5" w:rsidRDefault="002B1E3E" w:rsidP="002B1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C5">
              <w:rPr>
                <w:rFonts w:ascii="Times New Roman" w:eastAsia="Times New Roman" w:hAnsi="Times New Roman" w:cs="Times New Roman"/>
                <w:sz w:val="24"/>
                <w:szCs w:val="24"/>
              </w:rPr>
              <w:t>от 0,0 до 0,7</w:t>
            </w:r>
          </w:p>
        </w:tc>
        <w:tc>
          <w:tcPr>
            <w:tcW w:w="3234" w:type="dxa"/>
            <w:shd w:val="clear" w:color="auto" w:fill="auto"/>
            <w:hideMark/>
          </w:tcPr>
          <w:p w:rsidR="002B1E3E" w:rsidRPr="009658C5" w:rsidRDefault="002B1E3E" w:rsidP="002B1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C5"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771" w:type="dxa"/>
            <w:shd w:val="clear" w:color="auto" w:fill="auto"/>
            <w:hideMark/>
          </w:tcPr>
          <w:p w:rsidR="002B1E3E" w:rsidRPr="009658C5" w:rsidRDefault="002B1E3E" w:rsidP="002B1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C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B1E3E" w:rsidRPr="009658C5" w:rsidTr="002B1E3E">
        <w:trPr>
          <w:trHeight w:val="253"/>
        </w:trPr>
        <w:tc>
          <w:tcPr>
            <w:tcW w:w="1079" w:type="dxa"/>
            <w:shd w:val="clear" w:color="auto" w:fill="auto"/>
            <w:hideMark/>
          </w:tcPr>
          <w:p w:rsidR="002B1E3E" w:rsidRPr="009658C5" w:rsidRDefault="002B1E3E" w:rsidP="002B1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C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71" w:type="dxa"/>
            <w:shd w:val="clear" w:color="auto" w:fill="auto"/>
            <w:hideMark/>
          </w:tcPr>
          <w:p w:rsidR="002B1E3E" w:rsidRPr="009658C5" w:rsidRDefault="002B1E3E" w:rsidP="002B1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C5">
              <w:rPr>
                <w:rFonts w:ascii="Times New Roman" w:eastAsia="Times New Roman" w:hAnsi="Times New Roman" w:cs="Times New Roman"/>
                <w:sz w:val="24"/>
                <w:szCs w:val="24"/>
              </w:rPr>
              <w:t>от 0,7 до 1,0</w:t>
            </w:r>
          </w:p>
        </w:tc>
        <w:tc>
          <w:tcPr>
            <w:tcW w:w="3234" w:type="dxa"/>
            <w:shd w:val="clear" w:color="auto" w:fill="auto"/>
            <w:hideMark/>
          </w:tcPr>
          <w:p w:rsidR="002B1E3E" w:rsidRPr="009658C5" w:rsidRDefault="002B1E3E" w:rsidP="002B1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C5"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2771" w:type="dxa"/>
            <w:shd w:val="clear" w:color="auto" w:fill="auto"/>
            <w:hideMark/>
          </w:tcPr>
          <w:p w:rsidR="002B1E3E" w:rsidRPr="009658C5" w:rsidRDefault="002B1E3E" w:rsidP="002B1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C5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2B1E3E" w:rsidRPr="009658C5" w:rsidTr="002B1E3E">
        <w:trPr>
          <w:trHeight w:val="273"/>
        </w:trPr>
        <w:tc>
          <w:tcPr>
            <w:tcW w:w="1079" w:type="dxa"/>
            <w:shd w:val="clear" w:color="auto" w:fill="auto"/>
            <w:hideMark/>
          </w:tcPr>
          <w:p w:rsidR="002B1E3E" w:rsidRPr="009658C5" w:rsidRDefault="002B1E3E" w:rsidP="002B1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C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71" w:type="dxa"/>
            <w:shd w:val="clear" w:color="auto" w:fill="auto"/>
            <w:hideMark/>
          </w:tcPr>
          <w:p w:rsidR="002B1E3E" w:rsidRPr="009658C5" w:rsidRDefault="002B1E3E" w:rsidP="002B1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C5">
              <w:rPr>
                <w:rFonts w:ascii="Times New Roman" w:eastAsia="Times New Roman" w:hAnsi="Times New Roman" w:cs="Times New Roman"/>
                <w:sz w:val="24"/>
                <w:szCs w:val="24"/>
              </w:rPr>
              <w:t>от 1,0 до 2,0</w:t>
            </w:r>
          </w:p>
        </w:tc>
        <w:tc>
          <w:tcPr>
            <w:tcW w:w="3234" w:type="dxa"/>
            <w:shd w:val="clear" w:color="auto" w:fill="auto"/>
            <w:hideMark/>
          </w:tcPr>
          <w:p w:rsidR="002B1E3E" w:rsidRPr="009658C5" w:rsidRDefault="002B1E3E" w:rsidP="002B1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C5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771" w:type="dxa"/>
            <w:shd w:val="clear" w:color="auto" w:fill="auto"/>
            <w:hideMark/>
          </w:tcPr>
          <w:p w:rsidR="002B1E3E" w:rsidRPr="009658C5" w:rsidRDefault="002B1E3E" w:rsidP="002B1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C5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:rsidR="002B1E3E" w:rsidRPr="009658C5" w:rsidRDefault="002B1E3E" w:rsidP="005E5F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58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58C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58C5">
        <w:rPr>
          <w:rFonts w:ascii="Times New Roman" w:eastAsia="Calibri" w:hAnsi="Times New Roman" w:cs="Times New Roman"/>
          <w:sz w:val="24"/>
          <w:szCs w:val="24"/>
        </w:rPr>
        <w:t xml:space="preserve">Уровень </w:t>
      </w:r>
      <w:proofErr w:type="spellStart"/>
      <w:r w:rsidRPr="009658C5">
        <w:rPr>
          <w:rFonts w:ascii="Times New Roman" w:eastAsia="Calibri" w:hAnsi="Times New Roman" w:cs="Times New Roman"/>
          <w:sz w:val="24"/>
          <w:szCs w:val="24"/>
        </w:rPr>
        <w:t>софинансирования</w:t>
      </w:r>
      <w:proofErr w:type="spellEnd"/>
      <w:r w:rsidRPr="009658C5">
        <w:rPr>
          <w:rFonts w:ascii="Times New Roman" w:eastAsia="Calibri" w:hAnsi="Times New Roman" w:cs="Times New Roman"/>
          <w:sz w:val="24"/>
          <w:szCs w:val="24"/>
        </w:rPr>
        <w:t xml:space="preserve"> из бюджета автономного округа устанавливается от годового объема бюджетных обязательств на финансирование </w:t>
      </w:r>
      <w:r w:rsidRPr="009658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мероприятий </w:t>
      </w:r>
      <w:r w:rsidRPr="009658C5">
        <w:rPr>
          <w:rFonts w:ascii="Times New Roman" w:eastAsia="Calibri" w:hAnsi="Times New Roman" w:cs="Times New Roman"/>
          <w:sz w:val="24"/>
          <w:szCs w:val="24"/>
        </w:rPr>
        <w:t>муниципальных программ (подпрограмм) формирования современной городской среды  не более 90% для 1 группы, 85% для 2 группы, 80% для 3 группы.</w:t>
      </w:r>
    </w:p>
    <w:p w:rsidR="002B1E3E" w:rsidRPr="009658C5" w:rsidRDefault="002B1E3E" w:rsidP="002B1E3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58C5">
        <w:rPr>
          <w:rFonts w:ascii="Times New Roman" w:eastAsia="Calibri" w:hAnsi="Times New Roman" w:cs="Times New Roman"/>
          <w:sz w:val="24"/>
          <w:szCs w:val="24"/>
        </w:rPr>
        <w:t xml:space="preserve">Уровень </w:t>
      </w:r>
      <w:proofErr w:type="spellStart"/>
      <w:r w:rsidRPr="009658C5">
        <w:rPr>
          <w:rFonts w:ascii="Times New Roman" w:eastAsia="Calibri" w:hAnsi="Times New Roman" w:cs="Times New Roman"/>
          <w:sz w:val="24"/>
          <w:szCs w:val="24"/>
        </w:rPr>
        <w:t>софинансирования</w:t>
      </w:r>
      <w:proofErr w:type="spellEnd"/>
      <w:r w:rsidRPr="009658C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658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мероприятий </w:t>
      </w:r>
      <w:r w:rsidRPr="009658C5">
        <w:rPr>
          <w:rFonts w:ascii="Times New Roman" w:eastAsia="Calibri" w:hAnsi="Times New Roman" w:cs="Times New Roman"/>
          <w:sz w:val="24"/>
          <w:szCs w:val="24"/>
        </w:rPr>
        <w:t xml:space="preserve">муниципальных программ (подпрограмм) формирования современной городской среды из бюджета муниципального образования автономного округа ежегодно должен составлять не менее 10% для 1 группы, 15% для 2 группы, 20% для 3 группы годового объема бюджетных </w:t>
      </w:r>
      <w:r w:rsidR="005E5FB4" w:rsidRPr="009658C5">
        <w:rPr>
          <w:rFonts w:ascii="Times New Roman" w:eastAsia="Calibri" w:hAnsi="Times New Roman" w:cs="Times New Roman"/>
          <w:sz w:val="24"/>
          <w:szCs w:val="24"/>
        </w:rPr>
        <w:t>ассигнований</w:t>
      </w:r>
      <w:r w:rsidRPr="009658C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14BDC" w:rsidRDefault="00614BDC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658C5">
        <w:rPr>
          <w:rFonts w:ascii="Times New Roman" w:eastAsia="Times New Roman" w:hAnsi="Times New Roman" w:cs="Times New Roman"/>
          <w:sz w:val="24"/>
          <w:szCs w:val="24"/>
          <w:lang w:eastAsia="ar-SA"/>
        </w:rPr>
        <w:t>Оценка хода исполнения мероприятий муниципальной программы основана на мониторинге ожидаемых и фактически достигнутых результатов ее реализации. В соответствии с данными мониторинга по фактически достигнутым результатам реализации в муниципальную программу могут быть внесены корректировки. В случае выявления лучших практик реализации программных мероприятий в муниципальную программу могут быть внесены изменения, связанные с оптимизацией этих мероприятий.</w:t>
      </w:r>
    </w:p>
    <w:p w:rsidR="00614BDC" w:rsidRPr="005C14EE" w:rsidRDefault="008F49D6" w:rsidP="0048600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 w:rsidRPr="005C14EE"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  <w:t xml:space="preserve">В программу включены дворовые территории, которые требуют благоустройства по минимальному перечню работ. </w:t>
      </w:r>
      <w:proofErr w:type="gramStart"/>
      <w:r w:rsidRPr="005C14EE"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  <w:t xml:space="preserve">Очередность благоустройства территории будет определяться </w:t>
      </w:r>
      <w:r w:rsidR="00A904CA" w:rsidRPr="005C14EE"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  <w:t xml:space="preserve">на основании заявок и конкурсных процедур, определенных постановлением администрации города </w:t>
      </w:r>
      <w:proofErr w:type="spellStart"/>
      <w:r w:rsidR="00A904CA" w:rsidRPr="005C14EE"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  <w:t>Югорска</w:t>
      </w:r>
      <w:proofErr w:type="spellEnd"/>
      <w:r w:rsidR="00A904CA" w:rsidRPr="005C14EE"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  <w:t xml:space="preserve"> от 19.09.2019 № 2056 «О реализации проектов инициативного бюджетирования в городе </w:t>
      </w:r>
      <w:proofErr w:type="spellStart"/>
      <w:r w:rsidR="00A904CA" w:rsidRPr="005C14EE"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  <w:t>Югорске</w:t>
      </w:r>
      <w:proofErr w:type="spellEnd"/>
      <w:r w:rsidR="00A904CA" w:rsidRPr="005C14EE"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  <w:t xml:space="preserve">», при этом должны быть соблюдены условия о доле </w:t>
      </w:r>
      <w:proofErr w:type="spellStart"/>
      <w:r w:rsidR="00A904CA" w:rsidRPr="005C14EE"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  <w:t>софинансирования</w:t>
      </w:r>
      <w:proofErr w:type="spellEnd"/>
      <w:r w:rsidR="00A904CA" w:rsidRPr="005C14EE"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  <w:t xml:space="preserve"> (</w:t>
      </w:r>
      <w:r w:rsidR="00A904CA" w:rsidRPr="005C14EE"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  <w:t>не менее 20 процентов от стоимости мероприятий по благоустройству дворовой территории из состава работ по дополнительному перечню</w:t>
      </w:r>
      <w:r w:rsidR="00A904CA" w:rsidRPr="005C14EE"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  <w:t xml:space="preserve">), а </w:t>
      </w:r>
      <w:r w:rsidR="005C14EE" w:rsidRPr="005C14EE"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  <w:t>о</w:t>
      </w:r>
      <w:r w:rsidR="005C14EE" w:rsidRPr="005C14EE">
        <w:rPr>
          <w:rFonts w:ascii="Times New Roman" w:hAnsi="Times New Roman"/>
          <w:color w:val="FF0000"/>
          <w:sz w:val="24"/>
          <w:szCs w:val="24"/>
        </w:rPr>
        <w:t xml:space="preserve"> принятии обязательства по осуществлению содержания</w:t>
      </w:r>
      <w:proofErr w:type="gramEnd"/>
      <w:r w:rsidR="005C14EE" w:rsidRPr="005C14EE">
        <w:rPr>
          <w:rFonts w:ascii="Times New Roman" w:hAnsi="Times New Roman"/>
          <w:color w:val="FF0000"/>
          <w:sz w:val="24"/>
          <w:szCs w:val="24"/>
        </w:rPr>
        <w:t xml:space="preserve"> оборудования, малых архитектурных форм, иных некапитальных объектов, установленных на дворовой территории в результате реализации муниципальной программы.</w:t>
      </w:r>
    </w:p>
    <w:p w:rsidR="005C14EE" w:rsidRPr="005C14EE" w:rsidRDefault="005C14EE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</w:pPr>
      <w:r w:rsidRPr="005C14EE">
        <w:rPr>
          <w:rFonts w:ascii="Times New Roman" w:hAnsi="Times New Roman"/>
          <w:color w:val="FF0000"/>
          <w:sz w:val="24"/>
          <w:szCs w:val="24"/>
        </w:rPr>
        <w:t>Общественные территории включаются в программу на основании результатов рейтингового голосования.</w:t>
      </w:r>
    </w:p>
    <w:p w:rsidR="00143221" w:rsidRPr="00A904CA" w:rsidRDefault="00143221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43221" w:rsidRDefault="00143221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143221" w:rsidRDefault="00143221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143221" w:rsidRDefault="00143221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143221" w:rsidRDefault="00143221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  <w:sectPr w:rsidR="00143221" w:rsidSect="001F1DEB">
          <w:pgSz w:w="11906" w:h="16838"/>
          <w:pgMar w:top="397" w:right="567" w:bottom="851" w:left="1418" w:header="709" w:footer="709" w:gutter="0"/>
          <w:cols w:space="708"/>
          <w:docGrid w:linePitch="360"/>
        </w:sectPr>
      </w:pPr>
    </w:p>
    <w:p w:rsidR="00742FC9" w:rsidRPr="00F50A95" w:rsidRDefault="00742FC9" w:rsidP="00742FC9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Приложение 4</w:t>
      </w:r>
    </w:p>
    <w:p w:rsidR="00742FC9" w:rsidRDefault="00742FC9" w:rsidP="00742FC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>к мун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и</w:t>
      </w:r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>ципальной программе города Югорска</w:t>
      </w:r>
    </w:p>
    <w:p w:rsidR="00742FC9" w:rsidRDefault="00742FC9" w:rsidP="00742FC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717B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«Автомобильные дороги, транспорт и </w:t>
      </w:r>
    </w:p>
    <w:p w:rsidR="00742FC9" w:rsidRDefault="00742FC9" w:rsidP="00742FC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717B5">
        <w:rPr>
          <w:rFonts w:ascii="Times New Roman" w:eastAsia="Times New Roman" w:hAnsi="Times New Roman" w:cs="Times New Roman"/>
          <w:sz w:val="24"/>
          <w:szCs w:val="24"/>
          <w:lang w:eastAsia="ar-SA"/>
        </w:rPr>
        <w:t>городская среда»</w:t>
      </w:r>
    </w:p>
    <w:p w:rsidR="00742FC9" w:rsidRPr="00395AE4" w:rsidRDefault="00742FC9" w:rsidP="00742FC9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highlight w:val="yellow"/>
          <w:lang w:eastAsia="ru-RU"/>
        </w:rPr>
      </w:pPr>
    </w:p>
    <w:p w:rsidR="00742FC9" w:rsidRDefault="00742FC9" w:rsidP="00742FC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06C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План реализации </w:t>
      </w:r>
      <w:r w:rsidRPr="00C06CD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мероприятия 3.6 «Участие в реализации </w:t>
      </w:r>
      <w:r w:rsidR="00144E49">
        <w:rPr>
          <w:rFonts w:ascii="Times New Roman" w:eastAsia="Times New Roman" w:hAnsi="Times New Roman" w:cs="Times New Roman"/>
          <w:sz w:val="28"/>
          <w:szCs w:val="28"/>
          <w:lang w:eastAsia="ar-SA"/>
        </w:rPr>
        <w:t>регионального</w:t>
      </w:r>
      <w:r w:rsidRPr="00C06CD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проекта</w:t>
      </w:r>
      <w:r w:rsidRPr="00C06CD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Pr="00C06CDE">
        <w:rPr>
          <w:rFonts w:ascii="Times New Roman" w:eastAsia="Times New Roman" w:hAnsi="Times New Roman" w:cs="Times New Roman"/>
          <w:sz w:val="28"/>
          <w:szCs w:val="28"/>
          <w:lang w:eastAsia="ar-SA"/>
        </w:rPr>
        <w:t>«Формирование комфортной городской среды»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»</w:t>
      </w:r>
    </w:p>
    <w:tbl>
      <w:tblPr>
        <w:tblW w:w="156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2362"/>
        <w:gridCol w:w="1643"/>
        <w:gridCol w:w="1642"/>
        <w:gridCol w:w="597"/>
        <w:gridCol w:w="597"/>
        <w:gridCol w:w="597"/>
        <w:gridCol w:w="597"/>
        <w:gridCol w:w="597"/>
        <w:gridCol w:w="597"/>
        <w:gridCol w:w="597"/>
        <w:gridCol w:w="597"/>
        <w:gridCol w:w="597"/>
        <w:gridCol w:w="599"/>
        <w:gridCol w:w="746"/>
        <w:gridCol w:w="597"/>
        <w:gridCol w:w="747"/>
        <w:gridCol w:w="597"/>
        <w:gridCol w:w="747"/>
      </w:tblGrid>
      <w:tr w:rsidR="00FA7534" w:rsidRPr="00D678D3" w:rsidTr="00FA7534">
        <w:trPr>
          <w:trHeight w:val="343"/>
        </w:trPr>
        <w:tc>
          <w:tcPr>
            <w:tcW w:w="624" w:type="dxa"/>
            <w:vMerge w:val="restart"/>
            <w:shd w:val="clear" w:color="auto" w:fill="auto"/>
            <w:vAlign w:val="center"/>
          </w:tcPr>
          <w:p w:rsidR="00FA7534" w:rsidRPr="00D678D3" w:rsidRDefault="00FA7534" w:rsidP="006B33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362" w:type="dxa"/>
            <w:vMerge w:val="restart"/>
            <w:shd w:val="clear" w:color="auto" w:fill="auto"/>
            <w:vAlign w:val="center"/>
          </w:tcPr>
          <w:p w:rsidR="00FA7534" w:rsidRPr="00D678D3" w:rsidRDefault="00FA7534" w:rsidP="006B33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контрольного события</w:t>
            </w:r>
          </w:p>
        </w:tc>
        <w:tc>
          <w:tcPr>
            <w:tcW w:w="1643" w:type="dxa"/>
            <w:vMerge w:val="restart"/>
            <w:shd w:val="clear" w:color="auto" w:fill="auto"/>
            <w:vAlign w:val="center"/>
          </w:tcPr>
          <w:p w:rsidR="00FA7534" w:rsidRPr="00D678D3" w:rsidRDefault="00FA7534" w:rsidP="006B33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</w:t>
            </w:r>
          </w:p>
        </w:tc>
        <w:tc>
          <w:tcPr>
            <w:tcW w:w="1642" w:type="dxa"/>
            <w:vMerge w:val="restart"/>
            <w:shd w:val="clear" w:color="auto" w:fill="auto"/>
            <w:vAlign w:val="center"/>
          </w:tcPr>
          <w:p w:rsidR="00FA7534" w:rsidRPr="00D678D3" w:rsidRDefault="00FA7534" w:rsidP="006B3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Ответственный исполнитель</w:t>
            </w:r>
          </w:p>
        </w:tc>
        <w:tc>
          <w:tcPr>
            <w:tcW w:w="9406" w:type="dxa"/>
            <w:gridSpan w:val="15"/>
            <w:shd w:val="clear" w:color="auto" w:fill="auto"/>
            <w:vAlign w:val="center"/>
          </w:tcPr>
          <w:p w:rsidR="00FA7534" w:rsidRPr="00D678D3" w:rsidRDefault="00FA7534" w:rsidP="00FA75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Срок наступления контрольного события</w:t>
            </w:r>
          </w:p>
        </w:tc>
      </w:tr>
      <w:tr w:rsidR="00FA7534" w:rsidRPr="00D678D3" w:rsidTr="00CE5A34">
        <w:trPr>
          <w:trHeight w:val="342"/>
        </w:trPr>
        <w:tc>
          <w:tcPr>
            <w:tcW w:w="624" w:type="dxa"/>
            <w:vMerge/>
            <w:shd w:val="clear" w:color="auto" w:fill="auto"/>
            <w:vAlign w:val="center"/>
          </w:tcPr>
          <w:p w:rsidR="00FA7534" w:rsidRPr="00D678D3" w:rsidRDefault="00FA7534" w:rsidP="006B33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2" w:type="dxa"/>
            <w:vMerge/>
            <w:shd w:val="clear" w:color="auto" w:fill="auto"/>
            <w:vAlign w:val="center"/>
          </w:tcPr>
          <w:p w:rsidR="00FA7534" w:rsidRPr="00D678D3" w:rsidRDefault="00FA7534" w:rsidP="006B33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3" w:type="dxa"/>
            <w:vMerge/>
            <w:shd w:val="clear" w:color="auto" w:fill="auto"/>
            <w:vAlign w:val="center"/>
          </w:tcPr>
          <w:p w:rsidR="00FA7534" w:rsidRPr="00D678D3" w:rsidRDefault="00FA7534" w:rsidP="006B33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2" w:type="dxa"/>
            <w:vMerge/>
            <w:shd w:val="clear" w:color="auto" w:fill="auto"/>
            <w:vAlign w:val="center"/>
          </w:tcPr>
          <w:p w:rsidR="00FA7534" w:rsidRPr="00D678D3" w:rsidRDefault="00FA7534" w:rsidP="006B3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4" w:type="dxa"/>
            <w:gridSpan w:val="2"/>
            <w:shd w:val="clear" w:color="auto" w:fill="auto"/>
            <w:vAlign w:val="center"/>
          </w:tcPr>
          <w:p w:rsidR="00FA7534" w:rsidRPr="00D678D3" w:rsidRDefault="00FA7534" w:rsidP="00FA75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194" w:type="dxa"/>
            <w:gridSpan w:val="2"/>
            <w:shd w:val="clear" w:color="auto" w:fill="auto"/>
            <w:vAlign w:val="center"/>
          </w:tcPr>
          <w:p w:rsidR="00FA7534" w:rsidRPr="00D678D3" w:rsidRDefault="00FA7534" w:rsidP="00FA75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194" w:type="dxa"/>
            <w:gridSpan w:val="2"/>
            <w:vAlign w:val="center"/>
          </w:tcPr>
          <w:p w:rsidR="00FA7534" w:rsidRPr="00D678D3" w:rsidRDefault="00FA7534" w:rsidP="00FA75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194" w:type="dxa"/>
            <w:gridSpan w:val="2"/>
            <w:vAlign w:val="center"/>
          </w:tcPr>
          <w:p w:rsidR="00FA7534" w:rsidRPr="00D678D3" w:rsidRDefault="00FA7534" w:rsidP="00FA75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196" w:type="dxa"/>
            <w:gridSpan w:val="2"/>
            <w:vAlign w:val="center"/>
          </w:tcPr>
          <w:p w:rsidR="00FA7534" w:rsidRPr="00D678D3" w:rsidRDefault="00FA7534" w:rsidP="00FA75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343" w:type="dxa"/>
            <w:gridSpan w:val="2"/>
            <w:vAlign w:val="center"/>
          </w:tcPr>
          <w:p w:rsidR="00FA7534" w:rsidRPr="00D678D3" w:rsidRDefault="00FA7534" w:rsidP="00FA75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344" w:type="dxa"/>
            <w:gridSpan w:val="2"/>
            <w:vAlign w:val="center"/>
          </w:tcPr>
          <w:p w:rsidR="00FA7534" w:rsidRPr="00D678D3" w:rsidRDefault="00FA7534" w:rsidP="00FA75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747" w:type="dxa"/>
            <w:vMerge w:val="restart"/>
            <w:vAlign w:val="center"/>
          </w:tcPr>
          <w:p w:rsidR="00FA7534" w:rsidRPr="00D678D3" w:rsidRDefault="00FA7534" w:rsidP="00FA75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2026-2030</w:t>
            </w:r>
          </w:p>
        </w:tc>
      </w:tr>
      <w:tr w:rsidR="00FA7534" w:rsidRPr="00D678D3" w:rsidTr="00CE5A34">
        <w:trPr>
          <w:trHeight w:val="356"/>
        </w:trPr>
        <w:tc>
          <w:tcPr>
            <w:tcW w:w="624" w:type="dxa"/>
            <w:vMerge/>
            <w:shd w:val="clear" w:color="auto" w:fill="auto"/>
            <w:vAlign w:val="center"/>
          </w:tcPr>
          <w:p w:rsidR="00FA7534" w:rsidRPr="00D678D3" w:rsidRDefault="00FA7534" w:rsidP="006B33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2" w:type="dxa"/>
            <w:vMerge/>
            <w:shd w:val="clear" w:color="auto" w:fill="auto"/>
            <w:vAlign w:val="center"/>
          </w:tcPr>
          <w:p w:rsidR="00FA7534" w:rsidRPr="00D678D3" w:rsidRDefault="00FA7534" w:rsidP="006B33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3" w:type="dxa"/>
            <w:vMerge/>
            <w:shd w:val="clear" w:color="auto" w:fill="auto"/>
            <w:vAlign w:val="center"/>
          </w:tcPr>
          <w:p w:rsidR="00FA7534" w:rsidRPr="00D678D3" w:rsidRDefault="00FA7534" w:rsidP="006B33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2" w:type="dxa"/>
            <w:vMerge/>
            <w:shd w:val="clear" w:color="auto" w:fill="auto"/>
            <w:vAlign w:val="center"/>
          </w:tcPr>
          <w:p w:rsidR="00FA7534" w:rsidRPr="00D678D3" w:rsidRDefault="00FA7534" w:rsidP="006B3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9" w:type="dxa"/>
            <w:vAlign w:val="center"/>
          </w:tcPr>
          <w:p w:rsidR="00FA7534" w:rsidRPr="00D678D3" w:rsidRDefault="00FA7534" w:rsidP="00FA75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746" w:type="dxa"/>
            <w:vAlign w:val="center"/>
          </w:tcPr>
          <w:p w:rsidR="00FA7534" w:rsidRPr="00D678D3" w:rsidRDefault="00FA7534" w:rsidP="00FA75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747" w:type="dxa"/>
            <w:vAlign w:val="center"/>
          </w:tcPr>
          <w:p w:rsidR="00FA7534" w:rsidRPr="00D678D3" w:rsidRDefault="00FA7534" w:rsidP="00FA75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747" w:type="dxa"/>
            <w:vMerge/>
            <w:vAlign w:val="center"/>
          </w:tcPr>
          <w:p w:rsidR="00FA7534" w:rsidRPr="00D678D3" w:rsidRDefault="00FA7534" w:rsidP="00FA75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A7534" w:rsidRPr="00D678D3" w:rsidTr="00C2713C">
        <w:trPr>
          <w:trHeight w:val="305"/>
        </w:trPr>
        <w:tc>
          <w:tcPr>
            <w:tcW w:w="12243" w:type="dxa"/>
            <w:gridSpan w:val="14"/>
            <w:shd w:val="clear" w:color="auto" w:fill="auto"/>
            <w:vAlign w:val="center"/>
          </w:tcPr>
          <w:p w:rsidR="00FA7534" w:rsidRPr="00D678D3" w:rsidRDefault="00FA7534" w:rsidP="00FA75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Благоустройство дворовых территорий, в том числе:</w:t>
            </w:r>
          </w:p>
        </w:tc>
        <w:tc>
          <w:tcPr>
            <w:tcW w:w="746" w:type="dxa"/>
            <w:vAlign w:val="center"/>
          </w:tcPr>
          <w:p w:rsidR="00FA7534" w:rsidRPr="00D678D3" w:rsidRDefault="00FA7534" w:rsidP="00FA75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FA7534" w:rsidRPr="00D678D3" w:rsidRDefault="00FA7534" w:rsidP="00FA75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FA7534" w:rsidRPr="00D678D3" w:rsidRDefault="00FA7534" w:rsidP="00FA75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A7534" w:rsidRPr="00D678D3" w:rsidTr="00CE5A34">
        <w:trPr>
          <w:trHeight w:val="1227"/>
        </w:trPr>
        <w:tc>
          <w:tcPr>
            <w:tcW w:w="624" w:type="dxa"/>
            <w:vMerge w:val="restart"/>
            <w:shd w:val="clear" w:color="auto" w:fill="auto"/>
            <w:vAlign w:val="center"/>
          </w:tcPr>
          <w:p w:rsidR="00FA7534" w:rsidRPr="00D678D3" w:rsidRDefault="00FA7534" w:rsidP="006B33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FA7534" w:rsidRPr="00D678D3" w:rsidRDefault="00FA7534" w:rsidP="006B33A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Попова, д 4</w:t>
            </w:r>
          </w:p>
          <w:p w:rsidR="00FA7534" w:rsidRPr="00D678D3" w:rsidRDefault="00FA7534" w:rsidP="006B33A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Попова, д 4А                                                                            ул. Попова, д 6</w:t>
            </w:r>
          </w:p>
          <w:p w:rsidR="00FA7534" w:rsidRDefault="00FA7534" w:rsidP="006B33A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Попова, д 8</w:t>
            </w:r>
          </w:p>
          <w:p w:rsidR="00FA7534" w:rsidRPr="00D678D3" w:rsidRDefault="00FA7534" w:rsidP="006B33A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(1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FA7534" w:rsidRPr="00D678D3" w:rsidRDefault="00FA7534" w:rsidP="006B33A9">
            <w:pPr>
              <w:spacing w:after="0" w:line="240" w:lineRule="auto"/>
              <w:jc w:val="center"/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FA7534" w:rsidRPr="00D678D3" w:rsidRDefault="00FA7534" w:rsidP="006B33A9">
            <w:pPr>
              <w:spacing w:after="0" w:line="240" w:lineRule="auto"/>
              <w:jc w:val="center"/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FA7534" w:rsidRPr="00D678D3" w:rsidRDefault="00FA7534" w:rsidP="00FA75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FA7534" w:rsidRPr="00D678D3" w:rsidRDefault="00FA7534" w:rsidP="00FA75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FA7534" w:rsidRPr="00D678D3" w:rsidRDefault="00FA7534" w:rsidP="00FA75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FA7534" w:rsidRPr="00D678D3" w:rsidRDefault="00FA7534" w:rsidP="00FA75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A7534" w:rsidRPr="00D678D3" w:rsidTr="00CE5A34">
        <w:trPr>
          <w:trHeight w:val="674"/>
        </w:trPr>
        <w:tc>
          <w:tcPr>
            <w:tcW w:w="624" w:type="dxa"/>
            <w:vMerge/>
            <w:shd w:val="clear" w:color="auto" w:fill="auto"/>
            <w:vAlign w:val="center"/>
          </w:tcPr>
          <w:p w:rsidR="00FA7534" w:rsidRPr="00D678D3" w:rsidRDefault="00FA7534" w:rsidP="006B33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dxa"/>
            <w:shd w:val="clear" w:color="auto" w:fill="auto"/>
            <w:vAlign w:val="center"/>
          </w:tcPr>
          <w:p w:rsidR="00FA7534" w:rsidRPr="00D678D3" w:rsidRDefault="00FA7534" w:rsidP="00C103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Попова, д 4</w:t>
            </w:r>
          </w:p>
          <w:p w:rsidR="00FA7534" w:rsidRPr="00D678D3" w:rsidRDefault="00FA7534" w:rsidP="00C103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Попова, д 4А                                                                            ул. Попова, д 6</w:t>
            </w:r>
          </w:p>
          <w:p w:rsidR="00FA7534" w:rsidRDefault="00FA7534" w:rsidP="00C103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Попова, д 8</w:t>
            </w:r>
          </w:p>
          <w:p w:rsidR="00FA7534" w:rsidRPr="00D678D3" w:rsidRDefault="00FA7534" w:rsidP="00C103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(2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FA7534" w:rsidRPr="00D678D3" w:rsidRDefault="00FA7534" w:rsidP="00C103F1">
            <w:pPr>
              <w:spacing w:after="0" w:line="240" w:lineRule="auto"/>
              <w:jc w:val="center"/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FA7534" w:rsidRPr="00D678D3" w:rsidRDefault="00FA7534" w:rsidP="00C103F1">
            <w:pPr>
              <w:spacing w:after="0" w:line="240" w:lineRule="auto"/>
              <w:jc w:val="center"/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FA7534" w:rsidRPr="00D678D3" w:rsidRDefault="00FA7534" w:rsidP="00FA75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FA7534" w:rsidRPr="00D678D3" w:rsidRDefault="00FA7534" w:rsidP="00FA75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FA7534" w:rsidRPr="00D678D3" w:rsidRDefault="00FA7534" w:rsidP="00FA75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FA7534" w:rsidRPr="00D678D3" w:rsidRDefault="00FA7534" w:rsidP="00FA75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A7534" w:rsidRPr="00D678D3" w:rsidTr="00CE5A34">
        <w:trPr>
          <w:trHeight w:val="674"/>
        </w:trPr>
        <w:tc>
          <w:tcPr>
            <w:tcW w:w="624" w:type="dxa"/>
            <w:vMerge w:val="restart"/>
            <w:shd w:val="clear" w:color="auto" w:fill="auto"/>
            <w:vAlign w:val="center"/>
          </w:tcPr>
          <w:p w:rsidR="00FA7534" w:rsidRPr="00D678D3" w:rsidRDefault="00FA7534" w:rsidP="006B33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FA7534" w:rsidRPr="00D678D3" w:rsidRDefault="00FA7534" w:rsidP="006B33A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Буряка 3А</w:t>
            </w:r>
          </w:p>
          <w:p w:rsidR="00FA7534" w:rsidRPr="00D678D3" w:rsidRDefault="00FA7534" w:rsidP="006B33A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Буряка 3Б</w:t>
            </w:r>
          </w:p>
          <w:p w:rsidR="00745EDA" w:rsidRDefault="00FA7534" w:rsidP="006B33A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Буряка 3Г</w:t>
            </w:r>
          </w:p>
          <w:p w:rsidR="00FA7534" w:rsidRPr="00D678D3" w:rsidRDefault="00745EDA" w:rsidP="006B33A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(1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FA7534" w:rsidRPr="00D678D3" w:rsidRDefault="00FA7534" w:rsidP="006B33A9">
            <w:pPr>
              <w:spacing w:after="0" w:line="240" w:lineRule="auto"/>
              <w:jc w:val="center"/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FA7534" w:rsidRPr="00D678D3" w:rsidRDefault="00FA7534" w:rsidP="006B33A9">
            <w:pPr>
              <w:spacing w:after="0" w:line="240" w:lineRule="auto"/>
              <w:jc w:val="center"/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FA7534" w:rsidRPr="00D678D3" w:rsidRDefault="00FA7534" w:rsidP="00FA75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FA7534" w:rsidRPr="00D678D3" w:rsidRDefault="00FA7534" w:rsidP="00FA75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FA7534" w:rsidRPr="00D678D3" w:rsidRDefault="00FA7534" w:rsidP="00FA75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FA7534" w:rsidRPr="00D678D3" w:rsidRDefault="00FA7534" w:rsidP="00FA75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A7534" w:rsidRPr="00D678D3" w:rsidTr="00CE5A34">
        <w:trPr>
          <w:trHeight w:val="624"/>
        </w:trPr>
        <w:tc>
          <w:tcPr>
            <w:tcW w:w="624" w:type="dxa"/>
            <w:vMerge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dxa"/>
            <w:shd w:val="clear" w:color="auto" w:fill="auto"/>
            <w:vAlign w:val="center"/>
          </w:tcPr>
          <w:p w:rsidR="00FA7534" w:rsidRPr="00D678D3" w:rsidRDefault="00FA7534" w:rsidP="00C103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Буряка 3А</w:t>
            </w:r>
          </w:p>
          <w:p w:rsidR="00FA7534" w:rsidRPr="00D678D3" w:rsidRDefault="00FA7534" w:rsidP="00C103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Буряка 3Б</w:t>
            </w:r>
          </w:p>
          <w:p w:rsidR="00FA7534" w:rsidRDefault="00FA7534" w:rsidP="00C103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Буряка 3Г</w:t>
            </w:r>
          </w:p>
          <w:p w:rsidR="00745EDA" w:rsidRPr="00D678D3" w:rsidRDefault="00745EDA" w:rsidP="00745E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FA7534" w:rsidRPr="00D678D3" w:rsidRDefault="00FA7534" w:rsidP="00C103F1">
            <w:pPr>
              <w:spacing w:after="0" w:line="240" w:lineRule="auto"/>
              <w:jc w:val="center"/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FA7534" w:rsidRPr="00D678D3" w:rsidRDefault="00FA7534" w:rsidP="00C103F1">
            <w:pPr>
              <w:spacing w:after="0" w:line="240" w:lineRule="auto"/>
              <w:jc w:val="center"/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A7534" w:rsidRPr="00D678D3" w:rsidTr="00C2713C">
        <w:trPr>
          <w:trHeight w:val="507"/>
        </w:trPr>
        <w:tc>
          <w:tcPr>
            <w:tcW w:w="624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Свердлова, 6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center"/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center"/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46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A7534" w:rsidRPr="00D678D3" w:rsidTr="00C2713C">
        <w:trPr>
          <w:trHeight w:val="543"/>
        </w:trPr>
        <w:tc>
          <w:tcPr>
            <w:tcW w:w="624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Попова 66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center"/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center"/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47" w:type="dxa"/>
            <w:vAlign w:val="center"/>
          </w:tcPr>
          <w:p w:rsidR="00FA7534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FA7534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A7534" w:rsidRPr="00D678D3" w:rsidTr="00C2713C">
        <w:trPr>
          <w:trHeight w:val="579"/>
        </w:trPr>
        <w:tc>
          <w:tcPr>
            <w:tcW w:w="624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Попова 60А</w:t>
            </w:r>
          </w:p>
          <w:p w:rsidR="00FA7534" w:rsidRPr="00D678D3" w:rsidRDefault="00FA7534" w:rsidP="006B33A9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Попова 60Б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center"/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center"/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4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A7534" w:rsidRPr="00D678D3" w:rsidTr="00C2713C">
        <w:trPr>
          <w:trHeight w:val="473"/>
        </w:trPr>
        <w:tc>
          <w:tcPr>
            <w:tcW w:w="624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Калинина, д. 23/1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center"/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center"/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A7534" w:rsidRPr="00D678D3" w:rsidTr="00C2713C">
        <w:trPr>
          <w:trHeight w:val="276"/>
        </w:trPr>
        <w:tc>
          <w:tcPr>
            <w:tcW w:w="624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Таежная 18А</w:t>
            </w:r>
          </w:p>
          <w:p w:rsidR="00FA7534" w:rsidRPr="00D678D3" w:rsidRDefault="00FA7534" w:rsidP="006B33A9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Таёжная, 12</w:t>
            </w:r>
          </w:p>
          <w:p w:rsidR="00FA7534" w:rsidRPr="00D678D3" w:rsidRDefault="00FA7534" w:rsidP="006B33A9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ул. Таежная, 12/4</w:t>
            </w:r>
          </w:p>
          <w:p w:rsidR="00FA7534" w:rsidRPr="00D678D3" w:rsidRDefault="00FA7534" w:rsidP="006B33A9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Таежная, 20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center"/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center"/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FA7534" w:rsidRPr="00D678D3" w:rsidTr="00CE5A34">
        <w:trPr>
          <w:trHeight w:val="674"/>
        </w:trPr>
        <w:tc>
          <w:tcPr>
            <w:tcW w:w="624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8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Железнодорожная 33</w:t>
            </w:r>
          </w:p>
          <w:p w:rsidR="00FA7534" w:rsidRPr="00D678D3" w:rsidRDefault="00FA7534" w:rsidP="006B33A9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Железнодорожная 35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center"/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center"/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FA7534" w:rsidRPr="00D678D3" w:rsidTr="00C2713C">
        <w:trPr>
          <w:trHeight w:val="583"/>
        </w:trPr>
        <w:tc>
          <w:tcPr>
            <w:tcW w:w="624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Садовая, 23А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FA7534" w:rsidRPr="00D678D3" w:rsidTr="00C2713C">
        <w:trPr>
          <w:trHeight w:val="973"/>
        </w:trPr>
        <w:tc>
          <w:tcPr>
            <w:tcW w:w="624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Таёжная, 20А</w:t>
            </w:r>
          </w:p>
          <w:p w:rsidR="00FA7534" w:rsidRPr="00D678D3" w:rsidRDefault="00FA7534" w:rsidP="006B33A9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Таёжная, 12/1</w:t>
            </w:r>
          </w:p>
          <w:p w:rsidR="00FA7534" w:rsidRPr="00D678D3" w:rsidRDefault="00FA7534" w:rsidP="006B33A9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Таёжная, 12/2</w:t>
            </w:r>
          </w:p>
          <w:p w:rsidR="00FA7534" w:rsidRPr="00D678D3" w:rsidRDefault="00FA7534" w:rsidP="006B33A9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Таёжная, 12/3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FA7534" w:rsidRPr="00D678D3" w:rsidTr="00C2713C">
        <w:trPr>
          <w:trHeight w:val="860"/>
        </w:trPr>
        <w:tc>
          <w:tcPr>
            <w:tcW w:w="624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Толстого 12</w:t>
            </w:r>
          </w:p>
          <w:p w:rsidR="00FA7534" w:rsidRPr="00D678D3" w:rsidRDefault="00FA7534" w:rsidP="006B33A9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Толстого 14</w:t>
            </w:r>
          </w:p>
          <w:p w:rsidR="00FA7534" w:rsidRPr="00D678D3" w:rsidRDefault="00FA7534" w:rsidP="006B33A9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Толстого 16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FA7534" w:rsidRPr="00D678D3" w:rsidTr="00CE5A34">
        <w:trPr>
          <w:trHeight w:val="699"/>
        </w:trPr>
        <w:tc>
          <w:tcPr>
            <w:tcW w:w="624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40 Лет Победы,</w:t>
            </w:r>
          </w:p>
          <w:p w:rsidR="00FA7534" w:rsidRPr="00D678D3" w:rsidRDefault="00FA7534" w:rsidP="006B33A9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 18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FA7534" w:rsidRPr="00D678D3" w:rsidTr="00CE5A34">
        <w:trPr>
          <w:trHeight w:val="572"/>
        </w:trPr>
        <w:tc>
          <w:tcPr>
            <w:tcW w:w="624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Советская 5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FA7534" w:rsidRPr="00D678D3" w:rsidTr="00CE5A34">
        <w:trPr>
          <w:trHeight w:val="426"/>
        </w:trPr>
        <w:tc>
          <w:tcPr>
            <w:tcW w:w="624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Спортивная, 15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FA7534" w:rsidRPr="00D678D3" w:rsidTr="00C2713C">
        <w:trPr>
          <w:trHeight w:val="771"/>
        </w:trPr>
        <w:tc>
          <w:tcPr>
            <w:tcW w:w="624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Механизаторов, д. 5</w:t>
            </w:r>
          </w:p>
          <w:p w:rsidR="00FA7534" w:rsidRPr="00D678D3" w:rsidRDefault="00FA7534" w:rsidP="006B33A9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Механизаторов, д. 7</w:t>
            </w:r>
          </w:p>
          <w:p w:rsidR="00FA7534" w:rsidRPr="00D678D3" w:rsidRDefault="00FA7534" w:rsidP="006B33A9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Буряка 12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FA7534" w:rsidRPr="00D678D3" w:rsidTr="00C2713C">
        <w:trPr>
          <w:trHeight w:val="696"/>
        </w:trPr>
        <w:tc>
          <w:tcPr>
            <w:tcW w:w="624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Менделеева, 32/1</w:t>
            </w:r>
          </w:p>
          <w:p w:rsidR="00FA7534" w:rsidRPr="00D678D3" w:rsidRDefault="00FA7534" w:rsidP="006B33A9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Менделеева, 32/2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FA7534" w:rsidRPr="00D678D3" w:rsidTr="00C2713C">
        <w:trPr>
          <w:trHeight w:val="550"/>
        </w:trPr>
        <w:tc>
          <w:tcPr>
            <w:tcW w:w="624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Менделеева, 37А</w:t>
            </w:r>
          </w:p>
          <w:p w:rsidR="00FA7534" w:rsidRPr="00D678D3" w:rsidRDefault="00FA7534" w:rsidP="006B33A9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Менделеева, 41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FA7534" w:rsidRPr="00D678D3" w:rsidTr="00CE5A34">
        <w:trPr>
          <w:trHeight w:val="679"/>
        </w:trPr>
        <w:tc>
          <w:tcPr>
            <w:tcW w:w="624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FA7534" w:rsidRPr="00D678D3" w:rsidRDefault="00FA7534" w:rsidP="006B33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  <w:r w:rsidRPr="00D678D3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>Ул. Свердлова, 2</w:t>
            </w:r>
          </w:p>
          <w:p w:rsidR="00FA7534" w:rsidRPr="00D678D3" w:rsidRDefault="00FA7534" w:rsidP="006B33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  <w:r w:rsidRPr="00D678D3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>ул. Свердлова, 4</w:t>
            </w:r>
          </w:p>
          <w:p w:rsidR="00FA7534" w:rsidRPr="00D678D3" w:rsidRDefault="00FA7534" w:rsidP="006B33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  <w:r w:rsidRPr="00D678D3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>ул. Газовиков, 2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FA7534" w:rsidRPr="00D678D3" w:rsidRDefault="00FA7534" w:rsidP="006B33A9">
            <w:pPr>
              <w:spacing w:after="0" w:line="240" w:lineRule="auto"/>
              <w:jc w:val="center"/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FA7534" w:rsidRPr="00D678D3" w:rsidTr="00CE5A34">
        <w:trPr>
          <w:trHeight w:val="679"/>
        </w:trPr>
        <w:tc>
          <w:tcPr>
            <w:tcW w:w="624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FA7534" w:rsidRPr="00D678D3" w:rsidRDefault="00FA7534" w:rsidP="006B33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Ул. Никольская, 9 </w:t>
            </w:r>
          </w:p>
          <w:p w:rsidR="00FA7534" w:rsidRPr="00D678D3" w:rsidRDefault="00FA7534" w:rsidP="006B33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Ул. Никольская, 9А</w:t>
            </w:r>
          </w:p>
          <w:p w:rsidR="00FA7534" w:rsidRPr="00D678D3" w:rsidRDefault="00FA7534" w:rsidP="006B33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ул. Ул. Никольская, 7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FA7534" w:rsidRPr="00D678D3" w:rsidRDefault="00FA7534" w:rsidP="006B33A9">
            <w:pPr>
              <w:spacing w:after="0" w:line="240" w:lineRule="auto"/>
              <w:jc w:val="center"/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FA7534" w:rsidRPr="00D678D3" w:rsidRDefault="00745EDA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  <w:bookmarkStart w:id="0" w:name="_GoBack"/>
            <w:bookmarkEnd w:id="0"/>
          </w:p>
        </w:tc>
      </w:tr>
      <w:tr w:rsidR="00FA7534" w:rsidRPr="00D678D3" w:rsidTr="00CE5A34">
        <w:trPr>
          <w:trHeight w:val="679"/>
        </w:trPr>
        <w:tc>
          <w:tcPr>
            <w:tcW w:w="624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FA7534" w:rsidRPr="00D678D3" w:rsidRDefault="00FA7534" w:rsidP="006B33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ул. Железнодорожная 31,                                                             ул. Железнодорожная, 29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FA7534" w:rsidRPr="00D678D3" w:rsidTr="00CE5A34">
        <w:trPr>
          <w:trHeight w:val="679"/>
        </w:trPr>
        <w:tc>
          <w:tcPr>
            <w:tcW w:w="624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Ермака 5</w:t>
            </w:r>
          </w:p>
          <w:p w:rsidR="00FA7534" w:rsidRPr="00D678D3" w:rsidRDefault="00FA7534" w:rsidP="006B33A9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Магистральная, д.23 Магистральная, д.29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FA7534" w:rsidRPr="00D678D3" w:rsidTr="00745EDA">
        <w:trPr>
          <w:trHeight w:val="134"/>
        </w:trPr>
        <w:tc>
          <w:tcPr>
            <w:tcW w:w="13586" w:type="dxa"/>
            <w:gridSpan w:val="16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E5A34" w:rsidRPr="00D678D3" w:rsidTr="00CE5A34">
        <w:trPr>
          <w:trHeight w:val="1286"/>
        </w:trPr>
        <w:tc>
          <w:tcPr>
            <w:tcW w:w="624" w:type="dxa"/>
            <w:vMerge w:val="restart"/>
            <w:shd w:val="clear" w:color="auto" w:fill="auto"/>
            <w:vAlign w:val="center"/>
          </w:tcPr>
          <w:p w:rsidR="00CE5A34" w:rsidRPr="00D678D3" w:rsidRDefault="00CE5A34" w:rsidP="006B33A9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CE5A34" w:rsidRPr="00D678D3" w:rsidRDefault="00CE5A34" w:rsidP="006B33A9">
            <w:pPr>
              <w:tabs>
                <w:tab w:val="left" w:pos="311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Благоустройство мемориала «Защитникам Отечества и первопроходцам земли Югорской» (1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CE5A34" w:rsidRPr="00D678D3" w:rsidRDefault="00CE5A34" w:rsidP="006B33A9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CE5A34" w:rsidRPr="00D678D3" w:rsidRDefault="00CE5A34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CE5A34" w:rsidRPr="00D678D3" w:rsidRDefault="00CE5A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CE5A34" w:rsidRPr="00D678D3" w:rsidRDefault="00CE5A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97" w:type="dxa"/>
            <w:shd w:val="clear" w:color="auto" w:fill="auto"/>
            <w:vAlign w:val="center"/>
          </w:tcPr>
          <w:p w:rsidR="00CE5A34" w:rsidRPr="00D678D3" w:rsidRDefault="00CE5A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CE5A34" w:rsidRPr="00D678D3" w:rsidRDefault="00CE5A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CE5A34" w:rsidRPr="00D678D3" w:rsidRDefault="00CE5A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CE5A34" w:rsidRPr="00D678D3" w:rsidRDefault="00CE5A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CE5A34" w:rsidRPr="00D678D3" w:rsidRDefault="00CE5A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CE5A34" w:rsidRPr="00D678D3" w:rsidRDefault="00CE5A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CE5A34" w:rsidRPr="00D678D3" w:rsidRDefault="00CE5A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CE5A34" w:rsidRPr="00D678D3" w:rsidRDefault="00CE5A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CE5A34" w:rsidRPr="00D678D3" w:rsidRDefault="00CE5A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CE5A34" w:rsidRPr="00D678D3" w:rsidRDefault="00CE5A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CE5A34" w:rsidRPr="00D678D3" w:rsidRDefault="00CE5A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CE5A34" w:rsidRPr="00D678D3" w:rsidRDefault="00CE5A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CE5A34" w:rsidRPr="00D678D3" w:rsidRDefault="00CE5A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E5A34" w:rsidRPr="00D678D3" w:rsidTr="00CE5A34">
        <w:trPr>
          <w:trHeight w:val="1286"/>
        </w:trPr>
        <w:tc>
          <w:tcPr>
            <w:tcW w:w="624" w:type="dxa"/>
            <w:vMerge/>
            <w:shd w:val="clear" w:color="auto" w:fill="auto"/>
            <w:vAlign w:val="center"/>
          </w:tcPr>
          <w:p w:rsidR="00CE5A34" w:rsidRPr="00D678D3" w:rsidRDefault="00CE5A34" w:rsidP="006B33A9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dxa"/>
            <w:shd w:val="clear" w:color="auto" w:fill="auto"/>
            <w:vAlign w:val="center"/>
          </w:tcPr>
          <w:p w:rsidR="00CE5A34" w:rsidRPr="00D678D3" w:rsidRDefault="00CE5A34" w:rsidP="006B33A9">
            <w:pPr>
              <w:tabs>
                <w:tab w:val="left" w:pos="311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Благоустройство мемориала «Защитникам Отечества и первопроходцам земли Югорской» (2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CE5A34" w:rsidRPr="00D678D3" w:rsidRDefault="00CE5A34" w:rsidP="006B33A9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CE5A34" w:rsidRPr="00D678D3" w:rsidRDefault="00CE5A34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CE5A34" w:rsidRPr="00D678D3" w:rsidRDefault="00CE5A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CE5A34" w:rsidRPr="00D678D3" w:rsidRDefault="00CE5A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CE5A34" w:rsidRPr="00D678D3" w:rsidRDefault="00CE5A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CE5A34" w:rsidRPr="00D678D3" w:rsidRDefault="00CE5A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97" w:type="dxa"/>
            <w:vAlign w:val="center"/>
          </w:tcPr>
          <w:p w:rsidR="00CE5A34" w:rsidRPr="00D678D3" w:rsidRDefault="00CE5A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CE5A34" w:rsidRPr="00D678D3" w:rsidRDefault="00CE5A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CE5A34" w:rsidRPr="00D678D3" w:rsidRDefault="00CE5A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CE5A34" w:rsidRPr="00D678D3" w:rsidRDefault="00CE5A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CE5A34" w:rsidRPr="00D678D3" w:rsidRDefault="00CE5A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CE5A34" w:rsidRPr="00D678D3" w:rsidRDefault="00CE5A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CE5A34" w:rsidRPr="00D678D3" w:rsidRDefault="00CE5A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CE5A34" w:rsidRPr="00D678D3" w:rsidRDefault="00CE5A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CE5A34" w:rsidRPr="00D678D3" w:rsidRDefault="00CE5A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CE5A34" w:rsidRPr="00D678D3" w:rsidRDefault="00CE5A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CE5A34" w:rsidRPr="00D678D3" w:rsidRDefault="00CE5A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86096" w:rsidRPr="00D678D3" w:rsidTr="00686096">
        <w:trPr>
          <w:trHeight w:val="623"/>
        </w:trPr>
        <w:tc>
          <w:tcPr>
            <w:tcW w:w="624" w:type="dxa"/>
            <w:vMerge w:val="restart"/>
            <w:shd w:val="clear" w:color="auto" w:fill="auto"/>
            <w:vAlign w:val="center"/>
          </w:tcPr>
          <w:p w:rsidR="00686096" w:rsidRPr="00D678D3" w:rsidRDefault="00686096" w:rsidP="006B33A9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686096" w:rsidRPr="00D678D3" w:rsidRDefault="00686096" w:rsidP="00686096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Парк по ул. Менделеева (1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686096" w:rsidRPr="00D678D3" w:rsidRDefault="00686096" w:rsidP="00C103F1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686096" w:rsidRPr="00D678D3" w:rsidRDefault="00686096" w:rsidP="00C103F1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686096" w:rsidRPr="00D678D3" w:rsidRDefault="00686096" w:rsidP="00C103F1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97" w:type="dxa"/>
            <w:vAlign w:val="center"/>
          </w:tcPr>
          <w:p w:rsidR="00686096" w:rsidRPr="00D678D3" w:rsidRDefault="00686096" w:rsidP="00C103F1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686096" w:rsidRPr="00D678D3" w:rsidRDefault="00686096" w:rsidP="00C103F1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86096" w:rsidRPr="00D678D3" w:rsidTr="00FB6297">
        <w:trPr>
          <w:trHeight w:val="560"/>
        </w:trPr>
        <w:tc>
          <w:tcPr>
            <w:tcW w:w="624" w:type="dxa"/>
            <w:vMerge/>
            <w:shd w:val="clear" w:color="auto" w:fill="auto"/>
            <w:vAlign w:val="center"/>
          </w:tcPr>
          <w:p w:rsidR="00686096" w:rsidRPr="00D678D3" w:rsidRDefault="00686096" w:rsidP="006B33A9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dxa"/>
            <w:shd w:val="clear" w:color="auto" w:fill="auto"/>
            <w:vAlign w:val="center"/>
          </w:tcPr>
          <w:p w:rsidR="00686096" w:rsidRPr="00D678D3" w:rsidRDefault="00686096" w:rsidP="00686096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Парк по ул. Менделеева (2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686096" w:rsidRPr="00D678D3" w:rsidRDefault="00686096" w:rsidP="00C103F1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686096" w:rsidRPr="00D678D3" w:rsidRDefault="00686096" w:rsidP="00C103F1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686096" w:rsidRPr="00D678D3" w:rsidRDefault="00686096" w:rsidP="00C103F1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686096" w:rsidRPr="00D678D3" w:rsidRDefault="00686096" w:rsidP="00C103F1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686096" w:rsidRPr="00D678D3" w:rsidRDefault="00686096" w:rsidP="00C103F1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97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86096" w:rsidRPr="00D678D3" w:rsidTr="00CE5A34">
        <w:trPr>
          <w:trHeight w:val="1286"/>
        </w:trPr>
        <w:tc>
          <w:tcPr>
            <w:tcW w:w="624" w:type="dxa"/>
            <w:vMerge w:val="restart"/>
            <w:shd w:val="clear" w:color="auto" w:fill="auto"/>
            <w:vAlign w:val="center"/>
          </w:tcPr>
          <w:p w:rsidR="00686096" w:rsidRPr="00D678D3" w:rsidRDefault="00686096" w:rsidP="00CE5A34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686096" w:rsidRPr="00D678D3" w:rsidRDefault="00686096" w:rsidP="006B33A9">
            <w:pPr>
              <w:tabs>
                <w:tab w:val="left" w:pos="3119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Благоустройство территории по ул. </w:t>
            </w:r>
            <w:proofErr w:type="gramStart"/>
            <w:r w:rsidRPr="00D678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Октябрьская</w:t>
            </w:r>
            <w:proofErr w:type="gramEnd"/>
            <w:r w:rsidRPr="00D678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(напротив торгового центра "Лайнер") (1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686096" w:rsidRPr="00D678D3" w:rsidRDefault="00686096" w:rsidP="006B33A9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686096" w:rsidRPr="00D678D3" w:rsidRDefault="00686096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686096" w:rsidRPr="00D678D3" w:rsidRDefault="00686096" w:rsidP="00C103F1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46" w:type="dxa"/>
            <w:vAlign w:val="center"/>
          </w:tcPr>
          <w:p w:rsidR="00686096" w:rsidRPr="00D678D3" w:rsidRDefault="00686096" w:rsidP="00C103F1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686096" w:rsidRPr="00D678D3" w:rsidRDefault="00686096" w:rsidP="00C103F1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86096" w:rsidRPr="00D678D3" w:rsidTr="00CE5A34">
        <w:trPr>
          <w:trHeight w:val="1286"/>
        </w:trPr>
        <w:tc>
          <w:tcPr>
            <w:tcW w:w="624" w:type="dxa"/>
            <w:vMerge/>
            <w:shd w:val="clear" w:color="auto" w:fill="auto"/>
            <w:vAlign w:val="center"/>
          </w:tcPr>
          <w:p w:rsidR="00686096" w:rsidRPr="00D678D3" w:rsidRDefault="00686096" w:rsidP="00CE5A34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dxa"/>
            <w:shd w:val="clear" w:color="auto" w:fill="auto"/>
            <w:vAlign w:val="center"/>
          </w:tcPr>
          <w:p w:rsidR="00686096" w:rsidRPr="00D678D3" w:rsidRDefault="00686096" w:rsidP="006B33A9">
            <w:pPr>
              <w:tabs>
                <w:tab w:val="left" w:pos="3119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Благоустройство территории по ул. </w:t>
            </w:r>
            <w:proofErr w:type="gramStart"/>
            <w:r w:rsidRPr="00D678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Октябрьская</w:t>
            </w:r>
            <w:proofErr w:type="gramEnd"/>
            <w:r w:rsidRPr="00D678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(напротив торгового центра "Лайнер") (2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686096" w:rsidRPr="00D678D3" w:rsidRDefault="00686096" w:rsidP="006B33A9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686096" w:rsidRPr="00D678D3" w:rsidRDefault="00686096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686096" w:rsidRPr="00D678D3" w:rsidRDefault="00686096" w:rsidP="00C103F1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686096" w:rsidRPr="00D678D3" w:rsidRDefault="00686096" w:rsidP="00C103F1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686096" w:rsidRPr="00D678D3" w:rsidRDefault="00686096" w:rsidP="00C103F1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47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86096" w:rsidRPr="00D678D3" w:rsidTr="00CE5A34">
        <w:trPr>
          <w:trHeight w:val="1286"/>
        </w:trPr>
        <w:tc>
          <w:tcPr>
            <w:tcW w:w="624" w:type="dxa"/>
            <w:shd w:val="clear" w:color="auto" w:fill="auto"/>
            <w:vAlign w:val="center"/>
          </w:tcPr>
          <w:p w:rsidR="00686096" w:rsidRPr="00D678D3" w:rsidRDefault="00686096" w:rsidP="00686096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686096" w:rsidRPr="00D678D3" w:rsidRDefault="00686096" w:rsidP="006B33A9">
            <w:pPr>
              <w:tabs>
                <w:tab w:val="left" w:pos="3119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Благоустройство территории на углу улиц 40 лет Победы - Ленина (за школой искусств)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686096" w:rsidRPr="00D678D3" w:rsidRDefault="00686096" w:rsidP="006B33A9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686096" w:rsidRPr="00D678D3" w:rsidRDefault="00686096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47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86096" w:rsidRPr="00395AE4" w:rsidTr="00CE5A34">
        <w:trPr>
          <w:trHeight w:val="1286"/>
        </w:trPr>
        <w:tc>
          <w:tcPr>
            <w:tcW w:w="624" w:type="dxa"/>
            <w:shd w:val="clear" w:color="auto" w:fill="auto"/>
            <w:vAlign w:val="center"/>
          </w:tcPr>
          <w:p w:rsidR="00686096" w:rsidRPr="00D678D3" w:rsidRDefault="00686096" w:rsidP="00686096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686096" w:rsidRPr="00D678D3" w:rsidRDefault="00686096" w:rsidP="006B33A9">
            <w:pPr>
              <w:tabs>
                <w:tab w:val="left" w:pos="3119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Благоустройство территории в районе улицы Чкалова в городе </w:t>
            </w:r>
            <w:proofErr w:type="spellStart"/>
            <w:r w:rsidRPr="00D678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Югорске</w:t>
            </w:r>
            <w:proofErr w:type="spellEnd"/>
          </w:p>
        </w:tc>
        <w:tc>
          <w:tcPr>
            <w:tcW w:w="1643" w:type="dxa"/>
            <w:shd w:val="clear" w:color="auto" w:fill="auto"/>
            <w:vAlign w:val="center"/>
          </w:tcPr>
          <w:p w:rsidR="00686096" w:rsidRPr="00D678D3" w:rsidRDefault="00686096" w:rsidP="006B33A9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686096" w:rsidRPr="00D678D3" w:rsidRDefault="00686096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</w:tbl>
    <w:p w:rsidR="00742FC9" w:rsidRPr="00395AE4" w:rsidRDefault="00742FC9" w:rsidP="00742FC9">
      <w:pPr>
        <w:tabs>
          <w:tab w:val="left" w:pos="3119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</w:pPr>
    </w:p>
    <w:p w:rsidR="00742FC9" w:rsidRPr="00395AE4" w:rsidRDefault="00742FC9" w:rsidP="00742FC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  <w:sectPr w:rsidR="00742FC9" w:rsidRPr="00395AE4" w:rsidSect="0083561A">
          <w:pgSz w:w="16838" w:h="11906" w:orient="landscape"/>
          <w:pgMar w:top="851" w:right="397" w:bottom="567" w:left="851" w:header="709" w:footer="709" w:gutter="0"/>
          <w:cols w:space="708"/>
          <w:docGrid w:linePitch="360"/>
        </w:sectPr>
      </w:pPr>
    </w:p>
    <w:p w:rsidR="00742FC9" w:rsidRPr="009F515F" w:rsidRDefault="00742FC9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42FC9" w:rsidRPr="009F515F" w:rsidRDefault="00742FC9" w:rsidP="00742FC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515F">
        <w:rPr>
          <w:rFonts w:ascii="Times New Roman" w:eastAsia="Times New Roman" w:hAnsi="Times New Roman" w:cs="Times New Roman"/>
          <w:sz w:val="24"/>
          <w:szCs w:val="24"/>
          <w:lang w:eastAsia="ru-RU"/>
        </w:rPr>
        <w:t>Визуализированный перечень образцов элементов благоустройства, предлагаемых к размещению на дворовой территории, в соответствии с минимальным (обязательным) перечнем работ по благоустройству города Югорска</w:t>
      </w:r>
    </w:p>
    <w:p w:rsidR="00742FC9" w:rsidRPr="009F515F" w:rsidRDefault="00742FC9" w:rsidP="00742FC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2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80"/>
        <w:gridCol w:w="3750"/>
        <w:gridCol w:w="9"/>
        <w:gridCol w:w="5387"/>
      </w:tblGrid>
      <w:tr w:rsidR="00742FC9" w:rsidRPr="009F515F" w:rsidTr="006B33A9">
        <w:trPr>
          <w:trHeight w:val="1722"/>
          <w:jc w:val="center"/>
        </w:trPr>
        <w:tc>
          <w:tcPr>
            <w:tcW w:w="780" w:type="dxa"/>
          </w:tcPr>
          <w:p w:rsidR="00742FC9" w:rsidRPr="009F515F" w:rsidRDefault="00742FC9" w:rsidP="006B33A9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1</w:t>
            </w:r>
          </w:p>
        </w:tc>
        <w:tc>
          <w:tcPr>
            <w:tcW w:w="3750" w:type="dxa"/>
          </w:tcPr>
          <w:p w:rsidR="00742FC9" w:rsidRPr="009F515F" w:rsidRDefault="00742FC9" w:rsidP="006B33A9">
            <w:pPr>
              <w:suppressLineNumbers/>
              <w:suppressAutoHyphens/>
              <w:snapToGri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9F515F">
              <w:rPr>
                <w:rFonts w:ascii="Arial" w:eastAsia="Times New Roman" w:hAnsi="Arial" w:cs="Arial"/>
                <w:noProof/>
                <w:kern w:val="1"/>
                <w:sz w:val="18"/>
                <w:szCs w:val="18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345056" cy="1056936"/>
                  <wp:effectExtent l="0" t="0" r="0" b="0"/>
                  <wp:docPr id="3" name="Рисунок 3" descr="ogk-f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ogk-f-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117" cy="1057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6" w:type="dxa"/>
            <w:gridSpan w:val="2"/>
          </w:tcPr>
          <w:p w:rsidR="00742FC9" w:rsidRPr="009F515F" w:rsidRDefault="00742FC9" w:rsidP="006B33A9">
            <w:pPr>
              <w:suppressAutoHyphens/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bCs/>
                <w:kern w:val="2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  <w:t>Опоры г</w:t>
            </w:r>
            <w:r w:rsidRPr="009F515F">
              <w:rPr>
                <w:rFonts w:ascii="Times New Roman" w:eastAsia="Times New Roman" w:hAnsi="Times New Roman" w:cs="Times New Roman"/>
                <w:bCs/>
                <w:kern w:val="2"/>
                <w:sz w:val="18"/>
                <w:szCs w:val="18"/>
                <w:lang w:eastAsia="ar-SA"/>
              </w:rPr>
              <w:t xml:space="preserve">раненые конические ОГКф-6 </w:t>
            </w:r>
            <w:r w:rsidRPr="009F515F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  <w:t>с фланцевым соединением стойки (надземной части) и закладного элемента (фундаментного блока). В</w:t>
            </w:r>
            <w:r w:rsidRPr="009F515F">
              <w:rPr>
                <w:rFonts w:ascii="Times New Roman" w:eastAsia="Times New Roman" w:hAnsi="Times New Roman" w:cs="Times New Roman"/>
                <w:bCs/>
                <w:kern w:val="2"/>
                <w:sz w:val="18"/>
                <w:szCs w:val="18"/>
                <w:lang w:eastAsia="ar-SA"/>
              </w:rPr>
              <w:t xml:space="preserve">ысота надземной части опоры 6 м, нижний описанный диаметр опоры 135 мм, верхний описанный диаметр опоры  84 мм. </w:t>
            </w:r>
          </w:p>
          <w:p w:rsidR="00742FC9" w:rsidRPr="009F515F" w:rsidRDefault="00742FC9" w:rsidP="006B33A9">
            <w:pPr>
              <w:suppressAutoHyphens/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</w:tr>
      <w:tr w:rsidR="00742FC9" w:rsidRPr="009F515F" w:rsidTr="006B33A9">
        <w:trPr>
          <w:trHeight w:val="1743"/>
          <w:jc w:val="center"/>
        </w:trPr>
        <w:tc>
          <w:tcPr>
            <w:tcW w:w="780" w:type="dxa"/>
          </w:tcPr>
          <w:p w:rsidR="00742FC9" w:rsidRPr="009F515F" w:rsidRDefault="00742FC9" w:rsidP="006B33A9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2</w:t>
            </w:r>
          </w:p>
        </w:tc>
        <w:tc>
          <w:tcPr>
            <w:tcW w:w="3750" w:type="dxa"/>
          </w:tcPr>
          <w:p w:rsidR="00742FC9" w:rsidRPr="009F515F" w:rsidRDefault="00742FC9" w:rsidP="006B33A9">
            <w:pPr>
              <w:suppressLineNumbers/>
              <w:suppressAutoHyphens/>
              <w:snapToGri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9F515F">
              <w:rPr>
                <w:rFonts w:ascii="Verdana" w:eastAsia="Times New Roman" w:hAnsi="Verdana" w:cs="Times New Roman"/>
                <w:noProof/>
                <w:color w:val="8A2301"/>
                <w:kern w:val="1"/>
                <w:sz w:val="18"/>
                <w:szCs w:val="18"/>
                <w:lang w:eastAsia="ru-RU"/>
              </w:rPr>
              <w:drawing>
                <wp:inline distT="0" distB="0" distL="0" distR="0">
                  <wp:extent cx="1017917" cy="996281"/>
                  <wp:effectExtent l="0" t="0" r="0" b="0"/>
                  <wp:docPr id="4" name="Рисунок 4" descr="Светильник ЖКУ33-100-001.01G ЭмПРА Reflux">
                    <a:hlinkClick xmlns:a="http://schemas.openxmlformats.org/drawingml/2006/main" r:id="rId10" tooltip="Светильник ЖКУ33-100-001.01G ЭмПРА Reflux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 descr="Светильник ЖКУ33-100-001.01G ЭмПРА Reflu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887" cy="996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6" w:type="dxa"/>
            <w:gridSpan w:val="2"/>
          </w:tcPr>
          <w:p w:rsidR="00742FC9" w:rsidRPr="009F515F" w:rsidRDefault="00742FC9" w:rsidP="006B33A9">
            <w:pPr>
              <w:suppressAutoHyphens/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  <w:t xml:space="preserve">Светильник ЖКУ 33-100-012.01G консольный без отражателя, </w:t>
            </w:r>
            <w:proofErr w:type="spellStart"/>
            <w:r w:rsidRPr="009F515F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  <w:t>ЭмПРА</w:t>
            </w:r>
            <w:proofErr w:type="spellEnd"/>
            <w:r w:rsidRPr="009F515F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  <w:t xml:space="preserve"> компенсированный, выпуклый плафон из поликарбоната,  материал корпуса – сталь, окрашенная порошковой краской, крепление плафона – защелки из нержавеющей стали. Степень защиты оптического отсека ПРА – </w:t>
            </w:r>
            <w:r w:rsidRPr="009F515F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val="en-US" w:eastAsia="ar-SA"/>
              </w:rPr>
              <w:t>IP</w:t>
            </w:r>
            <w:r w:rsidRPr="009F515F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  <w:t xml:space="preserve"> 53, источник света – лампы </w:t>
            </w:r>
            <w:proofErr w:type="spellStart"/>
            <w:r w:rsidRPr="009F515F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  <w:t>ДНаТ</w:t>
            </w:r>
            <w:proofErr w:type="spellEnd"/>
            <w:r w:rsidRPr="009F515F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  <w:t xml:space="preserve">, тип патрона – Е40,  мощность  лампы –  100 Вт, цвет корпуса – серый. </w:t>
            </w:r>
          </w:p>
          <w:p w:rsidR="00742FC9" w:rsidRPr="009F515F" w:rsidRDefault="00742FC9" w:rsidP="006B33A9">
            <w:pPr>
              <w:suppressAutoHyphens/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</w:tr>
      <w:tr w:rsidR="00742FC9" w:rsidRPr="009F515F" w:rsidTr="006B33A9">
        <w:trPr>
          <w:trHeight w:val="315"/>
          <w:jc w:val="center"/>
        </w:trPr>
        <w:tc>
          <w:tcPr>
            <w:tcW w:w="780" w:type="dxa"/>
          </w:tcPr>
          <w:p w:rsidR="00742FC9" w:rsidRPr="009F515F" w:rsidRDefault="00742FC9" w:rsidP="006B33A9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3</w:t>
            </w:r>
          </w:p>
        </w:tc>
        <w:tc>
          <w:tcPr>
            <w:tcW w:w="3750" w:type="dxa"/>
          </w:tcPr>
          <w:p w:rsidR="00742FC9" w:rsidRPr="009F515F" w:rsidRDefault="00742FC9" w:rsidP="006B33A9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</w:rPr>
            </w:pPr>
            <w:r w:rsidRPr="009F515F">
              <w:rPr>
                <w:rFonts w:ascii="Calibri" w:eastAsia="Calibri" w:hAnsi="Calibri" w:cs="Times New Roman"/>
                <w:kern w:val="2"/>
                <w:sz w:val="18"/>
                <w:szCs w:val="18"/>
              </w:rPr>
              <w:object w:dxaOrig="1470" w:dyaOrig="21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7pt;height:83.25pt" o:ole="">
                  <v:imagedata r:id="rId12" o:title=""/>
                </v:shape>
                <o:OLEObject Type="Embed" ProgID="AcroExch.Document.11" ShapeID="_x0000_i1025" DrawAspect="Content" ObjectID="_1631357686" r:id="rId13"/>
              </w:object>
            </w:r>
          </w:p>
        </w:tc>
        <w:tc>
          <w:tcPr>
            <w:tcW w:w="5396" w:type="dxa"/>
            <w:gridSpan w:val="2"/>
          </w:tcPr>
          <w:p w:rsidR="00742FC9" w:rsidRPr="009F515F" w:rsidRDefault="00742FC9" w:rsidP="006B33A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9F515F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ru-RU"/>
              </w:rPr>
              <w:t>Урна металлическая: размеры: Д*</w:t>
            </w:r>
            <w:proofErr w:type="gramStart"/>
            <w:r w:rsidRPr="009F515F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ru-RU"/>
              </w:rPr>
              <w:t>Ш</w:t>
            </w:r>
            <w:proofErr w:type="gramEnd"/>
            <w:r w:rsidRPr="009F515F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ru-RU"/>
              </w:rPr>
              <w:t>*В 300*300*400 мм. Высота с ножками 550 мм. Материал: листовая сталь толщиной 1,5 мм, ножки из металлической трубы диаметром 15 мм.</w:t>
            </w:r>
          </w:p>
          <w:p w:rsidR="00742FC9" w:rsidRPr="009F515F" w:rsidRDefault="00742FC9" w:rsidP="006B33A9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ru-RU"/>
              </w:rPr>
            </w:pPr>
          </w:p>
        </w:tc>
      </w:tr>
      <w:tr w:rsidR="00742FC9" w:rsidRPr="009F515F" w:rsidTr="006B33A9">
        <w:trPr>
          <w:trHeight w:val="315"/>
          <w:jc w:val="center"/>
        </w:trPr>
        <w:tc>
          <w:tcPr>
            <w:tcW w:w="780" w:type="dxa"/>
          </w:tcPr>
          <w:p w:rsidR="00742FC9" w:rsidRPr="009F515F" w:rsidRDefault="00742FC9" w:rsidP="006B33A9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4</w:t>
            </w:r>
          </w:p>
        </w:tc>
        <w:tc>
          <w:tcPr>
            <w:tcW w:w="3750" w:type="dxa"/>
          </w:tcPr>
          <w:p w:rsidR="00742FC9" w:rsidRPr="009F515F" w:rsidRDefault="00742FC9" w:rsidP="006B33A9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</w:rPr>
            </w:pPr>
            <w:r w:rsidRPr="009F515F">
              <w:rPr>
                <w:rFonts w:ascii="Calibri" w:eastAsia="Calibri" w:hAnsi="Calibri" w:cs="Times New Roman"/>
                <w:kern w:val="1"/>
                <w:sz w:val="18"/>
                <w:szCs w:val="18"/>
              </w:rPr>
              <w:object w:dxaOrig="3405" w:dyaOrig="2910">
                <v:shape id="_x0000_i1026" type="#_x0000_t75" style="width:110.25pt;height:80.25pt" o:ole="">
                  <v:imagedata r:id="rId14" o:title=""/>
                </v:shape>
                <o:OLEObject Type="Embed" ProgID="AcroExch.Document.11" ShapeID="_x0000_i1026" DrawAspect="Content" ObjectID="_1631357687" r:id="rId15"/>
              </w:object>
            </w:r>
          </w:p>
        </w:tc>
        <w:tc>
          <w:tcPr>
            <w:tcW w:w="5396" w:type="dxa"/>
            <w:gridSpan w:val="2"/>
          </w:tcPr>
          <w:p w:rsidR="00742FC9" w:rsidRPr="009F515F" w:rsidRDefault="00742FC9" w:rsidP="006B33A9">
            <w:pPr>
              <w:widowControl w:val="0"/>
              <w:tabs>
                <w:tab w:val="left" w:pos="-40"/>
              </w:tabs>
              <w:suppressAutoHyphens/>
              <w:autoSpaceDE w:val="0"/>
              <w:spacing w:after="0" w:line="240" w:lineRule="auto"/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  <w:t xml:space="preserve">Скамья (со спинкой): </w:t>
            </w:r>
          </w:p>
          <w:p w:rsidR="00742FC9" w:rsidRPr="009F515F" w:rsidRDefault="00742FC9" w:rsidP="006B33A9">
            <w:pPr>
              <w:widowControl w:val="0"/>
              <w:tabs>
                <w:tab w:val="left" w:pos="-40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  <w:t>размеры: Д*</w:t>
            </w:r>
            <w:proofErr w:type="gramStart"/>
            <w:r w:rsidRPr="009F515F"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  <w:t>Ш</w:t>
            </w:r>
            <w:proofErr w:type="gramEnd"/>
            <w:r w:rsidRPr="009F515F"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  <w:t xml:space="preserve">*В 2000*500*900 мм. </w:t>
            </w:r>
          </w:p>
          <w:p w:rsidR="00742FC9" w:rsidRPr="009F515F" w:rsidRDefault="00742FC9" w:rsidP="006B33A9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bCs/>
                <w:kern w:val="2"/>
                <w:sz w:val="18"/>
                <w:szCs w:val="18"/>
                <w:lang w:eastAsia="ar-SA"/>
              </w:rPr>
              <w:t>Материал: ножки из металлической трубы диаметром 25 мм. Спинка деревянный брусок размером 2000*40*60 мм и металлическая полоса шириной 40 мм, толщиной 4 мм.</w:t>
            </w:r>
          </w:p>
        </w:tc>
      </w:tr>
      <w:tr w:rsidR="00742FC9" w:rsidRPr="009F515F" w:rsidTr="006B33A9">
        <w:trPr>
          <w:trHeight w:val="315"/>
          <w:jc w:val="center"/>
        </w:trPr>
        <w:tc>
          <w:tcPr>
            <w:tcW w:w="780" w:type="dxa"/>
          </w:tcPr>
          <w:p w:rsidR="00742FC9" w:rsidRPr="009F515F" w:rsidRDefault="00742FC9" w:rsidP="006B33A9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5</w:t>
            </w:r>
          </w:p>
        </w:tc>
        <w:tc>
          <w:tcPr>
            <w:tcW w:w="3759" w:type="dxa"/>
            <w:gridSpan w:val="2"/>
          </w:tcPr>
          <w:p w:rsidR="00742FC9" w:rsidRPr="009F515F" w:rsidRDefault="00742FC9" w:rsidP="006B33A9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>
                  <wp:extent cx="1621766" cy="107702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875" cy="1077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742FC9" w:rsidRPr="009F515F" w:rsidRDefault="00742FC9" w:rsidP="006B33A9">
            <w:pPr>
              <w:widowControl w:val="0"/>
              <w:tabs>
                <w:tab w:val="left" w:pos="-40"/>
              </w:tabs>
              <w:suppressAutoHyphens/>
              <w:autoSpaceDE w:val="0"/>
              <w:spacing w:after="0" w:line="240" w:lineRule="auto"/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  <w:t xml:space="preserve">Скамья (со спинкой): </w:t>
            </w:r>
          </w:p>
          <w:p w:rsidR="00742FC9" w:rsidRPr="009F515F" w:rsidRDefault="00742FC9" w:rsidP="006B33A9">
            <w:pPr>
              <w:widowControl w:val="0"/>
              <w:tabs>
                <w:tab w:val="left" w:pos="-40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  <w:t>размеры: Д*</w:t>
            </w:r>
            <w:proofErr w:type="gramStart"/>
            <w:r w:rsidRPr="009F515F"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  <w:t>Ш</w:t>
            </w:r>
            <w:proofErr w:type="gramEnd"/>
            <w:r w:rsidRPr="009F515F"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  <w:t xml:space="preserve">*В 2080*740*8800 мм. </w:t>
            </w:r>
          </w:p>
          <w:p w:rsidR="00742FC9" w:rsidRPr="009F515F" w:rsidRDefault="00742FC9" w:rsidP="006B33A9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bCs/>
                <w:kern w:val="2"/>
                <w:sz w:val="18"/>
                <w:szCs w:val="18"/>
                <w:lang w:eastAsia="ar-SA"/>
              </w:rPr>
              <w:t>Материал: Конструкция стальная, сидение из деревянных ламелей</w:t>
            </w:r>
          </w:p>
        </w:tc>
      </w:tr>
      <w:tr w:rsidR="00742FC9" w:rsidRPr="009F515F" w:rsidTr="006B33A9">
        <w:trPr>
          <w:trHeight w:val="1634"/>
          <w:jc w:val="center"/>
        </w:trPr>
        <w:tc>
          <w:tcPr>
            <w:tcW w:w="780" w:type="dxa"/>
          </w:tcPr>
          <w:p w:rsidR="00742FC9" w:rsidRPr="009F515F" w:rsidRDefault="00742FC9" w:rsidP="006B33A9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6</w:t>
            </w:r>
          </w:p>
        </w:tc>
        <w:tc>
          <w:tcPr>
            <w:tcW w:w="3759" w:type="dxa"/>
            <w:gridSpan w:val="2"/>
          </w:tcPr>
          <w:p w:rsidR="00742FC9" w:rsidRPr="009F515F" w:rsidRDefault="00742FC9" w:rsidP="006B33A9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>
                  <wp:extent cx="1155940" cy="1039427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018" cy="1039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742FC9" w:rsidRPr="009F515F" w:rsidRDefault="00742FC9" w:rsidP="006B33A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Урна со вставкой:</w:t>
            </w:r>
          </w:p>
          <w:p w:rsidR="00742FC9" w:rsidRPr="009F515F" w:rsidRDefault="00742FC9" w:rsidP="006B33A9">
            <w:pPr>
              <w:suppressAutoHyphens/>
              <w:spacing w:after="0" w:line="240" w:lineRule="auto"/>
              <w:jc w:val="both"/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размеры: </w:t>
            </w:r>
            <w:r w:rsidRPr="009F515F"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  <w:t>Д*</w:t>
            </w:r>
            <w:proofErr w:type="gramStart"/>
            <w:r w:rsidRPr="009F515F"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  <w:t>Ш</w:t>
            </w:r>
            <w:proofErr w:type="gramEnd"/>
            <w:r w:rsidRPr="009F515F"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  <w:t>*В  500*500*800 мм</w:t>
            </w:r>
          </w:p>
          <w:p w:rsidR="00742FC9" w:rsidRPr="009F515F" w:rsidRDefault="00742FC9" w:rsidP="006B33A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  <w:t xml:space="preserve">Материал: </w:t>
            </w: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Стальная конструкция, отделка деревянная, конструкция урны предполагает извлекаемый контейнер из оцинкованной стали</w:t>
            </w:r>
          </w:p>
        </w:tc>
      </w:tr>
      <w:tr w:rsidR="00742FC9" w:rsidRPr="009F515F" w:rsidTr="006B33A9">
        <w:trPr>
          <w:trHeight w:val="315"/>
          <w:jc w:val="center"/>
        </w:trPr>
        <w:tc>
          <w:tcPr>
            <w:tcW w:w="780" w:type="dxa"/>
          </w:tcPr>
          <w:p w:rsidR="00742FC9" w:rsidRPr="009F515F" w:rsidRDefault="00742FC9" w:rsidP="006B33A9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7</w:t>
            </w:r>
          </w:p>
        </w:tc>
        <w:tc>
          <w:tcPr>
            <w:tcW w:w="3759" w:type="dxa"/>
            <w:gridSpan w:val="2"/>
          </w:tcPr>
          <w:p w:rsidR="00742FC9" w:rsidRPr="009F515F" w:rsidRDefault="00742FC9" w:rsidP="006B33A9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>
                  <wp:extent cx="457200" cy="1460797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81" cy="1461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742FC9" w:rsidRPr="009F515F" w:rsidRDefault="00742FC9" w:rsidP="006B33A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Уличный светильник торшерный.</w:t>
            </w:r>
          </w:p>
          <w:p w:rsidR="00742FC9" w:rsidRPr="009F515F" w:rsidRDefault="00742FC9" w:rsidP="006B33A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размеры 530*2000 мм</w:t>
            </w:r>
          </w:p>
          <w:p w:rsidR="00742FC9" w:rsidRPr="009F515F" w:rsidRDefault="00742FC9" w:rsidP="006B33A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материал: металл окрашенный</w:t>
            </w:r>
          </w:p>
        </w:tc>
      </w:tr>
      <w:tr w:rsidR="00742FC9" w:rsidRPr="009F515F" w:rsidTr="006B33A9">
        <w:trPr>
          <w:trHeight w:val="315"/>
          <w:jc w:val="center"/>
        </w:trPr>
        <w:tc>
          <w:tcPr>
            <w:tcW w:w="780" w:type="dxa"/>
          </w:tcPr>
          <w:p w:rsidR="00742FC9" w:rsidRPr="009F515F" w:rsidRDefault="00742FC9" w:rsidP="006B33A9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8</w:t>
            </w:r>
          </w:p>
        </w:tc>
        <w:tc>
          <w:tcPr>
            <w:tcW w:w="3759" w:type="dxa"/>
            <w:gridSpan w:val="2"/>
          </w:tcPr>
          <w:p w:rsidR="00742FC9" w:rsidRPr="009F515F" w:rsidRDefault="00742FC9" w:rsidP="006B33A9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742FC9" w:rsidRPr="009F515F" w:rsidRDefault="00742FC9" w:rsidP="006B33A9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noProof/>
                <w:kern w:val="1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822960" cy="716280"/>
                  <wp:effectExtent l="0" t="0" r="0" b="7620"/>
                  <wp:docPr id="8" name="Рисунок 8" descr="lou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ou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742FC9" w:rsidRPr="009F515F" w:rsidRDefault="00742FC9" w:rsidP="006B33A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lastRenderedPageBreak/>
              <w:t xml:space="preserve">Тротуарная плитка: размеры: 400х400х50 мм. Плитка серого цвета. </w:t>
            </w:r>
            <w:proofErr w:type="spellStart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Водопоглощение</w:t>
            </w:r>
            <w:proofErr w:type="spellEnd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 – 3%.  </w:t>
            </w:r>
            <w:proofErr w:type="spellStart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Истираемость</w:t>
            </w:r>
            <w:proofErr w:type="spellEnd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  0,4 г/см</w:t>
            </w:r>
            <w:proofErr w:type="gramStart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2</w:t>
            </w:r>
            <w:proofErr w:type="gramEnd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.  </w:t>
            </w:r>
          </w:p>
        </w:tc>
      </w:tr>
      <w:tr w:rsidR="00742FC9" w:rsidRPr="009F515F" w:rsidTr="006B33A9">
        <w:trPr>
          <w:trHeight w:val="315"/>
          <w:jc w:val="center"/>
        </w:trPr>
        <w:tc>
          <w:tcPr>
            <w:tcW w:w="780" w:type="dxa"/>
          </w:tcPr>
          <w:p w:rsidR="00742FC9" w:rsidRPr="009F515F" w:rsidRDefault="00742FC9" w:rsidP="006B33A9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lastRenderedPageBreak/>
              <w:t>9</w:t>
            </w:r>
          </w:p>
        </w:tc>
        <w:tc>
          <w:tcPr>
            <w:tcW w:w="3759" w:type="dxa"/>
            <w:gridSpan w:val="2"/>
          </w:tcPr>
          <w:p w:rsidR="00742FC9" w:rsidRPr="009F515F" w:rsidRDefault="00742FC9" w:rsidP="006B33A9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742FC9" w:rsidRPr="009F515F" w:rsidRDefault="00742FC9" w:rsidP="006B33A9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>
                  <wp:extent cx="1066800" cy="754380"/>
                  <wp:effectExtent l="0" t="0" r="0" b="7620"/>
                  <wp:docPr id="9" name="Рисунок 9" descr="603b2fffa8958febbb28426e365e4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603b2fffa8958febbb28426e365e4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07" b="144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742FC9" w:rsidRPr="009F515F" w:rsidRDefault="00742FC9" w:rsidP="006B33A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400х400х50 мм. Плитка красного цвета. </w:t>
            </w:r>
            <w:proofErr w:type="spellStart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Водопоглощение</w:t>
            </w:r>
            <w:proofErr w:type="spellEnd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 –3% .  </w:t>
            </w:r>
            <w:proofErr w:type="spellStart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Истираемость</w:t>
            </w:r>
            <w:proofErr w:type="spellEnd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  0,4 г/см</w:t>
            </w:r>
            <w:proofErr w:type="gramStart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2</w:t>
            </w:r>
            <w:proofErr w:type="gramEnd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. </w:t>
            </w:r>
          </w:p>
        </w:tc>
      </w:tr>
      <w:tr w:rsidR="00742FC9" w:rsidRPr="009F515F" w:rsidTr="006B33A9">
        <w:trPr>
          <w:trHeight w:val="315"/>
          <w:jc w:val="center"/>
        </w:trPr>
        <w:tc>
          <w:tcPr>
            <w:tcW w:w="780" w:type="dxa"/>
          </w:tcPr>
          <w:p w:rsidR="00742FC9" w:rsidRPr="009F515F" w:rsidRDefault="00742FC9" w:rsidP="006B33A9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10</w:t>
            </w:r>
          </w:p>
        </w:tc>
        <w:tc>
          <w:tcPr>
            <w:tcW w:w="3759" w:type="dxa"/>
            <w:gridSpan w:val="2"/>
          </w:tcPr>
          <w:p w:rsidR="00742FC9" w:rsidRPr="009F515F" w:rsidRDefault="00742FC9" w:rsidP="006B33A9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742FC9" w:rsidRPr="009F515F" w:rsidRDefault="00742FC9" w:rsidP="006B33A9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>
                  <wp:extent cx="1127760" cy="838200"/>
                  <wp:effectExtent l="0" t="0" r="0" b="0"/>
                  <wp:docPr id="21" name="Рисунок 21" descr="144_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44_orig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742FC9" w:rsidRPr="009F515F" w:rsidRDefault="00742FC9" w:rsidP="006B33A9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195х160х80 мм. Плитка красного цвета. </w:t>
            </w:r>
            <w:proofErr w:type="spellStart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Водопоглощение</w:t>
            </w:r>
            <w:proofErr w:type="spellEnd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 – 3%.  </w:t>
            </w:r>
            <w:proofErr w:type="spellStart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Истираемость</w:t>
            </w:r>
            <w:proofErr w:type="spellEnd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 0,4 г/см</w:t>
            </w:r>
            <w:proofErr w:type="gramStart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2</w:t>
            </w:r>
            <w:proofErr w:type="gramEnd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.  </w:t>
            </w:r>
          </w:p>
        </w:tc>
      </w:tr>
      <w:tr w:rsidR="00742FC9" w:rsidRPr="009F515F" w:rsidTr="006B33A9">
        <w:trPr>
          <w:trHeight w:val="315"/>
          <w:jc w:val="center"/>
        </w:trPr>
        <w:tc>
          <w:tcPr>
            <w:tcW w:w="780" w:type="dxa"/>
          </w:tcPr>
          <w:p w:rsidR="00742FC9" w:rsidRPr="009F515F" w:rsidRDefault="00742FC9" w:rsidP="006B33A9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11</w:t>
            </w:r>
          </w:p>
        </w:tc>
        <w:tc>
          <w:tcPr>
            <w:tcW w:w="3759" w:type="dxa"/>
            <w:gridSpan w:val="2"/>
          </w:tcPr>
          <w:p w:rsidR="00742FC9" w:rsidRPr="009F515F" w:rsidRDefault="00742FC9" w:rsidP="006B33A9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742FC9" w:rsidRPr="009F515F" w:rsidRDefault="00742FC9" w:rsidP="006B33A9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>
                  <wp:extent cx="952500" cy="838200"/>
                  <wp:effectExtent l="0" t="0" r="0" b="0"/>
                  <wp:docPr id="22" name="Рисунок 22" descr="377_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377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742FC9" w:rsidRPr="009F515F" w:rsidRDefault="00742FC9" w:rsidP="006B33A9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275х235х40 мм. Плитка желтого цвета. </w:t>
            </w:r>
            <w:proofErr w:type="spellStart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Водопоглощение</w:t>
            </w:r>
            <w:proofErr w:type="spellEnd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 – 3%.  </w:t>
            </w:r>
            <w:proofErr w:type="spellStart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Истираемость</w:t>
            </w:r>
            <w:proofErr w:type="spellEnd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 0,4 г/см</w:t>
            </w:r>
            <w:proofErr w:type="gramStart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2</w:t>
            </w:r>
            <w:proofErr w:type="gramEnd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.  </w:t>
            </w:r>
          </w:p>
        </w:tc>
      </w:tr>
      <w:tr w:rsidR="00742FC9" w:rsidRPr="009F515F" w:rsidTr="006B33A9">
        <w:trPr>
          <w:trHeight w:val="315"/>
          <w:jc w:val="center"/>
        </w:trPr>
        <w:tc>
          <w:tcPr>
            <w:tcW w:w="780" w:type="dxa"/>
          </w:tcPr>
          <w:p w:rsidR="00742FC9" w:rsidRPr="009F515F" w:rsidRDefault="00742FC9" w:rsidP="006B33A9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12</w:t>
            </w:r>
          </w:p>
        </w:tc>
        <w:tc>
          <w:tcPr>
            <w:tcW w:w="3759" w:type="dxa"/>
            <w:gridSpan w:val="2"/>
          </w:tcPr>
          <w:p w:rsidR="00742FC9" w:rsidRPr="009F515F" w:rsidRDefault="00742FC9" w:rsidP="006B33A9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742FC9" w:rsidRPr="009F515F" w:rsidRDefault="00742FC9" w:rsidP="006B33A9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>
                  <wp:extent cx="1203960" cy="662940"/>
                  <wp:effectExtent l="0" t="0" r="0" b="3810"/>
                  <wp:docPr id="23" name="Рисунок 23" descr="brick_0021_curves-21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rick_0021_curves-21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742FC9" w:rsidRPr="009F515F" w:rsidRDefault="00742FC9" w:rsidP="006B33A9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200х100х80 мм. Плитка белого цвета. </w:t>
            </w:r>
            <w:proofErr w:type="spellStart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Водопоглощение</w:t>
            </w:r>
            <w:proofErr w:type="spellEnd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 – 3%.  </w:t>
            </w:r>
            <w:proofErr w:type="spellStart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Истираемость</w:t>
            </w:r>
            <w:proofErr w:type="spellEnd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  0,4 г/см</w:t>
            </w:r>
            <w:proofErr w:type="gramStart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2</w:t>
            </w:r>
            <w:proofErr w:type="gramEnd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.  </w:t>
            </w:r>
          </w:p>
        </w:tc>
      </w:tr>
      <w:tr w:rsidR="00742FC9" w:rsidRPr="009F515F" w:rsidTr="006B33A9">
        <w:trPr>
          <w:trHeight w:val="315"/>
          <w:jc w:val="center"/>
        </w:trPr>
        <w:tc>
          <w:tcPr>
            <w:tcW w:w="780" w:type="dxa"/>
          </w:tcPr>
          <w:p w:rsidR="00742FC9" w:rsidRPr="009F515F" w:rsidRDefault="00742FC9" w:rsidP="006B33A9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13</w:t>
            </w:r>
          </w:p>
        </w:tc>
        <w:tc>
          <w:tcPr>
            <w:tcW w:w="3759" w:type="dxa"/>
            <w:gridSpan w:val="2"/>
          </w:tcPr>
          <w:p w:rsidR="00742FC9" w:rsidRPr="009F515F" w:rsidRDefault="00742FC9" w:rsidP="006B33A9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742FC9" w:rsidRPr="009F515F" w:rsidRDefault="00742FC9" w:rsidP="006B33A9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>
                  <wp:extent cx="1051560" cy="640080"/>
                  <wp:effectExtent l="0" t="0" r="0" b="7620"/>
                  <wp:docPr id="24" name="Рисунок 24" descr="i?id=f2db970780942ec13bf50a27a3268133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?id=f2db970780942ec13bf50a27a3268133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742FC9" w:rsidRPr="009F515F" w:rsidRDefault="00742FC9" w:rsidP="006B33A9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200х100х80 мм. Плитка красного цвета. </w:t>
            </w:r>
            <w:proofErr w:type="spellStart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Водопоглощение</w:t>
            </w:r>
            <w:proofErr w:type="spellEnd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 –  3%.  </w:t>
            </w:r>
            <w:proofErr w:type="spellStart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Истираемость</w:t>
            </w:r>
            <w:proofErr w:type="spellEnd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 0,4 г/см</w:t>
            </w:r>
            <w:proofErr w:type="gramStart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2</w:t>
            </w:r>
            <w:proofErr w:type="gramEnd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.  </w:t>
            </w:r>
          </w:p>
        </w:tc>
      </w:tr>
    </w:tbl>
    <w:p w:rsidR="00742FC9" w:rsidRPr="009F515F" w:rsidRDefault="00742FC9" w:rsidP="00742FC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sectPr w:rsidR="00742FC9" w:rsidRPr="009F515F" w:rsidSect="00D16969">
      <w:pgSz w:w="11906" w:h="16838"/>
      <w:pgMar w:top="397" w:right="567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7488" w:rsidRDefault="00CB7488" w:rsidP="005E5FB4">
      <w:pPr>
        <w:spacing w:after="0" w:line="240" w:lineRule="auto"/>
      </w:pPr>
      <w:r>
        <w:separator/>
      </w:r>
    </w:p>
  </w:endnote>
  <w:endnote w:type="continuationSeparator" w:id="0">
    <w:p w:rsidR="00CB7488" w:rsidRDefault="00CB7488" w:rsidP="005E5F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7488" w:rsidRDefault="00CB7488" w:rsidP="005E5FB4">
      <w:pPr>
        <w:spacing w:after="0" w:line="240" w:lineRule="auto"/>
      </w:pPr>
      <w:r>
        <w:separator/>
      </w:r>
    </w:p>
  </w:footnote>
  <w:footnote w:type="continuationSeparator" w:id="0">
    <w:p w:rsidR="00CB7488" w:rsidRDefault="00CB7488" w:rsidP="005E5F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D17775"/>
    <w:multiLevelType w:val="hybridMultilevel"/>
    <w:tmpl w:val="1722D8CE"/>
    <w:lvl w:ilvl="0" w:tplc="1EE4907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21D3A0F"/>
    <w:multiLevelType w:val="hybridMultilevel"/>
    <w:tmpl w:val="08C027D2"/>
    <w:lvl w:ilvl="0" w:tplc="1EE4907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2437EAB"/>
    <w:multiLevelType w:val="hybridMultilevel"/>
    <w:tmpl w:val="91669D54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79B6D1F"/>
    <w:multiLevelType w:val="hybridMultilevel"/>
    <w:tmpl w:val="2A4853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5D7166"/>
    <w:multiLevelType w:val="hybridMultilevel"/>
    <w:tmpl w:val="061E28A4"/>
    <w:lvl w:ilvl="0" w:tplc="1EE4907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0F513C81"/>
    <w:multiLevelType w:val="hybridMultilevel"/>
    <w:tmpl w:val="2194B164"/>
    <w:lvl w:ilvl="0" w:tplc="9E6E6AF8">
      <w:start w:val="1"/>
      <w:numFmt w:val="decimal"/>
      <w:lvlText w:val="%1."/>
      <w:lvlJc w:val="left"/>
      <w:pPr>
        <w:ind w:left="1654" w:hanging="94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7">
    <w:nsid w:val="11C02F0C"/>
    <w:multiLevelType w:val="hybridMultilevel"/>
    <w:tmpl w:val="3B38495A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8">
    <w:nsid w:val="12C42607"/>
    <w:multiLevelType w:val="multilevel"/>
    <w:tmpl w:val="E64805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1567" w:hanging="432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9">
    <w:nsid w:val="18D717AB"/>
    <w:multiLevelType w:val="multilevel"/>
    <w:tmpl w:val="88B897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41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10">
    <w:nsid w:val="1D9B0BAE"/>
    <w:multiLevelType w:val="hybridMultilevel"/>
    <w:tmpl w:val="38BE415E"/>
    <w:lvl w:ilvl="0" w:tplc="1EE490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BC0AC4"/>
    <w:multiLevelType w:val="multilevel"/>
    <w:tmpl w:val="8B2C926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3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3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7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5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84" w:hanging="1800"/>
      </w:pPr>
      <w:rPr>
        <w:rFonts w:hint="default"/>
      </w:rPr>
    </w:lvl>
  </w:abstractNum>
  <w:abstractNum w:abstractNumId="12">
    <w:nsid w:val="26D62BF4"/>
    <w:multiLevelType w:val="hybridMultilevel"/>
    <w:tmpl w:val="22A0C8A8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7646862"/>
    <w:multiLevelType w:val="hybridMultilevel"/>
    <w:tmpl w:val="A912A8F2"/>
    <w:lvl w:ilvl="0" w:tplc="0419000F">
      <w:start w:val="1"/>
      <w:numFmt w:val="decimal"/>
      <w:lvlText w:val="%1."/>
      <w:lvlJc w:val="left"/>
      <w:pPr>
        <w:ind w:left="1093" w:hanging="360"/>
      </w:pPr>
    </w:lvl>
    <w:lvl w:ilvl="1" w:tplc="04190019" w:tentative="1">
      <w:start w:val="1"/>
      <w:numFmt w:val="lowerLetter"/>
      <w:lvlText w:val="%2."/>
      <w:lvlJc w:val="left"/>
      <w:pPr>
        <w:ind w:left="1813" w:hanging="360"/>
      </w:pPr>
    </w:lvl>
    <w:lvl w:ilvl="2" w:tplc="0419001B" w:tentative="1">
      <w:start w:val="1"/>
      <w:numFmt w:val="lowerRoman"/>
      <w:lvlText w:val="%3."/>
      <w:lvlJc w:val="right"/>
      <w:pPr>
        <w:ind w:left="2533" w:hanging="180"/>
      </w:pPr>
    </w:lvl>
    <w:lvl w:ilvl="3" w:tplc="0419000F" w:tentative="1">
      <w:start w:val="1"/>
      <w:numFmt w:val="decimal"/>
      <w:lvlText w:val="%4."/>
      <w:lvlJc w:val="left"/>
      <w:pPr>
        <w:ind w:left="3253" w:hanging="360"/>
      </w:pPr>
    </w:lvl>
    <w:lvl w:ilvl="4" w:tplc="04190019" w:tentative="1">
      <w:start w:val="1"/>
      <w:numFmt w:val="lowerLetter"/>
      <w:lvlText w:val="%5."/>
      <w:lvlJc w:val="left"/>
      <w:pPr>
        <w:ind w:left="3973" w:hanging="360"/>
      </w:pPr>
    </w:lvl>
    <w:lvl w:ilvl="5" w:tplc="0419001B" w:tentative="1">
      <w:start w:val="1"/>
      <w:numFmt w:val="lowerRoman"/>
      <w:lvlText w:val="%6."/>
      <w:lvlJc w:val="right"/>
      <w:pPr>
        <w:ind w:left="4693" w:hanging="180"/>
      </w:pPr>
    </w:lvl>
    <w:lvl w:ilvl="6" w:tplc="0419000F" w:tentative="1">
      <w:start w:val="1"/>
      <w:numFmt w:val="decimal"/>
      <w:lvlText w:val="%7."/>
      <w:lvlJc w:val="left"/>
      <w:pPr>
        <w:ind w:left="5413" w:hanging="360"/>
      </w:pPr>
    </w:lvl>
    <w:lvl w:ilvl="7" w:tplc="04190019" w:tentative="1">
      <w:start w:val="1"/>
      <w:numFmt w:val="lowerLetter"/>
      <w:lvlText w:val="%8."/>
      <w:lvlJc w:val="left"/>
      <w:pPr>
        <w:ind w:left="6133" w:hanging="360"/>
      </w:pPr>
    </w:lvl>
    <w:lvl w:ilvl="8" w:tplc="0419001B" w:tentative="1">
      <w:start w:val="1"/>
      <w:numFmt w:val="lowerRoman"/>
      <w:lvlText w:val="%9."/>
      <w:lvlJc w:val="right"/>
      <w:pPr>
        <w:ind w:left="6853" w:hanging="180"/>
      </w:pPr>
    </w:lvl>
  </w:abstractNum>
  <w:abstractNum w:abstractNumId="14">
    <w:nsid w:val="31F84366"/>
    <w:multiLevelType w:val="hybridMultilevel"/>
    <w:tmpl w:val="CFB03E08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58021C2"/>
    <w:multiLevelType w:val="hybridMultilevel"/>
    <w:tmpl w:val="7576A20E"/>
    <w:lvl w:ilvl="0" w:tplc="1EE49076">
      <w:start w:val="1"/>
      <w:numFmt w:val="bullet"/>
      <w:lvlText w:val=""/>
      <w:lvlJc w:val="left"/>
      <w:pPr>
        <w:ind w:left="103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6">
    <w:nsid w:val="36755AAC"/>
    <w:multiLevelType w:val="hybridMultilevel"/>
    <w:tmpl w:val="771CE944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84A32BE"/>
    <w:multiLevelType w:val="hybridMultilevel"/>
    <w:tmpl w:val="CB5C4374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9DC6ED7"/>
    <w:multiLevelType w:val="hybridMultilevel"/>
    <w:tmpl w:val="7E56126A"/>
    <w:lvl w:ilvl="0" w:tplc="B0D8CE4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927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CB27E0"/>
    <w:multiLevelType w:val="hybridMultilevel"/>
    <w:tmpl w:val="0DAA7C74"/>
    <w:lvl w:ilvl="0" w:tplc="1EE49076">
      <w:start w:val="1"/>
      <w:numFmt w:val="bullet"/>
      <w:lvlText w:val="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20">
    <w:nsid w:val="3F113212"/>
    <w:multiLevelType w:val="hybridMultilevel"/>
    <w:tmpl w:val="F202FD98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09F43DA"/>
    <w:multiLevelType w:val="hybridMultilevel"/>
    <w:tmpl w:val="63B6A60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2B314B5"/>
    <w:multiLevelType w:val="hybridMultilevel"/>
    <w:tmpl w:val="2B781EB8"/>
    <w:lvl w:ilvl="0" w:tplc="1EE490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5EC2789"/>
    <w:multiLevelType w:val="hybridMultilevel"/>
    <w:tmpl w:val="D486B0CE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A223EDF"/>
    <w:multiLevelType w:val="multilevel"/>
    <w:tmpl w:val="4A6223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>
    <w:nsid w:val="4B291804"/>
    <w:multiLevelType w:val="hybridMultilevel"/>
    <w:tmpl w:val="81CCF6FE"/>
    <w:lvl w:ilvl="0" w:tplc="3156276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E490DE4"/>
    <w:multiLevelType w:val="hybridMultilevel"/>
    <w:tmpl w:val="F2EABD30"/>
    <w:lvl w:ilvl="0" w:tplc="66A42A8C">
      <w:start w:val="1"/>
      <w:numFmt w:val="decimal"/>
      <w:lvlText w:val="3.%1."/>
      <w:lvlJc w:val="left"/>
      <w:pPr>
        <w:ind w:left="2345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511A2987"/>
    <w:multiLevelType w:val="hybridMultilevel"/>
    <w:tmpl w:val="9FA04048"/>
    <w:lvl w:ilvl="0" w:tplc="1EE49076">
      <w:start w:val="1"/>
      <w:numFmt w:val="bullet"/>
      <w:lvlText w:val=""/>
      <w:lvlJc w:val="left"/>
      <w:pPr>
        <w:ind w:left="90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28">
    <w:nsid w:val="53187E49"/>
    <w:multiLevelType w:val="multilevel"/>
    <w:tmpl w:val="39781ED4"/>
    <w:lvl w:ilvl="0">
      <w:start w:val="1"/>
      <w:numFmt w:val="decimal"/>
      <w:lvlText w:val="%1."/>
      <w:lvlJc w:val="left"/>
      <w:pPr>
        <w:ind w:left="708" w:hanging="7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17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9">
    <w:nsid w:val="57910CAC"/>
    <w:multiLevelType w:val="multilevel"/>
    <w:tmpl w:val="CDDC26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1567" w:hanging="432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30">
    <w:nsid w:val="5A7B5FBA"/>
    <w:multiLevelType w:val="multilevel"/>
    <w:tmpl w:val="7DD27F4E"/>
    <w:lvl w:ilvl="0">
      <w:start w:val="1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1">
    <w:nsid w:val="607401FB"/>
    <w:multiLevelType w:val="hybridMultilevel"/>
    <w:tmpl w:val="3A1C9422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2F05AC2"/>
    <w:multiLevelType w:val="hybridMultilevel"/>
    <w:tmpl w:val="3D0ED06A"/>
    <w:lvl w:ilvl="0" w:tplc="1EE49076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980" w:hanging="360"/>
      </w:pPr>
    </w:lvl>
    <w:lvl w:ilvl="2" w:tplc="0419001B">
      <w:start w:val="1"/>
      <w:numFmt w:val="lowerRoman"/>
      <w:lvlText w:val="%3."/>
      <w:lvlJc w:val="right"/>
      <w:pPr>
        <w:ind w:left="2700" w:hanging="180"/>
      </w:pPr>
    </w:lvl>
    <w:lvl w:ilvl="3" w:tplc="0419000F">
      <w:start w:val="1"/>
      <w:numFmt w:val="decimal"/>
      <w:lvlText w:val="%4."/>
      <w:lvlJc w:val="left"/>
      <w:pPr>
        <w:ind w:left="3420" w:hanging="360"/>
      </w:pPr>
    </w:lvl>
    <w:lvl w:ilvl="4" w:tplc="04190019">
      <w:start w:val="1"/>
      <w:numFmt w:val="lowerLetter"/>
      <w:lvlText w:val="%5."/>
      <w:lvlJc w:val="left"/>
      <w:pPr>
        <w:ind w:left="4140" w:hanging="360"/>
      </w:pPr>
    </w:lvl>
    <w:lvl w:ilvl="5" w:tplc="0419001B">
      <w:start w:val="1"/>
      <w:numFmt w:val="lowerRoman"/>
      <w:lvlText w:val="%6."/>
      <w:lvlJc w:val="right"/>
      <w:pPr>
        <w:ind w:left="4860" w:hanging="180"/>
      </w:pPr>
    </w:lvl>
    <w:lvl w:ilvl="6" w:tplc="0419000F">
      <w:start w:val="1"/>
      <w:numFmt w:val="decimal"/>
      <w:lvlText w:val="%7."/>
      <w:lvlJc w:val="left"/>
      <w:pPr>
        <w:ind w:left="5580" w:hanging="360"/>
      </w:pPr>
    </w:lvl>
    <w:lvl w:ilvl="7" w:tplc="04190019">
      <w:start w:val="1"/>
      <w:numFmt w:val="lowerLetter"/>
      <w:lvlText w:val="%8."/>
      <w:lvlJc w:val="left"/>
      <w:pPr>
        <w:ind w:left="6300" w:hanging="360"/>
      </w:pPr>
    </w:lvl>
    <w:lvl w:ilvl="8" w:tplc="0419001B">
      <w:start w:val="1"/>
      <w:numFmt w:val="lowerRoman"/>
      <w:lvlText w:val="%9."/>
      <w:lvlJc w:val="right"/>
      <w:pPr>
        <w:ind w:left="7020" w:hanging="180"/>
      </w:pPr>
    </w:lvl>
  </w:abstractNum>
  <w:abstractNum w:abstractNumId="33">
    <w:nsid w:val="6301561C"/>
    <w:multiLevelType w:val="hybridMultilevel"/>
    <w:tmpl w:val="B2223BA6"/>
    <w:lvl w:ilvl="0" w:tplc="1EE490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47521BA"/>
    <w:multiLevelType w:val="hybridMultilevel"/>
    <w:tmpl w:val="4678C0B2"/>
    <w:lvl w:ilvl="0" w:tplc="1EE490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9F0784D"/>
    <w:multiLevelType w:val="hybridMultilevel"/>
    <w:tmpl w:val="F160B5DA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3"/>
  </w:num>
  <w:num w:numId="3">
    <w:abstractNumId w:val="34"/>
  </w:num>
  <w:num w:numId="4">
    <w:abstractNumId w:val="18"/>
  </w:num>
  <w:num w:numId="5">
    <w:abstractNumId w:val="35"/>
  </w:num>
  <w:num w:numId="6">
    <w:abstractNumId w:val="15"/>
  </w:num>
  <w:num w:numId="7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0"/>
  </w:num>
  <w:num w:numId="10">
    <w:abstractNumId w:val="30"/>
  </w:num>
  <w:num w:numId="11">
    <w:abstractNumId w:val="9"/>
  </w:num>
  <w:num w:numId="12">
    <w:abstractNumId w:val="8"/>
  </w:num>
  <w:num w:numId="13">
    <w:abstractNumId w:val="29"/>
  </w:num>
  <w:num w:numId="14">
    <w:abstractNumId w:val="26"/>
  </w:num>
  <w:num w:numId="15">
    <w:abstractNumId w:val="25"/>
  </w:num>
  <w:num w:numId="16">
    <w:abstractNumId w:val="24"/>
  </w:num>
  <w:num w:numId="17">
    <w:abstractNumId w:val="12"/>
  </w:num>
  <w:num w:numId="18">
    <w:abstractNumId w:val="5"/>
  </w:num>
  <w:num w:numId="19">
    <w:abstractNumId w:val="3"/>
  </w:num>
  <w:num w:numId="20">
    <w:abstractNumId w:val="10"/>
  </w:num>
  <w:num w:numId="21">
    <w:abstractNumId w:val="22"/>
  </w:num>
  <w:num w:numId="22">
    <w:abstractNumId w:val="19"/>
  </w:num>
  <w:num w:numId="23">
    <w:abstractNumId w:val="31"/>
  </w:num>
  <w:num w:numId="24">
    <w:abstractNumId w:val="17"/>
  </w:num>
  <w:num w:numId="25">
    <w:abstractNumId w:val="16"/>
  </w:num>
  <w:num w:numId="26">
    <w:abstractNumId w:val="1"/>
  </w:num>
  <w:num w:numId="27">
    <w:abstractNumId w:val="11"/>
  </w:num>
  <w:num w:numId="28">
    <w:abstractNumId w:val="13"/>
  </w:num>
  <w:num w:numId="29">
    <w:abstractNumId w:val="23"/>
  </w:num>
  <w:num w:numId="30">
    <w:abstractNumId w:val="2"/>
  </w:num>
  <w:num w:numId="31">
    <w:abstractNumId w:val="21"/>
  </w:num>
  <w:num w:numId="32">
    <w:abstractNumId w:val="14"/>
  </w:num>
  <w:num w:numId="33">
    <w:abstractNumId w:val="4"/>
  </w:num>
  <w:num w:numId="34">
    <w:abstractNumId w:val="7"/>
  </w:num>
  <w:num w:numId="35">
    <w:abstractNumId w:val="28"/>
  </w:num>
  <w:num w:numId="36">
    <w:abstractNumId w:val="0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A2F"/>
    <w:rsid w:val="0001319B"/>
    <w:rsid w:val="0001760C"/>
    <w:rsid w:val="000235D7"/>
    <w:rsid w:val="00027DAE"/>
    <w:rsid w:val="000300F3"/>
    <w:rsid w:val="00032F28"/>
    <w:rsid w:val="00043437"/>
    <w:rsid w:val="00055DA8"/>
    <w:rsid w:val="00063EF7"/>
    <w:rsid w:val="00092D2A"/>
    <w:rsid w:val="00094F8D"/>
    <w:rsid w:val="000A2619"/>
    <w:rsid w:val="000A7D34"/>
    <w:rsid w:val="000B59BA"/>
    <w:rsid w:val="000B6372"/>
    <w:rsid w:val="000D236A"/>
    <w:rsid w:val="000E04A5"/>
    <w:rsid w:val="000E5493"/>
    <w:rsid w:val="000E6D02"/>
    <w:rsid w:val="0011210B"/>
    <w:rsid w:val="0011378A"/>
    <w:rsid w:val="001173DC"/>
    <w:rsid w:val="00137502"/>
    <w:rsid w:val="001401D5"/>
    <w:rsid w:val="0014293C"/>
    <w:rsid w:val="00143221"/>
    <w:rsid w:val="00144344"/>
    <w:rsid w:val="00144E49"/>
    <w:rsid w:val="001455EE"/>
    <w:rsid w:val="00156C18"/>
    <w:rsid w:val="001616E1"/>
    <w:rsid w:val="00167650"/>
    <w:rsid w:val="0017141F"/>
    <w:rsid w:val="001739D2"/>
    <w:rsid w:val="00175AA3"/>
    <w:rsid w:val="001866EE"/>
    <w:rsid w:val="00196ABD"/>
    <w:rsid w:val="001A6C8A"/>
    <w:rsid w:val="001B26E3"/>
    <w:rsid w:val="001C4437"/>
    <w:rsid w:val="001C617C"/>
    <w:rsid w:val="001D65B9"/>
    <w:rsid w:val="001E25AD"/>
    <w:rsid w:val="001E6694"/>
    <w:rsid w:val="001F1DEB"/>
    <w:rsid w:val="0020117D"/>
    <w:rsid w:val="00210605"/>
    <w:rsid w:val="00213573"/>
    <w:rsid w:val="00227FBA"/>
    <w:rsid w:val="00237323"/>
    <w:rsid w:val="00245346"/>
    <w:rsid w:val="002533AF"/>
    <w:rsid w:val="00261F25"/>
    <w:rsid w:val="0026296A"/>
    <w:rsid w:val="0029348C"/>
    <w:rsid w:val="00293CAD"/>
    <w:rsid w:val="002A06D3"/>
    <w:rsid w:val="002A26BC"/>
    <w:rsid w:val="002A3423"/>
    <w:rsid w:val="002B12E3"/>
    <w:rsid w:val="002B1E3E"/>
    <w:rsid w:val="002B7815"/>
    <w:rsid w:val="002C26F5"/>
    <w:rsid w:val="002C359A"/>
    <w:rsid w:val="002C4FDB"/>
    <w:rsid w:val="002E21CC"/>
    <w:rsid w:val="00300C45"/>
    <w:rsid w:val="00303B89"/>
    <w:rsid w:val="00305668"/>
    <w:rsid w:val="00320F12"/>
    <w:rsid w:val="00326F91"/>
    <w:rsid w:val="0033711B"/>
    <w:rsid w:val="00341978"/>
    <w:rsid w:val="00356366"/>
    <w:rsid w:val="00360696"/>
    <w:rsid w:val="00360E41"/>
    <w:rsid w:val="00361FAA"/>
    <w:rsid w:val="00366C7B"/>
    <w:rsid w:val="003721BA"/>
    <w:rsid w:val="00395AE4"/>
    <w:rsid w:val="003A3651"/>
    <w:rsid w:val="003A4CC2"/>
    <w:rsid w:val="003B1784"/>
    <w:rsid w:val="003C0B1B"/>
    <w:rsid w:val="003C42B0"/>
    <w:rsid w:val="003D46A7"/>
    <w:rsid w:val="003D6BCA"/>
    <w:rsid w:val="003F075D"/>
    <w:rsid w:val="003F3234"/>
    <w:rsid w:val="003F5233"/>
    <w:rsid w:val="003F534C"/>
    <w:rsid w:val="0040574F"/>
    <w:rsid w:val="00424BE0"/>
    <w:rsid w:val="00425AAA"/>
    <w:rsid w:val="004320BD"/>
    <w:rsid w:val="004513BD"/>
    <w:rsid w:val="00452896"/>
    <w:rsid w:val="00457F87"/>
    <w:rsid w:val="00462A33"/>
    <w:rsid w:val="00473183"/>
    <w:rsid w:val="00473220"/>
    <w:rsid w:val="00475AA0"/>
    <w:rsid w:val="00475E42"/>
    <w:rsid w:val="0048446B"/>
    <w:rsid w:val="0048563B"/>
    <w:rsid w:val="00486003"/>
    <w:rsid w:val="00486228"/>
    <w:rsid w:val="0048661A"/>
    <w:rsid w:val="004925F5"/>
    <w:rsid w:val="004970A7"/>
    <w:rsid w:val="004A7372"/>
    <w:rsid w:val="004B461A"/>
    <w:rsid w:val="004B48F0"/>
    <w:rsid w:val="004B605C"/>
    <w:rsid w:val="004D2CDB"/>
    <w:rsid w:val="00505FC2"/>
    <w:rsid w:val="00522A9A"/>
    <w:rsid w:val="00527A53"/>
    <w:rsid w:val="00531846"/>
    <w:rsid w:val="005456AB"/>
    <w:rsid w:val="00566A16"/>
    <w:rsid w:val="005714FE"/>
    <w:rsid w:val="00576B7C"/>
    <w:rsid w:val="00587EA9"/>
    <w:rsid w:val="005920E8"/>
    <w:rsid w:val="00596556"/>
    <w:rsid w:val="005970BD"/>
    <w:rsid w:val="005C14EE"/>
    <w:rsid w:val="005D034D"/>
    <w:rsid w:val="005E5FB4"/>
    <w:rsid w:val="005E6F90"/>
    <w:rsid w:val="00613887"/>
    <w:rsid w:val="00614567"/>
    <w:rsid w:val="00614708"/>
    <w:rsid w:val="00614BDC"/>
    <w:rsid w:val="00616E82"/>
    <w:rsid w:val="00643C32"/>
    <w:rsid w:val="00652268"/>
    <w:rsid w:val="006835C5"/>
    <w:rsid w:val="00686096"/>
    <w:rsid w:val="006860F6"/>
    <w:rsid w:val="00693715"/>
    <w:rsid w:val="006B15A5"/>
    <w:rsid w:val="006B1B53"/>
    <w:rsid w:val="006B33A9"/>
    <w:rsid w:val="006B38D3"/>
    <w:rsid w:val="006B59BB"/>
    <w:rsid w:val="006C2DA1"/>
    <w:rsid w:val="006D2DEA"/>
    <w:rsid w:val="006E1A41"/>
    <w:rsid w:val="006E2F69"/>
    <w:rsid w:val="006E6205"/>
    <w:rsid w:val="006E6393"/>
    <w:rsid w:val="006F6206"/>
    <w:rsid w:val="006F7AE6"/>
    <w:rsid w:val="007008DB"/>
    <w:rsid w:val="00703026"/>
    <w:rsid w:val="007045D3"/>
    <w:rsid w:val="00733D5E"/>
    <w:rsid w:val="00736432"/>
    <w:rsid w:val="00740994"/>
    <w:rsid w:val="00742FC9"/>
    <w:rsid w:val="00745EDA"/>
    <w:rsid w:val="007473E7"/>
    <w:rsid w:val="007565A0"/>
    <w:rsid w:val="00761285"/>
    <w:rsid w:val="00765298"/>
    <w:rsid w:val="007777C4"/>
    <w:rsid w:val="00781429"/>
    <w:rsid w:val="0078769C"/>
    <w:rsid w:val="007935C8"/>
    <w:rsid w:val="007A546D"/>
    <w:rsid w:val="007A557C"/>
    <w:rsid w:val="007B48C6"/>
    <w:rsid w:val="007C1506"/>
    <w:rsid w:val="007C6819"/>
    <w:rsid w:val="007D21A1"/>
    <w:rsid w:val="007D3310"/>
    <w:rsid w:val="007D5CD7"/>
    <w:rsid w:val="007D70BD"/>
    <w:rsid w:val="007E150F"/>
    <w:rsid w:val="007E6CA8"/>
    <w:rsid w:val="007F17CE"/>
    <w:rsid w:val="008143DA"/>
    <w:rsid w:val="0083561A"/>
    <w:rsid w:val="008422B6"/>
    <w:rsid w:val="00847694"/>
    <w:rsid w:val="00852F04"/>
    <w:rsid w:val="008551C6"/>
    <w:rsid w:val="00857E1A"/>
    <w:rsid w:val="00857ECE"/>
    <w:rsid w:val="008762DD"/>
    <w:rsid w:val="00881C7E"/>
    <w:rsid w:val="00881E18"/>
    <w:rsid w:val="008A54EE"/>
    <w:rsid w:val="008B153F"/>
    <w:rsid w:val="008C3382"/>
    <w:rsid w:val="008C3C2A"/>
    <w:rsid w:val="008C7B92"/>
    <w:rsid w:val="008D642D"/>
    <w:rsid w:val="008E6625"/>
    <w:rsid w:val="008F49D6"/>
    <w:rsid w:val="0090358C"/>
    <w:rsid w:val="00904665"/>
    <w:rsid w:val="00907B48"/>
    <w:rsid w:val="00922F97"/>
    <w:rsid w:val="00933C0F"/>
    <w:rsid w:val="00936FB1"/>
    <w:rsid w:val="009413E3"/>
    <w:rsid w:val="00942E4C"/>
    <w:rsid w:val="00963F6B"/>
    <w:rsid w:val="009658C5"/>
    <w:rsid w:val="009678BE"/>
    <w:rsid w:val="00971837"/>
    <w:rsid w:val="00975341"/>
    <w:rsid w:val="0097604A"/>
    <w:rsid w:val="009770AD"/>
    <w:rsid w:val="00983524"/>
    <w:rsid w:val="00984642"/>
    <w:rsid w:val="00995921"/>
    <w:rsid w:val="009B3417"/>
    <w:rsid w:val="009C2A02"/>
    <w:rsid w:val="009D16F2"/>
    <w:rsid w:val="009D183A"/>
    <w:rsid w:val="009D4359"/>
    <w:rsid w:val="009D4FAA"/>
    <w:rsid w:val="009E2734"/>
    <w:rsid w:val="009E2B4D"/>
    <w:rsid w:val="009E3F14"/>
    <w:rsid w:val="009F515F"/>
    <w:rsid w:val="00A07D2F"/>
    <w:rsid w:val="00A21B4B"/>
    <w:rsid w:val="00A27967"/>
    <w:rsid w:val="00A37AA6"/>
    <w:rsid w:val="00A41E74"/>
    <w:rsid w:val="00A51CEF"/>
    <w:rsid w:val="00A61874"/>
    <w:rsid w:val="00A62BEF"/>
    <w:rsid w:val="00A70394"/>
    <w:rsid w:val="00A806A5"/>
    <w:rsid w:val="00A8147C"/>
    <w:rsid w:val="00A85A40"/>
    <w:rsid w:val="00A904CA"/>
    <w:rsid w:val="00A95C26"/>
    <w:rsid w:val="00A96578"/>
    <w:rsid w:val="00AB77D1"/>
    <w:rsid w:val="00AC2F97"/>
    <w:rsid w:val="00AE0405"/>
    <w:rsid w:val="00AE7659"/>
    <w:rsid w:val="00AF1E6A"/>
    <w:rsid w:val="00AF3343"/>
    <w:rsid w:val="00B1349B"/>
    <w:rsid w:val="00B342F2"/>
    <w:rsid w:val="00B41CE5"/>
    <w:rsid w:val="00B55F3E"/>
    <w:rsid w:val="00B56548"/>
    <w:rsid w:val="00B62870"/>
    <w:rsid w:val="00B6557F"/>
    <w:rsid w:val="00B724F9"/>
    <w:rsid w:val="00B740B2"/>
    <w:rsid w:val="00B80073"/>
    <w:rsid w:val="00B832D5"/>
    <w:rsid w:val="00B833F4"/>
    <w:rsid w:val="00B8435C"/>
    <w:rsid w:val="00B90213"/>
    <w:rsid w:val="00BA0B7B"/>
    <w:rsid w:val="00BF0C5D"/>
    <w:rsid w:val="00BF0CD9"/>
    <w:rsid w:val="00BF154E"/>
    <w:rsid w:val="00BF716B"/>
    <w:rsid w:val="00C06CDE"/>
    <w:rsid w:val="00C103F1"/>
    <w:rsid w:val="00C13A05"/>
    <w:rsid w:val="00C257FF"/>
    <w:rsid w:val="00C25C78"/>
    <w:rsid w:val="00C26954"/>
    <w:rsid w:val="00C2713C"/>
    <w:rsid w:val="00C32E40"/>
    <w:rsid w:val="00C625F6"/>
    <w:rsid w:val="00C62B05"/>
    <w:rsid w:val="00C66A17"/>
    <w:rsid w:val="00C80A88"/>
    <w:rsid w:val="00C9203A"/>
    <w:rsid w:val="00C93548"/>
    <w:rsid w:val="00C95D2A"/>
    <w:rsid w:val="00C9633F"/>
    <w:rsid w:val="00CB7488"/>
    <w:rsid w:val="00CB760D"/>
    <w:rsid w:val="00CD5A38"/>
    <w:rsid w:val="00CD6647"/>
    <w:rsid w:val="00CD6C60"/>
    <w:rsid w:val="00CE5A34"/>
    <w:rsid w:val="00CE7303"/>
    <w:rsid w:val="00CF0F42"/>
    <w:rsid w:val="00CF6A2F"/>
    <w:rsid w:val="00D111D2"/>
    <w:rsid w:val="00D16969"/>
    <w:rsid w:val="00D2134E"/>
    <w:rsid w:val="00D23068"/>
    <w:rsid w:val="00D330B1"/>
    <w:rsid w:val="00D36225"/>
    <w:rsid w:val="00D45710"/>
    <w:rsid w:val="00D53202"/>
    <w:rsid w:val="00D60D3A"/>
    <w:rsid w:val="00D67186"/>
    <w:rsid w:val="00D672F6"/>
    <w:rsid w:val="00D678D3"/>
    <w:rsid w:val="00D801F6"/>
    <w:rsid w:val="00D81401"/>
    <w:rsid w:val="00D82396"/>
    <w:rsid w:val="00D84665"/>
    <w:rsid w:val="00D84DDB"/>
    <w:rsid w:val="00DA769F"/>
    <w:rsid w:val="00DC3282"/>
    <w:rsid w:val="00DE7BBB"/>
    <w:rsid w:val="00E109BD"/>
    <w:rsid w:val="00E33353"/>
    <w:rsid w:val="00E6718E"/>
    <w:rsid w:val="00E717B5"/>
    <w:rsid w:val="00E71EE0"/>
    <w:rsid w:val="00E73CA4"/>
    <w:rsid w:val="00E86526"/>
    <w:rsid w:val="00EA665F"/>
    <w:rsid w:val="00EB0019"/>
    <w:rsid w:val="00EB271D"/>
    <w:rsid w:val="00EB4D48"/>
    <w:rsid w:val="00EC1A69"/>
    <w:rsid w:val="00ED34D0"/>
    <w:rsid w:val="00EE5859"/>
    <w:rsid w:val="00EF1D72"/>
    <w:rsid w:val="00F03DD5"/>
    <w:rsid w:val="00F22DC9"/>
    <w:rsid w:val="00F234A4"/>
    <w:rsid w:val="00F34542"/>
    <w:rsid w:val="00F34686"/>
    <w:rsid w:val="00F36394"/>
    <w:rsid w:val="00F41AA9"/>
    <w:rsid w:val="00F50A95"/>
    <w:rsid w:val="00F53DD2"/>
    <w:rsid w:val="00F55E9F"/>
    <w:rsid w:val="00F57E7B"/>
    <w:rsid w:val="00F6278C"/>
    <w:rsid w:val="00F66BAE"/>
    <w:rsid w:val="00F72863"/>
    <w:rsid w:val="00F93ECB"/>
    <w:rsid w:val="00F96AE6"/>
    <w:rsid w:val="00F96EEC"/>
    <w:rsid w:val="00FA7534"/>
    <w:rsid w:val="00FA7BBA"/>
    <w:rsid w:val="00FB014F"/>
    <w:rsid w:val="00FB6297"/>
    <w:rsid w:val="00FC2775"/>
    <w:rsid w:val="00FD5CB1"/>
    <w:rsid w:val="00FE4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A95"/>
  </w:style>
  <w:style w:type="paragraph" w:styleId="1">
    <w:name w:val="heading 1"/>
    <w:basedOn w:val="a"/>
    <w:next w:val="a"/>
    <w:link w:val="10"/>
    <w:qFormat/>
    <w:rsid w:val="00395AE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395AE4"/>
    <w:pPr>
      <w:tabs>
        <w:tab w:val="num" w:pos="0"/>
      </w:tabs>
      <w:suppressAutoHyphens/>
      <w:spacing w:before="240" w:after="60" w:line="240" w:lineRule="auto"/>
      <w:ind w:left="1008" w:hanging="1008"/>
      <w:outlineLvl w:val="4"/>
    </w:pPr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semiHidden/>
    <w:unhideWhenUsed/>
    <w:qFormat/>
    <w:rsid w:val="00395AE4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sz w:val="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95AE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395AE4"/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semiHidden/>
    <w:rsid w:val="00395AE4"/>
    <w:rPr>
      <w:rFonts w:ascii="Times New Roman" w:eastAsia="Times New Roman" w:hAnsi="Times New Roman" w:cs="Times New Roman"/>
      <w:sz w:val="4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395AE4"/>
  </w:style>
  <w:style w:type="paragraph" w:styleId="a3">
    <w:name w:val="Balloon Text"/>
    <w:basedOn w:val="a"/>
    <w:link w:val="a4"/>
    <w:uiPriority w:val="99"/>
    <w:semiHidden/>
    <w:rsid w:val="00395AE4"/>
    <w:pPr>
      <w:suppressAutoHyphens/>
      <w:spacing w:after="0" w:line="240" w:lineRule="auto"/>
    </w:pPr>
    <w:rPr>
      <w:rFonts w:ascii="Tahoma" w:eastAsia="Calibri" w:hAnsi="Tahoma" w:cs="Tahoma"/>
      <w:sz w:val="16"/>
      <w:szCs w:val="16"/>
      <w:lang w:eastAsia="ar-SA"/>
    </w:rPr>
  </w:style>
  <w:style w:type="character" w:customStyle="1" w:styleId="a4">
    <w:name w:val="Текст выноски Знак"/>
    <w:basedOn w:val="a0"/>
    <w:link w:val="a3"/>
    <w:uiPriority w:val="99"/>
    <w:semiHidden/>
    <w:rsid w:val="00395AE4"/>
    <w:rPr>
      <w:rFonts w:ascii="Tahoma" w:eastAsia="Calibri" w:hAnsi="Tahoma" w:cs="Tahoma"/>
      <w:sz w:val="16"/>
      <w:szCs w:val="16"/>
      <w:lang w:eastAsia="ar-SA"/>
    </w:rPr>
  </w:style>
  <w:style w:type="paragraph" w:styleId="a5">
    <w:name w:val="List Paragraph"/>
    <w:basedOn w:val="a"/>
    <w:uiPriority w:val="34"/>
    <w:qFormat/>
    <w:rsid w:val="00395AE4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6">
    <w:name w:val="Body Text Indent"/>
    <w:basedOn w:val="a"/>
    <w:link w:val="a7"/>
    <w:uiPriority w:val="99"/>
    <w:semiHidden/>
    <w:rsid w:val="00395AE4"/>
    <w:pPr>
      <w:widowControl w:val="0"/>
      <w:suppressAutoHyphens/>
      <w:spacing w:after="0" w:line="240" w:lineRule="auto"/>
      <w:ind w:firstLine="900"/>
      <w:jc w:val="both"/>
    </w:pPr>
    <w:rPr>
      <w:rFonts w:ascii="Arial" w:eastAsia="Calibri" w:hAnsi="Arial" w:cs="Arial"/>
      <w:kern w:val="1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395AE4"/>
    <w:rPr>
      <w:rFonts w:ascii="Arial" w:eastAsia="Calibri" w:hAnsi="Arial" w:cs="Arial"/>
      <w:kern w:val="1"/>
      <w:sz w:val="24"/>
      <w:szCs w:val="24"/>
      <w:lang w:eastAsia="ru-RU"/>
    </w:rPr>
  </w:style>
  <w:style w:type="paragraph" w:customStyle="1" w:styleId="Standard">
    <w:name w:val="Standard"/>
    <w:uiPriority w:val="99"/>
    <w:rsid w:val="00395AE4"/>
    <w:pPr>
      <w:widowControl w:val="0"/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val="de-DE" w:eastAsia="fa-IR" w:bidi="fa-IR"/>
    </w:rPr>
  </w:style>
  <w:style w:type="paragraph" w:customStyle="1" w:styleId="12">
    <w:name w:val="Без интервала1"/>
    <w:rsid w:val="00395AE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Title">
    <w:name w:val="ConsPlusTitle"/>
    <w:rsid w:val="00395A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styleId="a8">
    <w:name w:val="Hyperlink"/>
    <w:uiPriority w:val="99"/>
    <w:semiHidden/>
    <w:unhideWhenUsed/>
    <w:rsid w:val="00395AE4"/>
    <w:rPr>
      <w:color w:val="0000FF"/>
      <w:u w:val="single"/>
    </w:rPr>
  </w:style>
  <w:style w:type="paragraph" w:styleId="a9">
    <w:name w:val="Note Heading"/>
    <w:basedOn w:val="a"/>
    <w:next w:val="a"/>
    <w:link w:val="aa"/>
    <w:unhideWhenUsed/>
    <w:rsid w:val="00395AE4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aa">
    <w:name w:val="Заголовок записки Знак"/>
    <w:basedOn w:val="a0"/>
    <w:link w:val="a9"/>
    <w:rsid w:val="00395AE4"/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Style6">
    <w:name w:val="Style6"/>
    <w:basedOn w:val="a"/>
    <w:rsid w:val="00395AE4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Нормальный (таблица)"/>
    <w:basedOn w:val="a"/>
    <w:next w:val="a"/>
    <w:uiPriority w:val="99"/>
    <w:rsid w:val="00395AE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395AE4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d">
    <w:name w:val="Верхний колонтитул Знак"/>
    <w:basedOn w:val="a0"/>
    <w:link w:val="ac"/>
    <w:uiPriority w:val="99"/>
    <w:rsid w:val="00395AE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e">
    <w:name w:val="footer"/>
    <w:basedOn w:val="a"/>
    <w:link w:val="af"/>
    <w:uiPriority w:val="99"/>
    <w:unhideWhenUsed/>
    <w:rsid w:val="00395AE4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">
    <w:name w:val="Нижний колонтитул Знак"/>
    <w:basedOn w:val="a0"/>
    <w:link w:val="ae"/>
    <w:uiPriority w:val="99"/>
    <w:rsid w:val="00395AE4"/>
    <w:rPr>
      <w:rFonts w:ascii="Times New Roman" w:eastAsia="Times New Roman" w:hAnsi="Times New Roman" w:cs="Times New Roman"/>
      <w:sz w:val="20"/>
      <w:szCs w:val="20"/>
      <w:lang w:eastAsia="ar-SA"/>
    </w:rPr>
  </w:style>
  <w:style w:type="numbering" w:customStyle="1" w:styleId="110">
    <w:name w:val="Нет списка11"/>
    <w:next w:val="a2"/>
    <w:uiPriority w:val="99"/>
    <w:semiHidden/>
    <w:unhideWhenUsed/>
    <w:rsid w:val="00395AE4"/>
  </w:style>
  <w:style w:type="paragraph" w:styleId="3">
    <w:name w:val="Body Text 3"/>
    <w:basedOn w:val="a"/>
    <w:link w:val="30"/>
    <w:semiHidden/>
    <w:unhideWhenUsed/>
    <w:rsid w:val="00395AE4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Основной текст 3 Знак"/>
    <w:basedOn w:val="a0"/>
    <w:link w:val="3"/>
    <w:semiHidden/>
    <w:rsid w:val="00395AE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4">
    <w:name w:val="Font Style14"/>
    <w:basedOn w:val="a0"/>
    <w:rsid w:val="00395AE4"/>
    <w:rPr>
      <w:rFonts w:ascii="Times New Roman" w:hAnsi="Times New Roman" w:cs="Times New Roman"/>
      <w:b/>
      <w:bCs/>
      <w:sz w:val="26"/>
      <w:szCs w:val="26"/>
    </w:rPr>
  </w:style>
  <w:style w:type="paragraph" w:customStyle="1" w:styleId="ConsPlusCell">
    <w:name w:val="ConsPlusCell"/>
    <w:uiPriority w:val="99"/>
    <w:rsid w:val="00395AE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PlusNormal">
    <w:name w:val="ConsPlusNormal"/>
    <w:link w:val="ConsPlusNormal0"/>
    <w:rsid w:val="00395AE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395AE4"/>
    <w:rPr>
      <w:rFonts w:ascii="Arial" w:eastAsia="Calibri" w:hAnsi="Arial" w:cs="Arial"/>
      <w:sz w:val="20"/>
      <w:szCs w:val="20"/>
      <w:lang w:eastAsia="ru-RU"/>
    </w:rPr>
  </w:style>
  <w:style w:type="table" w:customStyle="1" w:styleId="13">
    <w:name w:val="Сетка таблицы1"/>
    <w:basedOn w:val="a1"/>
    <w:next w:val="af0"/>
    <w:uiPriority w:val="59"/>
    <w:rsid w:val="00395AE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FollowedHyperlink"/>
    <w:basedOn w:val="a0"/>
    <w:uiPriority w:val="99"/>
    <w:semiHidden/>
    <w:unhideWhenUsed/>
    <w:rsid w:val="00395AE4"/>
    <w:rPr>
      <w:color w:val="800080"/>
      <w:u w:val="single"/>
    </w:rPr>
  </w:style>
  <w:style w:type="paragraph" w:customStyle="1" w:styleId="xl65">
    <w:name w:val="xl65"/>
    <w:basedOn w:val="a"/>
    <w:rsid w:val="00395AE4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0"/>
      <w:szCs w:val="10"/>
      <w:lang w:eastAsia="ru-RU"/>
    </w:rPr>
  </w:style>
  <w:style w:type="paragraph" w:customStyle="1" w:styleId="xl66">
    <w:name w:val="xl66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395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395AE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395AE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395AE4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395AE4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395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395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395AE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395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395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f0">
    <w:name w:val="Table Grid"/>
    <w:basedOn w:val="a1"/>
    <w:uiPriority w:val="59"/>
    <w:rsid w:val="00395AE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">
    <w:name w:val="Нет списка2"/>
    <w:next w:val="a2"/>
    <w:uiPriority w:val="99"/>
    <w:semiHidden/>
    <w:unhideWhenUsed/>
    <w:rsid w:val="00395AE4"/>
  </w:style>
  <w:style w:type="paragraph" w:customStyle="1" w:styleId="Default">
    <w:name w:val="Default"/>
    <w:basedOn w:val="a"/>
    <w:rsid w:val="009D16F2"/>
    <w:pPr>
      <w:autoSpaceDE w:val="0"/>
      <w:autoSpaceDN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xl100">
    <w:name w:val="xl100"/>
    <w:basedOn w:val="a"/>
    <w:rsid w:val="007D70BD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7D70B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7D70B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7D70BD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7D70B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7D70B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7D70BD"/>
    <w:pPr>
      <w:pBdr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7D70B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7D70B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9">
    <w:name w:val="xl109"/>
    <w:basedOn w:val="a"/>
    <w:rsid w:val="007D70B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7D70B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7D70BD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7D70B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7D70B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0B6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0B6372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"/>
    <w:rsid w:val="009E2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ont6">
    <w:name w:val="font6"/>
    <w:basedOn w:val="a"/>
    <w:rsid w:val="009E2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u w:val="single"/>
      <w:lang w:eastAsia="ru-RU"/>
    </w:rPr>
  </w:style>
  <w:style w:type="paragraph" w:customStyle="1" w:styleId="xl114">
    <w:name w:val="xl114"/>
    <w:basedOn w:val="a"/>
    <w:rsid w:val="009E2B4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9E2B4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9E2B4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6E63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A95"/>
  </w:style>
  <w:style w:type="paragraph" w:styleId="1">
    <w:name w:val="heading 1"/>
    <w:basedOn w:val="a"/>
    <w:next w:val="a"/>
    <w:link w:val="10"/>
    <w:qFormat/>
    <w:rsid w:val="00395AE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395AE4"/>
    <w:pPr>
      <w:tabs>
        <w:tab w:val="num" w:pos="0"/>
      </w:tabs>
      <w:suppressAutoHyphens/>
      <w:spacing w:before="240" w:after="60" w:line="240" w:lineRule="auto"/>
      <w:ind w:left="1008" w:hanging="1008"/>
      <w:outlineLvl w:val="4"/>
    </w:pPr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semiHidden/>
    <w:unhideWhenUsed/>
    <w:qFormat/>
    <w:rsid w:val="00395AE4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sz w:val="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95AE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395AE4"/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semiHidden/>
    <w:rsid w:val="00395AE4"/>
    <w:rPr>
      <w:rFonts w:ascii="Times New Roman" w:eastAsia="Times New Roman" w:hAnsi="Times New Roman" w:cs="Times New Roman"/>
      <w:sz w:val="4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395AE4"/>
  </w:style>
  <w:style w:type="paragraph" w:styleId="a3">
    <w:name w:val="Balloon Text"/>
    <w:basedOn w:val="a"/>
    <w:link w:val="a4"/>
    <w:uiPriority w:val="99"/>
    <w:semiHidden/>
    <w:rsid w:val="00395AE4"/>
    <w:pPr>
      <w:suppressAutoHyphens/>
      <w:spacing w:after="0" w:line="240" w:lineRule="auto"/>
    </w:pPr>
    <w:rPr>
      <w:rFonts w:ascii="Tahoma" w:eastAsia="Calibri" w:hAnsi="Tahoma" w:cs="Tahoma"/>
      <w:sz w:val="16"/>
      <w:szCs w:val="16"/>
      <w:lang w:eastAsia="ar-SA"/>
    </w:rPr>
  </w:style>
  <w:style w:type="character" w:customStyle="1" w:styleId="a4">
    <w:name w:val="Текст выноски Знак"/>
    <w:basedOn w:val="a0"/>
    <w:link w:val="a3"/>
    <w:uiPriority w:val="99"/>
    <w:semiHidden/>
    <w:rsid w:val="00395AE4"/>
    <w:rPr>
      <w:rFonts w:ascii="Tahoma" w:eastAsia="Calibri" w:hAnsi="Tahoma" w:cs="Tahoma"/>
      <w:sz w:val="16"/>
      <w:szCs w:val="16"/>
      <w:lang w:eastAsia="ar-SA"/>
    </w:rPr>
  </w:style>
  <w:style w:type="paragraph" w:styleId="a5">
    <w:name w:val="List Paragraph"/>
    <w:basedOn w:val="a"/>
    <w:uiPriority w:val="34"/>
    <w:qFormat/>
    <w:rsid w:val="00395AE4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6">
    <w:name w:val="Body Text Indent"/>
    <w:basedOn w:val="a"/>
    <w:link w:val="a7"/>
    <w:uiPriority w:val="99"/>
    <w:semiHidden/>
    <w:rsid w:val="00395AE4"/>
    <w:pPr>
      <w:widowControl w:val="0"/>
      <w:suppressAutoHyphens/>
      <w:spacing w:after="0" w:line="240" w:lineRule="auto"/>
      <w:ind w:firstLine="900"/>
      <w:jc w:val="both"/>
    </w:pPr>
    <w:rPr>
      <w:rFonts w:ascii="Arial" w:eastAsia="Calibri" w:hAnsi="Arial" w:cs="Arial"/>
      <w:kern w:val="1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395AE4"/>
    <w:rPr>
      <w:rFonts w:ascii="Arial" w:eastAsia="Calibri" w:hAnsi="Arial" w:cs="Arial"/>
      <w:kern w:val="1"/>
      <w:sz w:val="24"/>
      <w:szCs w:val="24"/>
      <w:lang w:eastAsia="ru-RU"/>
    </w:rPr>
  </w:style>
  <w:style w:type="paragraph" w:customStyle="1" w:styleId="Standard">
    <w:name w:val="Standard"/>
    <w:uiPriority w:val="99"/>
    <w:rsid w:val="00395AE4"/>
    <w:pPr>
      <w:widowControl w:val="0"/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val="de-DE" w:eastAsia="fa-IR" w:bidi="fa-IR"/>
    </w:rPr>
  </w:style>
  <w:style w:type="paragraph" w:customStyle="1" w:styleId="12">
    <w:name w:val="Без интервала1"/>
    <w:rsid w:val="00395AE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Title">
    <w:name w:val="ConsPlusTitle"/>
    <w:rsid w:val="00395A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styleId="a8">
    <w:name w:val="Hyperlink"/>
    <w:uiPriority w:val="99"/>
    <w:semiHidden/>
    <w:unhideWhenUsed/>
    <w:rsid w:val="00395AE4"/>
    <w:rPr>
      <w:color w:val="0000FF"/>
      <w:u w:val="single"/>
    </w:rPr>
  </w:style>
  <w:style w:type="paragraph" w:styleId="a9">
    <w:name w:val="Note Heading"/>
    <w:basedOn w:val="a"/>
    <w:next w:val="a"/>
    <w:link w:val="aa"/>
    <w:unhideWhenUsed/>
    <w:rsid w:val="00395AE4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aa">
    <w:name w:val="Заголовок записки Знак"/>
    <w:basedOn w:val="a0"/>
    <w:link w:val="a9"/>
    <w:rsid w:val="00395AE4"/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Style6">
    <w:name w:val="Style6"/>
    <w:basedOn w:val="a"/>
    <w:rsid w:val="00395AE4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Нормальный (таблица)"/>
    <w:basedOn w:val="a"/>
    <w:next w:val="a"/>
    <w:uiPriority w:val="99"/>
    <w:rsid w:val="00395AE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395AE4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d">
    <w:name w:val="Верхний колонтитул Знак"/>
    <w:basedOn w:val="a0"/>
    <w:link w:val="ac"/>
    <w:uiPriority w:val="99"/>
    <w:rsid w:val="00395AE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e">
    <w:name w:val="footer"/>
    <w:basedOn w:val="a"/>
    <w:link w:val="af"/>
    <w:uiPriority w:val="99"/>
    <w:unhideWhenUsed/>
    <w:rsid w:val="00395AE4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">
    <w:name w:val="Нижний колонтитул Знак"/>
    <w:basedOn w:val="a0"/>
    <w:link w:val="ae"/>
    <w:uiPriority w:val="99"/>
    <w:rsid w:val="00395AE4"/>
    <w:rPr>
      <w:rFonts w:ascii="Times New Roman" w:eastAsia="Times New Roman" w:hAnsi="Times New Roman" w:cs="Times New Roman"/>
      <w:sz w:val="20"/>
      <w:szCs w:val="20"/>
      <w:lang w:eastAsia="ar-SA"/>
    </w:rPr>
  </w:style>
  <w:style w:type="numbering" w:customStyle="1" w:styleId="110">
    <w:name w:val="Нет списка11"/>
    <w:next w:val="a2"/>
    <w:uiPriority w:val="99"/>
    <w:semiHidden/>
    <w:unhideWhenUsed/>
    <w:rsid w:val="00395AE4"/>
  </w:style>
  <w:style w:type="paragraph" w:styleId="3">
    <w:name w:val="Body Text 3"/>
    <w:basedOn w:val="a"/>
    <w:link w:val="30"/>
    <w:semiHidden/>
    <w:unhideWhenUsed/>
    <w:rsid w:val="00395AE4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Основной текст 3 Знак"/>
    <w:basedOn w:val="a0"/>
    <w:link w:val="3"/>
    <w:semiHidden/>
    <w:rsid w:val="00395AE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4">
    <w:name w:val="Font Style14"/>
    <w:basedOn w:val="a0"/>
    <w:rsid w:val="00395AE4"/>
    <w:rPr>
      <w:rFonts w:ascii="Times New Roman" w:hAnsi="Times New Roman" w:cs="Times New Roman"/>
      <w:b/>
      <w:bCs/>
      <w:sz w:val="26"/>
      <w:szCs w:val="26"/>
    </w:rPr>
  </w:style>
  <w:style w:type="paragraph" w:customStyle="1" w:styleId="ConsPlusCell">
    <w:name w:val="ConsPlusCell"/>
    <w:uiPriority w:val="99"/>
    <w:rsid w:val="00395AE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PlusNormal">
    <w:name w:val="ConsPlusNormal"/>
    <w:link w:val="ConsPlusNormal0"/>
    <w:rsid w:val="00395AE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395AE4"/>
    <w:rPr>
      <w:rFonts w:ascii="Arial" w:eastAsia="Calibri" w:hAnsi="Arial" w:cs="Arial"/>
      <w:sz w:val="20"/>
      <w:szCs w:val="20"/>
      <w:lang w:eastAsia="ru-RU"/>
    </w:rPr>
  </w:style>
  <w:style w:type="table" w:customStyle="1" w:styleId="13">
    <w:name w:val="Сетка таблицы1"/>
    <w:basedOn w:val="a1"/>
    <w:next w:val="af0"/>
    <w:uiPriority w:val="59"/>
    <w:rsid w:val="00395AE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FollowedHyperlink"/>
    <w:basedOn w:val="a0"/>
    <w:uiPriority w:val="99"/>
    <w:semiHidden/>
    <w:unhideWhenUsed/>
    <w:rsid w:val="00395AE4"/>
    <w:rPr>
      <w:color w:val="800080"/>
      <w:u w:val="single"/>
    </w:rPr>
  </w:style>
  <w:style w:type="paragraph" w:customStyle="1" w:styleId="xl65">
    <w:name w:val="xl65"/>
    <w:basedOn w:val="a"/>
    <w:rsid w:val="00395AE4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0"/>
      <w:szCs w:val="10"/>
      <w:lang w:eastAsia="ru-RU"/>
    </w:rPr>
  </w:style>
  <w:style w:type="paragraph" w:customStyle="1" w:styleId="xl66">
    <w:name w:val="xl66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395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395AE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395AE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395AE4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395AE4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395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395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395AE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395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395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f0">
    <w:name w:val="Table Grid"/>
    <w:basedOn w:val="a1"/>
    <w:uiPriority w:val="59"/>
    <w:rsid w:val="00395AE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">
    <w:name w:val="Нет списка2"/>
    <w:next w:val="a2"/>
    <w:uiPriority w:val="99"/>
    <w:semiHidden/>
    <w:unhideWhenUsed/>
    <w:rsid w:val="00395AE4"/>
  </w:style>
  <w:style w:type="paragraph" w:customStyle="1" w:styleId="Default">
    <w:name w:val="Default"/>
    <w:basedOn w:val="a"/>
    <w:rsid w:val="009D16F2"/>
    <w:pPr>
      <w:autoSpaceDE w:val="0"/>
      <w:autoSpaceDN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xl100">
    <w:name w:val="xl100"/>
    <w:basedOn w:val="a"/>
    <w:rsid w:val="007D70BD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7D70B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7D70B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7D70BD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7D70B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7D70B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7D70BD"/>
    <w:pPr>
      <w:pBdr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7D70B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7D70B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9">
    <w:name w:val="xl109"/>
    <w:basedOn w:val="a"/>
    <w:rsid w:val="007D70B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7D70B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7D70BD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7D70B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7D70B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0B6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0B6372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"/>
    <w:rsid w:val="009E2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ont6">
    <w:name w:val="font6"/>
    <w:basedOn w:val="a"/>
    <w:rsid w:val="009E2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u w:val="single"/>
      <w:lang w:eastAsia="ru-RU"/>
    </w:rPr>
  </w:style>
  <w:style w:type="paragraph" w:customStyle="1" w:styleId="xl114">
    <w:name w:val="xl114"/>
    <w:basedOn w:val="a"/>
    <w:rsid w:val="009E2B4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9E2B4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9E2B4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6E63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7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1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5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6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5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6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7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3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7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4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image" Target="media/image7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6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2.jpeg"/><Relationship Id="rId10" Type="http://schemas.openxmlformats.org/officeDocument/2006/relationships/hyperlink" Target="https://lampoid.ru/image/cache/data-gku331-450x450.jpg" TargetMode="Externa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emf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D23171-D169-4987-84B5-8878553D24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2642</Words>
  <Characters>15062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Титова Елена Валерьевна</dc:creator>
  <cp:lastModifiedBy>Титова Елена Валерьевна</cp:lastModifiedBy>
  <cp:revision>12</cp:revision>
  <cp:lastPrinted>2019-09-30T09:06:00Z</cp:lastPrinted>
  <dcterms:created xsi:type="dcterms:W3CDTF">2019-09-30T07:21:00Z</dcterms:created>
  <dcterms:modified xsi:type="dcterms:W3CDTF">2019-09-30T09:08:00Z</dcterms:modified>
</cp:coreProperties>
</file>