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F12968" w:rsidRPr="00F12968">
        <w:rPr>
          <w:rFonts w:ascii="Times New Roman" w:eastAsia="Times New Roman" w:hAnsi="Times New Roman" w:cs="Times New Roman"/>
          <w:sz w:val="24"/>
          <w:szCs w:val="24"/>
          <w:lang w:eastAsia="ru-RU"/>
        </w:rPr>
        <w:t>203862200236886220100100270018542244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BE19A9" w:rsidRPr="00BE19A9">
        <w:rPr>
          <w:rFonts w:ascii="Times New Roman" w:eastAsia="Times New Roman" w:hAnsi="Times New Roman" w:cs="Times New Roman"/>
          <w:bCs/>
          <w:color w:val="000000"/>
          <w:sz w:val="24"/>
          <w:szCs w:val="24"/>
          <w:lang w:eastAsia="ru-RU"/>
        </w:rPr>
        <w:t xml:space="preserve">«Государственная национальная политика в системе национальной безопасности» </w:t>
      </w:r>
      <w:r w:rsidR="00F12968" w:rsidRPr="00F12968">
        <w:rPr>
          <w:rFonts w:ascii="Times New Roman" w:eastAsia="Times New Roman" w:hAnsi="Times New Roman" w:cs="Times New Roman"/>
          <w:bCs/>
          <w:color w:val="000000"/>
          <w:sz w:val="24"/>
          <w:szCs w:val="24"/>
          <w:lang w:eastAsia="ru-RU"/>
        </w:rPr>
        <w:t>(далее – ДПП)</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w:t>
      </w:r>
      <w:proofErr w:type="gramStart"/>
      <w:r w:rsidRPr="00407514">
        <w:rPr>
          <w:rFonts w:ascii="Times New Roman" w:eastAsia="Times New Roman" w:hAnsi="Times New Roman" w:cs="Times New Roman"/>
          <w:color w:val="000000"/>
          <w:sz w:val="24"/>
          <w:szCs w:val="24"/>
          <w:lang w:eastAsia="ru-RU"/>
        </w:rPr>
        <w:t>принять и оплатить</w:t>
      </w:r>
      <w:proofErr w:type="gramEnd"/>
      <w:r w:rsidRPr="00407514">
        <w:rPr>
          <w:rFonts w:ascii="Times New Roman" w:eastAsia="Times New Roman" w:hAnsi="Times New Roman" w:cs="Times New Roman"/>
          <w:color w:val="000000"/>
          <w:sz w:val="24"/>
          <w:szCs w:val="24"/>
          <w:lang w:eastAsia="ru-RU"/>
        </w:rPr>
        <w:t xml:space="preserve">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p>
    <w:p w:rsidR="00BE19A9" w:rsidRPr="00BE19A9"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 xml:space="preserve">- место проведения очных занятий – Ханты-Мансийский автономный округ – Югра, город </w:t>
      </w:r>
      <w:proofErr w:type="spellStart"/>
      <w:r w:rsidRPr="00BE19A9">
        <w:rPr>
          <w:rFonts w:ascii="Times New Roman" w:eastAsia="Times New Roman" w:hAnsi="Times New Roman" w:cs="Times New Roman"/>
          <w:sz w:val="24"/>
          <w:szCs w:val="24"/>
          <w:lang w:eastAsia="zh-CN"/>
        </w:rPr>
        <w:t>Югорск</w:t>
      </w:r>
      <w:proofErr w:type="spellEnd"/>
      <w:r w:rsidRPr="00BE19A9">
        <w:rPr>
          <w:rFonts w:ascii="Times New Roman" w:eastAsia="Times New Roman" w:hAnsi="Times New Roman" w:cs="Times New Roman"/>
          <w:sz w:val="24"/>
          <w:szCs w:val="24"/>
          <w:lang w:eastAsia="zh-CN"/>
        </w:rPr>
        <w:t>;</w:t>
      </w:r>
    </w:p>
    <w:p w:rsidR="00BE19A9" w:rsidRPr="00BE19A9"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 место проведения дистанционного обучения - место нахождения образовательной организации;</w:t>
      </w:r>
    </w:p>
    <w:p w:rsidR="00407514"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 xml:space="preserve">-место предоставления документов о повышении квалификации – Ханты-Мансийский автономный округ – Югра, город </w:t>
      </w:r>
      <w:proofErr w:type="spellStart"/>
      <w:r w:rsidRPr="00BE19A9">
        <w:rPr>
          <w:rFonts w:ascii="Times New Roman" w:eastAsia="Times New Roman" w:hAnsi="Times New Roman" w:cs="Times New Roman"/>
          <w:sz w:val="24"/>
          <w:szCs w:val="24"/>
          <w:lang w:eastAsia="zh-CN"/>
        </w:rPr>
        <w:t>Югорск</w:t>
      </w:r>
      <w:proofErr w:type="spellEnd"/>
      <w:r w:rsidRPr="00BE19A9">
        <w:rPr>
          <w:rFonts w:ascii="Times New Roman" w:eastAsia="Times New Roman" w:hAnsi="Times New Roman" w:cs="Times New Roman"/>
          <w:sz w:val="24"/>
          <w:szCs w:val="24"/>
          <w:lang w:eastAsia="zh-CN"/>
        </w:rPr>
        <w:t>, ул.40 лет Победы, дом 11.</w:t>
      </w:r>
    </w:p>
    <w:p w:rsidR="00BE19A9" w:rsidRPr="00407514" w:rsidRDefault="00BE19A9" w:rsidP="00BE19A9">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w:t>
      </w:r>
      <w:r w:rsidRPr="00407514">
        <w:rPr>
          <w:rFonts w:ascii="Times New Roman" w:eastAsia="Times New Roman" w:hAnsi="Times New Roman" w:cs="Times New Roman"/>
          <w:color w:val="00000A"/>
          <w:sz w:val="24"/>
          <w:szCs w:val="24"/>
          <w:lang w:eastAsia="ru-RU"/>
        </w:rPr>
        <w:lastRenderedPageBreak/>
        <w:t xml:space="preserve">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2.4.4. Расчёт за оказанные услуги осуществляется ежемесячно,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0D5838" w:rsidRPr="000D5838" w:rsidRDefault="000D5838" w:rsidP="000D5838">
      <w:pPr>
        <w:spacing w:after="60" w:line="240" w:lineRule="auto"/>
        <w:ind w:firstLine="709"/>
        <w:jc w:val="both"/>
        <w:rPr>
          <w:rFonts w:ascii="Times New Roman" w:eastAsia="Times New Roman" w:hAnsi="Times New Roman" w:cs="Times New Roman"/>
          <w:lang w:eastAsia="ru-RU"/>
        </w:rPr>
      </w:pP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 Заказчик имеет право:</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3.1.1. Досрочно </w:t>
      </w:r>
      <w:proofErr w:type="gramStart"/>
      <w:r w:rsidRPr="000D5838">
        <w:rPr>
          <w:rFonts w:ascii="Times New Roman" w:eastAsia="Times New Roman" w:hAnsi="Times New Roman" w:cs="Times New Roman"/>
          <w:sz w:val="24"/>
          <w:szCs w:val="24"/>
          <w:lang w:eastAsia="ru-RU"/>
        </w:rPr>
        <w:t>принять и оплатить</w:t>
      </w:r>
      <w:proofErr w:type="gramEnd"/>
      <w:r w:rsidRPr="000D5838">
        <w:rPr>
          <w:rFonts w:ascii="Times New Roman" w:eastAsia="Times New Roman" w:hAnsi="Times New Roman" w:cs="Times New Roman"/>
          <w:sz w:val="24"/>
          <w:szCs w:val="24"/>
          <w:lang w:eastAsia="ru-RU"/>
        </w:rPr>
        <w:t xml:space="preserve"> услуги в соответствии с условиями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0D5838" w:rsidRDefault="000D5838" w:rsidP="000D5838">
      <w:pPr>
        <w:spacing w:after="0" w:line="240" w:lineRule="auto"/>
        <w:ind w:firstLine="709"/>
        <w:jc w:val="both"/>
        <w:rPr>
          <w:rFonts w:ascii="Times New Roman" w:eastAsia="Times New Roman" w:hAnsi="Times New Roman" w:cs="Times New Roman"/>
          <w:lang w:eastAsia="ru-RU"/>
        </w:rPr>
      </w:pPr>
      <w:r w:rsidRPr="000D5838">
        <w:rPr>
          <w:rFonts w:ascii="Times New Roman" w:eastAsia="Times New Roman" w:hAnsi="Times New Roman" w:cs="Times New Roman"/>
          <w:lang w:eastAsia="ru-RU"/>
        </w:rPr>
        <w:t>3.1.4.  Требовать возмещения неустойки и (или) убытков, причиненных по вине Исполнителя.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0D5838"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 Заказчик обязан: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3.2.3. Обеспечить приемку </w:t>
      </w:r>
      <w:proofErr w:type="gramStart"/>
      <w:r w:rsidRPr="000D5838">
        <w:rPr>
          <w:rFonts w:ascii="Times New Roman" w:eastAsia="Times New Roman" w:hAnsi="Times New Roman" w:cs="Times New Roman"/>
          <w:sz w:val="24"/>
          <w:szCs w:val="24"/>
          <w:lang w:eastAsia="ru-RU"/>
        </w:rPr>
        <w:t>оказанных</w:t>
      </w:r>
      <w:proofErr w:type="gramEnd"/>
      <w:r w:rsidRPr="000D5838">
        <w:rPr>
          <w:rFonts w:ascii="Times New Roman" w:eastAsia="Times New Roman" w:hAnsi="Times New Roman" w:cs="Times New Roman"/>
          <w:sz w:val="24"/>
          <w:szCs w:val="24"/>
          <w:lang w:eastAsia="ru-RU"/>
        </w:rPr>
        <w:t xml:space="preserve"> по Контракту услуг по объему и качеству.</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4</w:t>
      </w:r>
      <w:r w:rsidRPr="000D5838">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5</w:t>
      </w:r>
      <w:r w:rsidRPr="000D5838">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 Исполнитель обязан:</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3.3.2. Не </w:t>
      </w:r>
      <w:proofErr w:type="gramStart"/>
      <w:r w:rsidRPr="000D5838">
        <w:rPr>
          <w:rFonts w:ascii="Times New Roman" w:eastAsia="Times New Roman" w:hAnsi="Times New Roman" w:cs="Times New Roman"/>
          <w:bCs/>
          <w:sz w:val="24"/>
          <w:szCs w:val="24"/>
          <w:lang w:eastAsia="ru-RU"/>
        </w:rPr>
        <w:t>предоставлять другим лицам и не разглашать</w:t>
      </w:r>
      <w:proofErr w:type="gramEnd"/>
      <w:r w:rsidRPr="000D5838">
        <w:rPr>
          <w:rFonts w:ascii="Times New Roman" w:eastAsia="Times New Roman" w:hAnsi="Times New Roman" w:cs="Times New Roman"/>
          <w:bCs/>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lastRenderedPageBreak/>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3.3.6. Подготовить учебно-методический  материал и обеспечить им </w:t>
      </w:r>
      <w:proofErr w:type="gramStart"/>
      <w:r w:rsidRPr="000D5838">
        <w:rPr>
          <w:rFonts w:ascii="Times New Roman" w:eastAsia="Times New Roman" w:hAnsi="Times New Roman" w:cs="Times New Roman"/>
          <w:bCs/>
          <w:sz w:val="24"/>
          <w:szCs w:val="24"/>
          <w:lang w:eastAsia="ru-RU"/>
        </w:rPr>
        <w:t>обучаемых</w:t>
      </w:r>
      <w:proofErr w:type="gram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3.3.7. Организовать учебный процесс.</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3.3.8. Провести комплексную оценку приобретенных </w:t>
      </w:r>
      <w:proofErr w:type="gramStart"/>
      <w:r w:rsidRPr="000D5838">
        <w:rPr>
          <w:rFonts w:ascii="Times New Roman" w:eastAsia="Times New Roman" w:hAnsi="Times New Roman" w:cs="Times New Roman"/>
          <w:bCs/>
          <w:sz w:val="24"/>
          <w:szCs w:val="24"/>
          <w:lang w:eastAsia="ru-RU"/>
        </w:rPr>
        <w:t>обучаемыми</w:t>
      </w:r>
      <w:proofErr w:type="gramEnd"/>
      <w:r w:rsidRPr="000D5838">
        <w:rPr>
          <w:rFonts w:ascii="Times New Roman" w:eastAsia="Times New Roman" w:hAnsi="Times New Roman" w:cs="Times New Roman"/>
          <w:bCs/>
          <w:sz w:val="24"/>
          <w:szCs w:val="24"/>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3.3.11. Закрепить ответственное лицо для взаимодействия с Заказчиком и кураторства по отношению </w:t>
      </w:r>
      <w:proofErr w:type="gramStart"/>
      <w:r w:rsidRPr="000D5838">
        <w:rPr>
          <w:rFonts w:ascii="Times New Roman" w:eastAsia="Times New Roman" w:hAnsi="Times New Roman" w:cs="Times New Roman"/>
          <w:bCs/>
          <w:sz w:val="24"/>
          <w:szCs w:val="24"/>
          <w:lang w:eastAsia="ru-RU"/>
        </w:rPr>
        <w:t>к</w:t>
      </w:r>
      <w:proofErr w:type="gramEnd"/>
      <w:r w:rsidRPr="000D5838">
        <w:rPr>
          <w:rFonts w:ascii="Times New Roman" w:eastAsia="Times New Roman" w:hAnsi="Times New Roman" w:cs="Times New Roman"/>
          <w:bCs/>
          <w:sz w:val="24"/>
          <w:szCs w:val="24"/>
          <w:lang w:eastAsia="ru-RU"/>
        </w:rPr>
        <w:t xml:space="preserve"> обучаемым на период обучения и решения оперативных вопросов в городе </w:t>
      </w:r>
      <w:proofErr w:type="spellStart"/>
      <w:r w:rsidRPr="000D5838">
        <w:rPr>
          <w:rFonts w:ascii="Times New Roman" w:eastAsia="Times New Roman" w:hAnsi="Times New Roman" w:cs="Times New Roman"/>
          <w:bCs/>
          <w:sz w:val="24"/>
          <w:szCs w:val="24"/>
          <w:lang w:eastAsia="ru-RU"/>
        </w:rPr>
        <w:t>Югорске</w:t>
      </w:r>
      <w:proofErr w:type="spell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 Исполнитель вправе: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Pr="00407514"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lastRenderedPageBreak/>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407514">
        <w:rPr>
          <w:rFonts w:ascii="Times New Roman" w:eastAsia="Times New Roman" w:hAnsi="Times New Roman" w:cs="Times New Roman"/>
          <w:color w:val="00000A"/>
          <w:kern w:val="2"/>
          <w:sz w:val="24"/>
          <w:szCs w:val="20"/>
          <w:lang w:eastAsia="ru-RU"/>
        </w:rPr>
        <w:t>осуществляется Исполнителем и согласовывается</w:t>
      </w:r>
      <w:proofErr w:type="gramEnd"/>
      <w:r w:rsidRPr="00407514">
        <w:rPr>
          <w:rFonts w:ascii="Times New Roman" w:eastAsia="Times New Roman" w:hAnsi="Times New Roman" w:cs="Times New Roman"/>
          <w:color w:val="00000A"/>
          <w:kern w:val="2"/>
          <w:sz w:val="24"/>
          <w:szCs w:val="20"/>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407514">
        <w:rPr>
          <w:rFonts w:ascii="Times New Roman" w:eastAsia="Times New Roman" w:hAnsi="Times New Roman" w:cs="Times New Roman"/>
          <w:color w:val="00000A"/>
          <w:kern w:val="2"/>
          <w:sz w:val="24"/>
          <w:szCs w:val="20"/>
          <w:lang w:eastAsia="ru-RU"/>
        </w:rPr>
        <w:t>составляется Заказчиком в письменной форме и направляется</w:t>
      </w:r>
      <w:proofErr w:type="gramEnd"/>
      <w:r w:rsidRPr="00407514">
        <w:rPr>
          <w:rFonts w:ascii="Times New Roman" w:eastAsia="Times New Roman" w:hAnsi="Times New Roman" w:cs="Times New Roman"/>
          <w:color w:val="00000A"/>
          <w:kern w:val="2"/>
          <w:sz w:val="24"/>
          <w:szCs w:val="20"/>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w:t>
      </w:r>
      <w:proofErr w:type="gramStart"/>
      <w:r w:rsidRPr="00407514">
        <w:rPr>
          <w:rFonts w:ascii="Times New Roman" w:eastAsia="Times New Roman" w:hAnsi="Times New Roman" w:cs="Times New Roman"/>
          <w:color w:val="00000A"/>
          <w:kern w:val="2"/>
          <w:sz w:val="24"/>
          <w:szCs w:val="20"/>
          <w:lang w:eastAsia="ru-RU"/>
        </w:rPr>
        <w:t>составляется в двух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w:t>
      </w:r>
      <w:r w:rsidRPr="00407514">
        <w:rPr>
          <w:rFonts w:ascii="Times New Roman" w:eastAsia="Times New Roman" w:hAnsi="Times New Roman" w:cs="Times New Roman"/>
          <w:color w:val="00000A"/>
          <w:kern w:val="2"/>
          <w:sz w:val="24"/>
          <w:szCs w:val="20"/>
          <w:lang w:eastAsia="ru-RU"/>
        </w:rPr>
        <w:lastRenderedPageBreak/>
        <w:t>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w:t>
      </w:r>
      <w:r w:rsidRPr="00407514">
        <w:rPr>
          <w:rFonts w:ascii="Times New Roman" w:eastAsia="Times New Roman" w:hAnsi="Times New Roman" w:cs="Times New Roman"/>
          <w:color w:val="00000A"/>
          <w:sz w:val="24"/>
          <w:szCs w:val="20"/>
          <w:lang w:eastAsia="ru-RU"/>
        </w:rPr>
        <w:lastRenderedPageBreak/>
        <w:t xml:space="preserve">«О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r w:rsidRPr="00407514">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w:t>
      </w:r>
      <w:r w:rsidRPr="00407514">
        <w:rPr>
          <w:rFonts w:ascii="Times New Roman" w:eastAsia="Times New Roman" w:hAnsi="Times New Roman" w:cs="Times New Roman"/>
          <w:sz w:val="24"/>
          <w:szCs w:val="24"/>
          <w:lang w:eastAsia="ru-RU"/>
        </w:rPr>
        <w:lastRenderedPageBreak/>
        <w:t>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w:t>
      </w:r>
      <w:r w:rsidRPr="00407514">
        <w:rPr>
          <w:rFonts w:ascii="Times New Roman" w:eastAsia="Times New Roman" w:hAnsi="Times New Roman" w:cs="Times New Roman"/>
          <w:sz w:val="24"/>
          <w:szCs w:val="20"/>
          <w:lang w:eastAsia="ru-RU"/>
        </w:rPr>
        <w:lastRenderedPageBreak/>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w:t>
      </w:r>
      <w:r w:rsidRPr="00407514">
        <w:rPr>
          <w:rFonts w:ascii="Times New Roman" w:eastAsia="Times New Roman" w:hAnsi="Times New Roman" w:cs="Times New Roman"/>
          <w:sz w:val="24"/>
          <w:szCs w:val="24"/>
          <w:lang w:eastAsia="ru-RU"/>
        </w:rPr>
        <w:lastRenderedPageBreak/>
        <w:t>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Контракт вступает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lastRenderedPageBreak/>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Начальник управления</w:t>
      </w: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по вопросам муниципальной службы,</w:t>
      </w:r>
    </w:p>
    <w:p w:rsidR="00407514" w:rsidRP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 xml:space="preserve">кадров и наград                                                                                                             </w:t>
      </w:r>
      <w:r>
        <w:rPr>
          <w:rFonts w:ascii="Times New Roman" w:eastAsia="Times New Roman" w:hAnsi="Times New Roman" w:cs="Times New Roman"/>
          <w:color w:val="00000A"/>
          <w:sz w:val="24"/>
          <w:szCs w:val="20"/>
          <w:lang w:eastAsia="ru-RU"/>
        </w:rPr>
        <w:t xml:space="preserve">  </w:t>
      </w:r>
      <w:r w:rsidRPr="00786427">
        <w:rPr>
          <w:rFonts w:ascii="Times New Roman" w:eastAsia="Times New Roman" w:hAnsi="Times New Roman" w:cs="Times New Roman"/>
          <w:color w:val="00000A"/>
          <w:sz w:val="24"/>
          <w:szCs w:val="20"/>
          <w:lang w:eastAsia="ru-RU"/>
        </w:rPr>
        <w:t xml:space="preserve">Т.А. </w:t>
      </w:r>
      <w:proofErr w:type="spellStart"/>
      <w:r w:rsidRPr="00786427">
        <w:rPr>
          <w:rFonts w:ascii="Times New Roman" w:eastAsia="Times New Roman" w:hAnsi="Times New Roman" w:cs="Times New Roman"/>
          <w:color w:val="00000A"/>
          <w:sz w:val="24"/>
          <w:szCs w:val="20"/>
          <w:lang w:eastAsia="ru-RU"/>
        </w:rPr>
        <w:t>Семкина</w:t>
      </w:r>
      <w:proofErr w:type="spellEnd"/>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Приложение 1</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786427" w:rsidRPr="00786427" w:rsidRDefault="00786427" w:rsidP="00786427">
      <w:pPr>
        <w:autoSpaceDE w:val="0"/>
        <w:autoSpaceDN w:val="0"/>
        <w:adjustRightInd w:val="0"/>
        <w:spacing w:after="0" w:line="240" w:lineRule="auto"/>
        <w:jc w:val="center"/>
        <w:rPr>
          <w:rFonts w:ascii="Times New Roman" w:eastAsia="Times New Roman" w:hAnsi="Times New Roman" w:cs="Times New Roman"/>
          <w:b/>
          <w:bCs/>
          <w:lang w:eastAsia="ru-RU"/>
        </w:rPr>
      </w:pPr>
      <w:r w:rsidRPr="00786427">
        <w:rPr>
          <w:rFonts w:ascii="Times New Roman" w:eastAsia="Times New Roman" w:hAnsi="Times New Roman" w:cs="Times New Roman"/>
          <w:b/>
          <w:bCs/>
          <w:lang w:eastAsia="ru-RU"/>
        </w:rPr>
        <w:t>ТЕХНИЧЕСКОЕ ЗАДАНИЕ</w:t>
      </w:r>
    </w:p>
    <w:p w:rsidR="00786427" w:rsidRPr="00786427" w:rsidRDefault="00786427" w:rsidP="00786427">
      <w:pPr>
        <w:spacing w:after="0" w:line="240" w:lineRule="auto"/>
        <w:jc w:val="center"/>
        <w:rPr>
          <w:rFonts w:ascii="Times New Roman" w:eastAsia="Times New Roman" w:hAnsi="Times New Roman" w:cs="Times New Roman"/>
          <w:b/>
          <w:bCs/>
          <w:lang w:eastAsia="ru-RU"/>
        </w:rPr>
      </w:pPr>
      <w:r w:rsidRPr="00786427">
        <w:rPr>
          <w:rFonts w:ascii="Times New Roman" w:eastAsia="Times New Roman" w:hAnsi="Times New Roman" w:cs="Times New Roman"/>
          <w:b/>
          <w:bCs/>
          <w:lang w:eastAsia="ru-RU"/>
        </w:rPr>
        <w:t>на оказание образовательных услуг по дополнительной профессиональной программе повышения квалификации «Государственная национальная политика в системе национальной безопасности</w:t>
      </w:r>
      <w:r w:rsidRPr="00786427">
        <w:rPr>
          <w:rFonts w:ascii="Times New Roman" w:eastAsia="Times New Roman" w:hAnsi="Times New Roman" w:cs="Times New Roman"/>
          <w:b/>
          <w:sz w:val="24"/>
          <w:szCs w:val="24"/>
          <w:lang w:eastAsia="ru-RU"/>
        </w:rPr>
        <w:t>»</w:t>
      </w:r>
    </w:p>
    <w:p w:rsidR="00786427" w:rsidRPr="00786427" w:rsidRDefault="00786427" w:rsidP="00786427">
      <w:pPr>
        <w:spacing w:after="0" w:line="240" w:lineRule="auto"/>
        <w:jc w:val="center"/>
        <w:rPr>
          <w:rFonts w:ascii="Times New Roman" w:eastAsia="Times New Roman" w:hAnsi="Times New Roman" w:cs="Times New Roman"/>
          <w:b/>
          <w:bCs/>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945"/>
      </w:tblGrid>
      <w:tr w:rsidR="00786427" w:rsidRPr="00786427" w:rsidTr="00786427">
        <w:tc>
          <w:tcPr>
            <w:tcW w:w="709" w:type="dxa"/>
            <w:shd w:val="clear" w:color="auto" w:fill="D9D9D9"/>
          </w:tcPr>
          <w:p w:rsidR="00786427" w:rsidRPr="00786427" w:rsidRDefault="00786427" w:rsidP="00786427">
            <w:pPr>
              <w:spacing w:after="0" w:line="240" w:lineRule="auto"/>
              <w:jc w:val="center"/>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п/п</w:t>
            </w:r>
          </w:p>
        </w:tc>
        <w:tc>
          <w:tcPr>
            <w:tcW w:w="2552" w:type="dxa"/>
            <w:shd w:val="clear" w:color="auto" w:fill="D9D9D9"/>
          </w:tcPr>
          <w:p w:rsidR="00786427" w:rsidRPr="00786427" w:rsidRDefault="00786427" w:rsidP="00786427">
            <w:pPr>
              <w:spacing w:after="0" w:line="240" w:lineRule="auto"/>
              <w:jc w:val="center"/>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Параметры требований к услугам</w:t>
            </w:r>
          </w:p>
        </w:tc>
        <w:tc>
          <w:tcPr>
            <w:tcW w:w="6945" w:type="dxa"/>
            <w:shd w:val="clear" w:color="auto" w:fill="D9D9D9"/>
          </w:tcPr>
          <w:p w:rsidR="00786427" w:rsidRPr="00786427" w:rsidRDefault="00786427" w:rsidP="00786427">
            <w:pPr>
              <w:spacing w:after="0" w:line="240" w:lineRule="auto"/>
              <w:jc w:val="center"/>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Требования к услугам</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1</w:t>
            </w:r>
          </w:p>
        </w:tc>
        <w:tc>
          <w:tcPr>
            <w:tcW w:w="2552" w:type="dxa"/>
          </w:tcPr>
          <w:p w:rsidR="00786427" w:rsidRPr="00786427" w:rsidRDefault="00786427" w:rsidP="00786427">
            <w:pPr>
              <w:spacing w:after="0" w:line="240" w:lineRule="auto"/>
              <w:rPr>
                <w:rFonts w:ascii="Times New Roman" w:eastAsia="Times New Roman" w:hAnsi="Times New Roman" w:cs="Times New Roman"/>
                <w:lang w:eastAsia="ru-RU"/>
              </w:rPr>
            </w:pPr>
            <w:r w:rsidRPr="00786427">
              <w:rPr>
                <w:rFonts w:ascii="Times New Roman" w:eastAsia="Times New Roman" w:hAnsi="Times New Roman" w:cs="Times New Roman"/>
                <w:bCs/>
                <w:lang w:eastAsia="ru-RU"/>
              </w:rPr>
              <w:t>Наименование услуг</w:t>
            </w:r>
          </w:p>
        </w:tc>
        <w:tc>
          <w:tcPr>
            <w:tcW w:w="6945" w:type="dxa"/>
          </w:tcPr>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Оказание образовательных услуг по дополнительной профессиональной программе повышения квалификации </w:t>
            </w:r>
            <w:r w:rsidRPr="00786427">
              <w:rPr>
                <w:rFonts w:ascii="Times New Roman" w:eastAsia="Times New Roman" w:hAnsi="Times New Roman" w:cs="Times New Roman"/>
                <w:b/>
                <w:bCs/>
                <w:lang w:eastAsia="ru-RU"/>
              </w:rPr>
              <w:t>«Государственная национальная политика в системе национальной безопасности»</w:t>
            </w:r>
            <w:r w:rsidRPr="00786427">
              <w:rPr>
                <w:rFonts w:ascii="Times New Roman" w:eastAsia="Times New Roman" w:hAnsi="Times New Roman" w:cs="Times New Roman"/>
                <w:lang w:eastAsia="ru-RU"/>
              </w:rPr>
              <w:t xml:space="preserve"> (далее – ДПП).</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2</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Категория обучаемых</w:t>
            </w:r>
          </w:p>
        </w:tc>
        <w:tc>
          <w:tcPr>
            <w:tcW w:w="6945" w:type="dxa"/>
          </w:tcPr>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Муниципальные служащие администрации города </w:t>
            </w:r>
            <w:proofErr w:type="spellStart"/>
            <w:r w:rsidRPr="00786427">
              <w:rPr>
                <w:rFonts w:ascii="Times New Roman" w:eastAsia="Times New Roman" w:hAnsi="Times New Roman" w:cs="Times New Roman"/>
                <w:lang w:eastAsia="ru-RU"/>
              </w:rPr>
              <w:t>Югорска</w:t>
            </w:r>
            <w:proofErr w:type="spellEnd"/>
            <w:r w:rsidRPr="00786427">
              <w:rPr>
                <w:rFonts w:ascii="Times New Roman" w:eastAsia="Times New Roman" w:hAnsi="Times New Roman" w:cs="Times New Roman"/>
                <w:lang w:eastAsia="ru-RU"/>
              </w:rPr>
              <w:t xml:space="preserve"> (далее – слушатели).</w:t>
            </w:r>
          </w:p>
        </w:tc>
      </w:tr>
      <w:tr w:rsidR="00786427" w:rsidRPr="00786427" w:rsidTr="00786427">
        <w:trPr>
          <w:trHeight w:val="273"/>
        </w:trPr>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3</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Нормативные правовые акты, в соответствии с которыми осуществляется оказание услуг</w:t>
            </w:r>
          </w:p>
        </w:tc>
        <w:tc>
          <w:tcPr>
            <w:tcW w:w="6945" w:type="dxa"/>
          </w:tcPr>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Федеральный закон от 29.12.2012 № 273-ФЗ «Об образовании в Российской Федерации»;</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Федеральный закон от 27.07.2004 № 79-ФЗ «О государственной гражданской службе Российской Федерации».</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Федеральный закон от 02.03.2007 № 25-ФЗ «О муниципальной службе Российской Федерации»;</w:t>
            </w:r>
          </w:p>
          <w:p w:rsidR="00786427" w:rsidRPr="00786427" w:rsidRDefault="00786427" w:rsidP="00786427">
            <w:pPr>
              <w:widowControl w:val="0"/>
              <w:autoSpaceDE w:val="0"/>
              <w:autoSpaceDN w:val="0"/>
              <w:adjustRightInd w:val="0"/>
              <w:spacing w:after="0" w:line="240" w:lineRule="auto"/>
              <w:ind w:firstLine="317"/>
              <w:jc w:val="both"/>
              <w:rPr>
                <w:rFonts w:ascii="Times New Roman" w:eastAsia="Calibri" w:hAnsi="Times New Roman" w:cs="Times New Roman"/>
              </w:rPr>
            </w:pPr>
            <w:r w:rsidRPr="00786427">
              <w:rPr>
                <w:rFonts w:ascii="Times New Roman" w:eastAsia="Calibri" w:hAnsi="Times New Roman" w:cs="Times New Roman"/>
              </w:rPr>
              <w:t>Федеральный закон от 17.06.1996  № 74-ФЗ «О национально-культурной автономии»;</w:t>
            </w:r>
          </w:p>
          <w:p w:rsidR="00786427" w:rsidRPr="00786427" w:rsidRDefault="00786427" w:rsidP="00786427">
            <w:pPr>
              <w:widowControl w:val="0"/>
              <w:autoSpaceDE w:val="0"/>
              <w:autoSpaceDN w:val="0"/>
              <w:adjustRightInd w:val="0"/>
              <w:spacing w:after="0" w:line="240" w:lineRule="auto"/>
              <w:ind w:firstLine="317"/>
              <w:jc w:val="both"/>
              <w:rPr>
                <w:rFonts w:ascii="Times New Roman" w:eastAsia="Calibri" w:hAnsi="Times New Roman" w:cs="Times New Roman"/>
              </w:rPr>
            </w:pPr>
            <w:r w:rsidRPr="00786427">
              <w:rPr>
                <w:rFonts w:ascii="Times New Roman" w:eastAsia="Calibri" w:hAnsi="Times New Roman" w:cs="Times New Roman"/>
              </w:rPr>
              <w:t>Федеральный закон от 26.09.1997 № 125-ФЗ «О свободе совести и о религиозных объединениях»;</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Указ Президента Российской Федерации от 21.02.2019  № 68</w:t>
            </w:r>
            <w:r w:rsidRPr="00786427">
              <w:rPr>
                <w:rFonts w:ascii="Times New Roman" w:eastAsia="Calibri" w:hAnsi="Times New Roman" w:cs="Times New Roman"/>
              </w:rPr>
              <w:br/>
              <w:t>«О профессиональном развитии государственных гражданских служащих Российской Федерации»;</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Стратегия национальной безопасности Российской Федерации до 2020 года (утверждена Указом Президента Российской Федерации от 12.05.2009 № 537);</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86427" w:rsidRPr="00786427" w:rsidRDefault="00786427" w:rsidP="00786427">
            <w:pPr>
              <w:tabs>
                <w:tab w:val="left" w:pos="33"/>
              </w:tabs>
              <w:spacing w:after="0" w:line="240" w:lineRule="auto"/>
              <w:ind w:left="33" w:firstLine="284"/>
              <w:contextualSpacing/>
              <w:jc w:val="both"/>
              <w:rPr>
                <w:rFonts w:ascii="Times New Roman" w:eastAsia="Calibri" w:hAnsi="Times New Roman" w:cs="Times New Roman"/>
              </w:rPr>
            </w:pPr>
            <w:r w:rsidRPr="00786427">
              <w:rPr>
                <w:rFonts w:ascii="Times New Roman" w:eastAsia="Calibri" w:hAnsi="Times New Roman" w:cs="Times New Roman"/>
              </w:rPr>
              <w:t>Закон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786427" w:rsidRPr="00786427" w:rsidRDefault="00786427" w:rsidP="00786427">
            <w:pPr>
              <w:autoSpaceDE w:val="0"/>
              <w:autoSpaceDN w:val="0"/>
              <w:adjustRightInd w:val="0"/>
              <w:spacing w:after="0" w:line="240" w:lineRule="auto"/>
              <w:ind w:firstLine="317"/>
              <w:contextualSpacing/>
              <w:jc w:val="both"/>
              <w:outlineLvl w:val="0"/>
              <w:rPr>
                <w:rFonts w:ascii="Times New Roman" w:eastAsia="Calibri" w:hAnsi="Times New Roman" w:cs="Times New Roman"/>
              </w:rPr>
            </w:pPr>
            <w:r w:rsidRPr="00786427">
              <w:rPr>
                <w:rFonts w:ascii="Times New Roman" w:eastAsia="Calibri" w:hAnsi="Times New Roman" w:cs="Times New Roman"/>
              </w:rPr>
              <w:t xml:space="preserve">Постановление Правительства Ханты-Мансийского автономного округа – Югры от 01.03.2013 № 64-п «О мерах по реализации в Ханты-Мансийском автономном округе – Югре Стратегии государственной </w:t>
            </w:r>
            <w:r w:rsidRPr="00786427">
              <w:rPr>
                <w:rFonts w:ascii="Times New Roman" w:eastAsia="Calibri" w:hAnsi="Times New Roman" w:cs="Times New Roman"/>
              </w:rPr>
              <w:lastRenderedPageBreak/>
              <w:t>национальной политики Российской Федерации на период до 2025 г.»;</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lastRenderedPageBreak/>
              <w:t>4</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Цель и назначение услуг</w:t>
            </w:r>
          </w:p>
        </w:tc>
        <w:tc>
          <w:tcPr>
            <w:tcW w:w="6945" w:type="dxa"/>
          </w:tcPr>
          <w:p w:rsidR="00786427" w:rsidRPr="00786427" w:rsidRDefault="00786427" w:rsidP="00786427">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786427" w:rsidRPr="00786427" w:rsidRDefault="00786427" w:rsidP="00786427">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lang w:eastAsia="ru-RU"/>
              </w:rPr>
            </w:pPr>
            <w:r w:rsidRPr="00786427">
              <w:rPr>
                <w:rFonts w:ascii="Times New Roman" w:eastAsia="Times New Roman" w:hAnsi="Times New Roman" w:cs="Times New Roman"/>
                <w:color w:val="000000"/>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5</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Форма, объем, срок и место оказания услуг</w:t>
            </w:r>
          </w:p>
        </w:tc>
        <w:tc>
          <w:tcPr>
            <w:tcW w:w="6945" w:type="dxa"/>
          </w:tcPr>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Форма обучения: очная, с применением дистанционных образовательных технологий.</w:t>
            </w:r>
          </w:p>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Объем ДПП 72 часа: очно 16 академических часов, дистанционно  56 академических часов (академический час устанавливается продолжительностью 45 мин).</w:t>
            </w:r>
          </w:p>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Срок оказания услуг: с момента подписания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Место оказания услуг: </w:t>
            </w:r>
          </w:p>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 место проведения очных занятий – Ханты-Мансийский автономный округ – Югра, город </w:t>
            </w:r>
            <w:proofErr w:type="spellStart"/>
            <w:r w:rsidRPr="00786427">
              <w:rPr>
                <w:rFonts w:ascii="Times New Roman" w:eastAsia="Times New Roman" w:hAnsi="Times New Roman" w:cs="Times New Roman"/>
                <w:lang w:eastAsia="ru-RU"/>
              </w:rPr>
              <w:t>Югорск</w:t>
            </w:r>
            <w:proofErr w:type="spellEnd"/>
            <w:r w:rsidRPr="00786427">
              <w:rPr>
                <w:rFonts w:ascii="Times New Roman" w:eastAsia="Times New Roman" w:hAnsi="Times New Roman" w:cs="Times New Roman"/>
                <w:lang w:eastAsia="ru-RU"/>
              </w:rPr>
              <w:t>;</w:t>
            </w:r>
          </w:p>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место проведения дистанционного обучения - место нахождения образовательной организации;</w:t>
            </w:r>
          </w:p>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-место предоставления документов о повышении квалификации – Ханты-Мансийский автономный округ – Югра, город </w:t>
            </w:r>
            <w:proofErr w:type="spellStart"/>
            <w:r w:rsidRPr="00786427">
              <w:rPr>
                <w:rFonts w:ascii="Times New Roman" w:eastAsia="Times New Roman" w:hAnsi="Times New Roman" w:cs="Times New Roman"/>
                <w:lang w:eastAsia="ru-RU"/>
              </w:rPr>
              <w:t>Югорск</w:t>
            </w:r>
            <w:proofErr w:type="spellEnd"/>
            <w:r w:rsidRPr="00786427">
              <w:rPr>
                <w:rFonts w:ascii="Times New Roman" w:eastAsia="Times New Roman" w:hAnsi="Times New Roman" w:cs="Times New Roman"/>
                <w:lang w:eastAsia="ru-RU"/>
              </w:rPr>
              <w:t>, ул.40 лет Победы, дом 11.</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6</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Количество обучаемых</w:t>
            </w:r>
          </w:p>
        </w:tc>
        <w:tc>
          <w:tcPr>
            <w:tcW w:w="6945" w:type="dxa"/>
          </w:tcPr>
          <w:p w:rsidR="00786427" w:rsidRPr="00786427" w:rsidRDefault="00786427" w:rsidP="00786427">
            <w:pPr>
              <w:spacing w:after="0" w:line="240" w:lineRule="auto"/>
              <w:ind w:firstLine="317"/>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4 (четыре) человека.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7</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Требования к ДПП и ее реализации</w:t>
            </w:r>
          </w:p>
        </w:tc>
        <w:tc>
          <w:tcPr>
            <w:tcW w:w="6945" w:type="dxa"/>
          </w:tcPr>
          <w:p w:rsidR="00786427" w:rsidRPr="00786427" w:rsidRDefault="00786427" w:rsidP="00786427">
            <w:pPr>
              <w:tabs>
                <w:tab w:val="num" w:pos="1980"/>
              </w:tabs>
              <w:spacing w:after="0" w:line="240" w:lineRule="auto"/>
              <w:ind w:left="1404" w:hanging="108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I. Порядок оказания услуг.</w:t>
            </w:r>
          </w:p>
          <w:p w:rsidR="00786427" w:rsidRPr="00786427" w:rsidRDefault="00786427" w:rsidP="00786427">
            <w:pPr>
              <w:tabs>
                <w:tab w:val="num" w:pos="1980"/>
              </w:tabs>
              <w:spacing w:after="0" w:line="240" w:lineRule="auto"/>
              <w:ind w:left="1404" w:hanging="108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1.1. Исполнитель должен: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1.1.2. Подготовить учебно-методический, раздаточный материал и обеспечить им обучаемых.</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1.1.3.Организовать учебный процесс</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1.1.4. Провести комплексную оценку приобретенных обучаемыми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1.1.5. Провести анкетирование обучаемых о степени их удовлетворенности результатами обучения, результаты направить </w:t>
            </w:r>
            <w:r w:rsidRPr="00786427">
              <w:rPr>
                <w:rFonts w:ascii="Times New Roman" w:eastAsia="Times New Roman" w:hAnsi="Times New Roman" w:cs="Times New Roman"/>
                <w:lang w:eastAsia="ru-RU"/>
              </w:rPr>
              <w:lastRenderedPageBreak/>
              <w:t>Заказчику в течение 10 (десять) рабочих дней после оказания услуг</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1.1.7. Ежедневно вести журнал учета посещаемости занятий и своевременно информировать Заказчика о пропусках занятий обучаемыми (в день установления факта пропуска занятия).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786427">
              <w:rPr>
                <w:rFonts w:ascii="Times New Roman" w:eastAsia="Times New Roman" w:hAnsi="Times New Roman" w:cs="Times New Roman"/>
                <w:lang w:eastAsia="ru-RU"/>
              </w:rPr>
              <w:t>г.Югорске</w:t>
            </w:r>
            <w:proofErr w:type="spellEnd"/>
            <w:r w:rsidRPr="00786427">
              <w:rPr>
                <w:rFonts w:ascii="Times New Roman" w:eastAsia="Times New Roman" w:hAnsi="Times New Roman" w:cs="Times New Roman"/>
                <w:lang w:eastAsia="ru-RU"/>
              </w:rPr>
              <w:t>.</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1.2. Заказчик должен:</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1.2.1. В течении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чем за 5 (пять) рабочих дней до дня начала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1.2.2. Обеспечить своевременное информирование обучаемых о месте и сроках проведения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II. Условия оказания услуг.</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2.4. Обучение должно быть организовано на русском языке.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Курсы повышения квалификации должны проводиться практикующим специалистом:</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Квалификация преподавателя должна быть подтверждена: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дипломом о высшем образовании (например – юридическое, педагогическое, экономическое);</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Копии вышеперечисленных документов должны быть представлены Заказчику на электронный адрес </w:t>
            </w:r>
            <w:hyperlink r:id="rId12" w:history="1">
              <w:r w:rsidRPr="00786427">
                <w:rPr>
                  <w:rFonts w:ascii="Times New Roman" w:eastAsia="Times New Roman" w:hAnsi="Times New Roman" w:cs="Times New Roman"/>
                  <w:color w:val="0000FF"/>
                  <w:u w:val="single"/>
                  <w:lang w:eastAsia="ru-RU"/>
                </w:rPr>
                <w:t>omsik@ugorsk.ru</w:t>
              </w:r>
            </w:hyperlink>
            <w:r w:rsidRPr="00786427">
              <w:rPr>
                <w:rFonts w:ascii="Times New Roman" w:eastAsia="Times New Roman" w:hAnsi="Times New Roman" w:cs="Times New Roman"/>
                <w:lang w:eastAsia="ru-RU"/>
              </w:rPr>
              <w:t>.</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2.6. 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Исполнитель не позднее чем за  5 (пять) рабочих дней до начала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w:t>
            </w:r>
            <w:r w:rsidRPr="00786427">
              <w:rPr>
                <w:rFonts w:ascii="Times New Roman" w:eastAsia="Times New Roman" w:hAnsi="Times New Roman" w:cs="Times New Roman"/>
                <w:lang w:eastAsia="ru-RU"/>
              </w:rPr>
              <w:lastRenderedPageBreak/>
              <w:t>самоуправления;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предоставляет обучаемым и представителю Заказчика свободный доступ к системе дистанционного обучения на весь период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Исполнитель не позднее 2 (два) рабочих дней до начала курсов повышения квалификации направляет обучаемым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В инструкциях должна быть предусмотрена последовательность следующих действий:</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вход в систему дистанционного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прохождение авторизации;</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поиск необходимых курсов;</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786427">
              <w:rPr>
                <w:rFonts w:ascii="Times New Roman" w:eastAsia="Times New Roman" w:hAnsi="Times New Roman" w:cs="Times New Roman"/>
                <w:lang w:eastAsia="ru-RU"/>
              </w:rPr>
              <w:t>видеоинструкций</w:t>
            </w:r>
            <w:proofErr w:type="spellEnd"/>
            <w:r w:rsidRPr="00786427">
              <w:rPr>
                <w:rFonts w:ascii="Times New Roman" w:eastAsia="Times New Roman" w:hAnsi="Times New Roman" w:cs="Times New Roman"/>
                <w:lang w:eastAsia="ru-RU"/>
              </w:rPr>
              <w:t>, размещенных в системе дистанционного обучения или на других ресурсах.</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786427" w:rsidRPr="00786427" w:rsidRDefault="00786427" w:rsidP="0068488F">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2.8. Акт </w:t>
            </w:r>
            <w:r w:rsidR="0068488F">
              <w:rPr>
                <w:rFonts w:ascii="Times New Roman" w:eastAsia="Times New Roman" w:hAnsi="Times New Roman" w:cs="Times New Roman"/>
                <w:lang w:eastAsia="ru-RU"/>
              </w:rPr>
              <w:t>оказанных услуг</w:t>
            </w:r>
            <w:r w:rsidRPr="00786427">
              <w:rPr>
                <w:rFonts w:ascii="Times New Roman" w:eastAsia="Times New Roman" w:hAnsi="Times New Roman" w:cs="Times New Roman"/>
                <w:lang w:eastAsia="ru-RU"/>
              </w:rPr>
              <w:t>,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786427" w:rsidRPr="00786427" w:rsidTr="00786427">
        <w:trPr>
          <w:trHeight w:val="1550"/>
        </w:trPr>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lastRenderedPageBreak/>
              <w:t>8</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Требования к содержанию ДПП</w:t>
            </w:r>
          </w:p>
        </w:tc>
        <w:tc>
          <w:tcPr>
            <w:tcW w:w="6945" w:type="dxa"/>
          </w:tcPr>
          <w:p w:rsidR="00786427" w:rsidRPr="00786427" w:rsidRDefault="00786427" w:rsidP="00786427">
            <w:pPr>
              <w:tabs>
                <w:tab w:val="left" w:pos="1260"/>
              </w:tabs>
              <w:suppressAutoHyphens/>
              <w:spacing w:after="0" w:line="240" w:lineRule="auto"/>
              <w:ind w:firstLine="317"/>
              <w:jc w:val="both"/>
              <w:rPr>
                <w:rFonts w:ascii="Times New Roman" w:eastAsia="SimSun" w:hAnsi="Times New Roman" w:cs="Times New Roman"/>
                <w:lang w:eastAsia="zh-CN" w:bidi="hi-IN"/>
              </w:rPr>
            </w:pPr>
            <w:r w:rsidRPr="00786427">
              <w:rPr>
                <w:rFonts w:ascii="Times New Roman" w:eastAsia="Times New Roman" w:hAnsi="Times New Roman" w:cs="Times New Roman"/>
                <w:spacing w:val="-6"/>
                <w:lang w:eastAsia="zh-CN"/>
              </w:rPr>
              <w:t xml:space="preserve">1.Программа должна </w:t>
            </w:r>
          </w:p>
          <w:p w:rsidR="00786427" w:rsidRPr="00786427" w:rsidRDefault="00786427" w:rsidP="00786427">
            <w:pPr>
              <w:tabs>
                <w:tab w:val="left" w:pos="1260"/>
              </w:tabs>
              <w:suppressAutoHyphens/>
              <w:spacing w:after="0" w:line="240" w:lineRule="auto"/>
              <w:ind w:firstLine="317"/>
              <w:jc w:val="both"/>
              <w:rPr>
                <w:rFonts w:ascii="Times New Roman" w:eastAsia="SimSun" w:hAnsi="Times New Roman" w:cs="Times New Roman"/>
                <w:lang w:eastAsia="zh-CN" w:bidi="hi-IN"/>
              </w:rPr>
            </w:pPr>
            <w:r w:rsidRPr="00786427">
              <w:rPr>
                <w:rFonts w:ascii="Times New Roman" w:eastAsia="Times New Roman" w:hAnsi="Times New Roman" w:cs="Times New Roman"/>
                <w:spacing w:val="-6"/>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786427" w:rsidRPr="00786427" w:rsidRDefault="00786427" w:rsidP="00786427">
            <w:pPr>
              <w:tabs>
                <w:tab w:val="left" w:pos="0"/>
                <w:tab w:val="left" w:pos="34"/>
              </w:tabs>
              <w:suppressAutoHyphens/>
              <w:spacing w:after="0" w:line="240" w:lineRule="auto"/>
              <w:ind w:firstLine="317"/>
              <w:jc w:val="both"/>
              <w:rPr>
                <w:rFonts w:ascii="Times New Roman" w:eastAsia="Times New Roman" w:hAnsi="Times New Roman" w:cs="Times New Roman"/>
                <w:lang w:eastAsia="zh-CN"/>
              </w:rPr>
            </w:pPr>
            <w:r w:rsidRPr="00786427">
              <w:rPr>
                <w:rFonts w:ascii="Times New Roman" w:eastAsia="Times New Roman" w:hAnsi="Times New Roman" w:cs="Times New Roman"/>
                <w:lang w:eastAsia="zh-CN"/>
              </w:rPr>
              <w:t>2.</w:t>
            </w:r>
            <w:r w:rsidRPr="00786427">
              <w:rPr>
                <w:rFonts w:ascii="Times New Roman" w:eastAsia="Times New Roman" w:hAnsi="Times New Roman" w:cs="Times New Roman"/>
                <w:bCs/>
                <w:lang w:eastAsia="zh-CN"/>
              </w:rPr>
              <w:t>Программа должна включать следующие основные разделы</w:t>
            </w:r>
            <w:r w:rsidRPr="00786427">
              <w:rPr>
                <w:rFonts w:ascii="Times New Roman" w:eastAsia="Times New Roman" w:hAnsi="Times New Roman" w:cs="Times New Roman"/>
                <w:lang w:eastAsia="zh-CN"/>
              </w:rPr>
              <w:t>:</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 xml:space="preserve">2.1. </w:t>
            </w:r>
            <w:proofErr w:type="gramStart"/>
            <w:r w:rsidRPr="00786427">
              <w:rPr>
                <w:rFonts w:ascii="Times New Roman" w:eastAsia="Times New Roman" w:hAnsi="Times New Roman" w:cs="Times New Roman"/>
                <w:bCs/>
                <w:spacing w:val="-6"/>
                <w:lang w:eastAsia="zh-CN"/>
              </w:rPr>
              <w:t xml:space="preserve">Государственная национальная политика и </w:t>
            </w:r>
            <w:r w:rsidRPr="00786427">
              <w:rPr>
                <w:rFonts w:ascii="Times New Roman" w:eastAsia="Times New Roman" w:hAnsi="Times New Roman" w:cs="Times New Roman"/>
                <w:sz w:val="28"/>
                <w:szCs w:val="28"/>
                <w:lang w:eastAsia="ru-RU"/>
              </w:rPr>
              <w:t xml:space="preserve"> </w:t>
            </w:r>
            <w:r w:rsidRPr="00786427">
              <w:rPr>
                <w:rFonts w:ascii="Times New Roman" w:eastAsia="Times New Roman" w:hAnsi="Times New Roman" w:cs="Times New Roman"/>
                <w:bCs/>
                <w:spacing w:val="-6"/>
                <w:lang w:eastAsia="zh-CN"/>
              </w:rPr>
              <w:t xml:space="preserve">национальная безопасность в </w:t>
            </w:r>
            <w:r w:rsidRPr="00786427">
              <w:rPr>
                <w:rFonts w:ascii="Times New Roman" w:eastAsia="Times New Roman" w:hAnsi="Times New Roman" w:cs="Times New Roman"/>
                <w:sz w:val="28"/>
                <w:szCs w:val="28"/>
                <w:lang w:eastAsia="ru-RU"/>
              </w:rPr>
              <w:t xml:space="preserve"> </w:t>
            </w:r>
            <w:r w:rsidRPr="00786427">
              <w:rPr>
                <w:rFonts w:ascii="Times New Roman" w:eastAsia="Times New Roman" w:hAnsi="Times New Roman" w:cs="Times New Roman"/>
                <w:bCs/>
                <w:spacing w:val="-6"/>
                <w:lang w:eastAsia="zh-CN"/>
              </w:rPr>
              <w:t>Российской Федерации (конституционные принципы,</w:t>
            </w:r>
            <w:proofErr w:type="gramEnd"/>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правовая основа, направления, стратегия;</w:t>
            </w:r>
            <w:r w:rsidRPr="00786427">
              <w:rPr>
                <w:rFonts w:ascii="Times New Roman" w:eastAsia="Times New Roman" w:hAnsi="Times New Roman" w:cs="Times New Roman"/>
                <w:sz w:val="28"/>
                <w:szCs w:val="28"/>
                <w:lang w:eastAsia="ru-RU"/>
              </w:rPr>
              <w:t xml:space="preserve"> </w:t>
            </w:r>
            <w:r w:rsidRPr="00786427">
              <w:rPr>
                <w:rFonts w:ascii="Times New Roman" w:eastAsia="Times New Roman" w:hAnsi="Times New Roman" w:cs="Times New Roman"/>
                <w:bCs/>
                <w:spacing w:val="-6"/>
                <w:lang w:eastAsia="zh-CN"/>
              </w:rPr>
              <w:t>проблемы);</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2.2. Внешние и внутренние факторы, влияющие на состояние н</w:t>
            </w:r>
            <w:bookmarkStart w:id="2" w:name="_GoBack"/>
            <w:bookmarkEnd w:id="2"/>
            <w:r w:rsidRPr="00786427">
              <w:rPr>
                <w:rFonts w:ascii="Times New Roman" w:eastAsia="Times New Roman" w:hAnsi="Times New Roman" w:cs="Times New Roman"/>
                <w:bCs/>
                <w:spacing w:val="-6"/>
                <w:lang w:eastAsia="zh-CN"/>
              </w:rPr>
              <w:t>ациональной безопасности Российской Федерации</w:t>
            </w:r>
            <w:proofErr w:type="gramStart"/>
            <w:r w:rsidRPr="00786427">
              <w:rPr>
                <w:rFonts w:ascii="Times New Roman" w:eastAsia="Times New Roman" w:hAnsi="Times New Roman" w:cs="Times New Roman"/>
                <w:bCs/>
                <w:spacing w:val="-6"/>
                <w:lang w:eastAsia="zh-CN"/>
              </w:rPr>
              <w:t xml:space="preserve"> ;</w:t>
            </w:r>
            <w:proofErr w:type="gramEnd"/>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2.3. Современный комплекс проблем и основные угрозы безопасности личности, общества и государства;</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2.4. Региональные и локальные конфликты как угрозы национальной безопасности;</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2.5. Система органов исполнительной власти, осуществляющих полномочия по реализации государственной национальной политики Российской Федерации;</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2.6. Региональная политика в системе национальной безопасности</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Обеспечение национальной безопасности на муниципальном уровне</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lastRenderedPageBreak/>
              <w:t>2.7.  Роль и полномочия органов местного самоуправления в обеспечении национальной безопасности</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2.8. Причины и способы предотвращения локальных конфликтов</w:t>
            </w:r>
          </w:p>
          <w:p w:rsidR="00786427" w:rsidRPr="00786427" w:rsidRDefault="00786427" w:rsidP="00786427">
            <w:pPr>
              <w:spacing w:after="0" w:line="288" w:lineRule="auto"/>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2.9. Гражданская активность как фактор национальной безопасности</w:t>
            </w:r>
          </w:p>
          <w:p w:rsidR="00786427" w:rsidRPr="00786427" w:rsidRDefault="00786427" w:rsidP="00786427">
            <w:pPr>
              <w:spacing w:after="0" w:line="288" w:lineRule="auto"/>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2.10.  Опыт реализации государственной национальной политики в малых городах России;</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lastRenderedPageBreak/>
              <w:t>9</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Минимальные требования к методическому обеспечению ДПП и раздаточному материалу</w:t>
            </w:r>
          </w:p>
        </w:tc>
        <w:tc>
          <w:tcPr>
            <w:tcW w:w="6945" w:type="dxa"/>
          </w:tcPr>
          <w:p w:rsidR="00786427" w:rsidRPr="00786427" w:rsidRDefault="00786427" w:rsidP="00786427">
            <w:pPr>
              <w:tabs>
                <w:tab w:val="num" w:pos="0"/>
              </w:tabs>
              <w:spacing w:after="0" w:line="240" w:lineRule="auto"/>
              <w:ind w:firstLine="317"/>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786427" w:rsidRPr="00786427" w:rsidRDefault="00786427" w:rsidP="00786427">
            <w:pPr>
              <w:tabs>
                <w:tab w:val="num" w:pos="0"/>
              </w:tabs>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bCs/>
                <w:lang w:eastAsia="ru-RU"/>
              </w:rPr>
              <w:t xml:space="preserve">Методическое обеспечение ДПП </w:t>
            </w:r>
            <w:r w:rsidRPr="00786427">
              <w:rPr>
                <w:rFonts w:ascii="Times New Roman" w:eastAsia="Times New Roman" w:hAnsi="Times New Roman" w:cs="Times New Roman"/>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786427" w:rsidRPr="00786427" w:rsidRDefault="00786427" w:rsidP="00786427">
            <w:pPr>
              <w:tabs>
                <w:tab w:val="num" w:pos="0"/>
              </w:tabs>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10</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 xml:space="preserve">Требования к результатам услуг </w:t>
            </w:r>
          </w:p>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и форме их представления</w:t>
            </w:r>
          </w:p>
        </w:tc>
        <w:tc>
          <w:tcPr>
            <w:tcW w:w="6945" w:type="dxa"/>
          </w:tcPr>
          <w:p w:rsidR="00786427" w:rsidRPr="00786427" w:rsidRDefault="00786427" w:rsidP="00786427">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786427">
              <w:rPr>
                <w:rFonts w:ascii="Times New Roman" w:eastAsia="Times New Roman" w:hAnsi="Times New Roman" w:cs="Times New Roman"/>
                <w:color w:val="000000"/>
                <w:lang w:eastAsia="ru-RU"/>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color w:val="00000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786427">
              <w:rPr>
                <w:rFonts w:ascii="Times New Roman" w:eastAsia="Times New Roman" w:hAnsi="Times New Roman" w:cs="Times New Roman"/>
                <w:color w:val="000000"/>
                <w:lang w:eastAsia="ru-RU"/>
              </w:rPr>
              <w:t>обучения по образцу</w:t>
            </w:r>
            <w:proofErr w:type="gramEnd"/>
            <w:r w:rsidRPr="00786427">
              <w:rPr>
                <w:rFonts w:ascii="Times New Roman" w:eastAsia="Times New Roman" w:hAnsi="Times New Roman" w:cs="Times New Roman"/>
                <w:color w:val="000000"/>
                <w:lang w:eastAsia="ru-RU"/>
              </w:rPr>
              <w:t>, самостоятельно устанавливаемому организацией, осуществляющей образовательную деятельность.</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11</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Требования к объему и гарантиям качества услуг</w:t>
            </w:r>
          </w:p>
        </w:tc>
        <w:tc>
          <w:tcPr>
            <w:tcW w:w="6945" w:type="dxa"/>
          </w:tcPr>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Оценку качества услуг проводит Заказчик в отношении соответствия результатов освоения программы </w:t>
            </w:r>
            <w:proofErr w:type="gramStart"/>
            <w:r w:rsidRPr="00786427">
              <w:rPr>
                <w:rFonts w:ascii="Times New Roman" w:eastAsia="Times New Roman" w:hAnsi="Times New Roman" w:cs="Times New Roman"/>
                <w:lang w:eastAsia="ru-RU"/>
              </w:rPr>
              <w:t>обучаемыми</w:t>
            </w:r>
            <w:proofErr w:type="gramEnd"/>
            <w:r w:rsidRPr="00786427">
              <w:rPr>
                <w:rFonts w:ascii="Times New Roman" w:eastAsia="Times New Roman" w:hAnsi="Times New Roman" w:cs="Times New Roman"/>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12</w:t>
            </w:r>
          </w:p>
        </w:tc>
        <w:tc>
          <w:tcPr>
            <w:tcW w:w="2552" w:type="dxa"/>
          </w:tcPr>
          <w:p w:rsidR="00786427" w:rsidRPr="00786427" w:rsidRDefault="00786427" w:rsidP="00786427">
            <w:pPr>
              <w:spacing w:after="0" w:line="240" w:lineRule="auto"/>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Иные требования к услугам и условиям их оказания </w:t>
            </w:r>
          </w:p>
        </w:tc>
        <w:tc>
          <w:tcPr>
            <w:tcW w:w="6945" w:type="dxa"/>
          </w:tcPr>
          <w:p w:rsidR="00786427" w:rsidRPr="00786427" w:rsidRDefault="00786427" w:rsidP="00786427">
            <w:pPr>
              <w:tabs>
                <w:tab w:val="num" w:pos="0"/>
              </w:tabs>
              <w:spacing w:after="0" w:line="240" w:lineRule="auto"/>
              <w:ind w:firstLine="317"/>
              <w:jc w:val="both"/>
              <w:rPr>
                <w:rFonts w:ascii="Times New Roman" w:eastAsia="Times New Roman" w:hAnsi="Times New Roman" w:cs="Times New Roman"/>
                <w:lang w:eastAsia="ru-RU"/>
              </w:rPr>
            </w:pPr>
            <w:proofErr w:type="gramStart"/>
            <w:r w:rsidRPr="00786427">
              <w:rPr>
                <w:rFonts w:ascii="Times New Roman" w:eastAsia="Times New Roman" w:hAnsi="Times New Roman" w:cs="Times New Roman"/>
                <w:lang w:eastAsia="ru-RU"/>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постановлением Правительства Российской Федерации от 28.10.2013 № 966 «О лицензировании образовательной деятельности», (п.18</w:t>
            </w:r>
            <w:proofErr w:type="gramEnd"/>
            <w:r w:rsidRPr="00786427">
              <w:rPr>
                <w:rFonts w:ascii="Times New Roman" w:eastAsia="Times New Roman" w:hAnsi="Times New Roman" w:cs="Times New Roman"/>
                <w:lang w:eastAsia="ru-RU"/>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407514" w:rsidRPr="00407514" w:rsidRDefault="00407514" w:rsidP="00407514">
      <w:pPr>
        <w:widowControl w:val="0"/>
        <w:suppressAutoHyphens/>
        <w:spacing w:after="0" w:line="240" w:lineRule="auto"/>
        <w:ind w:firstLine="567"/>
        <w:jc w:val="both"/>
        <w:rPr>
          <w:rFonts w:ascii="Arial" w:eastAsia="SimSun" w:hAnsi="Arial" w:cs="Mangal"/>
          <w:kern w:val="1"/>
          <w:lang w:eastAsia="hi-IN" w:bidi="hi-IN"/>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6F" w:rsidRDefault="00A3206F" w:rsidP="00407514">
      <w:pPr>
        <w:spacing w:after="0" w:line="240" w:lineRule="auto"/>
      </w:pPr>
      <w:r>
        <w:separator/>
      </w:r>
    </w:p>
  </w:endnote>
  <w:endnote w:type="continuationSeparator" w:id="0">
    <w:p w:rsidR="00A3206F" w:rsidRDefault="00A3206F"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6F" w:rsidRDefault="00A3206F" w:rsidP="00407514">
      <w:pPr>
        <w:spacing w:after="0" w:line="240" w:lineRule="auto"/>
      </w:pPr>
      <w:r>
        <w:separator/>
      </w:r>
    </w:p>
  </w:footnote>
  <w:footnote w:type="continuationSeparator" w:id="0">
    <w:p w:rsidR="00A3206F" w:rsidRDefault="00A3206F"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407514"/>
    <w:rsid w:val="00444E9B"/>
    <w:rsid w:val="004E2CD3"/>
    <w:rsid w:val="004F30CD"/>
    <w:rsid w:val="0068488F"/>
    <w:rsid w:val="006966A3"/>
    <w:rsid w:val="00786427"/>
    <w:rsid w:val="009F5107"/>
    <w:rsid w:val="00A3206F"/>
    <w:rsid w:val="00AE2845"/>
    <w:rsid w:val="00B2125E"/>
    <w:rsid w:val="00BE19A9"/>
    <w:rsid w:val="00C81190"/>
    <w:rsid w:val="00D3421D"/>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7765</Words>
  <Characters>44265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5</cp:revision>
  <dcterms:created xsi:type="dcterms:W3CDTF">2020-02-03T06:01:00Z</dcterms:created>
  <dcterms:modified xsi:type="dcterms:W3CDTF">2020-02-12T05:22:00Z</dcterms:modified>
</cp:coreProperties>
</file>