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B" w:rsidRDefault="00E57B9B" w:rsidP="00E57B9B">
      <w:pPr>
        <w:jc w:val="center"/>
        <w:rPr>
          <w:b/>
          <w:sz w:val="24"/>
        </w:rPr>
      </w:pPr>
      <w:r>
        <w:rPr>
          <w:b/>
          <w:sz w:val="24"/>
        </w:rPr>
        <w:t>Муниципальное образование  городской округ –</w:t>
      </w:r>
      <w:r w:rsidR="0077720B">
        <w:rPr>
          <w:b/>
          <w:sz w:val="24"/>
        </w:rPr>
        <w:t xml:space="preserve"> </w:t>
      </w:r>
      <w:r>
        <w:rPr>
          <w:b/>
          <w:sz w:val="24"/>
        </w:rPr>
        <w:t xml:space="preserve">город </w:t>
      </w:r>
      <w:proofErr w:type="spellStart"/>
      <w:r>
        <w:rPr>
          <w:b/>
          <w:sz w:val="24"/>
        </w:rPr>
        <w:t>Югорск</w:t>
      </w:r>
      <w:proofErr w:type="spellEnd"/>
    </w:p>
    <w:p w:rsidR="00E57B9B" w:rsidRDefault="00E57B9B" w:rsidP="00E57B9B">
      <w:pPr>
        <w:jc w:val="center"/>
        <w:rPr>
          <w:b/>
          <w:sz w:val="24"/>
        </w:rPr>
      </w:pPr>
      <w:r>
        <w:rPr>
          <w:b/>
          <w:sz w:val="24"/>
        </w:rPr>
        <w:t>Администрация города Югорска</w:t>
      </w:r>
    </w:p>
    <w:p w:rsidR="00E57B9B" w:rsidRDefault="00E57B9B" w:rsidP="00E57B9B">
      <w:pPr>
        <w:jc w:val="center"/>
        <w:rPr>
          <w:b/>
          <w:sz w:val="24"/>
        </w:rPr>
      </w:pPr>
      <w:r>
        <w:rPr>
          <w:b/>
          <w:sz w:val="24"/>
        </w:rPr>
        <w:t>ПРОТОКОЛ</w:t>
      </w:r>
    </w:p>
    <w:p w:rsidR="00E57B9B" w:rsidRDefault="00E57B9B" w:rsidP="00E57B9B">
      <w:pPr>
        <w:jc w:val="center"/>
        <w:rPr>
          <w:b/>
          <w:sz w:val="24"/>
        </w:rPr>
      </w:pPr>
      <w:r>
        <w:rPr>
          <w:b/>
          <w:sz w:val="24"/>
        </w:rPr>
        <w:t>подведения итогов аукциона в электронной форме</w:t>
      </w:r>
    </w:p>
    <w:p w:rsidR="00E57B9B" w:rsidRDefault="00E57B9B" w:rsidP="00E57B9B">
      <w:pPr>
        <w:rPr>
          <w:sz w:val="24"/>
          <w:szCs w:val="24"/>
        </w:rPr>
      </w:pPr>
    </w:p>
    <w:p w:rsidR="00E57B9B" w:rsidRPr="00A06F56" w:rsidRDefault="00A239C4" w:rsidP="00E57B9B">
      <w:pPr>
        <w:rPr>
          <w:sz w:val="24"/>
          <w:szCs w:val="24"/>
        </w:rPr>
      </w:pPr>
      <w:r>
        <w:rPr>
          <w:sz w:val="24"/>
          <w:szCs w:val="24"/>
        </w:rPr>
        <w:t>0</w:t>
      </w:r>
      <w:r w:rsidR="00357B1A">
        <w:rPr>
          <w:sz w:val="24"/>
          <w:szCs w:val="24"/>
        </w:rPr>
        <w:t xml:space="preserve">8 </w:t>
      </w:r>
      <w:r>
        <w:rPr>
          <w:sz w:val="24"/>
          <w:szCs w:val="24"/>
        </w:rPr>
        <w:t>августа</w:t>
      </w:r>
      <w:r w:rsidR="002579E1">
        <w:rPr>
          <w:sz w:val="24"/>
          <w:szCs w:val="24"/>
        </w:rPr>
        <w:t xml:space="preserve"> </w:t>
      </w:r>
      <w:r w:rsidR="00E57B9B">
        <w:rPr>
          <w:sz w:val="24"/>
          <w:szCs w:val="24"/>
        </w:rPr>
        <w:t xml:space="preserve"> 201</w:t>
      </w:r>
      <w:r w:rsidR="002579E1">
        <w:rPr>
          <w:sz w:val="24"/>
          <w:szCs w:val="24"/>
        </w:rPr>
        <w:t>7</w:t>
      </w:r>
      <w:r w:rsidR="00E57B9B">
        <w:rPr>
          <w:sz w:val="24"/>
          <w:szCs w:val="24"/>
        </w:rPr>
        <w:t xml:space="preserve"> г.  </w:t>
      </w:r>
      <w:r w:rsidR="00E57B9B">
        <w:rPr>
          <w:sz w:val="24"/>
          <w:szCs w:val="24"/>
        </w:rPr>
        <w:tab/>
      </w:r>
      <w:r w:rsidR="00E57B9B">
        <w:rPr>
          <w:sz w:val="24"/>
          <w:szCs w:val="24"/>
        </w:rPr>
        <w:tab/>
      </w:r>
      <w:r w:rsidR="00E57B9B">
        <w:rPr>
          <w:sz w:val="24"/>
          <w:szCs w:val="24"/>
        </w:rPr>
        <w:tab/>
      </w:r>
      <w:r w:rsidR="00E57B9B">
        <w:rPr>
          <w:sz w:val="24"/>
          <w:szCs w:val="24"/>
        </w:rPr>
        <w:tab/>
        <w:t xml:space="preserve">                                                       </w:t>
      </w:r>
      <w:r w:rsidR="00E57B9B" w:rsidRPr="00A61028">
        <w:rPr>
          <w:sz w:val="24"/>
          <w:szCs w:val="24"/>
        </w:rPr>
        <w:t xml:space="preserve">№ </w:t>
      </w:r>
      <w:hyperlink r:id="rId6" w:history="1">
        <w:r w:rsidR="00E57B9B">
          <w:rPr>
            <w:sz w:val="24"/>
            <w:szCs w:val="24"/>
          </w:rPr>
          <w:t>018730000581</w:t>
        </w:r>
        <w:r w:rsidR="000723D9">
          <w:rPr>
            <w:sz w:val="24"/>
            <w:szCs w:val="24"/>
          </w:rPr>
          <w:t>7</w:t>
        </w:r>
        <w:r w:rsidR="00E57B9B" w:rsidRPr="00A06F56">
          <w:rPr>
            <w:sz w:val="24"/>
            <w:szCs w:val="24"/>
          </w:rPr>
          <w:t>000</w:t>
        </w:r>
      </w:hyperlink>
      <w:r w:rsidR="002579E1">
        <w:rPr>
          <w:sz w:val="24"/>
          <w:szCs w:val="24"/>
        </w:rPr>
        <w:t>2</w:t>
      </w:r>
      <w:r w:rsidR="00470696">
        <w:rPr>
          <w:sz w:val="24"/>
          <w:szCs w:val="24"/>
        </w:rPr>
        <w:t>55</w:t>
      </w:r>
      <w:r w:rsidR="00E57B9B" w:rsidRPr="00A06F56">
        <w:rPr>
          <w:sz w:val="24"/>
          <w:szCs w:val="24"/>
        </w:rPr>
        <w:t>-3</w:t>
      </w:r>
    </w:p>
    <w:p w:rsidR="0030305D" w:rsidRPr="00A92E30" w:rsidRDefault="0030305D" w:rsidP="0030305D">
      <w:pPr>
        <w:jc w:val="both"/>
        <w:rPr>
          <w:sz w:val="24"/>
          <w:szCs w:val="24"/>
        </w:rPr>
      </w:pPr>
    </w:p>
    <w:p w:rsidR="00E75907" w:rsidRDefault="00E75907" w:rsidP="00E75907">
      <w:pPr>
        <w:pStyle w:val="a6"/>
        <w:ind w:left="0"/>
        <w:jc w:val="both"/>
        <w:rPr>
          <w:sz w:val="24"/>
          <w:szCs w:val="24"/>
        </w:rPr>
      </w:pPr>
      <w:r>
        <w:rPr>
          <w:sz w:val="24"/>
          <w:szCs w:val="24"/>
        </w:rPr>
        <w:t xml:space="preserve">ПРИСУТСТВОВАЛИ: </w:t>
      </w:r>
    </w:p>
    <w:p w:rsidR="00E75907" w:rsidRDefault="00E75907" w:rsidP="00E75907">
      <w:pPr>
        <w:pStyle w:val="a6"/>
        <w:ind w:left="0"/>
        <w:jc w:val="both"/>
        <w:rPr>
          <w:sz w:val="24"/>
          <w:szCs w:val="24"/>
        </w:rPr>
      </w:pPr>
      <w:r>
        <w:rPr>
          <w:sz w:val="24"/>
          <w:szCs w:val="24"/>
        </w:rPr>
        <w:t xml:space="preserve">Единая комиссия по осуществлению закупок для обеспечения муниципальных нужд города </w:t>
      </w:r>
      <w:proofErr w:type="spellStart"/>
      <w:r>
        <w:rPr>
          <w:sz w:val="24"/>
          <w:szCs w:val="24"/>
        </w:rPr>
        <w:t>Югорска</w:t>
      </w:r>
      <w:proofErr w:type="spellEnd"/>
      <w:r>
        <w:rPr>
          <w:sz w:val="24"/>
          <w:szCs w:val="24"/>
        </w:rPr>
        <w:t xml:space="preserve"> (далее - комиссия) в следующем  составе:</w:t>
      </w:r>
    </w:p>
    <w:p w:rsidR="00E75907" w:rsidRDefault="00E75907" w:rsidP="00E75907">
      <w:pPr>
        <w:pStyle w:val="a6"/>
        <w:ind w:left="0"/>
        <w:jc w:val="both"/>
        <w:rPr>
          <w:sz w:val="24"/>
          <w:szCs w:val="24"/>
        </w:rPr>
      </w:pPr>
      <w:r>
        <w:rPr>
          <w:sz w:val="24"/>
          <w:szCs w:val="24"/>
        </w:rPr>
        <w:t xml:space="preserve">1. С.Д. </w:t>
      </w:r>
      <w:proofErr w:type="spellStart"/>
      <w:r>
        <w:rPr>
          <w:sz w:val="24"/>
          <w:szCs w:val="24"/>
        </w:rPr>
        <w:t>Голин</w:t>
      </w:r>
      <w:proofErr w:type="spellEnd"/>
      <w:r>
        <w:rPr>
          <w:sz w:val="24"/>
          <w:szCs w:val="24"/>
        </w:rPr>
        <w:t xml:space="preserve"> - председатель комиссии, первый заместитель главы города - директор департамента муниципальной собственности и градостроительства администрации города </w:t>
      </w:r>
      <w:proofErr w:type="spellStart"/>
      <w:r>
        <w:rPr>
          <w:sz w:val="24"/>
          <w:szCs w:val="24"/>
        </w:rPr>
        <w:t>Югорска</w:t>
      </w:r>
      <w:proofErr w:type="spellEnd"/>
      <w:r>
        <w:rPr>
          <w:sz w:val="24"/>
          <w:szCs w:val="24"/>
        </w:rPr>
        <w:t>;</w:t>
      </w:r>
    </w:p>
    <w:p w:rsidR="00E75907" w:rsidRDefault="00E75907" w:rsidP="00E75907">
      <w:pPr>
        <w:rPr>
          <w:sz w:val="24"/>
          <w:szCs w:val="24"/>
        </w:rPr>
      </w:pPr>
      <w:r>
        <w:rPr>
          <w:sz w:val="24"/>
          <w:szCs w:val="24"/>
        </w:rPr>
        <w:t xml:space="preserve">2.  В.К. </w:t>
      </w:r>
      <w:proofErr w:type="spellStart"/>
      <w:r>
        <w:rPr>
          <w:sz w:val="24"/>
          <w:szCs w:val="24"/>
        </w:rPr>
        <w:t>Бандурин</w:t>
      </w:r>
      <w:proofErr w:type="spellEnd"/>
      <w:r>
        <w:rPr>
          <w:sz w:val="24"/>
          <w:szCs w:val="24"/>
        </w:rPr>
        <w:t xml:space="preserve">  - заместитель председателя комиссии, заместитель главы города - директор  департамента </w:t>
      </w:r>
      <w:proofErr w:type="spellStart"/>
      <w:r>
        <w:rPr>
          <w:sz w:val="24"/>
          <w:szCs w:val="24"/>
        </w:rPr>
        <w:t>жилищно</w:t>
      </w:r>
      <w:proofErr w:type="spellEnd"/>
      <w:r>
        <w:rPr>
          <w:sz w:val="24"/>
          <w:szCs w:val="24"/>
        </w:rPr>
        <w:t xml:space="preserve"> - коммунального и строительного комплекса администрации города </w:t>
      </w:r>
      <w:proofErr w:type="spellStart"/>
      <w:r>
        <w:rPr>
          <w:sz w:val="24"/>
          <w:szCs w:val="24"/>
        </w:rPr>
        <w:t>Югорска</w:t>
      </w:r>
      <w:proofErr w:type="spellEnd"/>
      <w:r>
        <w:rPr>
          <w:sz w:val="24"/>
          <w:szCs w:val="24"/>
        </w:rPr>
        <w:t>;</w:t>
      </w:r>
    </w:p>
    <w:p w:rsidR="00E75907" w:rsidRDefault="00E75907" w:rsidP="00E75907">
      <w:pPr>
        <w:pStyle w:val="a6"/>
        <w:ind w:left="0"/>
        <w:jc w:val="both"/>
        <w:rPr>
          <w:sz w:val="24"/>
          <w:szCs w:val="24"/>
        </w:rPr>
      </w:pPr>
      <w:r>
        <w:rPr>
          <w:sz w:val="24"/>
          <w:szCs w:val="24"/>
        </w:rPr>
        <w:t xml:space="preserve">3. Ж.В. </w:t>
      </w:r>
      <w:proofErr w:type="spellStart"/>
      <w:r>
        <w:rPr>
          <w:sz w:val="24"/>
          <w:szCs w:val="24"/>
        </w:rPr>
        <w:t>Резинкина</w:t>
      </w:r>
      <w:proofErr w:type="spellEnd"/>
      <w:r>
        <w:rPr>
          <w:sz w:val="24"/>
          <w:szCs w:val="24"/>
        </w:rPr>
        <w:t xml:space="preserve"> – заместитель директора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E75907" w:rsidRDefault="00E75907" w:rsidP="00E75907">
      <w:pPr>
        <w:pStyle w:val="a6"/>
        <w:ind w:left="0"/>
        <w:jc w:val="both"/>
        <w:rPr>
          <w:sz w:val="24"/>
          <w:szCs w:val="24"/>
        </w:rPr>
      </w:pPr>
      <w:r>
        <w:rPr>
          <w:sz w:val="24"/>
          <w:szCs w:val="24"/>
        </w:rPr>
        <w:t xml:space="preserve">4. 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sz w:val="24"/>
          <w:szCs w:val="24"/>
        </w:rPr>
        <w:t>Югорска</w:t>
      </w:r>
      <w:proofErr w:type="spellEnd"/>
      <w:r>
        <w:rPr>
          <w:sz w:val="24"/>
          <w:szCs w:val="24"/>
        </w:rPr>
        <w:t>.</w:t>
      </w:r>
    </w:p>
    <w:p w:rsidR="00E75907" w:rsidRDefault="00E75907" w:rsidP="00E75907">
      <w:pPr>
        <w:tabs>
          <w:tab w:val="left" w:pos="1134"/>
        </w:tabs>
        <w:jc w:val="both"/>
        <w:rPr>
          <w:sz w:val="24"/>
          <w:szCs w:val="24"/>
        </w:rPr>
      </w:pPr>
      <w:r>
        <w:rPr>
          <w:sz w:val="24"/>
          <w:szCs w:val="24"/>
        </w:rPr>
        <w:t>Всего присутствовали 4 члена комиссии из 8.</w:t>
      </w:r>
    </w:p>
    <w:p w:rsidR="0011451F" w:rsidRPr="00962763" w:rsidRDefault="0011451F" w:rsidP="0011451F">
      <w:pPr>
        <w:tabs>
          <w:tab w:val="num" w:pos="0"/>
          <w:tab w:val="num" w:pos="927"/>
        </w:tabs>
        <w:autoSpaceDE w:val="0"/>
        <w:autoSpaceDN w:val="0"/>
        <w:adjustRightInd w:val="0"/>
        <w:jc w:val="both"/>
        <w:rPr>
          <w:sz w:val="24"/>
          <w:szCs w:val="24"/>
        </w:rPr>
      </w:pPr>
      <w:r w:rsidRPr="004E371D">
        <w:rPr>
          <w:sz w:val="24"/>
          <w:szCs w:val="24"/>
        </w:rPr>
        <w:t xml:space="preserve">Представитель заказчика: </w:t>
      </w:r>
      <w:r w:rsidRPr="00914A2F">
        <w:rPr>
          <w:sz w:val="24"/>
          <w:szCs w:val="24"/>
        </w:rPr>
        <w:t>Логинова Наталья Николаевна, ведущий специалист муниципального казенного учреждения «Центр материально-технического и информационно-методического обеспечения».</w:t>
      </w:r>
    </w:p>
    <w:p w:rsidR="0011451F" w:rsidRPr="00962763" w:rsidRDefault="0011451F" w:rsidP="0011451F">
      <w:pPr>
        <w:keepNext/>
        <w:keepLines/>
        <w:suppressLineNumbers/>
        <w:suppressAutoHyphens/>
        <w:jc w:val="both"/>
        <w:rPr>
          <w:b/>
          <w:bCs/>
          <w:sz w:val="24"/>
          <w:szCs w:val="24"/>
        </w:rPr>
      </w:pPr>
      <w:r w:rsidRPr="00962763">
        <w:rPr>
          <w:sz w:val="24"/>
          <w:szCs w:val="24"/>
        </w:rPr>
        <w:t>1. Наименование аукциона: аукцион в электронной форме № 0187300005817000255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чистке кровли от снега.</w:t>
      </w:r>
    </w:p>
    <w:p w:rsidR="0011451F" w:rsidRPr="00962763" w:rsidRDefault="0011451F" w:rsidP="0011451F">
      <w:pPr>
        <w:keepNext/>
        <w:keepLines/>
        <w:suppressLineNumbers/>
        <w:suppressAutoHyphens/>
        <w:jc w:val="both"/>
        <w:rPr>
          <w:sz w:val="24"/>
          <w:szCs w:val="24"/>
        </w:rPr>
      </w:pPr>
      <w:r w:rsidRPr="00962763">
        <w:rPr>
          <w:sz w:val="24"/>
          <w:szCs w:val="24"/>
        </w:rPr>
        <w:t xml:space="preserve">Номер извещения о проведении торгов на официальном сайте – </w:t>
      </w:r>
      <w:hyperlink r:id="rId7" w:history="1">
        <w:r w:rsidRPr="00962763">
          <w:rPr>
            <w:sz w:val="24"/>
            <w:szCs w:val="24"/>
          </w:rPr>
          <w:t>http://zakupki.gov.ru/</w:t>
        </w:r>
      </w:hyperlink>
      <w:r w:rsidRPr="00962763">
        <w:rPr>
          <w:sz w:val="24"/>
          <w:szCs w:val="24"/>
        </w:rPr>
        <w:t xml:space="preserve">, код аукциона 0187300005817000255, дата публикации 20.07.2017. </w:t>
      </w:r>
    </w:p>
    <w:p w:rsidR="0011451F" w:rsidRPr="00962763" w:rsidRDefault="0011451F" w:rsidP="0011451F">
      <w:pPr>
        <w:jc w:val="both"/>
        <w:rPr>
          <w:sz w:val="24"/>
          <w:szCs w:val="24"/>
        </w:rPr>
      </w:pPr>
      <w:r w:rsidRPr="00962763">
        <w:rPr>
          <w:sz w:val="24"/>
          <w:szCs w:val="24"/>
        </w:rPr>
        <w:t>Идентификационный код закупки: 173862201554386220100100040018129244.</w:t>
      </w:r>
    </w:p>
    <w:p w:rsidR="0011451F" w:rsidRPr="00AF72F5" w:rsidRDefault="0011451F" w:rsidP="0011451F">
      <w:pPr>
        <w:tabs>
          <w:tab w:val="num" w:pos="927"/>
        </w:tabs>
        <w:autoSpaceDE w:val="0"/>
        <w:autoSpaceDN w:val="0"/>
        <w:adjustRightInd w:val="0"/>
        <w:jc w:val="both"/>
      </w:pPr>
      <w:r w:rsidRPr="00E854CD">
        <w:rPr>
          <w:sz w:val="24"/>
          <w:szCs w:val="24"/>
        </w:rPr>
        <w:t>2</w:t>
      </w:r>
      <w:r w:rsidRPr="00F13598">
        <w:rPr>
          <w:sz w:val="24"/>
          <w:szCs w:val="24"/>
        </w:rPr>
        <w:t xml:space="preserve">. Заказчик: </w:t>
      </w:r>
      <w:r w:rsidRPr="0031761C">
        <w:rPr>
          <w:sz w:val="24"/>
          <w:szCs w:val="24"/>
        </w:rPr>
        <w:t>Муниципальное казенное учреждение «Центр материально- технического и информационн</w:t>
      </w:r>
      <w:proofErr w:type="gramStart"/>
      <w:r w:rsidRPr="0031761C">
        <w:rPr>
          <w:sz w:val="24"/>
          <w:szCs w:val="24"/>
        </w:rPr>
        <w:t>о-</w:t>
      </w:r>
      <w:proofErr w:type="gramEnd"/>
      <w:r w:rsidRPr="0031761C">
        <w:rPr>
          <w:sz w:val="24"/>
          <w:szCs w:val="24"/>
        </w:rPr>
        <w:t xml:space="preserve"> методического обеспечения». </w:t>
      </w:r>
      <w:proofErr w:type="gramStart"/>
      <w:r w:rsidRPr="0031761C">
        <w:rPr>
          <w:sz w:val="24"/>
          <w:szCs w:val="24"/>
        </w:rPr>
        <w:t xml:space="preserve">Почтовый адрес: 628260, Тюменская обл.,  Ханты - Мансийский автономный округ - Югра,  г. </w:t>
      </w:r>
      <w:proofErr w:type="spellStart"/>
      <w:r w:rsidRPr="0031761C">
        <w:rPr>
          <w:sz w:val="24"/>
          <w:szCs w:val="24"/>
        </w:rPr>
        <w:t>Югорск</w:t>
      </w:r>
      <w:proofErr w:type="spellEnd"/>
      <w:r w:rsidRPr="0031761C">
        <w:rPr>
          <w:sz w:val="24"/>
          <w:szCs w:val="24"/>
        </w:rPr>
        <w:t>, ул. Геологов, 9.</w:t>
      </w:r>
      <w:proofErr w:type="gramEnd"/>
    </w:p>
    <w:p w:rsidR="0011451F" w:rsidRDefault="0011451F" w:rsidP="0011451F">
      <w:pPr>
        <w:widowControl/>
        <w:tabs>
          <w:tab w:val="num" w:pos="567"/>
        </w:tabs>
        <w:autoSpaceDE w:val="0"/>
        <w:autoSpaceDN w:val="0"/>
        <w:adjustRightInd w:val="0"/>
        <w:jc w:val="both"/>
        <w:rPr>
          <w:sz w:val="24"/>
        </w:rPr>
      </w:pPr>
      <w:r>
        <w:rPr>
          <w:sz w:val="24"/>
        </w:rPr>
        <w:t xml:space="preserve">3. Процедура рассмотрения первых частей заявок на участие в аукционе была проведена комиссией в 10.00 часов 01 августа 2017 года, по адресу: ул. 40 лет Победы, 11, г. </w:t>
      </w:r>
      <w:proofErr w:type="spellStart"/>
      <w:r>
        <w:rPr>
          <w:sz w:val="24"/>
        </w:rPr>
        <w:t>Югорск</w:t>
      </w:r>
      <w:proofErr w:type="spellEnd"/>
      <w:r>
        <w:rPr>
          <w:sz w:val="24"/>
        </w:rPr>
        <w:t>, Ханты-Мансийский  автономный  округ-Югра, Тюменская область.</w:t>
      </w:r>
    </w:p>
    <w:p w:rsidR="00E57B9B" w:rsidRDefault="00E57B9B" w:rsidP="00E57B9B">
      <w:pPr>
        <w:jc w:val="both"/>
        <w:rPr>
          <w:sz w:val="24"/>
        </w:rPr>
      </w:pPr>
      <w:r>
        <w:rPr>
          <w:sz w:val="24"/>
        </w:rPr>
        <w:t>4</w:t>
      </w:r>
      <w:r w:rsidRPr="00B37CB1">
        <w:rPr>
          <w:sz w:val="24"/>
        </w:rPr>
        <w:t>. На основании</w:t>
      </w:r>
      <w:r>
        <w:rPr>
          <w:sz w:val="24"/>
        </w:rPr>
        <w:t xml:space="preserve"> протокола проведения </w:t>
      </w:r>
      <w:r w:rsidRPr="00B37CB1">
        <w:rPr>
          <w:sz w:val="24"/>
        </w:rPr>
        <w:t xml:space="preserve">аукциона в электронной форме от </w:t>
      </w:r>
      <w:r w:rsidR="00357B1A">
        <w:rPr>
          <w:sz w:val="24"/>
        </w:rPr>
        <w:t>04</w:t>
      </w:r>
      <w:r w:rsidRPr="00B37CB1">
        <w:rPr>
          <w:sz w:val="24"/>
        </w:rPr>
        <w:t>.0</w:t>
      </w:r>
      <w:r w:rsidR="00357B1A">
        <w:rPr>
          <w:sz w:val="24"/>
        </w:rPr>
        <w:t>8</w:t>
      </w:r>
      <w:r w:rsidRPr="00B37CB1">
        <w:rPr>
          <w:sz w:val="24"/>
        </w:rPr>
        <w:t>.201</w:t>
      </w:r>
      <w:r w:rsidR="002579E1">
        <w:rPr>
          <w:sz w:val="24"/>
        </w:rPr>
        <w:t>7</w:t>
      </w:r>
      <w:r w:rsidRPr="00B37CB1">
        <w:rPr>
          <w:sz w:val="24"/>
        </w:rPr>
        <w:t xml:space="preserve"> комиссией были рассмотрены вторые части заявок следующих участников аукциона в электронной форме: </w:t>
      </w:r>
    </w:p>
    <w:p w:rsidR="0077720B" w:rsidRDefault="0077720B" w:rsidP="00E57B9B">
      <w:pPr>
        <w:jc w:val="both"/>
        <w:rPr>
          <w:sz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1"/>
        <w:gridCol w:w="1418"/>
        <w:gridCol w:w="6662"/>
        <w:gridCol w:w="1701"/>
      </w:tblGrid>
      <w:tr w:rsidR="00E57B9B" w:rsidRPr="00B37CB1" w:rsidTr="000473CB">
        <w:trPr>
          <w:cantSplit/>
          <w:trHeight w:val="728"/>
          <w:tblHeader/>
        </w:trPr>
        <w:tc>
          <w:tcPr>
            <w:tcW w:w="851" w:type="dxa"/>
          </w:tcPr>
          <w:p w:rsidR="00E57B9B" w:rsidRPr="00F00AB9" w:rsidRDefault="00F00AB9" w:rsidP="00F00AB9">
            <w:pPr>
              <w:spacing w:line="276" w:lineRule="auto"/>
              <w:jc w:val="center"/>
              <w:rPr>
                <w:b/>
                <w:sz w:val="16"/>
                <w:szCs w:val="18"/>
              </w:rPr>
            </w:pPr>
            <w:r>
              <w:rPr>
                <w:b/>
                <w:sz w:val="16"/>
                <w:szCs w:val="18"/>
              </w:rPr>
              <w:t>Порядковый номер по ранжированию</w:t>
            </w:r>
          </w:p>
        </w:tc>
        <w:tc>
          <w:tcPr>
            <w:tcW w:w="1418" w:type="dxa"/>
          </w:tcPr>
          <w:p w:rsidR="00E57B9B" w:rsidRPr="00B37CB1" w:rsidRDefault="00E57B9B" w:rsidP="000473CB">
            <w:pPr>
              <w:spacing w:after="200" w:line="276" w:lineRule="auto"/>
              <w:jc w:val="center"/>
              <w:rPr>
                <w:b/>
                <w:sz w:val="18"/>
                <w:szCs w:val="18"/>
              </w:rPr>
            </w:pPr>
            <w:r w:rsidRPr="00B37CB1">
              <w:rPr>
                <w:b/>
                <w:sz w:val="18"/>
                <w:szCs w:val="18"/>
              </w:rPr>
              <w:t>Порядковый номер заявки</w:t>
            </w:r>
          </w:p>
        </w:tc>
        <w:tc>
          <w:tcPr>
            <w:tcW w:w="6662" w:type="dxa"/>
          </w:tcPr>
          <w:p w:rsidR="00E57B9B" w:rsidRPr="00B37CB1" w:rsidRDefault="00E57B9B" w:rsidP="000473CB">
            <w:pPr>
              <w:ind w:firstLine="175"/>
              <w:jc w:val="center"/>
              <w:rPr>
                <w:b/>
                <w:sz w:val="18"/>
                <w:szCs w:val="18"/>
              </w:rPr>
            </w:pPr>
            <w:proofErr w:type="gramStart"/>
            <w:r w:rsidRPr="00B37CB1">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tc>
        <w:tc>
          <w:tcPr>
            <w:tcW w:w="1701" w:type="dxa"/>
          </w:tcPr>
          <w:p w:rsidR="00E57B9B" w:rsidRPr="00B37CB1" w:rsidRDefault="00E57B9B" w:rsidP="000473CB">
            <w:pPr>
              <w:spacing w:after="200" w:line="276" w:lineRule="auto"/>
              <w:jc w:val="center"/>
              <w:rPr>
                <w:b/>
                <w:sz w:val="18"/>
                <w:szCs w:val="18"/>
              </w:rPr>
            </w:pPr>
            <w:r w:rsidRPr="00B37CB1">
              <w:rPr>
                <w:b/>
                <w:sz w:val="18"/>
                <w:szCs w:val="18"/>
              </w:rPr>
              <w:t>Предложение участника аукциона о цене контракта</w:t>
            </w:r>
            <w:r>
              <w:rPr>
                <w:b/>
                <w:sz w:val="18"/>
                <w:szCs w:val="18"/>
              </w:rPr>
              <w:t>, рублей</w:t>
            </w:r>
          </w:p>
        </w:tc>
      </w:tr>
      <w:tr w:rsidR="008A15D4" w:rsidRPr="00B37CB1" w:rsidTr="000473CB">
        <w:trPr>
          <w:cantSplit/>
          <w:trHeight w:val="284"/>
        </w:trPr>
        <w:tc>
          <w:tcPr>
            <w:tcW w:w="851" w:type="dxa"/>
          </w:tcPr>
          <w:p w:rsidR="008A15D4" w:rsidRPr="007676EB" w:rsidRDefault="008A15D4" w:rsidP="000473CB">
            <w:pPr>
              <w:spacing w:after="200" w:line="276" w:lineRule="auto"/>
              <w:rPr>
                <w:sz w:val="22"/>
                <w:szCs w:val="22"/>
              </w:rPr>
            </w:pPr>
            <w:r w:rsidRPr="007676EB">
              <w:lastRenderedPageBreak/>
              <w:t>1</w:t>
            </w:r>
          </w:p>
        </w:tc>
        <w:tc>
          <w:tcPr>
            <w:tcW w:w="1418" w:type="dxa"/>
          </w:tcPr>
          <w:p w:rsidR="008A15D4" w:rsidRPr="008A15D4" w:rsidRDefault="008A15D4" w:rsidP="007676EB">
            <w:pPr>
              <w:jc w:val="center"/>
              <w:rPr>
                <w:sz w:val="24"/>
                <w:szCs w:val="24"/>
              </w:rPr>
            </w:pPr>
            <w:r w:rsidRPr="008A15D4">
              <w:t>1</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8A15D4">
                  <w:pPr>
                    <w:rPr>
                      <w:sz w:val="24"/>
                      <w:szCs w:val="24"/>
                    </w:rPr>
                  </w:pPr>
                  <w:r w:rsidRPr="008A15D4">
                    <w:rPr>
                      <w:b/>
                      <w:bCs/>
                    </w:rPr>
                    <w:t>Общество с ограниченной ответственностью "МОНОЛИТ"</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08.04.2017</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39162.24</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8622014476</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861501001</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8A15D4">
                  <w:pPr>
                    <w:rPr>
                      <w:sz w:val="24"/>
                      <w:szCs w:val="24"/>
                    </w:rPr>
                  </w:pPr>
                  <w:r w:rsidRPr="008A15D4">
                    <w:t xml:space="preserve">628240, Ханты-Мансийский </w:t>
                  </w:r>
                  <w:r>
                    <w:t>автономный округ - Югра</w:t>
                  </w:r>
                  <w:r w:rsidRPr="008A15D4">
                    <w:t xml:space="preserve">, Советский р-н, Советский г, </w:t>
                  </w:r>
                  <w:proofErr w:type="spellStart"/>
                  <w:r w:rsidRPr="008A15D4">
                    <w:t>ул</w:t>
                  </w:r>
                  <w:proofErr w:type="gramStart"/>
                  <w:r w:rsidRPr="008A15D4">
                    <w:t>.В</w:t>
                  </w:r>
                  <w:proofErr w:type="gramEnd"/>
                  <w:r w:rsidRPr="008A15D4">
                    <w:t>ладимира</w:t>
                  </w:r>
                  <w:proofErr w:type="spellEnd"/>
                  <w:r w:rsidRPr="008A15D4">
                    <w:t xml:space="preserve"> Маяковского, д.29</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8A15D4">
                  <w:pPr>
                    <w:rPr>
                      <w:sz w:val="24"/>
                      <w:szCs w:val="24"/>
                    </w:rPr>
                  </w:pPr>
                  <w:r w:rsidRPr="008A15D4">
                    <w:t>628240, Ханты-Манси</w:t>
                  </w:r>
                  <w:r>
                    <w:t>йский автономный округ - Югра</w:t>
                  </w:r>
                  <w:r w:rsidRPr="008A15D4">
                    <w:t xml:space="preserve">, Советский р-н, Советский г, </w:t>
                  </w:r>
                  <w:proofErr w:type="spellStart"/>
                  <w:r w:rsidRPr="008A15D4">
                    <w:t>ул</w:t>
                  </w:r>
                  <w:proofErr w:type="gramStart"/>
                  <w:r w:rsidRPr="008A15D4">
                    <w:t>.В</w:t>
                  </w:r>
                  <w:proofErr w:type="gramEnd"/>
                  <w:r w:rsidRPr="008A15D4">
                    <w:t>ладимира</w:t>
                  </w:r>
                  <w:proofErr w:type="spellEnd"/>
                  <w:r w:rsidRPr="008A15D4">
                    <w:t xml:space="preserve"> Маяковского, д.29</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tcPr>
                <w:p w:rsidR="008A15D4" w:rsidRPr="008A15D4" w:rsidRDefault="008A15D4" w:rsidP="00161184">
                  <w:pPr>
                    <w:rPr>
                      <w:sz w:val="24"/>
                      <w:szCs w:val="24"/>
                    </w:rPr>
                  </w:pPr>
                  <w:r w:rsidRPr="008A15D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A15D4" w:rsidRPr="008A15D4" w:rsidRDefault="008A15D4" w:rsidP="00161184">
                  <w:pPr>
                    <w:rPr>
                      <w:sz w:val="24"/>
                      <w:szCs w:val="24"/>
                    </w:rPr>
                  </w:pPr>
                  <w:r w:rsidRPr="008A15D4">
                    <w:t>89505344166</w:t>
                  </w:r>
                </w:p>
              </w:tc>
            </w:tr>
          </w:tbl>
          <w:p w:rsidR="008A15D4" w:rsidRPr="008A15D4" w:rsidRDefault="008A15D4" w:rsidP="000473CB">
            <w:pPr>
              <w:jc w:val="both"/>
              <w:rPr>
                <w:rStyle w:val="textspanview"/>
              </w:rPr>
            </w:pPr>
          </w:p>
        </w:tc>
        <w:tc>
          <w:tcPr>
            <w:tcW w:w="1701" w:type="dxa"/>
          </w:tcPr>
          <w:p w:rsidR="008A15D4" w:rsidRPr="008A15D4" w:rsidRDefault="008A15D4" w:rsidP="008A15D4">
            <w:pPr>
              <w:jc w:val="center"/>
              <w:rPr>
                <w:sz w:val="24"/>
                <w:szCs w:val="24"/>
              </w:rPr>
            </w:pPr>
            <w:r w:rsidRPr="008A15D4">
              <w:t>39162.24</w:t>
            </w:r>
          </w:p>
        </w:tc>
      </w:tr>
      <w:tr w:rsidR="008A15D4" w:rsidRPr="00B37CB1" w:rsidTr="000473CB">
        <w:trPr>
          <w:cantSplit/>
          <w:trHeight w:val="284"/>
        </w:trPr>
        <w:tc>
          <w:tcPr>
            <w:tcW w:w="851" w:type="dxa"/>
          </w:tcPr>
          <w:p w:rsidR="008A15D4" w:rsidRPr="007676EB" w:rsidRDefault="008A15D4" w:rsidP="000473CB">
            <w:pPr>
              <w:spacing w:after="200" w:line="276" w:lineRule="auto"/>
            </w:pPr>
            <w:r w:rsidRPr="007676EB">
              <w:t>2</w:t>
            </w:r>
          </w:p>
        </w:tc>
        <w:tc>
          <w:tcPr>
            <w:tcW w:w="1418" w:type="dxa"/>
          </w:tcPr>
          <w:p w:rsidR="008A15D4" w:rsidRPr="008A15D4" w:rsidRDefault="008A15D4" w:rsidP="007676EB">
            <w:pPr>
              <w:jc w:val="center"/>
              <w:rPr>
                <w:sz w:val="24"/>
                <w:szCs w:val="24"/>
              </w:rPr>
            </w:pPr>
            <w:r w:rsidRPr="008A15D4">
              <w:t>2</w:t>
            </w:r>
          </w:p>
        </w:tc>
        <w:tc>
          <w:tcPr>
            <w:tcW w:w="6662"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869"/>
              <w:gridCol w:w="4561"/>
            </w:tblGrid>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Наименование участника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8A15D4">
                  <w:pPr>
                    <w:rPr>
                      <w:sz w:val="24"/>
                      <w:szCs w:val="24"/>
                    </w:rPr>
                  </w:pPr>
                  <w:r w:rsidRPr="008A15D4">
                    <w:rPr>
                      <w:b/>
                      <w:bCs/>
                    </w:rPr>
                    <w:t>Общество с ограниченной ответственностью "Олимп"</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Дата подтверждения аккредитации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27.07.2017</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Предложение о цене контракта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39434.20</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ИНН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8622022879</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КПП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862201001</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Юридический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8A15D4">
                  <w:pPr>
                    <w:rPr>
                      <w:sz w:val="24"/>
                      <w:szCs w:val="24"/>
                    </w:rPr>
                  </w:pPr>
                  <w:r w:rsidRPr="008A15D4">
                    <w:t xml:space="preserve">628260, Ханты-Мансийский </w:t>
                  </w:r>
                  <w:r>
                    <w:t>автономный округ - Югра</w:t>
                  </w:r>
                  <w:r w:rsidRPr="008A15D4">
                    <w:t xml:space="preserve">, </w:t>
                  </w:r>
                  <w:proofErr w:type="spellStart"/>
                  <w:r w:rsidRPr="008A15D4">
                    <w:t>Югорск</w:t>
                  </w:r>
                  <w:proofErr w:type="spellEnd"/>
                  <w:r w:rsidRPr="008A15D4">
                    <w:t xml:space="preserve"> г, </w:t>
                  </w:r>
                  <w:proofErr w:type="spellStart"/>
                  <w:r w:rsidRPr="008A15D4">
                    <w:t>ул</w:t>
                  </w:r>
                  <w:proofErr w:type="gramStart"/>
                  <w:r w:rsidRPr="008A15D4">
                    <w:t>.Ж</w:t>
                  </w:r>
                  <w:proofErr w:type="gramEnd"/>
                  <w:r w:rsidRPr="008A15D4">
                    <w:t>елезнодорожная</w:t>
                  </w:r>
                  <w:proofErr w:type="spellEnd"/>
                  <w:r w:rsidRPr="008A15D4">
                    <w:t>, д.53а - 114</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161184">
                  <w:pPr>
                    <w:rPr>
                      <w:sz w:val="24"/>
                      <w:szCs w:val="24"/>
                    </w:rPr>
                  </w:pPr>
                  <w:r w:rsidRPr="008A15D4">
                    <w:t xml:space="preserve">Почтовый адрес </w:t>
                  </w:r>
                </w:p>
              </w:tc>
              <w:tc>
                <w:tcPr>
                  <w:tcW w:w="3547" w:type="pct"/>
                  <w:tcBorders>
                    <w:top w:val="single" w:sz="6" w:space="0" w:color="000000"/>
                    <w:left w:val="single" w:sz="6" w:space="0" w:color="000000"/>
                    <w:bottom w:val="single" w:sz="6" w:space="0" w:color="000000"/>
                    <w:right w:val="single" w:sz="6" w:space="0" w:color="000000"/>
                  </w:tcBorders>
                  <w:hideMark/>
                </w:tcPr>
                <w:p w:rsidR="008A15D4" w:rsidRPr="008A15D4" w:rsidRDefault="008A15D4" w:rsidP="008A15D4">
                  <w:pPr>
                    <w:rPr>
                      <w:sz w:val="24"/>
                      <w:szCs w:val="24"/>
                    </w:rPr>
                  </w:pPr>
                  <w:r w:rsidRPr="008A15D4">
                    <w:t>628260, Ханты-Манси</w:t>
                  </w:r>
                  <w:r>
                    <w:t>йский автономный округ - Югра</w:t>
                  </w:r>
                  <w:r w:rsidRPr="008A15D4">
                    <w:t xml:space="preserve">, </w:t>
                  </w:r>
                  <w:proofErr w:type="spellStart"/>
                  <w:r w:rsidRPr="008A15D4">
                    <w:t>Югорск</w:t>
                  </w:r>
                  <w:proofErr w:type="spellEnd"/>
                  <w:r w:rsidRPr="008A15D4">
                    <w:t xml:space="preserve"> г, </w:t>
                  </w:r>
                  <w:proofErr w:type="spellStart"/>
                  <w:r w:rsidRPr="008A15D4">
                    <w:t>ул</w:t>
                  </w:r>
                  <w:proofErr w:type="gramStart"/>
                  <w:r w:rsidRPr="008A15D4">
                    <w:t>.Ж</w:t>
                  </w:r>
                  <w:proofErr w:type="gramEnd"/>
                  <w:r w:rsidRPr="008A15D4">
                    <w:t>елезнодорожная</w:t>
                  </w:r>
                  <w:proofErr w:type="spellEnd"/>
                  <w:r w:rsidRPr="008A15D4">
                    <w:t>, д.53а - 114</w:t>
                  </w:r>
                </w:p>
              </w:tc>
            </w:tr>
            <w:tr w:rsidR="008A15D4" w:rsidRPr="008A15D4" w:rsidTr="007676EB">
              <w:tc>
                <w:tcPr>
                  <w:tcW w:w="1453" w:type="pct"/>
                  <w:tcBorders>
                    <w:top w:val="single" w:sz="6" w:space="0" w:color="000000"/>
                    <w:left w:val="single" w:sz="6" w:space="0" w:color="000000"/>
                    <w:bottom w:val="single" w:sz="6" w:space="0" w:color="000000"/>
                    <w:right w:val="single" w:sz="6" w:space="0" w:color="000000"/>
                  </w:tcBorders>
                </w:tcPr>
                <w:p w:rsidR="008A15D4" w:rsidRPr="008A15D4" w:rsidRDefault="008A15D4" w:rsidP="00161184">
                  <w:pPr>
                    <w:rPr>
                      <w:sz w:val="24"/>
                      <w:szCs w:val="24"/>
                    </w:rPr>
                  </w:pPr>
                  <w:r w:rsidRPr="008A15D4">
                    <w:t xml:space="preserve">Контактный телефон </w:t>
                  </w:r>
                </w:p>
              </w:tc>
              <w:tc>
                <w:tcPr>
                  <w:tcW w:w="3547" w:type="pct"/>
                  <w:tcBorders>
                    <w:top w:val="single" w:sz="6" w:space="0" w:color="000000"/>
                    <w:left w:val="single" w:sz="6" w:space="0" w:color="000000"/>
                    <w:bottom w:val="single" w:sz="6" w:space="0" w:color="000000"/>
                    <w:right w:val="single" w:sz="6" w:space="0" w:color="000000"/>
                  </w:tcBorders>
                </w:tcPr>
                <w:p w:rsidR="008A15D4" w:rsidRPr="008A15D4" w:rsidRDefault="008A15D4" w:rsidP="00161184">
                  <w:pPr>
                    <w:rPr>
                      <w:sz w:val="24"/>
                      <w:szCs w:val="24"/>
                    </w:rPr>
                  </w:pPr>
                  <w:r w:rsidRPr="008A15D4">
                    <w:t>89223305555</w:t>
                  </w:r>
                </w:p>
              </w:tc>
            </w:tr>
          </w:tbl>
          <w:p w:rsidR="008A15D4" w:rsidRPr="008A15D4" w:rsidRDefault="008A15D4" w:rsidP="000473CB"/>
        </w:tc>
        <w:tc>
          <w:tcPr>
            <w:tcW w:w="1701" w:type="dxa"/>
          </w:tcPr>
          <w:p w:rsidR="008A15D4" w:rsidRPr="008A15D4" w:rsidRDefault="008A15D4" w:rsidP="008A15D4">
            <w:pPr>
              <w:jc w:val="center"/>
              <w:rPr>
                <w:sz w:val="24"/>
                <w:szCs w:val="24"/>
              </w:rPr>
            </w:pPr>
            <w:r w:rsidRPr="008A15D4">
              <w:t>39434.20</w:t>
            </w:r>
          </w:p>
        </w:tc>
      </w:tr>
    </w:tbl>
    <w:p w:rsidR="00E57B9B" w:rsidRDefault="00E57B9B" w:rsidP="00E57B9B">
      <w:pPr>
        <w:suppressAutoHyphens/>
        <w:ind w:left="-142"/>
        <w:jc w:val="both"/>
        <w:rPr>
          <w:sz w:val="24"/>
        </w:rPr>
      </w:pPr>
    </w:p>
    <w:p w:rsidR="00E91CB3" w:rsidRPr="00661BBC" w:rsidRDefault="00E57B9B" w:rsidP="003D460D">
      <w:pPr>
        <w:suppressAutoHyphens/>
        <w:ind w:left="-142"/>
        <w:jc w:val="both"/>
        <w:rPr>
          <w:sz w:val="24"/>
          <w:szCs w:val="24"/>
        </w:rPr>
      </w:pPr>
      <w:r w:rsidRPr="00661BBC">
        <w:rPr>
          <w:sz w:val="24"/>
          <w:szCs w:val="24"/>
        </w:rPr>
        <w:t>5. В результате рассмотрения вторых частей заявок принято решение</w:t>
      </w:r>
      <w:r w:rsidR="003D460D" w:rsidRPr="00661BBC">
        <w:rPr>
          <w:sz w:val="24"/>
          <w:szCs w:val="24"/>
        </w:rPr>
        <w:t xml:space="preserve"> </w:t>
      </w:r>
      <w:r w:rsidR="00E91CB3" w:rsidRPr="00661BBC">
        <w:rPr>
          <w:sz w:val="24"/>
          <w:szCs w:val="24"/>
        </w:rPr>
        <w:t>о соответствии следующих заявок на участие в электронном аукционе требованиям, установленным документацией об аукционе:</w:t>
      </w:r>
    </w:p>
    <w:p w:rsidR="00661BBC" w:rsidRPr="00661BBC" w:rsidRDefault="00E91CB3" w:rsidP="008B4A9C">
      <w:pPr>
        <w:suppressAutoHyphens/>
        <w:rPr>
          <w:bCs/>
          <w:sz w:val="24"/>
          <w:szCs w:val="24"/>
        </w:rPr>
      </w:pPr>
      <w:r w:rsidRPr="00661BBC">
        <w:rPr>
          <w:sz w:val="24"/>
          <w:szCs w:val="24"/>
        </w:rPr>
        <w:t>-</w:t>
      </w:r>
      <w:r w:rsidRPr="00661BBC">
        <w:rPr>
          <w:bCs/>
          <w:sz w:val="24"/>
          <w:szCs w:val="24"/>
        </w:rPr>
        <w:t xml:space="preserve"> </w:t>
      </w:r>
      <w:r w:rsidR="00661BBC" w:rsidRPr="00661BBC">
        <w:rPr>
          <w:bCs/>
          <w:sz w:val="24"/>
          <w:szCs w:val="24"/>
        </w:rPr>
        <w:t>Общество с ограниченной ответственностью "МОНОЛИТ";</w:t>
      </w:r>
    </w:p>
    <w:p w:rsidR="00661BBC" w:rsidRPr="00661BBC" w:rsidRDefault="003D460D" w:rsidP="00661BBC">
      <w:pPr>
        <w:suppressAutoHyphens/>
        <w:rPr>
          <w:bCs/>
          <w:sz w:val="24"/>
          <w:szCs w:val="24"/>
        </w:rPr>
      </w:pPr>
      <w:r w:rsidRPr="00661BBC">
        <w:rPr>
          <w:bCs/>
          <w:sz w:val="24"/>
          <w:szCs w:val="24"/>
        </w:rPr>
        <w:t xml:space="preserve">- </w:t>
      </w:r>
      <w:r w:rsidR="00661BBC" w:rsidRPr="00661BBC">
        <w:rPr>
          <w:bCs/>
          <w:sz w:val="24"/>
          <w:szCs w:val="24"/>
        </w:rPr>
        <w:t>Общество с ограниченной ответственностью "Олимп".</w:t>
      </w:r>
    </w:p>
    <w:p w:rsidR="00E57B9B" w:rsidRPr="00661BBC" w:rsidRDefault="00E57B9B" w:rsidP="00661BBC">
      <w:pPr>
        <w:suppressAutoHyphens/>
        <w:ind w:left="-142"/>
        <w:rPr>
          <w:sz w:val="24"/>
          <w:szCs w:val="24"/>
        </w:rPr>
      </w:pPr>
      <w:r w:rsidRPr="00661BBC">
        <w:rPr>
          <w:sz w:val="24"/>
          <w:szCs w:val="24"/>
        </w:rPr>
        <w:t xml:space="preserve">6. В результате рассмотрения вторых частей заявок и на основании протокола проведения аукциона в электронной форме от </w:t>
      </w:r>
      <w:r w:rsidR="00357B1A" w:rsidRPr="00661BBC">
        <w:rPr>
          <w:sz w:val="24"/>
          <w:szCs w:val="24"/>
        </w:rPr>
        <w:t>04</w:t>
      </w:r>
      <w:r w:rsidRPr="00661BBC">
        <w:rPr>
          <w:sz w:val="24"/>
          <w:szCs w:val="24"/>
        </w:rPr>
        <w:t>.0</w:t>
      </w:r>
      <w:r w:rsidR="00357B1A" w:rsidRPr="00661BBC">
        <w:rPr>
          <w:sz w:val="24"/>
          <w:szCs w:val="24"/>
        </w:rPr>
        <w:t>8</w:t>
      </w:r>
      <w:r w:rsidRPr="00661BBC">
        <w:rPr>
          <w:sz w:val="24"/>
          <w:szCs w:val="24"/>
        </w:rPr>
        <w:t>.201</w:t>
      </w:r>
      <w:r w:rsidR="002579E1" w:rsidRPr="00661BBC">
        <w:rPr>
          <w:sz w:val="24"/>
          <w:szCs w:val="24"/>
        </w:rPr>
        <w:t>7</w:t>
      </w:r>
      <w:r w:rsidRPr="00661BBC">
        <w:rPr>
          <w:sz w:val="24"/>
          <w:szCs w:val="24"/>
        </w:rPr>
        <w:t xml:space="preserve"> победителем  аукциона в электронной форме признается </w:t>
      </w:r>
      <w:r w:rsidR="00661BBC" w:rsidRPr="00661BBC">
        <w:rPr>
          <w:bCs/>
          <w:sz w:val="24"/>
          <w:szCs w:val="24"/>
        </w:rPr>
        <w:t>Общество с ограниченной ответственностью "МОНОЛИТ"</w:t>
      </w:r>
      <w:r w:rsidR="008B4A9C" w:rsidRPr="00661BBC">
        <w:rPr>
          <w:bCs/>
          <w:sz w:val="24"/>
          <w:szCs w:val="24"/>
        </w:rPr>
        <w:t xml:space="preserve">, </w:t>
      </w:r>
      <w:r w:rsidRPr="00661BBC">
        <w:rPr>
          <w:sz w:val="24"/>
          <w:szCs w:val="24"/>
        </w:rPr>
        <w:t xml:space="preserve">с ценой </w:t>
      </w:r>
      <w:r w:rsidR="0039330A" w:rsidRPr="00661BBC">
        <w:rPr>
          <w:sz w:val="24"/>
          <w:szCs w:val="24"/>
        </w:rPr>
        <w:t>муни</w:t>
      </w:r>
      <w:r w:rsidR="008B4A9C" w:rsidRPr="00661BBC">
        <w:rPr>
          <w:sz w:val="24"/>
          <w:szCs w:val="24"/>
        </w:rPr>
        <w:t>ц</w:t>
      </w:r>
      <w:r w:rsidR="0039330A" w:rsidRPr="00661BBC">
        <w:rPr>
          <w:sz w:val="24"/>
          <w:szCs w:val="24"/>
        </w:rPr>
        <w:t>и</w:t>
      </w:r>
      <w:r w:rsidR="008B4A9C" w:rsidRPr="00661BBC">
        <w:rPr>
          <w:sz w:val="24"/>
          <w:szCs w:val="24"/>
        </w:rPr>
        <w:t xml:space="preserve">пального контракта </w:t>
      </w:r>
      <w:r w:rsidRPr="00661BBC">
        <w:rPr>
          <w:sz w:val="24"/>
          <w:szCs w:val="24"/>
        </w:rPr>
        <w:t xml:space="preserve"> </w:t>
      </w:r>
      <w:r w:rsidR="00661BBC" w:rsidRPr="00661BBC">
        <w:rPr>
          <w:sz w:val="24"/>
          <w:szCs w:val="24"/>
        </w:rPr>
        <w:t xml:space="preserve">39162.24 </w:t>
      </w:r>
      <w:r w:rsidRPr="00661BBC">
        <w:rPr>
          <w:sz w:val="24"/>
          <w:szCs w:val="24"/>
        </w:rPr>
        <w:t xml:space="preserve">рублей. </w:t>
      </w:r>
    </w:p>
    <w:p w:rsidR="00661BBC" w:rsidRPr="00661BBC" w:rsidRDefault="00661BBC" w:rsidP="00661BBC">
      <w:pPr>
        <w:suppressAutoHyphens/>
        <w:ind w:left="-142"/>
        <w:jc w:val="both"/>
        <w:rPr>
          <w:sz w:val="24"/>
          <w:szCs w:val="24"/>
        </w:rPr>
      </w:pPr>
      <w:r w:rsidRPr="00661BBC">
        <w:rPr>
          <w:sz w:val="24"/>
          <w:szCs w:val="24"/>
        </w:rPr>
        <w:t>7. В связи с тем, что цена контракта, предложенная участником закупки, с которым заключается контракт, на двадцать пять и более процентов ниже начальной  (максимальной) цены контракта, при заключении контракта заказчику применять антидемпинговые меры, предусмотренные положениями ст. 37  Федерального закона от 05.04.2013 № 44-ФЗ.</w:t>
      </w:r>
    </w:p>
    <w:p w:rsidR="00E57B9B" w:rsidRPr="00661BBC" w:rsidRDefault="00661BBC" w:rsidP="008B4A9C">
      <w:pPr>
        <w:suppressAutoHyphens/>
        <w:ind w:left="-142"/>
        <w:jc w:val="both"/>
        <w:rPr>
          <w:sz w:val="24"/>
          <w:szCs w:val="24"/>
        </w:rPr>
      </w:pPr>
      <w:r w:rsidRPr="00661BBC">
        <w:rPr>
          <w:sz w:val="24"/>
          <w:szCs w:val="24"/>
        </w:rPr>
        <w:t>8</w:t>
      </w:r>
      <w:r w:rsidR="008B4A9C" w:rsidRPr="00661BBC">
        <w:rPr>
          <w:sz w:val="24"/>
          <w:szCs w:val="24"/>
        </w:rPr>
        <w:t xml:space="preserve">. </w:t>
      </w:r>
      <w:r w:rsidR="00E57B9B" w:rsidRPr="00661BBC">
        <w:rPr>
          <w:sz w:val="24"/>
          <w:szCs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8" w:history="1">
        <w:r w:rsidR="00E57B9B" w:rsidRPr="00661BBC">
          <w:rPr>
            <w:sz w:val="24"/>
            <w:szCs w:val="24"/>
          </w:rPr>
          <w:t>http://www.sberbank-ast.ru</w:t>
        </w:r>
      </w:hyperlink>
      <w:r w:rsidR="00E57B9B" w:rsidRPr="00661BBC">
        <w:rPr>
          <w:sz w:val="24"/>
          <w:szCs w:val="24"/>
        </w:rPr>
        <w:t>.</w:t>
      </w:r>
    </w:p>
    <w:p w:rsidR="00E57B9B" w:rsidRPr="0024527F" w:rsidRDefault="00E57B9B" w:rsidP="00E57B9B">
      <w:pPr>
        <w:jc w:val="center"/>
        <w:rPr>
          <w:sz w:val="22"/>
          <w:szCs w:val="22"/>
        </w:rPr>
      </w:pPr>
    </w:p>
    <w:p w:rsidR="008B4A9C" w:rsidRDefault="008B4A9C" w:rsidP="00E57B9B">
      <w:pPr>
        <w:jc w:val="center"/>
        <w:rPr>
          <w:sz w:val="22"/>
          <w:szCs w:val="22"/>
        </w:rPr>
      </w:pPr>
    </w:p>
    <w:p w:rsidR="00E57B9B" w:rsidRPr="0024527F" w:rsidRDefault="00E57B9B" w:rsidP="00E57B9B">
      <w:pPr>
        <w:jc w:val="center"/>
        <w:rPr>
          <w:sz w:val="22"/>
          <w:szCs w:val="22"/>
        </w:rPr>
      </w:pPr>
      <w:r w:rsidRPr="0024527F">
        <w:rPr>
          <w:sz w:val="22"/>
          <w:szCs w:val="22"/>
        </w:rPr>
        <w:t xml:space="preserve">Сведения о решении </w:t>
      </w:r>
    </w:p>
    <w:p w:rsidR="00E10822" w:rsidRDefault="00E57B9B" w:rsidP="00E57B9B">
      <w:pPr>
        <w:jc w:val="center"/>
        <w:rPr>
          <w:sz w:val="22"/>
          <w:szCs w:val="22"/>
        </w:rPr>
      </w:pPr>
      <w:r w:rsidRPr="0024527F">
        <w:rPr>
          <w:sz w:val="22"/>
          <w:szCs w:val="22"/>
        </w:rPr>
        <w:t xml:space="preserve">членов комиссии о соответствии/несоответствии заявок участников </w:t>
      </w:r>
      <w:r w:rsidR="006B5A31">
        <w:rPr>
          <w:sz w:val="22"/>
          <w:szCs w:val="22"/>
        </w:rPr>
        <w:t>закупки</w:t>
      </w:r>
      <w:r w:rsidRPr="0024527F">
        <w:rPr>
          <w:sz w:val="22"/>
          <w:szCs w:val="22"/>
        </w:rPr>
        <w:t xml:space="preserve"> </w:t>
      </w:r>
    </w:p>
    <w:p w:rsidR="00E57B9B" w:rsidRDefault="00E57B9B" w:rsidP="00E10822">
      <w:pPr>
        <w:jc w:val="center"/>
        <w:rPr>
          <w:sz w:val="22"/>
          <w:szCs w:val="22"/>
        </w:rPr>
      </w:pPr>
      <w:r w:rsidRPr="0024527F">
        <w:rPr>
          <w:sz w:val="22"/>
          <w:szCs w:val="22"/>
        </w:rPr>
        <w:t>требованиям документации об аукционе</w:t>
      </w:r>
    </w:p>
    <w:p w:rsidR="008B4A9C" w:rsidRPr="0024527F" w:rsidRDefault="008B4A9C" w:rsidP="00E10822">
      <w:pPr>
        <w:jc w:val="center"/>
        <w:rPr>
          <w:sz w:val="22"/>
          <w:szCs w:val="22"/>
        </w:rPr>
      </w:pPr>
    </w:p>
    <w:p w:rsidR="00E57B9B" w:rsidRPr="0024527F" w:rsidRDefault="00E57B9B" w:rsidP="00E57B9B">
      <w:pPr>
        <w:suppressAutoHyphens/>
        <w:jc w:val="both"/>
        <w:rPr>
          <w:b/>
        </w:rPr>
      </w:pPr>
    </w:p>
    <w:tbl>
      <w:tblPr>
        <w:tblW w:w="0" w:type="auto"/>
        <w:tblInd w:w="250" w:type="dxa"/>
        <w:tblLayout w:type="fixed"/>
        <w:tblLook w:val="01E0" w:firstRow="1" w:lastRow="1" w:firstColumn="1" w:lastColumn="1" w:noHBand="0" w:noVBand="0"/>
      </w:tblPr>
      <w:tblGrid>
        <w:gridCol w:w="4537"/>
        <w:gridCol w:w="2477"/>
        <w:gridCol w:w="2968"/>
      </w:tblGrid>
      <w:tr w:rsidR="00E57B9B" w:rsidRPr="00B37CB1" w:rsidTr="0077720B">
        <w:tc>
          <w:tcPr>
            <w:tcW w:w="453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6B5A31">
            <w:pPr>
              <w:jc w:val="center"/>
              <w:rPr>
                <w:sz w:val="18"/>
                <w:szCs w:val="18"/>
              </w:rPr>
            </w:pPr>
            <w:r w:rsidRPr="0024527F">
              <w:rPr>
                <w:sz w:val="18"/>
                <w:szCs w:val="18"/>
              </w:rPr>
              <w:t xml:space="preserve">Решение члена комиссии о соответствии/несоответствии заявок участников </w:t>
            </w:r>
            <w:r w:rsidR="006B5A31">
              <w:rPr>
                <w:sz w:val="18"/>
                <w:szCs w:val="18"/>
              </w:rPr>
              <w:t xml:space="preserve">закупки </w:t>
            </w:r>
            <w:r w:rsidRPr="0024527F">
              <w:rPr>
                <w:sz w:val="18"/>
                <w:szCs w:val="18"/>
              </w:rPr>
              <w:t xml:space="preserve">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24527F" w:rsidRDefault="00E57B9B" w:rsidP="000473CB">
            <w:pPr>
              <w:jc w:val="center"/>
              <w:rPr>
                <w:sz w:val="18"/>
                <w:szCs w:val="18"/>
              </w:rPr>
            </w:pPr>
            <w:r w:rsidRPr="0024527F">
              <w:rPr>
                <w:sz w:val="18"/>
                <w:szCs w:val="18"/>
              </w:rPr>
              <w:t>Член комиссии</w:t>
            </w:r>
          </w:p>
        </w:tc>
      </w:tr>
      <w:tr w:rsidR="002579E1" w:rsidRPr="008B4A9C" w:rsidTr="0077720B">
        <w:tc>
          <w:tcPr>
            <w:tcW w:w="453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both"/>
              <w:rPr>
                <w:noProof/>
                <w:sz w:val="16"/>
                <w:szCs w:val="16"/>
              </w:rPr>
            </w:pPr>
            <w:r w:rsidRPr="008B4A9C">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2579E1" w:rsidRPr="008B4A9C" w:rsidRDefault="002579E1" w:rsidP="00463DCD">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2579E1" w:rsidRPr="008B4A9C" w:rsidRDefault="002579E1" w:rsidP="000473CB">
            <w:pPr>
              <w:jc w:val="center"/>
              <w:rPr>
                <w:sz w:val="24"/>
                <w:szCs w:val="24"/>
              </w:rPr>
            </w:pPr>
            <w:r w:rsidRPr="008B4A9C">
              <w:rPr>
                <w:sz w:val="24"/>
                <w:szCs w:val="24"/>
              </w:rPr>
              <w:t xml:space="preserve">С.Д. </w:t>
            </w:r>
            <w:proofErr w:type="spellStart"/>
            <w:r w:rsidRPr="008B4A9C">
              <w:rPr>
                <w:sz w:val="24"/>
                <w:szCs w:val="24"/>
              </w:rPr>
              <w:t>Голин</w:t>
            </w:r>
            <w:proofErr w:type="spellEnd"/>
          </w:p>
        </w:tc>
      </w:tr>
      <w:tr w:rsidR="00E57B9B" w:rsidRPr="008B4A9C" w:rsidTr="0077720B">
        <w:tc>
          <w:tcPr>
            <w:tcW w:w="453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both"/>
              <w:rPr>
                <w:noProof/>
                <w:sz w:val="16"/>
                <w:szCs w:val="16"/>
              </w:rPr>
            </w:pPr>
            <w:r w:rsidRPr="008B4A9C">
              <w:rPr>
                <w:noProof/>
                <w:sz w:val="16"/>
                <w:szCs w:val="16"/>
              </w:rPr>
              <w:t>Мое решение о соответствии (несоответствии) зая</w:t>
            </w:r>
            <w:r w:rsidR="006B5A31" w:rsidRPr="008B4A9C">
              <w:rPr>
                <w:noProof/>
                <w:sz w:val="16"/>
                <w:szCs w:val="16"/>
              </w:rPr>
              <w:t xml:space="preserve">вки участника закупки </w:t>
            </w:r>
            <w:r w:rsidRPr="008B4A9C">
              <w:rPr>
                <w:noProof/>
                <w:sz w:val="16"/>
                <w:szCs w:val="16"/>
              </w:rPr>
              <w:t xml:space="preserve">требованиям, установленным документацией об </w:t>
            </w:r>
            <w:r w:rsidR="00E10822" w:rsidRPr="008B4A9C">
              <w:rPr>
                <w:noProof/>
                <w:sz w:val="16"/>
                <w:szCs w:val="16"/>
              </w:rPr>
              <w:t>аукционе,  совпадает с решением, указанным в пункте</w:t>
            </w:r>
            <w:r w:rsidRPr="008B4A9C">
              <w:rPr>
                <w:noProof/>
                <w:sz w:val="16"/>
                <w:szCs w:val="16"/>
              </w:rPr>
              <w:t xml:space="preserve">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E57B9B" w:rsidRPr="008B4A9C" w:rsidRDefault="00E57B9B" w:rsidP="000473CB">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E57B9B" w:rsidRPr="008B4A9C" w:rsidRDefault="00E57B9B" w:rsidP="000473CB">
            <w:pPr>
              <w:jc w:val="center"/>
              <w:rPr>
                <w:sz w:val="24"/>
                <w:szCs w:val="24"/>
              </w:rPr>
            </w:pPr>
            <w:r w:rsidRPr="008B4A9C">
              <w:rPr>
                <w:sz w:val="24"/>
                <w:szCs w:val="24"/>
              </w:rPr>
              <w:t xml:space="preserve">В.К. </w:t>
            </w:r>
            <w:proofErr w:type="spellStart"/>
            <w:r w:rsidRPr="008B4A9C">
              <w:rPr>
                <w:sz w:val="24"/>
                <w:szCs w:val="24"/>
              </w:rPr>
              <w:t>Бандурин</w:t>
            </w:r>
            <w:proofErr w:type="spellEnd"/>
          </w:p>
        </w:tc>
      </w:tr>
      <w:tr w:rsidR="000E4401" w:rsidRPr="008B4A9C" w:rsidTr="0077720B">
        <w:tc>
          <w:tcPr>
            <w:tcW w:w="4537" w:type="dxa"/>
            <w:tcBorders>
              <w:top w:val="single" w:sz="4" w:space="0" w:color="auto"/>
              <w:left w:val="single" w:sz="4" w:space="0" w:color="auto"/>
              <w:bottom w:val="single" w:sz="4" w:space="0" w:color="auto"/>
              <w:right w:val="single" w:sz="4" w:space="0" w:color="auto"/>
            </w:tcBorders>
          </w:tcPr>
          <w:p w:rsidR="000E4401" w:rsidRPr="008B4A9C" w:rsidRDefault="000E4401" w:rsidP="004A79C6">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0E4401" w:rsidRPr="008B4A9C" w:rsidRDefault="000E4401" w:rsidP="004A79C6">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E4401" w:rsidRPr="008B4A9C" w:rsidRDefault="000E4401" w:rsidP="004A79C6">
            <w:pPr>
              <w:jc w:val="center"/>
              <w:rPr>
                <w:sz w:val="24"/>
                <w:szCs w:val="24"/>
              </w:rPr>
            </w:pPr>
            <w:r>
              <w:rPr>
                <w:sz w:val="24"/>
                <w:szCs w:val="24"/>
              </w:rPr>
              <w:t xml:space="preserve">Ж.В. </w:t>
            </w:r>
            <w:proofErr w:type="spellStart"/>
            <w:r>
              <w:rPr>
                <w:sz w:val="24"/>
                <w:szCs w:val="24"/>
              </w:rPr>
              <w:t>Резинкина</w:t>
            </w:r>
            <w:proofErr w:type="spellEnd"/>
          </w:p>
        </w:tc>
      </w:tr>
      <w:tr w:rsidR="00A239C4" w:rsidRPr="008B4A9C" w:rsidTr="0077720B">
        <w:tc>
          <w:tcPr>
            <w:tcW w:w="453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both"/>
              <w:rPr>
                <w:noProof/>
                <w:sz w:val="16"/>
                <w:szCs w:val="16"/>
              </w:rPr>
            </w:pPr>
            <w:r w:rsidRPr="008B4A9C">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решением, указанным в пункте 5 настоящего протокола</w:t>
            </w:r>
          </w:p>
        </w:tc>
        <w:tc>
          <w:tcPr>
            <w:tcW w:w="2477" w:type="dxa"/>
            <w:tcBorders>
              <w:top w:val="single" w:sz="4" w:space="0" w:color="auto"/>
              <w:left w:val="single" w:sz="4" w:space="0" w:color="auto"/>
              <w:bottom w:val="single" w:sz="4" w:space="0" w:color="auto"/>
              <w:right w:val="single" w:sz="4" w:space="0" w:color="auto"/>
            </w:tcBorders>
          </w:tcPr>
          <w:p w:rsidR="00A239C4" w:rsidRPr="008B4A9C" w:rsidRDefault="00A239C4" w:rsidP="00241005">
            <w:pPr>
              <w:jc w:val="center"/>
              <w:rPr>
                <w:sz w:val="16"/>
                <w:szCs w:val="16"/>
              </w:rPr>
            </w:pPr>
            <w:r w:rsidRPr="008B4A9C">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A239C4" w:rsidRPr="008B4A9C" w:rsidRDefault="00A239C4" w:rsidP="000473CB">
            <w:pPr>
              <w:jc w:val="center"/>
              <w:rPr>
                <w:sz w:val="24"/>
                <w:szCs w:val="24"/>
              </w:rPr>
            </w:pPr>
            <w:r w:rsidRPr="008B4A9C">
              <w:rPr>
                <w:sz w:val="24"/>
                <w:szCs w:val="24"/>
              </w:rPr>
              <w:t>Н.Б. Захарова</w:t>
            </w:r>
          </w:p>
        </w:tc>
      </w:tr>
    </w:tbl>
    <w:p w:rsidR="00E57B9B" w:rsidRPr="008B4A9C" w:rsidRDefault="00E57B9B" w:rsidP="00E57B9B">
      <w:pPr>
        <w:suppressAutoHyphens/>
        <w:jc w:val="both"/>
        <w:rPr>
          <w:b/>
          <w:color w:val="FF0000"/>
        </w:rPr>
      </w:pPr>
    </w:p>
    <w:p w:rsidR="00E57B9B" w:rsidRPr="008B4A9C" w:rsidRDefault="00E57B9B" w:rsidP="00E57B9B">
      <w:pPr>
        <w:suppressAutoHyphens/>
        <w:jc w:val="both"/>
        <w:rPr>
          <w:sz w:val="22"/>
          <w:szCs w:val="22"/>
        </w:rPr>
      </w:pPr>
    </w:p>
    <w:p w:rsidR="0030305D" w:rsidRPr="008B4A9C" w:rsidRDefault="0030305D" w:rsidP="0030305D">
      <w:pPr>
        <w:jc w:val="both"/>
        <w:rPr>
          <w:b/>
          <w:color w:val="FF0000"/>
          <w:sz w:val="24"/>
          <w:szCs w:val="24"/>
        </w:rPr>
      </w:pPr>
    </w:p>
    <w:p w:rsidR="0030305D" w:rsidRPr="008B4A9C" w:rsidRDefault="0030305D" w:rsidP="0030305D">
      <w:pPr>
        <w:jc w:val="both"/>
        <w:rPr>
          <w:b/>
          <w:sz w:val="24"/>
          <w:szCs w:val="24"/>
        </w:rPr>
      </w:pPr>
      <w:r w:rsidRPr="008B4A9C">
        <w:rPr>
          <w:b/>
          <w:sz w:val="24"/>
          <w:szCs w:val="24"/>
        </w:rPr>
        <w:t xml:space="preserve">  Председатель комиссии:                                                                                С.Д. </w:t>
      </w:r>
      <w:proofErr w:type="spellStart"/>
      <w:r w:rsidRPr="008B4A9C">
        <w:rPr>
          <w:b/>
          <w:sz w:val="24"/>
          <w:szCs w:val="24"/>
        </w:rPr>
        <w:t>Голин</w:t>
      </w:r>
      <w:proofErr w:type="spellEnd"/>
    </w:p>
    <w:p w:rsidR="0030305D" w:rsidRPr="008B4A9C" w:rsidRDefault="0030305D" w:rsidP="0030305D">
      <w:pPr>
        <w:ind w:left="142"/>
        <w:jc w:val="both"/>
        <w:rPr>
          <w:b/>
          <w:sz w:val="24"/>
          <w:szCs w:val="24"/>
        </w:rPr>
      </w:pPr>
    </w:p>
    <w:p w:rsidR="0030305D" w:rsidRPr="008B4A9C" w:rsidRDefault="0030305D" w:rsidP="0030305D">
      <w:pPr>
        <w:ind w:left="142"/>
        <w:rPr>
          <w:b/>
          <w:sz w:val="24"/>
          <w:szCs w:val="24"/>
        </w:rPr>
      </w:pPr>
      <w:r w:rsidRPr="008B4A9C">
        <w:rPr>
          <w:b/>
          <w:sz w:val="24"/>
          <w:szCs w:val="24"/>
        </w:rPr>
        <w:t xml:space="preserve">Члены  комиссии                                                                                                                                                     </w:t>
      </w:r>
    </w:p>
    <w:p w:rsidR="0030305D" w:rsidRPr="008B4A9C" w:rsidRDefault="0030305D" w:rsidP="0030305D">
      <w:pPr>
        <w:rPr>
          <w:sz w:val="24"/>
          <w:szCs w:val="24"/>
        </w:rPr>
      </w:pPr>
    </w:p>
    <w:p w:rsidR="0030305D" w:rsidRDefault="0030305D" w:rsidP="00661BBC">
      <w:pPr>
        <w:ind w:left="142"/>
        <w:jc w:val="right"/>
        <w:rPr>
          <w:sz w:val="24"/>
          <w:szCs w:val="24"/>
        </w:rPr>
      </w:pPr>
      <w:r w:rsidRPr="008B4A9C">
        <w:rPr>
          <w:sz w:val="24"/>
          <w:szCs w:val="24"/>
        </w:rPr>
        <w:t xml:space="preserve">____________________В.К. </w:t>
      </w:r>
      <w:proofErr w:type="spellStart"/>
      <w:r w:rsidRPr="008B4A9C">
        <w:rPr>
          <w:sz w:val="24"/>
          <w:szCs w:val="24"/>
        </w:rPr>
        <w:t>Бандурин</w:t>
      </w:r>
      <w:proofErr w:type="spellEnd"/>
      <w:r w:rsidRPr="008B4A9C">
        <w:rPr>
          <w:sz w:val="24"/>
          <w:szCs w:val="24"/>
        </w:rPr>
        <w:t xml:space="preserve">                                                               </w:t>
      </w:r>
    </w:p>
    <w:p w:rsidR="00357B1A" w:rsidRPr="008B4A9C" w:rsidRDefault="00357B1A" w:rsidP="0030305D">
      <w:pPr>
        <w:ind w:left="142"/>
        <w:jc w:val="right"/>
        <w:rPr>
          <w:sz w:val="24"/>
          <w:szCs w:val="24"/>
        </w:rPr>
      </w:pPr>
      <w:r>
        <w:rPr>
          <w:sz w:val="24"/>
          <w:szCs w:val="24"/>
        </w:rPr>
        <w:t xml:space="preserve">___________________Ж.В. </w:t>
      </w:r>
      <w:proofErr w:type="spellStart"/>
      <w:r>
        <w:rPr>
          <w:sz w:val="24"/>
          <w:szCs w:val="24"/>
        </w:rPr>
        <w:t>Резинкина</w:t>
      </w:r>
      <w:proofErr w:type="spellEnd"/>
    </w:p>
    <w:p w:rsidR="0030305D" w:rsidRPr="008B4A9C" w:rsidRDefault="0030305D" w:rsidP="0030305D">
      <w:pPr>
        <w:ind w:left="142"/>
        <w:jc w:val="center"/>
        <w:rPr>
          <w:sz w:val="24"/>
          <w:szCs w:val="24"/>
        </w:rPr>
      </w:pPr>
      <w:r w:rsidRPr="008B4A9C">
        <w:rPr>
          <w:sz w:val="24"/>
          <w:szCs w:val="24"/>
        </w:rPr>
        <w:t xml:space="preserve">                                                                                                           __________________ Н.Б. Захарова </w:t>
      </w:r>
    </w:p>
    <w:p w:rsidR="00E57B9B" w:rsidRPr="008B4A9C" w:rsidRDefault="00E57B9B" w:rsidP="00E57B9B">
      <w:pPr>
        <w:rPr>
          <w:sz w:val="24"/>
          <w:szCs w:val="24"/>
        </w:rPr>
      </w:pPr>
    </w:p>
    <w:p w:rsidR="00E57B9B" w:rsidRPr="006B16C1" w:rsidRDefault="00E57B9B" w:rsidP="00E57B9B">
      <w:pPr>
        <w:rPr>
          <w:sz w:val="24"/>
          <w:szCs w:val="24"/>
        </w:rPr>
      </w:pPr>
      <w:r w:rsidRPr="008B4A9C">
        <w:rPr>
          <w:sz w:val="24"/>
          <w:szCs w:val="24"/>
        </w:rPr>
        <w:t xml:space="preserve"> Представитель заказчика:                                                              </w:t>
      </w:r>
      <w:r w:rsidR="002F22BC">
        <w:rPr>
          <w:sz w:val="24"/>
          <w:szCs w:val="24"/>
        </w:rPr>
        <w:t xml:space="preserve">     </w:t>
      </w:r>
      <w:r w:rsidR="00357B1A">
        <w:rPr>
          <w:sz w:val="24"/>
          <w:szCs w:val="24"/>
        </w:rPr>
        <w:t xml:space="preserve"> </w:t>
      </w:r>
      <w:r w:rsidRPr="008B4A9C">
        <w:rPr>
          <w:sz w:val="24"/>
          <w:szCs w:val="24"/>
        </w:rPr>
        <w:t>__________________</w:t>
      </w:r>
      <w:r w:rsidR="002F22BC">
        <w:rPr>
          <w:sz w:val="24"/>
          <w:szCs w:val="24"/>
        </w:rPr>
        <w:t>Н.Н. Логинова</w:t>
      </w:r>
    </w:p>
    <w:p w:rsidR="00E57B9B" w:rsidRPr="00B37CB1" w:rsidRDefault="00E57B9B" w:rsidP="00E57B9B">
      <w:pPr>
        <w:rPr>
          <w:color w:val="FF0000"/>
        </w:rPr>
      </w:pPr>
    </w:p>
    <w:p w:rsidR="00BB06F0" w:rsidRDefault="00BB06F0"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82139F" w:rsidRDefault="0082139F"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661BBC" w:rsidRDefault="00661BBC" w:rsidP="00E57B9B"/>
    <w:p w:rsidR="00661BBC" w:rsidRDefault="00661BBC"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190327" w:rsidRDefault="00190327" w:rsidP="00E57B9B"/>
    <w:p w:rsidR="00661BBC" w:rsidRDefault="00661BBC" w:rsidP="00E57B9B"/>
    <w:p w:rsidR="00661BBC" w:rsidRDefault="00661BBC" w:rsidP="00E57B9B"/>
    <w:p w:rsidR="00190327" w:rsidRDefault="00190327" w:rsidP="00E57B9B"/>
    <w:p w:rsidR="008B4A9C" w:rsidRDefault="008B4A9C" w:rsidP="00E57B9B"/>
    <w:p w:rsidR="008B4A9C" w:rsidRDefault="008B4A9C" w:rsidP="00E57B9B"/>
    <w:p w:rsidR="008B4A9C" w:rsidRDefault="008B4A9C" w:rsidP="00E57B9B"/>
    <w:p w:rsidR="006C7D87" w:rsidRDefault="006C7D87" w:rsidP="006C7D87">
      <w:pPr>
        <w:rPr>
          <w:b/>
          <w:color w:val="FF0000"/>
          <w:sz w:val="16"/>
          <w:szCs w:val="16"/>
        </w:rPr>
      </w:pPr>
      <w:r>
        <w:rPr>
          <w:color w:val="FF0000"/>
          <w:sz w:val="24"/>
          <w:szCs w:val="24"/>
        </w:rPr>
        <w:tab/>
        <w:t xml:space="preserve">                                                                              </w:t>
      </w:r>
    </w:p>
    <w:p w:rsidR="006C7D87" w:rsidRDefault="006C7D87" w:rsidP="006C7D87">
      <w:pPr>
        <w:ind w:right="-136"/>
        <w:jc w:val="right"/>
        <w:rPr>
          <w:color w:val="FF0000"/>
          <w:sz w:val="16"/>
          <w:szCs w:val="16"/>
        </w:rPr>
      </w:pPr>
    </w:p>
    <w:p w:rsidR="006C7D87" w:rsidRDefault="006C7D87" w:rsidP="006C7D87">
      <w:pPr>
        <w:ind w:right="-66"/>
        <w:jc w:val="right"/>
      </w:pPr>
      <w:r>
        <w:lastRenderedPageBreak/>
        <w:t xml:space="preserve">                                                                                                                       Приложение 1</w:t>
      </w:r>
    </w:p>
    <w:p w:rsidR="006C7D87" w:rsidRDefault="006C7D87" w:rsidP="006C7D87">
      <w:pPr>
        <w:tabs>
          <w:tab w:val="left" w:pos="3930"/>
          <w:tab w:val="right" w:pos="9355"/>
        </w:tabs>
        <w:ind w:right="-66"/>
        <w:jc w:val="right"/>
        <w:rPr>
          <w:color w:val="FF0000"/>
        </w:rPr>
      </w:pPr>
      <w:r>
        <w:t xml:space="preserve">                                                                                                                                               к протоколу подведения итогов</w:t>
      </w:r>
    </w:p>
    <w:p w:rsidR="006C7D87" w:rsidRDefault="006C7D87" w:rsidP="006C7D87">
      <w:pPr>
        <w:tabs>
          <w:tab w:val="left" w:pos="3930"/>
          <w:tab w:val="right" w:pos="9355"/>
        </w:tabs>
        <w:ind w:right="-66"/>
        <w:jc w:val="right"/>
      </w:pPr>
      <w:r>
        <w:t>аукциона в электронной форме</w:t>
      </w:r>
    </w:p>
    <w:p w:rsidR="006C7D87" w:rsidRDefault="006C7D87" w:rsidP="006C7D87">
      <w:pPr>
        <w:tabs>
          <w:tab w:val="left" w:pos="3930"/>
          <w:tab w:val="right" w:pos="9355"/>
        </w:tabs>
        <w:ind w:right="-66"/>
        <w:jc w:val="right"/>
      </w:pPr>
      <w:r>
        <w:t>от «08»  августа 2017 г.  № 0187300005817000255-3</w:t>
      </w:r>
    </w:p>
    <w:p w:rsidR="006C7D87" w:rsidRDefault="006C7D87" w:rsidP="006C7D87">
      <w:pPr>
        <w:tabs>
          <w:tab w:val="left" w:pos="3930"/>
          <w:tab w:val="right" w:pos="9355"/>
        </w:tabs>
        <w:ind w:right="-66"/>
        <w:jc w:val="right"/>
      </w:pPr>
    </w:p>
    <w:p w:rsidR="006C7D87" w:rsidRPr="006C7D87" w:rsidRDefault="006C7D87" w:rsidP="006C7D87">
      <w:pPr>
        <w:jc w:val="center"/>
        <w:rPr>
          <w:sz w:val="22"/>
          <w:szCs w:val="22"/>
        </w:rPr>
      </w:pPr>
      <w:r w:rsidRPr="006C7D87">
        <w:rPr>
          <w:sz w:val="22"/>
          <w:szCs w:val="22"/>
        </w:rPr>
        <w:t xml:space="preserve">Таблица подведения итогов </w:t>
      </w:r>
    </w:p>
    <w:p w:rsidR="006C7D87" w:rsidRPr="006C7D87" w:rsidRDefault="006C7D87" w:rsidP="006C7D87">
      <w:pPr>
        <w:jc w:val="center"/>
        <w:rPr>
          <w:sz w:val="22"/>
          <w:szCs w:val="22"/>
        </w:rPr>
      </w:pPr>
      <w:r w:rsidRPr="006C7D87">
        <w:rPr>
          <w:sz w:val="22"/>
          <w:szCs w:val="22"/>
        </w:rPr>
        <w:t>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чистке кровли от снега.</w:t>
      </w:r>
    </w:p>
    <w:p w:rsidR="006C7D87" w:rsidRPr="006C7D87" w:rsidRDefault="006C7D87" w:rsidP="006C7D87">
      <w:pPr>
        <w:jc w:val="center"/>
        <w:rPr>
          <w:sz w:val="22"/>
          <w:szCs w:val="22"/>
        </w:rPr>
      </w:pPr>
    </w:p>
    <w:p w:rsidR="006C7D87" w:rsidRPr="00661BBC" w:rsidRDefault="006C7D87" w:rsidP="00661BBC">
      <w:pPr>
        <w:jc w:val="both"/>
        <w:rPr>
          <w:sz w:val="22"/>
          <w:szCs w:val="22"/>
        </w:rPr>
      </w:pPr>
      <w:r w:rsidRPr="006C7D87">
        <w:rPr>
          <w:sz w:val="22"/>
          <w:szCs w:val="22"/>
        </w:rPr>
        <w:t>Заказчик: Муниципальное казенное учреждение «Центр материально- технического и информационн</w:t>
      </w:r>
      <w:proofErr w:type="gramStart"/>
      <w:r w:rsidRPr="006C7D87">
        <w:rPr>
          <w:sz w:val="22"/>
          <w:szCs w:val="22"/>
        </w:rPr>
        <w:t>о-</w:t>
      </w:r>
      <w:proofErr w:type="gramEnd"/>
      <w:r w:rsidRPr="006C7D87">
        <w:rPr>
          <w:sz w:val="22"/>
          <w:szCs w:val="22"/>
        </w:rPr>
        <w:t xml:space="preserve"> методического обеспечения».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559"/>
        <w:gridCol w:w="1984"/>
        <w:gridCol w:w="1702"/>
      </w:tblGrid>
      <w:tr w:rsidR="006C7D87" w:rsidRPr="006C7D87" w:rsidTr="006C7D87">
        <w:trPr>
          <w:trHeight w:val="203"/>
        </w:trPr>
        <w:tc>
          <w:tcPr>
            <w:tcW w:w="5387" w:type="dxa"/>
            <w:tcBorders>
              <w:top w:val="single" w:sz="4" w:space="0" w:color="auto"/>
              <w:left w:val="single" w:sz="4" w:space="0" w:color="auto"/>
              <w:bottom w:val="single" w:sz="4" w:space="0" w:color="auto"/>
              <w:right w:val="single" w:sz="4" w:space="0" w:color="auto"/>
            </w:tcBorders>
            <w:vAlign w:val="center"/>
            <w:hideMark/>
          </w:tcPr>
          <w:p w:rsidR="006C7D87" w:rsidRDefault="006C7D87">
            <w:pPr>
              <w:widowControl/>
              <w:spacing w:line="276" w:lineRule="auto"/>
              <w:jc w:val="center"/>
              <w:rPr>
                <w:sz w:val="18"/>
                <w:szCs w:val="18"/>
                <w:lang w:eastAsia="en-US"/>
              </w:rPr>
            </w:pPr>
            <w:r>
              <w:rPr>
                <w:sz w:val="18"/>
                <w:szCs w:val="18"/>
                <w:lang w:eastAsia="en-US"/>
              </w:rPr>
              <w:t>Показатель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D87" w:rsidRDefault="006C7D87">
            <w:pPr>
              <w:widowControl/>
              <w:spacing w:line="276" w:lineRule="auto"/>
              <w:jc w:val="center"/>
              <w:rPr>
                <w:sz w:val="18"/>
                <w:szCs w:val="18"/>
                <w:lang w:eastAsia="en-US"/>
              </w:rPr>
            </w:pPr>
            <w:r>
              <w:rPr>
                <w:sz w:val="18"/>
                <w:szCs w:val="18"/>
                <w:lang w:eastAsia="en-US"/>
              </w:rPr>
              <w:t>Обязательные требования</w:t>
            </w:r>
          </w:p>
        </w:tc>
        <w:tc>
          <w:tcPr>
            <w:tcW w:w="1984" w:type="dxa"/>
            <w:tcBorders>
              <w:top w:val="single" w:sz="4" w:space="0" w:color="auto"/>
              <w:left w:val="single" w:sz="4" w:space="0" w:color="auto"/>
              <w:bottom w:val="single" w:sz="4" w:space="0" w:color="auto"/>
              <w:right w:val="single" w:sz="4" w:space="0" w:color="auto"/>
            </w:tcBorders>
            <w:hideMark/>
          </w:tcPr>
          <w:p w:rsidR="006C7D87" w:rsidRDefault="006C7D87">
            <w:pPr>
              <w:spacing w:line="276" w:lineRule="auto"/>
              <w:jc w:val="center"/>
              <w:rPr>
                <w:sz w:val="18"/>
                <w:szCs w:val="18"/>
                <w:lang w:eastAsia="en-US"/>
              </w:rPr>
            </w:pPr>
            <w:r>
              <w:rPr>
                <w:sz w:val="18"/>
                <w:szCs w:val="18"/>
                <w:lang w:eastAsia="en-US"/>
              </w:rPr>
              <w:t>Заявка № 1</w:t>
            </w:r>
          </w:p>
          <w:p w:rsidR="006C7D87" w:rsidRDefault="006C7D87">
            <w:pPr>
              <w:spacing w:line="276" w:lineRule="auto"/>
              <w:jc w:val="center"/>
              <w:rPr>
                <w:sz w:val="18"/>
                <w:szCs w:val="18"/>
                <w:highlight w:val="yellow"/>
                <w:lang w:eastAsia="en-US"/>
              </w:rPr>
            </w:pPr>
            <w:r>
              <w:rPr>
                <w:sz w:val="18"/>
                <w:szCs w:val="18"/>
                <w:lang w:eastAsia="en-US"/>
              </w:rPr>
              <w:t xml:space="preserve">Общество с ограниченной ответственностью «МОНОЛИТ» </w:t>
            </w:r>
            <w:proofErr w:type="spellStart"/>
            <w:r>
              <w:rPr>
                <w:sz w:val="18"/>
                <w:szCs w:val="18"/>
                <w:lang w:eastAsia="en-US"/>
              </w:rPr>
              <w:t>г</w:t>
            </w:r>
            <w:proofErr w:type="gramStart"/>
            <w:r>
              <w:rPr>
                <w:sz w:val="18"/>
                <w:szCs w:val="18"/>
                <w:lang w:eastAsia="en-US"/>
              </w:rPr>
              <w:t>.С</w:t>
            </w:r>
            <w:proofErr w:type="gramEnd"/>
            <w:r>
              <w:rPr>
                <w:sz w:val="18"/>
                <w:szCs w:val="18"/>
                <w:lang w:eastAsia="en-US"/>
              </w:rPr>
              <w:t>оветский</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6C7D87" w:rsidRDefault="006C7D87">
            <w:pPr>
              <w:spacing w:line="276" w:lineRule="auto"/>
              <w:jc w:val="center"/>
              <w:rPr>
                <w:sz w:val="18"/>
                <w:szCs w:val="18"/>
                <w:lang w:eastAsia="en-US"/>
              </w:rPr>
            </w:pPr>
            <w:r>
              <w:rPr>
                <w:sz w:val="18"/>
                <w:szCs w:val="18"/>
                <w:lang w:eastAsia="en-US"/>
              </w:rPr>
              <w:t>Заявка № 2</w:t>
            </w:r>
          </w:p>
          <w:p w:rsidR="006C7D87" w:rsidRDefault="006C7D87">
            <w:pPr>
              <w:spacing w:line="276" w:lineRule="auto"/>
              <w:jc w:val="center"/>
              <w:rPr>
                <w:sz w:val="18"/>
                <w:szCs w:val="18"/>
                <w:lang w:eastAsia="en-US"/>
              </w:rPr>
            </w:pPr>
            <w:r>
              <w:rPr>
                <w:sz w:val="18"/>
                <w:szCs w:val="18"/>
                <w:lang w:eastAsia="en-US"/>
              </w:rPr>
              <w:t>Общество с ограниченной ответственностью</w:t>
            </w:r>
          </w:p>
          <w:p w:rsidR="006C7D87" w:rsidRDefault="006C7D87">
            <w:pPr>
              <w:spacing w:line="276" w:lineRule="auto"/>
              <w:jc w:val="center"/>
              <w:rPr>
                <w:sz w:val="18"/>
                <w:szCs w:val="18"/>
                <w:lang w:eastAsia="en-US"/>
              </w:rPr>
            </w:pPr>
            <w:r>
              <w:rPr>
                <w:sz w:val="18"/>
                <w:szCs w:val="18"/>
                <w:lang w:eastAsia="en-US"/>
              </w:rPr>
              <w:t xml:space="preserve">«ОЛИМП» </w:t>
            </w:r>
          </w:p>
          <w:p w:rsidR="006C7D87" w:rsidRDefault="006C7D87">
            <w:pPr>
              <w:spacing w:line="276" w:lineRule="auto"/>
              <w:jc w:val="center"/>
              <w:rPr>
                <w:sz w:val="18"/>
                <w:szCs w:val="18"/>
                <w:lang w:eastAsia="en-US"/>
              </w:rPr>
            </w:pPr>
            <w:proofErr w:type="spellStart"/>
            <w:r>
              <w:rPr>
                <w:sz w:val="18"/>
                <w:szCs w:val="18"/>
                <w:lang w:eastAsia="en-US"/>
              </w:rPr>
              <w:t>г</w:t>
            </w:r>
            <w:proofErr w:type="gramStart"/>
            <w:r>
              <w:rPr>
                <w:sz w:val="18"/>
                <w:szCs w:val="18"/>
                <w:lang w:eastAsia="en-US"/>
              </w:rPr>
              <w:t>.Ю</w:t>
            </w:r>
            <w:proofErr w:type="gramEnd"/>
            <w:r>
              <w:rPr>
                <w:sz w:val="18"/>
                <w:szCs w:val="18"/>
                <w:lang w:eastAsia="en-US"/>
              </w:rPr>
              <w:t>горск</w:t>
            </w:r>
            <w:proofErr w:type="spellEnd"/>
          </w:p>
        </w:tc>
      </w:tr>
      <w:tr w:rsidR="006C7D87" w:rsidRPr="006C7D87" w:rsidTr="006C7D87">
        <w:trPr>
          <w:trHeight w:val="203"/>
        </w:trPr>
        <w:tc>
          <w:tcPr>
            <w:tcW w:w="5387" w:type="dxa"/>
            <w:tcBorders>
              <w:top w:val="single" w:sz="4" w:space="0" w:color="auto"/>
              <w:left w:val="single" w:sz="4" w:space="0" w:color="auto"/>
              <w:bottom w:val="single" w:sz="4" w:space="0" w:color="auto"/>
              <w:right w:val="single" w:sz="4" w:space="0" w:color="auto"/>
            </w:tcBorders>
            <w:hideMark/>
          </w:tcPr>
          <w:p w:rsidR="006C7D87" w:rsidRDefault="006C7D87">
            <w:pPr>
              <w:widowControl/>
              <w:spacing w:line="276" w:lineRule="auto"/>
              <w:rPr>
                <w:sz w:val="18"/>
                <w:szCs w:val="18"/>
                <w:lang w:eastAsia="en-US"/>
              </w:rPr>
            </w:pPr>
            <w:r>
              <w:rPr>
                <w:sz w:val="18"/>
                <w:szCs w:val="18"/>
                <w:lang w:eastAsia="en-US"/>
              </w:rPr>
              <w:t>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C7D87" w:rsidRDefault="006C7D8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C7D87" w:rsidRDefault="006C7D8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C7D87" w:rsidRPr="006C7D87" w:rsidTr="006C7D87">
        <w:trPr>
          <w:trHeight w:val="203"/>
        </w:trPr>
        <w:tc>
          <w:tcPr>
            <w:tcW w:w="5387" w:type="dxa"/>
            <w:tcBorders>
              <w:top w:val="single" w:sz="4" w:space="0" w:color="auto"/>
              <w:left w:val="single" w:sz="4" w:space="0" w:color="auto"/>
              <w:bottom w:val="single" w:sz="4" w:space="0" w:color="auto"/>
              <w:right w:val="single" w:sz="4" w:space="0" w:color="auto"/>
            </w:tcBorders>
            <w:hideMark/>
          </w:tcPr>
          <w:p w:rsidR="006C7D87" w:rsidRDefault="006C7D87">
            <w:pPr>
              <w:widowControl/>
              <w:spacing w:line="276" w:lineRule="auto"/>
              <w:rPr>
                <w:sz w:val="18"/>
                <w:szCs w:val="18"/>
                <w:lang w:eastAsia="en-US"/>
              </w:rPr>
            </w:pPr>
            <w:r>
              <w:rPr>
                <w:sz w:val="18"/>
                <w:szCs w:val="18"/>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C7D87" w:rsidRDefault="006C7D8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C7D87" w:rsidRDefault="006C7D8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C7D87" w:rsidRPr="006C7D87" w:rsidTr="006C7D87">
        <w:trPr>
          <w:trHeight w:val="203"/>
        </w:trPr>
        <w:tc>
          <w:tcPr>
            <w:tcW w:w="5387" w:type="dxa"/>
            <w:tcBorders>
              <w:top w:val="single" w:sz="4" w:space="0" w:color="auto"/>
              <w:left w:val="single" w:sz="4" w:space="0" w:color="auto"/>
              <w:bottom w:val="single" w:sz="4" w:space="0" w:color="auto"/>
              <w:right w:val="single" w:sz="4" w:space="0" w:color="auto"/>
            </w:tcBorders>
            <w:hideMark/>
          </w:tcPr>
          <w:p w:rsidR="006C7D87" w:rsidRDefault="006C7D87">
            <w:pPr>
              <w:widowControl/>
              <w:spacing w:line="276" w:lineRule="auto"/>
              <w:rPr>
                <w:sz w:val="18"/>
                <w:szCs w:val="18"/>
                <w:lang w:eastAsia="en-US"/>
              </w:rPr>
            </w:pPr>
            <w:r>
              <w:rPr>
                <w:sz w:val="18"/>
                <w:szCs w:val="18"/>
                <w:lang w:eastAsia="en-US"/>
              </w:rPr>
              <w:t xml:space="preserve">3. </w:t>
            </w:r>
            <w:proofErr w:type="gramStart"/>
            <w:r>
              <w:rPr>
                <w:sz w:val="18"/>
                <w:szCs w:val="1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18"/>
                <w:szCs w:val="18"/>
                <w:lang w:eastAsia="en-US"/>
              </w:rPr>
              <w:t xml:space="preserve"> </w:t>
            </w:r>
            <w:proofErr w:type="gramStart"/>
            <w:r>
              <w:rPr>
                <w:sz w:val="18"/>
                <w:szCs w:val="18"/>
                <w:lang w:eastAsia="en-US"/>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Pr>
                <w:sz w:val="18"/>
                <w:szCs w:val="1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18"/>
                <w:szCs w:val="18"/>
                <w:lang w:eastAsia="en-US"/>
              </w:rPr>
              <w:t>указанных</w:t>
            </w:r>
            <w:proofErr w:type="gramEnd"/>
            <w:r>
              <w:rPr>
                <w:sz w:val="18"/>
                <w:szCs w:val="1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C7D87" w:rsidRDefault="006C7D8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C7D87" w:rsidRDefault="006C7D8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C7D87" w:rsidRPr="006C7D87" w:rsidTr="006C7D87">
        <w:trPr>
          <w:trHeight w:val="203"/>
        </w:trPr>
        <w:tc>
          <w:tcPr>
            <w:tcW w:w="5387" w:type="dxa"/>
            <w:tcBorders>
              <w:top w:val="single" w:sz="4" w:space="0" w:color="auto"/>
              <w:left w:val="single" w:sz="4" w:space="0" w:color="auto"/>
              <w:bottom w:val="single" w:sz="4" w:space="0" w:color="auto"/>
              <w:right w:val="single" w:sz="4" w:space="0" w:color="auto"/>
            </w:tcBorders>
            <w:hideMark/>
          </w:tcPr>
          <w:p w:rsidR="006C7D87" w:rsidRDefault="006C7D87">
            <w:pPr>
              <w:suppressAutoHyphens/>
              <w:spacing w:line="276" w:lineRule="auto"/>
              <w:rPr>
                <w:sz w:val="18"/>
                <w:szCs w:val="18"/>
                <w:lang w:eastAsia="en-US"/>
              </w:rPr>
            </w:pPr>
            <w:r>
              <w:rPr>
                <w:sz w:val="18"/>
                <w:szCs w:val="18"/>
                <w:lang w:eastAsia="en-US"/>
              </w:rPr>
              <w:t xml:space="preserve">4. </w:t>
            </w:r>
            <w:proofErr w:type="gramStart"/>
            <w:r>
              <w:rPr>
                <w:sz w:val="18"/>
                <w:szCs w:val="18"/>
                <w:lang w:eastAsia="en-US"/>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18"/>
                <w:szCs w:val="18"/>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7D87" w:rsidRDefault="006C7D87">
            <w:pPr>
              <w:widowControl/>
              <w:spacing w:line="276" w:lineRule="auto"/>
              <w:rPr>
                <w:sz w:val="18"/>
                <w:szCs w:val="18"/>
                <w:lang w:eastAsia="en-US"/>
              </w:rPr>
            </w:pPr>
            <w:r>
              <w:rPr>
                <w:sz w:val="18"/>
                <w:szCs w:val="18"/>
                <w:lang w:eastAsia="en-US"/>
              </w:rPr>
              <w:t xml:space="preserve">5.1) участник закупки – юридическое лицо, которое в течение двух </w:t>
            </w:r>
            <w:r>
              <w:rPr>
                <w:sz w:val="18"/>
                <w:szCs w:val="18"/>
                <w:lang w:eastAsia="en-US"/>
              </w:rPr>
              <w:lastRenderedPageBreak/>
              <w:t>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lastRenderedPageBreak/>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C7D87" w:rsidRDefault="006C7D8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C7D87" w:rsidRDefault="006C7D8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C7D87" w:rsidRPr="006C7D87" w:rsidTr="006C7D87">
        <w:trPr>
          <w:trHeight w:val="203"/>
        </w:trPr>
        <w:tc>
          <w:tcPr>
            <w:tcW w:w="5387" w:type="dxa"/>
            <w:tcBorders>
              <w:top w:val="single" w:sz="4" w:space="0" w:color="auto"/>
              <w:left w:val="single" w:sz="4" w:space="0" w:color="auto"/>
              <w:bottom w:val="single" w:sz="4" w:space="0" w:color="auto"/>
              <w:right w:val="single" w:sz="4" w:space="0" w:color="auto"/>
            </w:tcBorders>
            <w:hideMark/>
          </w:tcPr>
          <w:p w:rsidR="006C7D87" w:rsidRDefault="006C7D87">
            <w:pPr>
              <w:widowControl/>
              <w:spacing w:line="276" w:lineRule="auto"/>
              <w:rPr>
                <w:sz w:val="18"/>
                <w:szCs w:val="18"/>
                <w:lang w:eastAsia="en-US"/>
              </w:rPr>
            </w:pPr>
            <w:r>
              <w:rPr>
                <w:sz w:val="18"/>
                <w:szCs w:val="18"/>
                <w:lang w:eastAsia="en-US"/>
              </w:rPr>
              <w:lastRenderedPageBreak/>
              <w:t xml:space="preserve">5. </w:t>
            </w:r>
            <w:proofErr w:type="gramStart"/>
            <w:r>
              <w:rPr>
                <w:sz w:val="18"/>
                <w:szCs w:val="18"/>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18"/>
                <w:szCs w:val="18"/>
                <w:lang w:eastAsia="en-US"/>
              </w:rPr>
              <w:t xml:space="preserve"> </w:t>
            </w:r>
            <w:proofErr w:type="gramStart"/>
            <w:r>
              <w:rPr>
                <w:sz w:val="18"/>
                <w:szCs w:val="18"/>
                <w:lang w:eastAsia="en-US"/>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18"/>
                <w:szCs w:val="18"/>
                <w:lang w:eastAsia="en-US"/>
              </w:rPr>
              <w:t>неполнородными</w:t>
            </w:r>
            <w:proofErr w:type="spellEnd"/>
            <w:r>
              <w:rPr>
                <w:sz w:val="18"/>
                <w:szCs w:val="18"/>
                <w:lang w:eastAsia="en-US"/>
              </w:rPr>
              <w:t xml:space="preserve"> (имеющими общих отца или мать) братьями и сестрами), усыновителями или усыновленными указанных физических лиц.</w:t>
            </w:r>
            <w:proofErr w:type="gramEnd"/>
            <w:r>
              <w:rPr>
                <w:sz w:val="18"/>
                <w:szCs w:val="18"/>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C7D87" w:rsidRDefault="006C7D87">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C7D87" w:rsidRDefault="006C7D87">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C7D87" w:rsidRPr="006C7D87" w:rsidTr="006C7D87">
        <w:trPr>
          <w:trHeight w:val="203"/>
        </w:trPr>
        <w:tc>
          <w:tcPr>
            <w:tcW w:w="5387" w:type="dxa"/>
            <w:tcBorders>
              <w:top w:val="single" w:sz="4" w:space="0" w:color="auto"/>
              <w:left w:val="single" w:sz="4" w:space="0" w:color="auto"/>
              <w:bottom w:val="single" w:sz="4" w:space="0" w:color="auto"/>
              <w:right w:val="single" w:sz="4" w:space="0" w:color="auto"/>
            </w:tcBorders>
            <w:hideMark/>
          </w:tcPr>
          <w:p w:rsidR="006C7D87" w:rsidRDefault="006C7D87">
            <w:pPr>
              <w:widowControl/>
              <w:spacing w:line="276" w:lineRule="auto"/>
              <w:rPr>
                <w:sz w:val="18"/>
                <w:szCs w:val="18"/>
                <w:lang w:eastAsia="en-US"/>
              </w:rPr>
            </w:pPr>
            <w:r>
              <w:rPr>
                <w:sz w:val="18"/>
                <w:szCs w:val="18"/>
                <w:lang w:eastAsia="en-US"/>
              </w:rPr>
              <w:t>6. Отсутствие в реестре недобросовестных поставщиков сведений об участнике закупки – юридическом лице,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 для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pacing w:line="276" w:lineRule="auto"/>
              <w:jc w:val="center"/>
              <w:rPr>
                <w:sz w:val="18"/>
                <w:szCs w:val="18"/>
                <w:lang w:eastAsia="en-US"/>
              </w:rPr>
            </w:pPr>
            <w:r>
              <w:rPr>
                <w:color w:val="000000"/>
                <w:sz w:val="18"/>
                <w:szCs w:val="18"/>
                <w:lang w:eastAsia="en-US"/>
              </w:rPr>
              <w:t>отсутствие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pacing w:line="276" w:lineRule="auto"/>
              <w:jc w:val="center"/>
              <w:rPr>
                <w:sz w:val="18"/>
                <w:szCs w:val="18"/>
                <w:lang w:eastAsia="en-US"/>
              </w:rPr>
            </w:pPr>
            <w:r>
              <w:rPr>
                <w:color w:val="000000"/>
                <w:sz w:val="18"/>
                <w:szCs w:val="18"/>
                <w:lang w:eastAsia="en-US"/>
              </w:rPr>
              <w:t>Информация отсутствует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pacing w:line="276" w:lineRule="auto"/>
              <w:jc w:val="center"/>
              <w:rPr>
                <w:sz w:val="18"/>
                <w:szCs w:val="18"/>
                <w:lang w:eastAsia="en-US"/>
              </w:rPr>
            </w:pPr>
            <w:r>
              <w:rPr>
                <w:color w:val="000000"/>
                <w:sz w:val="18"/>
                <w:szCs w:val="18"/>
                <w:lang w:eastAsia="en-US"/>
              </w:rPr>
              <w:t>Информация отсутствует</w:t>
            </w:r>
          </w:p>
        </w:tc>
      </w:tr>
      <w:tr w:rsidR="00661BBC" w:rsidRPr="006C7D87" w:rsidTr="006C7D87">
        <w:trPr>
          <w:trHeight w:val="203"/>
        </w:trPr>
        <w:tc>
          <w:tcPr>
            <w:tcW w:w="5387" w:type="dxa"/>
            <w:tcBorders>
              <w:top w:val="single" w:sz="4" w:space="0" w:color="auto"/>
              <w:left w:val="single" w:sz="4" w:space="0" w:color="auto"/>
              <w:bottom w:val="single" w:sz="4" w:space="0" w:color="auto"/>
              <w:right w:val="single" w:sz="4" w:space="0" w:color="auto"/>
            </w:tcBorders>
          </w:tcPr>
          <w:p w:rsidR="00661BBC" w:rsidRDefault="00661BBC" w:rsidP="00661BBC">
            <w:pPr>
              <w:widowControl/>
              <w:rPr>
                <w:sz w:val="18"/>
                <w:szCs w:val="18"/>
                <w:lang w:eastAsia="en-US"/>
              </w:rPr>
            </w:pPr>
            <w:r>
              <w:rPr>
                <w:sz w:val="22"/>
                <w:szCs w:val="22"/>
              </w:rPr>
              <w:t>7.</w:t>
            </w:r>
            <w:r w:rsidRPr="00661BBC">
              <w:t>Принадлежность участника закупки к субъектам малого предпринимательства и социально ориентированным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vAlign w:val="center"/>
          </w:tcPr>
          <w:p w:rsidR="00661BBC" w:rsidRDefault="00661BBC" w:rsidP="00161184">
            <w:pPr>
              <w:snapToGrid w:val="0"/>
              <w:spacing w:line="276" w:lineRule="auto"/>
              <w:jc w:val="center"/>
              <w:rPr>
                <w:color w:val="000000"/>
                <w:sz w:val="18"/>
                <w:szCs w:val="18"/>
                <w:lang w:eastAsia="en-US"/>
              </w:rPr>
            </w:pPr>
            <w:r>
              <w:rPr>
                <w:color w:val="000000"/>
                <w:sz w:val="18"/>
                <w:szCs w:val="18"/>
                <w:lang w:eastAsia="en-US"/>
              </w:rPr>
              <w:t>декларация</w:t>
            </w:r>
          </w:p>
        </w:tc>
        <w:tc>
          <w:tcPr>
            <w:tcW w:w="1984" w:type="dxa"/>
            <w:tcBorders>
              <w:top w:val="single" w:sz="4" w:space="0" w:color="auto"/>
              <w:left w:val="single" w:sz="4" w:space="0" w:color="auto"/>
              <w:bottom w:val="single" w:sz="4" w:space="0" w:color="auto"/>
              <w:right w:val="single" w:sz="4" w:space="0" w:color="auto"/>
            </w:tcBorders>
            <w:vAlign w:val="center"/>
          </w:tcPr>
          <w:p w:rsidR="00661BBC" w:rsidRDefault="00661BBC" w:rsidP="0016118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61BBC" w:rsidRDefault="00661BBC" w:rsidP="00161184">
            <w:pPr>
              <w:snapToGrid w:val="0"/>
              <w:spacing w:line="276" w:lineRule="auto"/>
              <w:jc w:val="center"/>
              <w:rPr>
                <w:color w:val="000000"/>
                <w:sz w:val="18"/>
                <w:szCs w:val="18"/>
                <w:lang w:eastAsia="en-US"/>
              </w:rPr>
            </w:pPr>
            <w:r>
              <w:rPr>
                <w:color w:val="000000"/>
                <w:sz w:val="18"/>
                <w:szCs w:val="18"/>
                <w:lang w:eastAsia="en-US"/>
              </w:rPr>
              <w:t>продекларирована</w:t>
            </w:r>
          </w:p>
        </w:tc>
        <w:tc>
          <w:tcPr>
            <w:tcW w:w="1702" w:type="dxa"/>
            <w:tcBorders>
              <w:top w:val="single" w:sz="4" w:space="0" w:color="auto"/>
              <w:left w:val="single" w:sz="4" w:space="0" w:color="auto"/>
              <w:bottom w:val="single" w:sz="4" w:space="0" w:color="auto"/>
              <w:right w:val="single" w:sz="4" w:space="0" w:color="auto"/>
            </w:tcBorders>
            <w:vAlign w:val="center"/>
          </w:tcPr>
          <w:p w:rsidR="00661BBC" w:rsidRDefault="00661BBC" w:rsidP="00161184">
            <w:pPr>
              <w:snapToGrid w:val="0"/>
              <w:spacing w:line="276" w:lineRule="auto"/>
              <w:jc w:val="center"/>
              <w:rPr>
                <w:color w:val="000000"/>
                <w:sz w:val="18"/>
                <w:szCs w:val="18"/>
                <w:lang w:eastAsia="en-US"/>
              </w:rPr>
            </w:pPr>
            <w:r>
              <w:rPr>
                <w:color w:val="000000"/>
                <w:sz w:val="18"/>
                <w:szCs w:val="18"/>
                <w:lang w:eastAsia="en-US"/>
              </w:rPr>
              <w:t xml:space="preserve">информация </w:t>
            </w:r>
          </w:p>
          <w:p w:rsidR="00661BBC" w:rsidRDefault="00661BBC" w:rsidP="00161184">
            <w:pPr>
              <w:snapToGrid w:val="0"/>
              <w:spacing w:line="276" w:lineRule="auto"/>
              <w:jc w:val="center"/>
              <w:rPr>
                <w:color w:val="000000"/>
                <w:sz w:val="18"/>
                <w:szCs w:val="18"/>
                <w:lang w:eastAsia="en-US"/>
              </w:rPr>
            </w:pPr>
            <w:r>
              <w:rPr>
                <w:color w:val="000000"/>
                <w:sz w:val="18"/>
                <w:szCs w:val="18"/>
                <w:lang w:eastAsia="en-US"/>
              </w:rPr>
              <w:t>продекларирована</w:t>
            </w:r>
          </w:p>
        </w:tc>
      </w:tr>
      <w:tr w:rsidR="006C7D87" w:rsidRPr="006C7D87" w:rsidTr="006C7D87">
        <w:trPr>
          <w:trHeight w:val="203"/>
        </w:trPr>
        <w:tc>
          <w:tcPr>
            <w:tcW w:w="5387" w:type="dxa"/>
            <w:tcBorders>
              <w:top w:val="single" w:sz="4" w:space="0" w:color="auto"/>
              <w:left w:val="single" w:sz="4" w:space="0" w:color="auto"/>
              <w:bottom w:val="single" w:sz="4" w:space="0" w:color="auto"/>
              <w:right w:val="single" w:sz="4" w:space="0" w:color="auto"/>
            </w:tcBorders>
            <w:hideMark/>
          </w:tcPr>
          <w:p w:rsidR="006C7D87" w:rsidRDefault="00661BBC">
            <w:pPr>
              <w:widowControl/>
              <w:spacing w:line="276" w:lineRule="auto"/>
              <w:rPr>
                <w:sz w:val="18"/>
                <w:szCs w:val="18"/>
                <w:lang w:eastAsia="en-US"/>
              </w:rPr>
            </w:pPr>
            <w:r>
              <w:rPr>
                <w:color w:val="000000"/>
                <w:kern w:val="2"/>
                <w:sz w:val="18"/>
                <w:szCs w:val="18"/>
                <w:lang w:eastAsia="en-US"/>
              </w:rPr>
              <w:t>8</w:t>
            </w:r>
            <w:r w:rsidR="006C7D87">
              <w:rPr>
                <w:color w:val="000000"/>
                <w:kern w:val="2"/>
                <w:sz w:val="18"/>
                <w:szCs w:val="18"/>
                <w:lang w:eastAsia="en-US"/>
              </w:rPr>
              <w:t>. Принадлежность участника  закупки к офшорным компаниям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Не принадлежность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ind w:left="110" w:right="110"/>
              <w:jc w:val="center"/>
              <w:rPr>
                <w:color w:val="000000"/>
                <w:sz w:val="18"/>
                <w:szCs w:val="18"/>
                <w:lang w:eastAsia="en-US"/>
              </w:rPr>
            </w:pPr>
            <w:r>
              <w:rPr>
                <w:color w:val="000000"/>
                <w:sz w:val="18"/>
                <w:szCs w:val="18"/>
                <w:lang w:eastAsia="en-US"/>
              </w:rPr>
              <w:t>Не принадлежит</w:t>
            </w:r>
          </w:p>
        </w:tc>
      </w:tr>
      <w:tr w:rsidR="006C7D87" w:rsidRPr="006C7D87" w:rsidTr="006C7D87">
        <w:trPr>
          <w:trHeight w:val="203"/>
        </w:trPr>
        <w:tc>
          <w:tcPr>
            <w:tcW w:w="5387" w:type="dxa"/>
            <w:tcBorders>
              <w:top w:val="single" w:sz="4" w:space="0" w:color="auto"/>
              <w:left w:val="single" w:sz="4" w:space="0" w:color="auto"/>
              <w:bottom w:val="single" w:sz="4" w:space="0" w:color="auto"/>
              <w:right w:val="single" w:sz="4" w:space="0" w:color="auto"/>
            </w:tcBorders>
            <w:hideMark/>
          </w:tcPr>
          <w:p w:rsidR="006C7D87" w:rsidRDefault="00661BBC">
            <w:pPr>
              <w:widowControl/>
              <w:spacing w:line="276" w:lineRule="auto"/>
              <w:rPr>
                <w:sz w:val="18"/>
                <w:szCs w:val="18"/>
                <w:lang w:eastAsia="en-US"/>
              </w:rPr>
            </w:pPr>
            <w:r>
              <w:rPr>
                <w:sz w:val="18"/>
                <w:szCs w:val="18"/>
                <w:lang w:eastAsia="en-US"/>
              </w:rPr>
              <w:t>9</w:t>
            </w:r>
            <w:r w:rsidR="006C7D87">
              <w:rPr>
                <w:sz w:val="18"/>
                <w:szCs w:val="18"/>
                <w:lang w:eastAsia="en-US"/>
              </w:rPr>
              <w:t>. Объем предоставленных документов и  сведений для участия в аукционе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jc w:val="center"/>
              <w:rPr>
                <w:color w:val="000000"/>
                <w:sz w:val="18"/>
                <w:szCs w:val="18"/>
                <w:lang w:eastAsia="en-US"/>
              </w:rPr>
            </w:pPr>
            <w:r>
              <w:rPr>
                <w:color w:val="000000"/>
                <w:sz w:val="18"/>
                <w:szCs w:val="18"/>
                <w:lang w:eastAsia="en-US"/>
              </w:rPr>
              <w:t>в  объеме, указанном  в  документации  об  аукционе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6C7D87" w:rsidRDefault="006C7D87">
            <w:pPr>
              <w:snapToGrid w:val="0"/>
              <w:spacing w:line="276" w:lineRule="auto"/>
              <w:ind w:left="110" w:right="110"/>
              <w:jc w:val="center"/>
              <w:rPr>
                <w:color w:val="000000"/>
                <w:sz w:val="18"/>
                <w:szCs w:val="18"/>
                <w:lang w:eastAsia="en-US"/>
              </w:rPr>
            </w:pPr>
            <w:r>
              <w:rPr>
                <w:color w:val="000000"/>
                <w:sz w:val="18"/>
                <w:szCs w:val="18"/>
                <w:lang w:eastAsia="en-US"/>
              </w:rPr>
              <w:t>В полном  объеме</w:t>
            </w:r>
          </w:p>
        </w:tc>
      </w:tr>
      <w:tr w:rsidR="006C7D87" w:rsidRPr="006C7D87" w:rsidTr="006C7D87">
        <w:trPr>
          <w:trHeight w:val="203"/>
        </w:trPr>
        <w:tc>
          <w:tcPr>
            <w:tcW w:w="6946" w:type="dxa"/>
            <w:gridSpan w:val="2"/>
            <w:tcBorders>
              <w:top w:val="single" w:sz="4" w:space="0" w:color="auto"/>
              <w:left w:val="single" w:sz="4" w:space="0" w:color="auto"/>
              <w:bottom w:val="single" w:sz="4" w:space="0" w:color="auto"/>
              <w:right w:val="single" w:sz="4" w:space="0" w:color="auto"/>
            </w:tcBorders>
            <w:hideMark/>
          </w:tcPr>
          <w:p w:rsidR="006C7D87" w:rsidRDefault="00661BBC">
            <w:pPr>
              <w:spacing w:after="60" w:line="276" w:lineRule="auto"/>
              <w:jc w:val="both"/>
              <w:rPr>
                <w:b/>
                <w:sz w:val="22"/>
                <w:szCs w:val="22"/>
                <w:lang w:eastAsia="en-US"/>
              </w:rPr>
            </w:pPr>
            <w:r>
              <w:rPr>
                <w:sz w:val="18"/>
                <w:szCs w:val="18"/>
                <w:lang w:eastAsia="en-US"/>
              </w:rPr>
              <w:t>10</w:t>
            </w:r>
            <w:r w:rsidR="006C7D87">
              <w:rPr>
                <w:sz w:val="18"/>
                <w:szCs w:val="18"/>
                <w:lang w:eastAsia="en-US"/>
              </w:rPr>
              <w:t>. Начальная (максимальная) цена контракта —</w:t>
            </w:r>
            <w:r w:rsidR="006C7D87">
              <w:rPr>
                <w:b/>
                <w:sz w:val="18"/>
                <w:szCs w:val="18"/>
                <w:lang w:eastAsia="en-US"/>
              </w:rPr>
              <w:t xml:space="preserve">  </w:t>
            </w:r>
            <w:r w:rsidR="006C7D87">
              <w:rPr>
                <w:sz w:val="18"/>
                <w:szCs w:val="18"/>
                <w:lang w:eastAsia="en-US"/>
              </w:rPr>
              <w:t>54 392.00</w:t>
            </w:r>
          </w:p>
        </w:tc>
        <w:tc>
          <w:tcPr>
            <w:tcW w:w="1984" w:type="dxa"/>
            <w:tcBorders>
              <w:top w:val="single" w:sz="4" w:space="0" w:color="auto"/>
              <w:left w:val="single" w:sz="4" w:space="0" w:color="auto"/>
              <w:bottom w:val="single" w:sz="4" w:space="0" w:color="auto"/>
              <w:right w:val="single" w:sz="4" w:space="0" w:color="auto"/>
            </w:tcBorders>
          </w:tcPr>
          <w:p w:rsidR="006C7D87" w:rsidRDefault="006C7D87">
            <w:pPr>
              <w:spacing w:line="276" w:lineRule="auto"/>
              <w:jc w:val="center"/>
              <w:rPr>
                <w:sz w:val="18"/>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6C7D87" w:rsidRDefault="006C7D87">
            <w:pPr>
              <w:spacing w:line="276" w:lineRule="auto"/>
              <w:jc w:val="center"/>
              <w:rPr>
                <w:sz w:val="18"/>
                <w:szCs w:val="18"/>
                <w:lang w:eastAsia="en-US"/>
              </w:rPr>
            </w:pPr>
          </w:p>
        </w:tc>
      </w:tr>
      <w:tr w:rsidR="006C7D87" w:rsidRPr="006C7D87" w:rsidTr="006C7D87">
        <w:trPr>
          <w:trHeight w:val="203"/>
        </w:trPr>
        <w:tc>
          <w:tcPr>
            <w:tcW w:w="6946" w:type="dxa"/>
            <w:gridSpan w:val="2"/>
            <w:tcBorders>
              <w:top w:val="single" w:sz="4" w:space="0" w:color="auto"/>
              <w:left w:val="single" w:sz="4" w:space="0" w:color="auto"/>
              <w:bottom w:val="single" w:sz="4" w:space="0" w:color="auto"/>
              <w:right w:val="single" w:sz="4" w:space="0" w:color="auto"/>
            </w:tcBorders>
            <w:hideMark/>
          </w:tcPr>
          <w:p w:rsidR="006C7D87" w:rsidRDefault="006C7D87" w:rsidP="00661BBC">
            <w:pPr>
              <w:widowControl/>
              <w:spacing w:line="276" w:lineRule="auto"/>
              <w:rPr>
                <w:sz w:val="18"/>
                <w:szCs w:val="18"/>
                <w:lang w:eastAsia="en-US"/>
              </w:rPr>
            </w:pPr>
            <w:r>
              <w:rPr>
                <w:sz w:val="18"/>
                <w:szCs w:val="18"/>
                <w:lang w:eastAsia="en-US"/>
              </w:rPr>
              <w:t>1</w:t>
            </w:r>
            <w:r w:rsidR="00661BBC">
              <w:rPr>
                <w:sz w:val="18"/>
                <w:szCs w:val="18"/>
                <w:lang w:eastAsia="en-US"/>
              </w:rPr>
              <w:t>1</w:t>
            </w:r>
            <w:r>
              <w:rPr>
                <w:sz w:val="18"/>
                <w:szCs w:val="18"/>
                <w:lang w:eastAsia="en-US"/>
              </w:rPr>
              <w:t>. Предложенная цена контракта, рублей</w:t>
            </w:r>
          </w:p>
        </w:tc>
        <w:tc>
          <w:tcPr>
            <w:tcW w:w="1984" w:type="dxa"/>
            <w:tcBorders>
              <w:top w:val="single" w:sz="4" w:space="0" w:color="auto"/>
              <w:left w:val="single" w:sz="4" w:space="0" w:color="auto"/>
              <w:bottom w:val="single" w:sz="4" w:space="0" w:color="auto"/>
              <w:right w:val="single" w:sz="4" w:space="0" w:color="auto"/>
            </w:tcBorders>
            <w:hideMark/>
          </w:tcPr>
          <w:p w:rsidR="006C7D87" w:rsidRDefault="006C7D87">
            <w:pPr>
              <w:spacing w:line="276" w:lineRule="auto"/>
              <w:jc w:val="center"/>
              <w:rPr>
                <w:color w:val="000000"/>
                <w:sz w:val="18"/>
                <w:szCs w:val="18"/>
                <w:lang w:eastAsia="en-US"/>
              </w:rPr>
            </w:pPr>
            <w:r>
              <w:rPr>
                <w:color w:val="000000"/>
                <w:sz w:val="18"/>
                <w:szCs w:val="18"/>
                <w:lang w:eastAsia="en-US"/>
              </w:rPr>
              <w:t>39162.24</w:t>
            </w:r>
          </w:p>
        </w:tc>
        <w:tc>
          <w:tcPr>
            <w:tcW w:w="1702" w:type="dxa"/>
            <w:tcBorders>
              <w:top w:val="single" w:sz="4" w:space="0" w:color="auto"/>
              <w:left w:val="single" w:sz="4" w:space="0" w:color="auto"/>
              <w:bottom w:val="single" w:sz="4" w:space="0" w:color="auto"/>
              <w:right w:val="single" w:sz="4" w:space="0" w:color="auto"/>
            </w:tcBorders>
            <w:hideMark/>
          </w:tcPr>
          <w:p w:rsidR="006C7D87" w:rsidRDefault="006C7D87">
            <w:pPr>
              <w:spacing w:line="276" w:lineRule="auto"/>
              <w:jc w:val="center"/>
              <w:rPr>
                <w:color w:val="000000"/>
                <w:sz w:val="18"/>
                <w:szCs w:val="18"/>
                <w:lang w:eastAsia="en-US"/>
              </w:rPr>
            </w:pPr>
            <w:r>
              <w:rPr>
                <w:color w:val="000000"/>
                <w:sz w:val="18"/>
                <w:szCs w:val="18"/>
                <w:lang w:eastAsia="en-US"/>
              </w:rPr>
              <w:t>39434.20</w:t>
            </w:r>
          </w:p>
        </w:tc>
      </w:tr>
    </w:tbl>
    <w:p w:rsidR="00190327" w:rsidRDefault="00190327" w:rsidP="00E57B9B">
      <w:bookmarkStart w:id="0" w:name="_GoBack"/>
      <w:bookmarkEnd w:id="0"/>
    </w:p>
    <w:sectPr w:rsidR="00190327" w:rsidSect="00661BBC">
      <w:pgSz w:w="11906" w:h="16838"/>
      <w:pgMar w:top="993"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4FD"/>
    <w:rsid w:val="00031305"/>
    <w:rsid w:val="000473CB"/>
    <w:rsid w:val="000546EE"/>
    <w:rsid w:val="000723D9"/>
    <w:rsid w:val="000E4401"/>
    <w:rsid w:val="0011451F"/>
    <w:rsid w:val="00127C72"/>
    <w:rsid w:val="00140C77"/>
    <w:rsid w:val="0015404D"/>
    <w:rsid w:val="00190195"/>
    <w:rsid w:val="00190327"/>
    <w:rsid w:val="001F1B3D"/>
    <w:rsid w:val="001F34FD"/>
    <w:rsid w:val="002041ED"/>
    <w:rsid w:val="002579E1"/>
    <w:rsid w:val="002B7AEA"/>
    <w:rsid w:val="002F22BC"/>
    <w:rsid w:val="0030305D"/>
    <w:rsid w:val="003323DB"/>
    <w:rsid w:val="00357B1A"/>
    <w:rsid w:val="00366166"/>
    <w:rsid w:val="003931C5"/>
    <w:rsid w:val="0039330A"/>
    <w:rsid w:val="003D460D"/>
    <w:rsid w:val="00434334"/>
    <w:rsid w:val="004605D5"/>
    <w:rsid w:val="00463208"/>
    <w:rsid w:val="00470696"/>
    <w:rsid w:val="004944D4"/>
    <w:rsid w:val="004A3F8A"/>
    <w:rsid w:val="004C5C55"/>
    <w:rsid w:val="004F74D3"/>
    <w:rsid w:val="00502251"/>
    <w:rsid w:val="0055415B"/>
    <w:rsid w:val="00557337"/>
    <w:rsid w:val="00601EB4"/>
    <w:rsid w:val="00653A86"/>
    <w:rsid w:val="006578A9"/>
    <w:rsid w:val="00661BBC"/>
    <w:rsid w:val="006637FA"/>
    <w:rsid w:val="00685808"/>
    <w:rsid w:val="006A064D"/>
    <w:rsid w:val="006B5A31"/>
    <w:rsid w:val="006C0773"/>
    <w:rsid w:val="006C7D87"/>
    <w:rsid w:val="006D77ED"/>
    <w:rsid w:val="006E5349"/>
    <w:rsid w:val="006E5F45"/>
    <w:rsid w:val="007559E0"/>
    <w:rsid w:val="007676EB"/>
    <w:rsid w:val="0077720B"/>
    <w:rsid w:val="007C7A6D"/>
    <w:rsid w:val="0081120E"/>
    <w:rsid w:val="0082139F"/>
    <w:rsid w:val="00822D6E"/>
    <w:rsid w:val="00846B7A"/>
    <w:rsid w:val="0088495C"/>
    <w:rsid w:val="008A15D4"/>
    <w:rsid w:val="008B4A9C"/>
    <w:rsid w:val="008F161B"/>
    <w:rsid w:val="009C280A"/>
    <w:rsid w:val="00A06F56"/>
    <w:rsid w:val="00A2093E"/>
    <w:rsid w:val="00A239C4"/>
    <w:rsid w:val="00A61028"/>
    <w:rsid w:val="00A979EA"/>
    <w:rsid w:val="00B33CD8"/>
    <w:rsid w:val="00BB06F0"/>
    <w:rsid w:val="00BC6A5A"/>
    <w:rsid w:val="00C06827"/>
    <w:rsid w:val="00C36995"/>
    <w:rsid w:val="00C630A4"/>
    <w:rsid w:val="00C717BA"/>
    <w:rsid w:val="00C96912"/>
    <w:rsid w:val="00CE1F4B"/>
    <w:rsid w:val="00D526DF"/>
    <w:rsid w:val="00D5310B"/>
    <w:rsid w:val="00D65F9C"/>
    <w:rsid w:val="00D85260"/>
    <w:rsid w:val="00E10822"/>
    <w:rsid w:val="00E20A9D"/>
    <w:rsid w:val="00E57B9B"/>
    <w:rsid w:val="00E6199A"/>
    <w:rsid w:val="00E75907"/>
    <w:rsid w:val="00E91CB3"/>
    <w:rsid w:val="00E926C8"/>
    <w:rsid w:val="00EC3ABC"/>
    <w:rsid w:val="00EE1143"/>
    <w:rsid w:val="00EF06DE"/>
    <w:rsid w:val="00F00AB9"/>
    <w:rsid w:val="00F93398"/>
    <w:rsid w:val="00F9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FD"/>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4FD"/>
    <w:rPr>
      <w:rFonts w:cs="Times New Roman"/>
      <w:color w:val="0000FF"/>
      <w:u w:val="single"/>
    </w:rPr>
  </w:style>
  <w:style w:type="paragraph" w:styleId="a4">
    <w:name w:val="Body Text"/>
    <w:aliases w:val="Основной текст Знак1 Знак,Основной текст Знак Знак Знак,Основной текст Знак1 Знак Знак Знак,Основной текст Знак1 Знак Знак Знак Знак Знак,Основной текст Знак1,Основной текст Знак Знак Знак Знак,Знак1,body text Знак Зна"/>
    <w:basedOn w:val="a"/>
    <w:link w:val="a5"/>
    <w:uiPriority w:val="99"/>
    <w:rsid w:val="001F34FD"/>
    <w:pPr>
      <w:spacing w:after="120"/>
    </w:pPr>
  </w:style>
  <w:style w:type="character" w:customStyle="1" w:styleId="a5">
    <w:name w:val="Основной текст Знак"/>
    <w:aliases w:val="Основной текст Знак1 Знак Знак,Основной текст Знак Знак Знак Знак1,Основной текст Знак1 Знак Знак Знак Знак,Основной текст Знак1 Знак Знак Знак Знак Знак Знак,Основной текст Знак1 Знак1,Основной текст Знак Знак Знак Знак Знак"/>
    <w:basedOn w:val="a0"/>
    <w:link w:val="a4"/>
    <w:uiPriority w:val="99"/>
    <w:locked/>
    <w:rsid w:val="001F34FD"/>
    <w:rPr>
      <w:rFonts w:ascii="Times New Roman" w:hAnsi="Times New Roman" w:cs="Times New Roman"/>
      <w:sz w:val="20"/>
      <w:szCs w:val="20"/>
      <w:lang w:eastAsia="ru-RU"/>
    </w:rPr>
  </w:style>
  <w:style w:type="character" w:customStyle="1" w:styleId="textspanview">
    <w:name w:val="textspanview"/>
    <w:basedOn w:val="a0"/>
    <w:rsid w:val="001F34FD"/>
    <w:rPr>
      <w:rFonts w:cs="Times New Roman"/>
    </w:rPr>
  </w:style>
  <w:style w:type="paragraph" w:styleId="a6">
    <w:name w:val="List Paragraph"/>
    <w:basedOn w:val="a"/>
    <w:uiPriority w:val="34"/>
    <w:qFormat/>
    <w:rsid w:val="00E57B9B"/>
    <w:pPr>
      <w:ind w:left="720"/>
      <w:contextualSpacing/>
    </w:pPr>
  </w:style>
  <w:style w:type="table" w:styleId="a7">
    <w:name w:val="Table Grid"/>
    <w:basedOn w:val="a1"/>
    <w:uiPriority w:val="59"/>
    <w:locked/>
    <w:rsid w:val="002041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rsid w:val="0077720B"/>
    <w:rPr>
      <w:rFonts w:ascii="Arial" w:hAnsi="Arial" w:cs="Arial" w:hint="default"/>
      <w:color w:val="666666"/>
      <w:sz w:val="15"/>
      <w:szCs w:val="15"/>
    </w:rPr>
  </w:style>
  <w:style w:type="paragraph" w:styleId="a8">
    <w:name w:val="Balloon Text"/>
    <w:basedOn w:val="a"/>
    <w:link w:val="a9"/>
    <w:uiPriority w:val="99"/>
    <w:semiHidden/>
    <w:unhideWhenUsed/>
    <w:rsid w:val="000723D9"/>
    <w:rPr>
      <w:rFonts w:ascii="Tahoma" w:hAnsi="Tahoma" w:cs="Tahoma"/>
      <w:sz w:val="16"/>
      <w:szCs w:val="16"/>
    </w:rPr>
  </w:style>
  <w:style w:type="character" w:customStyle="1" w:styleId="a9">
    <w:name w:val="Текст выноски Знак"/>
    <w:basedOn w:val="a0"/>
    <w:link w:val="a8"/>
    <w:uiPriority w:val="99"/>
    <w:semiHidden/>
    <w:rsid w:val="000723D9"/>
    <w:rPr>
      <w:rFonts w:ascii="Tahoma" w:eastAsia="Times New Roman" w:hAnsi="Tahoma" w:cs="Tahoma"/>
      <w:sz w:val="16"/>
      <w:szCs w:val="16"/>
    </w:rPr>
  </w:style>
  <w:style w:type="paragraph" w:customStyle="1" w:styleId="ConsPlusNormal">
    <w:name w:val="ConsPlusNormal"/>
    <w:link w:val="ConsPlusNormal0"/>
    <w:uiPriority w:val="99"/>
    <w:rsid w:val="00557337"/>
    <w:pPr>
      <w:widowControl w:val="0"/>
      <w:suppressAutoHyphens/>
      <w:autoSpaceDE w:val="0"/>
      <w:ind w:firstLine="720"/>
    </w:pPr>
    <w:rPr>
      <w:rFonts w:ascii="Arial" w:eastAsia="Arial" w:hAnsi="Arial"/>
      <w:kern w:val="1"/>
      <w:sz w:val="20"/>
      <w:szCs w:val="20"/>
      <w:lang w:eastAsia="ar-SA"/>
    </w:rPr>
  </w:style>
  <w:style w:type="character" w:customStyle="1" w:styleId="ConsPlusNormal0">
    <w:name w:val="ConsPlusNormal Знак"/>
    <w:link w:val="ConsPlusNormal"/>
    <w:uiPriority w:val="99"/>
    <w:locked/>
    <w:rsid w:val="00557337"/>
    <w:rPr>
      <w:rFonts w:ascii="Arial" w:eastAsia="Arial" w:hAnsi="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668">
      <w:bodyDiv w:val="1"/>
      <w:marLeft w:val="0"/>
      <w:marRight w:val="0"/>
      <w:marTop w:val="0"/>
      <w:marBottom w:val="0"/>
      <w:divBdr>
        <w:top w:val="none" w:sz="0" w:space="0" w:color="auto"/>
        <w:left w:val="none" w:sz="0" w:space="0" w:color="auto"/>
        <w:bottom w:val="none" w:sz="0" w:space="0" w:color="auto"/>
        <w:right w:val="none" w:sz="0" w:space="0" w:color="auto"/>
      </w:divBdr>
    </w:div>
    <w:div w:id="136342788">
      <w:bodyDiv w:val="1"/>
      <w:marLeft w:val="0"/>
      <w:marRight w:val="0"/>
      <w:marTop w:val="0"/>
      <w:marBottom w:val="0"/>
      <w:divBdr>
        <w:top w:val="none" w:sz="0" w:space="0" w:color="auto"/>
        <w:left w:val="none" w:sz="0" w:space="0" w:color="auto"/>
        <w:bottom w:val="none" w:sz="0" w:space="0" w:color="auto"/>
        <w:right w:val="none" w:sz="0" w:space="0" w:color="auto"/>
      </w:divBdr>
    </w:div>
    <w:div w:id="650838189">
      <w:bodyDiv w:val="1"/>
      <w:marLeft w:val="0"/>
      <w:marRight w:val="0"/>
      <w:marTop w:val="0"/>
      <w:marBottom w:val="0"/>
      <w:divBdr>
        <w:top w:val="none" w:sz="0" w:space="0" w:color="auto"/>
        <w:left w:val="none" w:sz="0" w:space="0" w:color="auto"/>
        <w:bottom w:val="none" w:sz="0" w:space="0" w:color="auto"/>
        <w:right w:val="none" w:sz="0" w:space="0" w:color="auto"/>
      </w:divBdr>
    </w:div>
    <w:div w:id="17827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upki.gov.ru/pgz/spring/main-flow?rvn=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A7DB-7820-4A75-B5D6-587E60AD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Ольга Сергеевна</dc:creator>
  <cp:keywords/>
  <dc:description/>
  <cp:lastModifiedBy>Боярищева Татьяна Федоровна</cp:lastModifiedBy>
  <cp:revision>47</cp:revision>
  <cp:lastPrinted>2017-08-08T04:16:00Z</cp:lastPrinted>
  <dcterms:created xsi:type="dcterms:W3CDTF">2011-03-23T07:06:00Z</dcterms:created>
  <dcterms:modified xsi:type="dcterms:W3CDTF">2017-08-08T04:18:00Z</dcterms:modified>
</cp:coreProperties>
</file>