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69CD" w:rsidRPr="00F869C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F869CD" w:rsidRPr="00F86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F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2B4" w:rsidRDefault="00F869CD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15 постановления администрации города Югорска от 02.07.2014 № 3047 «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6552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Югорска»;</w:t>
      </w:r>
    </w:p>
    <w:p w:rsid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постановление администрации города Югорска от 25.11.2014 № 6393 «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05.02.2014 № 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19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36 постановления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2666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27.07.2018 № 1801 «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05.02.2014 № 265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13" w:rsidRPr="00941813" w:rsidRDefault="00941813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Default="000B653C" w:rsidP="006552B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6552B4" w:rsidRPr="00812913" w:rsidRDefault="006552B4" w:rsidP="006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25"/>
        <w:gridCol w:w="1824"/>
        <w:gridCol w:w="1824"/>
        <w:gridCol w:w="2767"/>
      </w:tblGrid>
      <w:tr w:rsidR="00812913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6552B4" w:rsidRPr="00812913" w:rsidTr="006552B4">
        <w:trPr>
          <w:trHeight w:val="110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B4" w:rsidRDefault="006552B4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Павлова</w:t>
            </w:r>
          </w:p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rPr>
          <w:trHeight w:val="523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552B4" w:rsidP="006552B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 жилищной политики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Е.И. Павлова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Pr="006875B6" w:rsidRDefault="006875B6" w:rsidP="006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размещен на независимую антикоррупционную экспертизу с… по…</w:t>
      </w:r>
    </w:p>
    <w:p w:rsidR="006875B6" w:rsidRPr="006875B6" w:rsidRDefault="006875B6" w:rsidP="0068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 ……………………………….)</w:t>
      </w:r>
    </w:p>
    <w:p w:rsidR="00812913" w:rsidRPr="006875B6" w:rsidRDefault="006875B6" w:rsidP="00687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исполнителя, должность)</w:t>
      </w:r>
    </w:p>
    <w:p w:rsidR="006875B6" w:rsidRDefault="006875B6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8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УЖП,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Default="006875B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Pr="00812913" w:rsidRDefault="006875B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6875B6" w:rsidRPr="006875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6875B6">
        <w:rPr>
          <w:rFonts w:ascii="Times New Roman" w:eastAsia="Calibri" w:hAnsi="Times New Roman" w:cs="Times New Roman"/>
          <w:sz w:val="24"/>
          <w:szCs w:val="24"/>
        </w:rPr>
        <w:t>управлением жилищной политики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424F6">
        <w:rPr>
          <w:rFonts w:ascii="Times New Roman" w:eastAsia="Calibri" w:hAnsi="Times New Roman" w:cs="Times New Roman"/>
          <w:sz w:val="24"/>
          <w:szCs w:val="24"/>
        </w:rPr>
        <w:t>19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E08A1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  <w:highlight w:val="yellow"/>
        </w:rPr>
        <w:t>05.04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875B6" w:rsidP="00687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жилищной политики ………………………….. Е.И. Павлова</w:t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F6" w:rsidRDefault="003424F6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75B6" w:rsidRPr="0068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61160B" w:rsidRDefault="00632E54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proofErr w:type="gramStart"/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Предоставление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информации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очередности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предоставления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жилых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помещений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условиях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социального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найма»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также соответственно –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жилищной политики администрации города Югорска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 при предоставлении муниципальной услуги.</w:t>
      </w:r>
      <w:proofErr w:type="gramEnd"/>
    </w:p>
    <w:p w:rsidR="0061160B" w:rsidRPr="0061160B" w:rsidRDefault="0061160B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61160B" w:rsidRDefault="00307235" w:rsidP="0061160B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61160B">
        <w:rPr>
          <w:rFonts w:eastAsia="Times New Roman"/>
          <w:spacing w:val="2"/>
          <w:lang w:eastAsia="ru-RU"/>
        </w:rPr>
        <w:t xml:space="preserve"> </w:t>
      </w:r>
      <w:r w:rsidR="0061160B" w:rsidRPr="0061160B">
        <w:rPr>
          <w:rFonts w:eastAsia="Times New Roman"/>
          <w:spacing w:val="2"/>
          <w:lang w:eastAsia="ru-RU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</w:t>
      </w:r>
      <w:r w:rsidR="0061160B">
        <w:rPr>
          <w:rFonts w:eastAsia="Times New Roman"/>
          <w:spacing w:val="2"/>
          <w:lang w:eastAsia="ru-RU"/>
        </w:rPr>
        <w:t xml:space="preserve">муниципального образования городской округ город </w:t>
      </w:r>
      <w:proofErr w:type="spellStart"/>
      <w:r w:rsidR="0061160B">
        <w:rPr>
          <w:rFonts w:eastAsia="Times New Roman"/>
          <w:spacing w:val="2"/>
          <w:lang w:eastAsia="ru-RU"/>
        </w:rPr>
        <w:t>Югорск</w:t>
      </w:r>
      <w:proofErr w:type="spellEnd"/>
      <w:r w:rsidR="0061160B" w:rsidRPr="0061160B">
        <w:rPr>
          <w:rFonts w:eastAsia="Times New Roman"/>
          <w:spacing w:val="2"/>
          <w:lang w:eastAsia="ru-RU"/>
        </w:rPr>
        <w:t xml:space="preserve"> в качестве нуждающихся в жилых помещениях, предоставляемых по договорам социального найма.</w:t>
      </w:r>
    </w:p>
    <w:p w:rsidR="006F0DDC" w:rsidRDefault="0061160B" w:rsidP="0061160B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1160B">
        <w:rPr>
          <w:rFonts w:eastAsia="Times New Roman"/>
          <w:spacing w:val="2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61160B" w:rsidRDefault="0061160B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61160B">
        <w:rPr>
          <w:rFonts w:ascii="Times New Roman" w:hAnsi="Times New Roman" w:cs="Times New Roman"/>
          <w:sz w:val="24"/>
          <w:szCs w:val="24"/>
        </w:rPr>
        <w:t>Управления жилищной политики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</w:t>
      </w:r>
      <w:proofErr w:type="gramStart"/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более продолжительное время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заявителю направить в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3424F6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1160B" w:rsidRPr="00EF1D3D" w:rsidRDefault="003424F6" w:rsidP="001F5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7799" w:rsidRPr="00EF1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EF1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60B" w:rsidRPr="00EF1D3D">
        <w:rPr>
          <w:rFonts w:ascii="Times New Roman" w:eastAsia="Calibri" w:hAnsi="Times New Roman"/>
          <w:sz w:val="24"/>
          <w:szCs w:val="24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61160B" w:rsidRPr="00B078BE" w:rsidRDefault="00B078BE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8BE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61160B" w:rsidRPr="00B078BE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www.mfc.admhmao.ru, также может быть получена по телефону регионального </w:t>
      </w:r>
      <w:proofErr w:type="gramStart"/>
      <w:r w:rsidR="0061160B" w:rsidRPr="00B078BE">
        <w:rPr>
          <w:rFonts w:ascii="Times New Roman" w:hAnsi="Times New Roman"/>
          <w:sz w:val="24"/>
          <w:szCs w:val="24"/>
          <w:lang w:eastAsia="ru-RU"/>
        </w:rPr>
        <w:t>контакт-центра</w:t>
      </w:r>
      <w:proofErr w:type="gramEnd"/>
      <w:r w:rsidR="0061160B" w:rsidRPr="00B078BE">
        <w:rPr>
          <w:rFonts w:ascii="Times New Roman" w:hAnsi="Times New Roman"/>
          <w:sz w:val="24"/>
          <w:szCs w:val="24"/>
          <w:lang w:eastAsia="ru-RU"/>
        </w:rPr>
        <w:t>: 8-800-101-000-1 (в том числе по вопросам предоставления  муниципальной услуги).</w:t>
      </w:r>
    </w:p>
    <w:p w:rsidR="0061160B" w:rsidRPr="00B078BE" w:rsidRDefault="0061160B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8BE">
        <w:rPr>
          <w:rFonts w:ascii="Times New Roman" w:hAnsi="Times New Roman"/>
          <w:sz w:val="24"/>
          <w:szCs w:val="24"/>
          <w:lang w:eastAsia="ru-RU"/>
        </w:rPr>
        <w:t xml:space="preserve">8. Информация об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 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Едином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р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3 </w:t>
      </w:r>
      <w:r w:rsidR="00131700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а</w:t>
      </w:r>
      <w:r w:rsidRPr="00B078BE">
        <w:rPr>
          <w:rFonts w:ascii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A313D7">
        <w:rPr>
          <w:rFonts w:ascii="Times New Roman" w:hAnsi="Times New Roman"/>
          <w:sz w:val="24"/>
          <w:szCs w:val="24"/>
          <w:lang w:eastAsia="ru-RU"/>
        </w:rPr>
        <w:t>Справочную информацию (о месте нахождения, графике работы, справочных телефонах, адресах официального сайта и электронной почты Управления можно получить по выбору заявителя:</w:t>
      </w:r>
      <w:proofErr w:type="gramEnd"/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10. На Едином и региональном порталах размещаются: 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- справочная информация </w:t>
      </w:r>
      <w:r w:rsidR="00A313D7" w:rsidRPr="00A313D7">
        <w:rPr>
          <w:rFonts w:ascii="Times New Roman" w:hAnsi="Times New Roman"/>
          <w:sz w:val="24"/>
          <w:szCs w:val="24"/>
          <w:lang w:eastAsia="ru-RU"/>
        </w:rPr>
        <w:t>об Управлении, МФЦ;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lastRenderedPageBreak/>
        <w:t>- бланки заявлений о предоставлении муниципальной услуги и образцы их заполнения.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131700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A313D7">
        <w:rPr>
          <w:rFonts w:ascii="Times New Roman" w:hAnsi="Times New Roman"/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61160B" w:rsidRDefault="0061160B" w:rsidP="001F59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B12" w:rsidRPr="00B35B12" w:rsidRDefault="00B35B12" w:rsidP="00A31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36281E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4"/>
      <w:r w:rsidR="00A313D7"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администрации города Югорска, предоставляющим муниципальную услугу является 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A313D7"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EF1D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перечень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Pr="00EF1D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Default="00720D35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1901F2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3982"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CB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A313D7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</w:t>
      </w:r>
      <w:r w:rsidR="000476CB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13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дминистративному регламенту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предоставлении информации о номере очереди с указанием причины отказа по форме согласно приложению 3 к 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0476CB" w:rsidRPr="000476CB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0476CB" w:rsidRPr="000476CB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Общий (максимальный)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Управлении.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(максимальный) срок предоставления муниципальной услуги в МФЦ - в день регистрации заявления о предоставлении муниципальной услуги в МФЦ.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срок выдачи (направления) документов, являющихся результатом предоставления муниципальной услуги, - не позднее 3 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начальником Управления, либо лицом, его замещающим, документов, являющихся результатом 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услуги, указанных в </w:t>
      </w:r>
      <w:hyperlink w:anchor="sub_1014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14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80717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законодательными и иными н</w:t>
      </w:r>
      <w:r w:rsidR="004E3CBD">
        <w:rPr>
          <w:rFonts w:ascii="Times New Roman" w:eastAsia="Calibri" w:hAnsi="Times New Roman" w:cs="Times New Roman"/>
          <w:sz w:val="24"/>
          <w:szCs w:val="24"/>
        </w:rPr>
        <w:t xml:space="preserve">ормативными правовыми актами,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37"/>
      <w:bookmarkEnd w:id="9"/>
      <w:r w:rsidRPr="004F35A3">
        <w:rPr>
          <w:rFonts w:ascii="Times New Roman" w:eastAsia="Calibri" w:hAnsi="Times New Roman" w:cs="Times New Roman"/>
          <w:sz w:val="24"/>
          <w:szCs w:val="24"/>
        </w:rPr>
        <w:t>1</w:t>
      </w:r>
      <w:r w:rsidR="00D80717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4F35A3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3178"/>
      <w:r w:rsidRPr="00D80717">
        <w:rPr>
          <w:rFonts w:ascii="Times New Roman" w:eastAsia="Calibri" w:hAnsi="Times New Roman" w:cs="Times New Roman"/>
          <w:sz w:val="24"/>
          <w:szCs w:val="24"/>
        </w:rPr>
        <w:t xml:space="preserve">1) заявление о предоставлении </w:t>
      </w:r>
      <w:r w:rsidR="0000213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807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3179"/>
      <w:bookmarkEnd w:id="10"/>
      <w:r w:rsidRPr="00D80717">
        <w:rPr>
          <w:rFonts w:ascii="Times New Roman" w:eastAsia="Calibri" w:hAnsi="Times New Roman" w:cs="Times New Roman"/>
          <w:sz w:val="24"/>
          <w:szCs w:val="24"/>
        </w:rPr>
        <w:t>2) доверенность (в случае представления интересов заявителя его представителем);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3180"/>
      <w:bookmarkEnd w:id="11"/>
      <w:r w:rsidRPr="00D80717">
        <w:rPr>
          <w:rFonts w:ascii="Times New Roman" w:eastAsia="Calibri" w:hAnsi="Times New Roman" w:cs="Times New Roman"/>
          <w:sz w:val="24"/>
          <w:szCs w:val="24"/>
        </w:rPr>
        <w:t>3) документ, удостоверяющ</w:t>
      </w:r>
      <w:r w:rsidR="00EF1D3D">
        <w:rPr>
          <w:rFonts w:ascii="Times New Roman" w:eastAsia="Calibri" w:hAnsi="Times New Roman" w:cs="Times New Roman"/>
          <w:sz w:val="24"/>
          <w:szCs w:val="24"/>
        </w:rPr>
        <w:t>ий</w:t>
      </w:r>
      <w:r w:rsidRPr="00D80717">
        <w:rPr>
          <w:rFonts w:ascii="Times New Roman" w:eastAsia="Calibri" w:hAnsi="Times New Roman" w:cs="Times New Roman"/>
          <w:sz w:val="24"/>
          <w:szCs w:val="24"/>
        </w:rPr>
        <w:t xml:space="preserve"> личность заявителя.</w:t>
      </w:r>
    </w:p>
    <w:bookmarkEnd w:id="12"/>
    <w:p w:rsidR="00862F46" w:rsidRPr="00862F46" w:rsidRDefault="004F35A3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228A">
        <w:rPr>
          <w:rFonts w:ascii="Times New Roman" w:eastAsia="Calibri" w:hAnsi="Times New Roman" w:cs="Times New Roman"/>
          <w:sz w:val="24"/>
          <w:szCs w:val="24"/>
        </w:rPr>
        <w:t>8</w:t>
      </w:r>
      <w:r w:rsidR="00756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документов, указанных в пункте 1</w:t>
      </w:r>
      <w:r w:rsidR="00D80717">
        <w:rPr>
          <w:rFonts w:ascii="Times New Roman" w:eastAsia="Calibri" w:hAnsi="Times New Roman" w:cs="Times New Roman"/>
          <w:sz w:val="24"/>
          <w:szCs w:val="24"/>
        </w:rPr>
        <w:t>7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700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у специалиста </w:t>
      </w:r>
      <w:r w:rsidR="0013170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62F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002" w:rsidRDefault="004F35A3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228A"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. Заявление о предоставлении муниципальной услуги подается</w:t>
      </w:r>
      <w:r w:rsidR="00F360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0717" w:rsidRPr="00D80717" w:rsidRDefault="00F36002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F35A3" w:rsidRPr="004F35A3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с указанием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фамили</w:t>
      </w:r>
      <w:r w:rsidR="00D80717">
        <w:rPr>
          <w:rFonts w:ascii="Times New Roman" w:eastAsia="Calibri" w:hAnsi="Times New Roman" w:cs="Times New Roman"/>
          <w:sz w:val="24"/>
          <w:szCs w:val="24"/>
        </w:rPr>
        <w:t>и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, им</w:t>
      </w:r>
      <w:r w:rsidR="00D80717">
        <w:rPr>
          <w:rFonts w:ascii="Times New Roman" w:eastAsia="Calibri" w:hAnsi="Times New Roman" w:cs="Times New Roman"/>
          <w:sz w:val="24"/>
          <w:szCs w:val="24"/>
        </w:rPr>
        <w:t>ени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, отчеств</w:t>
      </w:r>
      <w:r w:rsidR="00D80717">
        <w:rPr>
          <w:rFonts w:ascii="Times New Roman" w:eastAsia="Calibri" w:hAnsi="Times New Roman" w:cs="Times New Roman"/>
          <w:sz w:val="24"/>
          <w:szCs w:val="24"/>
        </w:rPr>
        <w:t>а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 xml:space="preserve"> (при его наличии) заявителя</w:t>
      </w:r>
      <w:r w:rsidR="00D80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17">
        <w:rPr>
          <w:rFonts w:ascii="Times New Roman" w:eastAsia="Calibri" w:hAnsi="Times New Roman" w:cs="Times New Roman"/>
          <w:sz w:val="24"/>
          <w:szCs w:val="24"/>
        </w:rPr>
        <w:t>адрес</w:t>
      </w:r>
      <w:r w:rsidR="00131700">
        <w:rPr>
          <w:rFonts w:ascii="Times New Roman" w:eastAsia="Calibri" w:hAnsi="Times New Roman" w:cs="Times New Roman"/>
          <w:sz w:val="24"/>
          <w:szCs w:val="24"/>
        </w:rPr>
        <w:t>а</w:t>
      </w:r>
      <w:r w:rsidRPr="00D80717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717">
        <w:rPr>
          <w:rFonts w:ascii="Times New Roman" w:eastAsia="Calibri" w:hAnsi="Times New Roman" w:cs="Times New Roman"/>
          <w:sz w:val="24"/>
          <w:szCs w:val="24"/>
        </w:rPr>
        <w:t>контактный телефон заявителя (если имеется)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717">
        <w:rPr>
          <w:rFonts w:ascii="Times New Roman" w:eastAsia="Calibri" w:hAnsi="Times New Roman" w:cs="Times New Roman"/>
          <w:sz w:val="24"/>
          <w:szCs w:val="24"/>
        </w:rPr>
        <w:t>способ выдачи результата предоставления муниципальной услуги.</w:t>
      </w:r>
    </w:p>
    <w:p w:rsidR="00862F46" w:rsidRPr="00862F46" w:rsidRDefault="00862F46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 рекомендуем</w:t>
      </w:r>
      <w:r w:rsidR="00F36002">
        <w:rPr>
          <w:rFonts w:ascii="Times New Roman" w:eastAsia="Calibri" w:hAnsi="Times New Roman" w:cs="Times New Roman"/>
          <w:sz w:val="24"/>
          <w:szCs w:val="24"/>
        </w:rPr>
        <w:t>ой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F36002">
        <w:rPr>
          <w:rFonts w:ascii="Times New Roman" w:eastAsia="Calibri" w:hAnsi="Times New Roman" w:cs="Times New Roman"/>
          <w:sz w:val="24"/>
          <w:szCs w:val="24"/>
        </w:rPr>
        <w:t>е</w:t>
      </w:r>
      <w:r w:rsidRPr="00862F46">
        <w:rPr>
          <w:rFonts w:ascii="Times New Roman" w:eastAsia="Calibri" w:hAnsi="Times New Roman" w:cs="Times New Roman"/>
          <w:sz w:val="24"/>
          <w:szCs w:val="24"/>
        </w:rPr>
        <w:t>, приведенн</w:t>
      </w:r>
      <w:r w:rsidR="00F36002">
        <w:rPr>
          <w:rFonts w:ascii="Times New Roman" w:eastAsia="Calibri" w:hAnsi="Times New Roman" w:cs="Times New Roman"/>
          <w:sz w:val="24"/>
          <w:szCs w:val="24"/>
        </w:rPr>
        <w:t>ой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w:anchor="sub_1100" w:history="1">
        <w:r w:rsidRPr="00F36002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D80717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>1</w:t>
        </w:r>
      </w:hyperlink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131700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862F46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D80717" w:rsidRPr="00D80717" w:rsidRDefault="00F1228A" w:rsidP="0089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80717" w:rsidRPr="00756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0717">
        <w:rPr>
          <w:rFonts w:ascii="Times New Roman" w:eastAsia="Calibri" w:hAnsi="Times New Roman" w:cs="Times New Roman"/>
          <w:sz w:val="24"/>
          <w:szCs w:val="24"/>
        </w:rPr>
        <w:t xml:space="preserve">При подаче документов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при личном обращении – предоставляется оригин</w:t>
      </w:r>
      <w:r w:rsidR="00D80717">
        <w:rPr>
          <w:rFonts w:ascii="Times New Roman" w:eastAsia="Calibri" w:hAnsi="Times New Roman" w:cs="Times New Roman"/>
          <w:sz w:val="24"/>
          <w:szCs w:val="24"/>
        </w:rPr>
        <w:t>ал заявления, оригиналы документов, предусмотренные подпунктами 2, 3 пункта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80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700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D80717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;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 xml:space="preserve">при подаче посредством </w:t>
      </w:r>
      <w:r w:rsidR="00890DE9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890DE9">
        <w:rPr>
          <w:rFonts w:ascii="Times New Roman" w:eastAsia="Calibri" w:hAnsi="Times New Roman" w:cs="Times New Roman"/>
          <w:sz w:val="24"/>
          <w:szCs w:val="24"/>
        </w:rPr>
        <w:t>р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  <w:proofErr w:type="gramEnd"/>
    </w:p>
    <w:p w:rsid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F1228A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представляется одним из следующих способов: </w:t>
      </w:r>
    </w:p>
    <w:p w:rsidR="00EF1D3D" w:rsidRPr="00EF1D3D" w:rsidRDefault="00EF1D3D" w:rsidP="00EF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Управление, МФЦ;</w:t>
      </w:r>
    </w:p>
    <w:p w:rsidR="00EF1D3D" w:rsidRPr="00EF1D3D" w:rsidRDefault="00EF1D3D" w:rsidP="00EF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</w:rPr>
        <w:t>- по почте, в том числе электронной</w:t>
      </w:r>
      <w:r w:rsidR="004E3CBD">
        <w:rPr>
          <w:rFonts w:ascii="Times New Roman" w:eastAsia="Calibri" w:hAnsi="Times New Roman" w:cs="Times New Roman"/>
          <w:sz w:val="24"/>
          <w:szCs w:val="24"/>
        </w:rPr>
        <w:t>,</w:t>
      </w:r>
      <w:r w:rsidRPr="00EF1D3D">
        <w:rPr>
          <w:rFonts w:ascii="Times New Roman" w:eastAsia="Calibri" w:hAnsi="Times New Roman" w:cs="Times New Roman"/>
          <w:sz w:val="24"/>
          <w:szCs w:val="24"/>
        </w:rPr>
        <w:t xml:space="preserve"> в Управление;</w:t>
      </w:r>
    </w:p>
    <w:p w:rsidR="00EF1D3D" w:rsidRPr="00EF1D3D" w:rsidRDefault="00EF1D3D" w:rsidP="00EF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</w:rPr>
        <w:t>- посредством Единого или регионального порталов.</w:t>
      </w:r>
    </w:p>
    <w:p w:rsidR="00EF1D3D" w:rsidRDefault="00EF1D3D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D3D" w:rsidRDefault="00EF1D3D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</w:t>
      </w:r>
      <w:r w:rsidR="00E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E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3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="004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2"/>
      <w:bookmarkEnd w:id="15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3"/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4"/>
      <w:bookmarkEnd w:id="17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E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593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8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2131" w:rsidRPr="007975CD" w:rsidRDefault="0000213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Default="00A53982" w:rsidP="00890DE9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  <w:r w:rsidR="00890DE9" w:rsidRPr="00890D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07DF7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0DE9" w:rsidRPr="00EF3EFC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890DE9" w:rsidRDefault="001E6107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555825" w:rsidRPr="00555825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890DE9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в городе </w:t>
      </w:r>
      <w:proofErr w:type="spellStart"/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4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A048F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поступившие в адрес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обязательной регистрации специалистом Управления в журнале регистрации заявлений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обращения.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CE3854" w:rsidRPr="00CE3854" w:rsidRDefault="00CE3854" w:rsidP="00CE38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уведомления о предоставлении муниципальной услуги, поступившего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с использованием Единого портала, считается день, когда статус уведомления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710F7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CE385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CE3854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Единого и регионального порталов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P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DC55EC" w:rsidRDefault="004E37F5" w:rsidP="00462D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604154" w:rsidRPr="00604154" w:rsidRDefault="004E37F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04154"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54" w:rsidRPr="00604154" w:rsidRDefault="0055295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154"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1.3 статьи 16 Федерального закона 210-ФЗ на МФЦ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документов по результатам предоставления муниципальной услуги.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документа, являющегося результатом предоставления муниципальной услуги;</w:t>
      </w:r>
    </w:p>
    <w:p w:rsid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документа, являющегося результатом предоставления муниципальной услуги.</w:t>
      </w:r>
    </w:p>
    <w:p w:rsidR="00002131" w:rsidRPr="00604154" w:rsidRDefault="00002131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1D4E71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 для подачи запроса о предоставлении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Управлением, МФЦ запроса и иных документов, необходимых для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осуществление оценки качества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Управления, МФЦ, должностного лица Управления или муниципального служащего, работника МФЦ. </w:t>
      </w:r>
    </w:p>
    <w:p w:rsidR="007302EA" w:rsidRPr="007302EA" w:rsidRDefault="007302EA" w:rsidP="0073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9"/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92471" w:rsidRPr="00B92471" w:rsidRDefault="00443553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471"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прием, регистрация заявления о предоставлении муниципальной услуги;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оформление</w:t>
      </w: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(выдача) результата предоставления муниципальной услуги.</w:t>
      </w:r>
    </w:p>
    <w:p w:rsidR="00443553" w:rsidRDefault="00B92471" w:rsidP="00B92471">
      <w:pPr>
        <w:tabs>
          <w:tab w:val="left" w:pos="3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471" w:rsidRDefault="00B92471" w:rsidP="00B92471">
      <w:pPr>
        <w:tabs>
          <w:tab w:val="left" w:pos="38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административных процедур Управлением</w:t>
      </w:r>
    </w:p>
    <w:p w:rsidR="00334888" w:rsidRPr="00334888" w:rsidRDefault="00334888" w:rsidP="00B92471">
      <w:pPr>
        <w:tabs>
          <w:tab w:val="left" w:pos="38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20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71" w:rsidRPr="00B92471" w:rsidRDefault="004F0269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471"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Управление, заявления о предоставлении муниципальной услуги, в том числе посредством Единого или регионального порталов.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заявления, поступившего по почте, предоставленного заявителем лично или поступившего посредством Единого и регионального порталов в адрес Управления - специалист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заявления о предоставлении муниципальной услуги.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B92471" w:rsidRPr="00B92471" w:rsidRDefault="0000213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</w:t>
      </w:r>
      <w:r w:rsidR="00B92471"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 регистрирует в журнале регистрации заявлений.</w:t>
      </w:r>
    </w:p>
    <w:p w:rsidR="00443553" w:rsidRPr="00443553" w:rsidRDefault="00443553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888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о предоставлении муниципальной услуги и </w:t>
      </w:r>
    </w:p>
    <w:p w:rsidR="004F0269" w:rsidRPr="004F0269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888">
        <w:rPr>
          <w:rFonts w:ascii="Times New Roman" w:eastAsia="Calibri" w:hAnsi="Times New Roman" w:cs="Times New Roman"/>
          <w:sz w:val="24"/>
          <w:szCs w:val="24"/>
        </w:rPr>
        <w:t>оформление документов,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334888" w:rsidRDefault="004F0269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2F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</w:t>
      </w:r>
      <w:r w:rsid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муниципальной услуги - специалист Управления;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 муниципальной услуги, - начальник Управления либо лицо, его замещающее;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в Управлении заявления о предоставлении муниципальной услуги);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документов, являющихся результатом пре</w:t>
      </w:r>
      <w:r w:rsidR="004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муниципальной услуги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выполнения - в день их подписания начальником Управления либо лицом, его замещающим.</w:t>
      </w:r>
      <w:proofErr w:type="gramEnd"/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или отсутствие оснований для отказа в предоставлении муниципальной услуги, указанных в </w:t>
      </w:r>
      <w:hyperlink w:anchor="sub_1024" w:history="1">
        <w:r w:rsidRPr="0033488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</w:t>
        </w:r>
        <w:r w:rsidR="00F1228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журнале регистрации заявлений.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Default="00F1228A" w:rsidP="0033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ыдача)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 w:rsid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Управления.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направление (выдачу) заявителю документов почтой, нарочно или посредством Единого или регионального порталов являющихся результатом предоставления муниципальной услуги,- специалист Управления.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3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документов, являющихся результатом предоставления муниципальной услуги).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в том числе на электронную почту заявителя.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выдачи документов заявителю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-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о выдаче документов заявителю подтверждается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подписью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заявлений;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заявителю документов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в том числе на электронную почту заявителя, получение заявителем документов подтверждается уведомлением о вручении;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или регионального портала, запись о выдаче документов заявителю отображается в Личном кабинете Единого или регионального порталов.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888" w:rsidRPr="00334888" w:rsidRDefault="00334888" w:rsidP="00334888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sub_1036"/>
      <w:r w:rsidRPr="0033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выполнения административных процедур в МФЦ</w:t>
      </w:r>
    </w:p>
    <w:bookmarkEnd w:id="21"/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Default="00334888" w:rsidP="00F441FE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37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</w:p>
    <w:p w:rsidR="00F441FE" w:rsidRPr="00334888" w:rsidRDefault="00F441FE" w:rsidP="00F441FE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2"/>
    <w:p w:rsidR="00334888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МФЦ с заявлением 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электронном виде посредством</w:t>
      </w:r>
      <w:r w:rsidR="00F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МФЦ «Мои документы»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 в МФЦ - работник МФЦ.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действий: работник МФЦ регистрирует заявление в электронном документообороте в течение 15 минут.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заявления о предоставлении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заявления о предоставлении муниципальной услуги в 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информационной системе МФЦ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1FE" w:rsidRDefault="00F441FE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38"/>
    </w:p>
    <w:p w:rsidR="00334888" w:rsidRDefault="00334888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 и оформление документов, являющихся р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муниципальной услуги</w:t>
      </w:r>
    </w:p>
    <w:p w:rsidR="00F441FE" w:rsidRPr="00334888" w:rsidRDefault="00F441FE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3"/>
    <w:p w:rsidR="00334888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поступившего заявления о предоставлении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</w:t>
      </w:r>
      <w:proofErr w:type="gramStart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МФЦ;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 - директор МФЦ либо лицо, его замещающее;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МФЦ либо лицом, его замещающим, документов, являющихся результатом предоставления муниципальной услуги – работник МФЦ.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услуги, оформление документов, являющихся результатом предоставления муниципальной услуги (продолжительность и (или) максимальный срок выполнения - не более 30 минут после регистрации документа в электронном документообороте);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оформления документов, являющихся результатом предоставления муниципальной услуги);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документов, являющихся результатом предоставления муниципальной услуги).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наличие или отсутствие оснований для отказа в предоставлении муниципальной услуги, указанных в </w:t>
      </w:r>
      <w:hyperlink w:anchor="sub_1024" w:history="1">
        <w:r w:rsidRPr="00F441F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</w:t>
        </w:r>
        <w:r w:rsidR="00F1228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процедуры: подписанные директором либо лицом его замещающим,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информационной системе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F441FE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39"/>
    </w:p>
    <w:p w:rsidR="00334888" w:rsidRDefault="00F1228A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F441FE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334888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являются подписанные директором МФЦ либо лицом его замещающим,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(</w:t>
      </w:r>
      <w:r w:rsidR="00F1228A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предоставления муниципальной услуги - работник МФЦ.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директором МФЦ либо лицом его замещающим, документов, являющихся результатом предоставления муниципальной услуги).</w:t>
      </w:r>
      <w:bookmarkStart w:id="25" w:name="_GoBack"/>
      <w:bookmarkEnd w:id="25"/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подтверждается подписью </w:t>
      </w:r>
      <w:r w:rsidR="00B665C5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65C5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о приеме документов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направления заявителю документов, являющихся результатом предоставления муниципальной услуги, фиксируется работником МФЦ в системе электронного документооборота МФЦ.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5256A4" w:rsidRDefault="00F1228A" w:rsidP="00F1228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административных процедур (действий) в электронной форме посредством Единого </w:t>
      </w:r>
      <w:r w:rsidR="0052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регионального </w:t>
      </w:r>
      <w:r w:rsidRPr="0052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портал</w:t>
      </w:r>
      <w:r w:rsidR="0052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F1228A" w:rsidRDefault="00F1228A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проводится посредством Единого 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6E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запроса заявителем осуществляется посредством заполнения электронной формы запроса на Едином 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региональном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без необходимости дополнительной подачи запроса в какой-либо иной форме.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17 настоящего административного регламента, необходимых для предоставления муниципальной услуги;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система идентификации и аутентификации), и сведений, опубликованных на Едином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региональном порталах</w:t>
      </w: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части, касающейся сведений</w:t>
      </w:r>
      <w:proofErr w:type="gramEnd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отсутствующих в единой системе идентификации и аутентификации;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запрос и иные документы, указанные в пункте 17 настоящего административного регламента, необходимые для предоставления муниципальной услуги, направляются в Управление посредством Единого 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Управлением</w:t>
      </w:r>
      <w:r w:rsid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</w:t>
      </w: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</w:t>
      </w:r>
      <w:r w:rsid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муниципальной услуги, указанных в пункте 24 настоящего административного регламента, а также осуществляются следующие действия: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и регистрация осуществляется специалистом Управления</w:t>
      </w:r>
      <w:r w:rsid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запроса специалистом Управления статус запроса заявителя в личном кабинете на Едином </w:t>
      </w:r>
      <w:r w:rsidR="0052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региональном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обновляется до статуса «принято».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Результат предоставления муниципальной услуги заявитель по его выбору вправе получить на бумажном носителе, а также в форме электронного документа в течение </w:t>
      </w:r>
      <w:proofErr w:type="gramStart"/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</w:t>
      </w:r>
      <w:r w:rsidR="00BE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регионального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по выбору заявителя.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F1228A" w:rsidRPr="00F1228A" w:rsidRDefault="00F1228A" w:rsidP="00F1228A">
      <w:pPr>
        <w:numPr>
          <w:ilvl w:val="0"/>
          <w:numId w:val="3"/>
        </w:numPr>
        <w:tabs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Управление, МФЦ;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984FD1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BE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F1228A" w:rsidRPr="00F1228A" w:rsidRDefault="00F1228A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F1228A" w:rsidRPr="00F1228A" w:rsidRDefault="00984FD1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работника МФЦ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228A" w:rsidRPr="00F1228A" w:rsidRDefault="00984FD1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46</w:t>
      </w:r>
      <w:r w:rsidR="00F1228A"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Заявителю  обеспечивается право досудебного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 в соответствии с разделом </w:t>
      </w:r>
      <w:r w:rsidR="00F1228A"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F1228A"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AE0B6F" w:rsidRDefault="00334888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984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МФЦ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директором МФЦ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Управления,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Управления,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работников МФЦ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57DF" w:rsidRPr="004D57DF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7DF">
        <w:rPr>
          <w:rFonts w:ascii="Times New Roman" w:eastAsia="Times New Roman" w:hAnsi="Times New Roman" w:cs="Times New Roman"/>
          <w:b/>
          <w:sz w:val="24"/>
          <w:szCs w:val="24"/>
        </w:rPr>
        <w:t>работника МФЦ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53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 а также должностными лицами Управления, муниципальными служащими, работниками МФЦ.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Требования к порядку подачи и рассмотрения жалобы установлены: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DF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от 09.04.2018 № 14 (101);</w:t>
      </w:r>
    </w:p>
    <w:p w:rsidR="006F64FB" w:rsidRPr="00EF3EFC" w:rsidRDefault="004D57DF" w:rsidP="004D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984FD1" w:rsidRPr="0017639D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информации об очередности </w:t>
      </w:r>
    </w:p>
    <w:p w:rsidR="00984FD1" w:rsidRPr="0017639D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жилых помещений </w:t>
      </w:r>
    </w:p>
    <w:p w:rsidR="00984FD1" w:rsidRPr="0017639D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социального найма»</w:t>
      </w:r>
    </w:p>
    <w:p w:rsidR="00984FD1" w:rsidRPr="00984FD1" w:rsidRDefault="00984FD1" w:rsidP="00984FD1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984FD1" w:rsidRDefault="00984FD1" w:rsidP="00984FD1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4FD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FD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84FD1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7639D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многофункционального центра предоставления государственных и муниципальных услуг</w:t>
      </w:r>
      <w:proofErr w:type="gramEnd"/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от______________________________________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(Ф.И.О)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639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по адресу___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F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Заявление</w:t>
      </w:r>
    </w:p>
    <w:p w:rsidR="00984FD1" w:rsidRPr="0017639D" w:rsidRDefault="00984FD1" w:rsidP="00984F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Документы,   являющиеся   результатом   предоставления  муниципальной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услуги, прошу выдать (направить):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в __________________________</w:t>
      </w: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984FD1" w:rsidRDefault="0017639D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└─┘</w:t>
      </w:r>
      <w:r w:rsidR="00984FD1" w:rsidRPr="0017639D">
        <w:rPr>
          <w:rFonts w:ascii="Times New Roman" w:eastAsia="Times New Roman" w:hAnsi="Times New Roman" w:cs="Times New Roman"/>
          <w:sz w:val="24"/>
          <w:szCs w:val="24"/>
        </w:rPr>
        <w:t>в ___________________________</w:t>
      </w:r>
      <w:r w:rsidR="00984FD1" w:rsidRPr="0017639D">
        <w:rPr>
          <w:rFonts w:ascii="Times New Roman" w:eastAsia="Times New Roman" w:hAnsi="Times New Roman" w:cs="Times New Roman"/>
          <w:i/>
          <w:sz w:val="24"/>
          <w:szCs w:val="24"/>
        </w:rPr>
        <w:t>(указать о</w:t>
      </w:r>
      <w:r w:rsidR="00984FD1" w:rsidRPr="0017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 местного самоуправления муниципального образования, предоставляющего муниципальную услугу)</w:t>
      </w:r>
      <w:r w:rsidR="00984FD1" w:rsidRPr="00176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(</w:t>
      </w: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указать почтовый адрес заявителя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 w:rsidR="005256A4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почты;</w:t>
      </w:r>
    </w:p>
    <w:p w:rsidR="005256A4" w:rsidRPr="00984FD1" w:rsidRDefault="005256A4" w:rsidP="00525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5256A4" w:rsidRPr="0017639D" w:rsidRDefault="005256A4" w:rsidP="00525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посредством Единого и регионального порталов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6A4" w:rsidRPr="0017639D" w:rsidRDefault="005256A4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 20___ год       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984FD1" w:rsidRDefault="00984FD1" w:rsidP="00984FD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984FD1" w:rsidRPr="00984FD1" w:rsidSect="0017639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17639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ад</w:t>
        </w:r>
        <w:r w:rsidRPr="0017639D">
          <w:rPr>
            <w:rFonts w:ascii="Tms Rmn" w:eastAsia="Calibri" w:hAnsi="Tms Rmn" w:cs="Times New Roman"/>
            <w:bCs/>
            <w:sz w:val="24"/>
            <w:szCs w:val="24"/>
            <w:lang w:eastAsia="ru-RU"/>
          </w:rPr>
          <w:t>министративному регламенту</w:t>
        </w:r>
      </w:hyperlink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Calibri" w:eastAsia="Calibri" w:hAnsi="Calibri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«Предоставление информации об очередности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предоставления жилых помещений 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Calibri" w:eastAsia="Calibri" w:hAnsi="Calibri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на условиях социального найма</w:t>
      </w:r>
      <w:r w:rsidRPr="0017639D">
        <w:rPr>
          <w:rFonts w:ascii="Calibri" w:eastAsia="Calibri" w:hAnsi="Calibri" w:cs="Times New Roman"/>
          <w:bCs/>
          <w:sz w:val="24"/>
          <w:szCs w:val="24"/>
          <w:lang w:eastAsia="ru-RU"/>
        </w:rPr>
        <w:t>»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ms Rmn" w:eastAsia="Calibri" w:hAnsi="Tms Rmn" w:cs="Times New Roman"/>
          <w:sz w:val="28"/>
          <w:szCs w:val="28"/>
          <w:lang w:eastAsia="ru-RU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8"/>
          <w:szCs w:val="28"/>
          <w:lang w:eastAsia="ru-RU"/>
        </w:rPr>
      </w:pPr>
      <w:r w:rsidRPr="00984FD1">
        <w:rPr>
          <w:rFonts w:ascii="Tms Rmn" w:eastAsia="Calibri" w:hAnsi="Tms Rmn" w:cs="Times New Roman"/>
          <w:bCs/>
          <w:sz w:val="28"/>
          <w:szCs w:val="28"/>
          <w:lang w:eastAsia="ru-RU"/>
        </w:rPr>
        <w:t>_______________________________________,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 xml:space="preserve"> (фамилия, имя, отчество</w:t>
      </w:r>
      <w:r w:rsidRPr="0017639D">
        <w:rPr>
          <w:rFonts w:ascii="Calibri" w:eastAsia="Calibri" w:hAnsi="Calibri" w:cs="Times New Roman"/>
          <w:bCs/>
          <w:i/>
          <w:sz w:val="24"/>
          <w:szCs w:val="24"/>
          <w:lang w:eastAsia="ru-RU"/>
        </w:rPr>
        <w:t xml:space="preserve"> </w:t>
      </w:r>
      <w:r w:rsidRPr="001763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(при наличии))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8"/>
          <w:szCs w:val="28"/>
          <w:lang w:eastAsia="ru-RU"/>
        </w:rPr>
      </w:pPr>
      <w:r w:rsidRPr="00984FD1">
        <w:rPr>
          <w:rFonts w:ascii="Tms Rmn" w:eastAsia="Calibri" w:hAnsi="Tms Rmn" w:cs="Times New Roman"/>
          <w:bCs/>
          <w:sz w:val="28"/>
          <w:szCs w:val="28"/>
          <w:lang w:eastAsia="ru-RU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(адрес проживания)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Уведомление (Справка)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17639D">
        <w:rPr>
          <w:rFonts w:ascii="Times New Roman" w:eastAsia="Calibri" w:hAnsi="Times New Roman" w:cs="Times New Roman"/>
          <w:sz w:val="24"/>
          <w:szCs w:val="24"/>
          <w:lang w:eastAsia="ru-RU"/>
        </w:rPr>
        <w:t>найма из муниципального</w:t>
      </w:r>
      <w:r w:rsidRPr="0017639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жилищного фонда </w:t>
      </w:r>
      <w:r w:rsidRPr="0017639D">
        <w:rPr>
          <w:rFonts w:ascii="Calibri" w:eastAsia="Calibri" w:hAnsi="Calibri" w:cs="Times New Roman"/>
          <w:sz w:val="24"/>
          <w:szCs w:val="24"/>
          <w:lang w:eastAsia="ru-RU"/>
        </w:rPr>
        <w:t>____________</w:t>
      </w:r>
      <w:r w:rsidRPr="001763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 под номером ___________.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ab/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Calibri" w:eastAsia="Calibri" w:hAnsi="Calibri" w:cs="Times New Roman"/>
          <w:bCs/>
          <w:sz w:val="24"/>
          <w:szCs w:val="24"/>
          <w:lang w:eastAsia="ru-RU"/>
        </w:rPr>
        <w:t xml:space="preserve">       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___________________________  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  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_______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</w:t>
      </w:r>
      <w:r w:rsid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>______</w:t>
      </w:r>
      <w:r w:rsid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984FD1" w:rsidRPr="0017639D" w:rsidTr="00984FD1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  <w:r w:rsidRPr="0017639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(подпись) </w:t>
            </w:r>
            <w:r w:rsidRPr="0017639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 (Ф.И.О. уполномоченного</w:t>
            </w: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  лица) </w:t>
            </w: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sz w:val="24"/>
                <w:szCs w:val="24"/>
                <w:lang w:eastAsia="ru-RU"/>
              </w:rPr>
            </w:pPr>
          </w:p>
        </w:tc>
      </w:tr>
    </w:tbl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FD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17639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условиях социального найма»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_______________________________________,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(фамилия, имя, отчество</w:t>
      </w:r>
      <w:r w:rsidRPr="0017639D">
        <w:rPr>
          <w:rFonts w:ascii="Calibri" w:eastAsia="Calibri" w:hAnsi="Calibri" w:cs="Times New Roman"/>
          <w:bCs/>
          <w:i/>
          <w:sz w:val="24"/>
          <w:szCs w:val="24"/>
          <w:lang w:eastAsia="ru-RU"/>
        </w:rPr>
        <w:t xml:space="preserve"> </w:t>
      </w:r>
      <w:r w:rsidR="001763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(при наличии)</w:t>
      </w:r>
      <w:proofErr w:type="gramEnd"/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(адрес проживания)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Отказ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в предоставлении</w:t>
      </w:r>
      <w:r w:rsidRPr="0017639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984FD1" w:rsidRPr="0017639D" w:rsidRDefault="0017639D" w:rsidP="0017639D">
      <w:pPr>
        <w:tabs>
          <w:tab w:val="left" w:pos="2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984FD1" w:rsidRPr="0017639D">
        <w:rPr>
          <w:rFonts w:ascii="Times New Roman" w:eastAsia="Times New Roman" w:hAnsi="Times New Roman" w:cs="Times New Roman"/>
          <w:i/>
          <w:lang w:eastAsia="ru-RU"/>
        </w:rPr>
        <w:t>(указать нормативные правовые акты, правовые акты, реквизиты административного регламента)</w:t>
      </w:r>
    </w:p>
    <w:p w:rsidR="0017639D" w:rsidRDefault="0017639D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D1" w:rsidRPr="0017639D" w:rsidRDefault="00984FD1" w:rsidP="00176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отказано в предоставлении муниципальной услуги в связи 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 для отказа в предоставлении услуги в соответствии с указанным регламентом)</w:t>
      </w:r>
    </w:p>
    <w:p w:rsidR="00984FD1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39D" w:rsidRPr="0017639D" w:rsidRDefault="0017639D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___________________________   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984FD1" w:rsidRPr="0017639D" w:rsidTr="00984FD1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  <w:r w:rsidRP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(подпись)  Ф.И.О</w:t>
            </w:r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уполномоченного</w:t>
            </w:r>
            <w:proofErr w:type="gramStart"/>
            <w:r w:rsid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 xml:space="preserve"> лица)</w:t>
            </w:r>
            <w:r w:rsid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                   </w:t>
            </w: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Pr="00240118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84FD1" w:rsidRPr="00240118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00" w:rsidRDefault="00131700" w:rsidP="00FA2D19">
      <w:pPr>
        <w:spacing w:after="0" w:line="240" w:lineRule="auto"/>
      </w:pPr>
      <w:r>
        <w:separator/>
      </w:r>
    </w:p>
  </w:endnote>
  <w:endnote w:type="continuationSeparator" w:id="0">
    <w:p w:rsidR="00131700" w:rsidRDefault="00131700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00" w:rsidRDefault="00131700" w:rsidP="00FA2D19">
      <w:pPr>
        <w:spacing w:after="0" w:line="240" w:lineRule="auto"/>
      </w:pPr>
      <w:r>
        <w:separator/>
      </w:r>
    </w:p>
  </w:footnote>
  <w:footnote w:type="continuationSeparator" w:id="0">
    <w:p w:rsidR="00131700" w:rsidRDefault="00131700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2131"/>
    <w:rsid w:val="00004E7B"/>
    <w:rsid w:val="00004EEF"/>
    <w:rsid w:val="000145CB"/>
    <w:rsid w:val="00023BAD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31700"/>
    <w:rsid w:val="00132331"/>
    <w:rsid w:val="00135275"/>
    <w:rsid w:val="00154921"/>
    <w:rsid w:val="00155E8B"/>
    <w:rsid w:val="00160FB8"/>
    <w:rsid w:val="0017639D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500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707E"/>
    <w:rsid w:val="00240118"/>
    <w:rsid w:val="00247E51"/>
    <w:rsid w:val="00254357"/>
    <w:rsid w:val="00254877"/>
    <w:rsid w:val="00255673"/>
    <w:rsid w:val="002606EB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34888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6897"/>
    <w:rsid w:val="004C6EB6"/>
    <w:rsid w:val="004D57DF"/>
    <w:rsid w:val="004E37F5"/>
    <w:rsid w:val="004E3B50"/>
    <w:rsid w:val="004E3CBD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56A4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539"/>
    <w:rsid w:val="00591729"/>
    <w:rsid w:val="00594880"/>
    <w:rsid w:val="005956F7"/>
    <w:rsid w:val="005A62CD"/>
    <w:rsid w:val="005B3B8E"/>
    <w:rsid w:val="005E08BD"/>
    <w:rsid w:val="005E6273"/>
    <w:rsid w:val="005F4A24"/>
    <w:rsid w:val="005F6F1D"/>
    <w:rsid w:val="00604154"/>
    <w:rsid w:val="00605C46"/>
    <w:rsid w:val="00605FF7"/>
    <w:rsid w:val="0061052E"/>
    <w:rsid w:val="0061160B"/>
    <w:rsid w:val="00632E54"/>
    <w:rsid w:val="00635AB2"/>
    <w:rsid w:val="006552B4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875B6"/>
    <w:rsid w:val="00693887"/>
    <w:rsid w:val="0069422A"/>
    <w:rsid w:val="006A5930"/>
    <w:rsid w:val="006B28C8"/>
    <w:rsid w:val="006B716C"/>
    <w:rsid w:val="006D3176"/>
    <w:rsid w:val="006D47CE"/>
    <w:rsid w:val="006D480B"/>
    <w:rsid w:val="006D7799"/>
    <w:rsid w:val="006E08A1"/>
    <w:rsid w:val="006E2359"/>
    <w:rsid w:val="006F0DDC"/>
    <w:rsid w:val="006F64FB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A7B25"/>
    <w:rsid w:val="007B5D7F"/>
    <w:rsid w:val="007D2A22"/>
    <w:rsid w:val="007D3187"/>
    <w:rsid w:val="007E2DFE"/>
    <w:rsid w:val="007E6364"/>
    <w:rsid w:val="007E6E4E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0DD0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0DE9"/>
    <w:rsid w:val="00892CC2"/>
    <w:rsid w:val="008A4CAF"/>
    <w:rsid w:val="008A78E6"/>
    <w:rsid w:val="008C6EFB"/>
    <w:rsid w:val="008D4AC3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67C1C"/>
    <w:rsid w:val="00972B5E"/>
    <w:rsid w:val="0097745A"/>
    <w:rsid w:val="0098492B"/>
    <w:rsid w:val="00984FD1"/>
    <w:rsid w:val="009879DE"/>
    <w:rsid w:val="00992F30"/>
    <w:rsid w:val="009B076E"/>
    <w:rsid w:val="009B62BC"/>
    <w:rsid w:val="009C0986"/>
    <w:rsid w:val="009C4B8E"/>
    <w:rsid w:val="009E3529"/>
    <w:rsid w:val="009E5843"/>
    <w:rsid w:val="009F0A36"/>
    <w:rsid w:val="00A048FF"/>
    <w:rsid w:val="00A065CA"/>
    <w:rsid w:val="00A131E4"/>
    <w:rsid w:val="00A240FA"/>
    <w:rsid w:val="00A313D7"/>
    <w:rsid w:val="00A3332D"/>
    <w:rsid w:val="00A37027"/>
    <w:rsid w:val="00A438A7"/>
    <w:rsid w:val="00A53982"/>
    <w:rsid w:val="00A6386A"/>
    <w:rsid w:val="00A71E1C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78BE"/>
    <w:rsid w:val="00B07DAC"/>
    <w:rsid w:val="00B1323A"/>
    <w:rsid w:val="00B16DE8"/>
    <w:rsid w:val="00B35B12"/>
    <w:rsid w:val="00B410B8"/>
    <w:rsid w:val="00B5063E"/>
    <w:rsid w:val="00B61BD4"/>
    <w:rsid w:val="00B65803"/>
    <w:rsid w:val="00B665C5"/>
    <w:rsid w:val="00B77F33"/>
    <w:rsid w:val="00B82922"/>
    <w:rsid w:val="00B84169"/>
    <w:rsid w:val="00B85F44"/>
    <w:rsid w:val="00B90733"/>
    <w:rsid w:val="00B92471"/>
    <w:rsid w:val="00B92B0E"/>
    <w:rsid w:val="00B93081"/>
    <w:rsid w:val="00B93DAE"/>
    <w:rsid w:val="00B95A77"/>
    <w:rsid w:val="00BA3C8E"/>
    <w:rsid w:val="00BE39BE"/>
    <w:rsid w:val="00BE3BBB"/>
    <w:rsid w:val="00BE7F84"/>
    <w:rsid w:val="00BF0ED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6251"/>
    <w:rsid w:val="00CE1B83"/>
    <w:rsid w:val="00CE2ACE"/>
    <w:rsid w:val="00CE3854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80717"/>
    <w:rsid w:val="00DB159F"/>
    <w:rsid w:val="00DB6C43"/>
    <w:rsid w:val="00DC0A61"/>
    <w:rsid w:val="00DC14B4"/>
    <w:rsid w:val="00DC1DA7"/>
    <w:rsid w:val="00DC55EC"/>
    <w:rsid w:val="00DD3A1D"/>
    <w:rsid w:val="00DE2DBB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21B1B"/>
    <w:rsid w:val="00E23EA1"/>
    <w:rsid w:val="00E417FE"/>
    <w:rsid w:val="00E540DF"/>
    <w:rsid w:val="00E6169D"/>
    <w:rsid w:val="00E809A6"/>
    <w:rsid w:val="00EA04FD"/>
    <w:rsid w:val="00EA09F2"/>
    <w:rsid w:val="00EA7BF6"/>
    <w:rsid w:val="00EE4657"/>
    <w:rsid w:val="00EF1D3D"/>
    <w:rsid w:val="00EF210A"/>
    <w:rsid w:val="00EF3EFC"/>
    <w:rsid w:val="00F1228A"/>
    <w:rsid w:val="00F13BF3"/>
    <w:rsid w:val="00F3244E"/>
    <w:rsid w:val="00F36002"/>
    <w:rsid w:val="00F40260"/>
    <w:rsid w:val="00F441FE"/>
    <w:rsid w:val="00F44E41"/>
    <w:rsid w:val="00F64FFA"/>
    <w:rsid w:val="00F760B2"/>
    <w:rsid w:val="00F84B56"/>
    <w:rsid w:val="00F869CD"/>
    <w:rsid w:val="00F87BD9"/>
    <w:rsid w:val="00F90764"/>
    <w:rsid w:val="00F947FC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AE70-88BF-4365-9E27-7FC9318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21</Pages>
  <Words>8634</Words>
  <Characters>49216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Лыскова Елена Котиповна</cp:lastModifiedBy>
  <cp:revision>114</cp:revision>
  <cp:lastPrinted>2019-07-11T06:16:00Z</cp:lastPrinted>
  <dcterms:created xsi:type="dcterms:W3CDTF">2018-04-18T12:02:00Z</dcterms:created>
  <dcterms:modified xsi:type="dcterms:W3CDTF">2019-07-11T06:17:00Z</dcterms:modified>
</cp:coreProperties>
</file>