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331C11" w:rsidRDefault="00F12074">
      <w:pPr>
        <w:pStyle w:val="10"/>
        <w:tabs>
          <w:tab w:val="left" w:pos="6946"/>
        </w:tabs>
        <w:spacing w:after="0" w:line="240" w:lineRule="auto"/>
        <w:jc w:val="center"/>
        <w:rPr>
          <w:rFonts w:ascii="PT Astra Serif" w:hAnsi="PT Astra Serif"/>
          <w:color w:val="auto"/>
          <w:szCs w:val="24"/>
        </w:rPr>
      </w:pPr>
      <w:r w:rsidRPr="00331C11">
        <w:rPr>
          <w:rFonts w:ascii="PT Astra Serif" w:hAnsi="PT Astra Serif"/>
          <w:color w:val="auto"/>
          <w:szCs w:val="24"/>
        </w:rPr>
        <w:t xml:space="preserve">(ИКЗ </w:t>
      </w:r>
      <w:r w:rsidR="008C0493" w:rsidRPr="00331C11">
        <w:rPr>
          <w:rFonts w:ascii="PT Astra Serif" w:hAnsi="PT Astra Serif"/>
          <w:color w:val="auto"/>
          <w:szCs w:val="24"/>
        </w:rPr>
        <w:t>№</w:t>
      </w:r>
      <w:r w:rsidR="005D29F3" w:rsidRPr="005D29F3">
        <w:rPr>
          <w:rFonts w:ascii="PT Astra Serif" w:hAnsi="PT Astra Serif"/>
          <w:color w:val="auto"/>
          <w:szCs w:val="24"/>
        </w:rPr>
        <w:t>243862200236886220100101150018129244</w:t>
      </w:r>
      <w:r w:rsidRPr="00331C11">
        <w:rPr>
          <w:rFonts w:ascii="PT Astra Serif" w:hAnsi="PT Astra Serif"/>
          <w:color w:val="auto"/>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3E28F6" w:rsidRPr="003E28F6">
        <w:rPr>
          <w:rFonts w:ascii="PT Astra Serif" w:hAnsi="PT Astra Serif"/>
          <w:color w:val="000099"/>
          <w:szCs w:val="24"/>
        </w:rPr>
        <w:t>услуги по</w:t>
      </w:r>
      <w:r w:rsidR="00727E71" w:rsidRPr="00727E71">
        <w:rPr>
          <w:rFonts w:ascii="PT Astra Serif" w:hAnsi="PT Astra Serif"/>
          <w:color w:val="000099"/>
          <w:szCs w:val="24"/>
        </w:rPr>
        <w:t xml:space="preserve"> очистке кровли от снега, наледи и сосулек</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000931">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000931" w:rsidRPr="00000931">
        <w:rPr>
          <w:rFonts w:ascii="PT Astra Serif" w:hAnsi="PT Astra Serif"/>
          <w:color w:val="000000"/>
          <w:szCs w:val="24"/>
        </w:rPr>
        <w:t>Тюменская область, Ханты-Мансийский автономный округ-Югра, г.  Югорск, ул. 40 лет Победы, д. 11.</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E56285" w:rsidRPr="001A01FD">
        <w:rPr>
          <w:rFonts w:ascii="PT Astra Serif" w:hAnsi="PT Astra Serif"/>
          <w:color w:val="000099"/>
          <w:szCs w:val="24"/>
        </w:rPr>
        <w:t>.</w:t>
      </w:r>
      <w:r w:rsidR="00BC3749" w:rsidRPr="001A01FD">
        <w:rPr>
          <w:rFonts w:ascii="PT Astra Serif" w:hAnsi="PT Astra Serif"/>
          <w:color w:val="000099"/>
          <w:szCs w:val="24"/>
        </w:rPr>
        <w:t xml:space="preserve"> </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w:t>
      </w:r>
      <w:proofErr w:type="gramStart"/>
      <w:r w:rsidR="00E56285" w:rsidRPr="001A01FD">
        <w:rPr>
          <w:rFonts w:ascii="PT Astra Serif" w:hAnsi="PT Astra Serif"/>
          <w:szCs w:val="24"/>
        </w:rPr>
        <w:t>,</w:t>
      </w:r>
      <w:proofErr w:type="gramEnd"/>
      <w:r w:rsidR="00E56285" w:rsidRPr="001A01FD">
        <w:rPr>
          <w:rFonts w:ascii="PT Astra Serif" w:hAnsi="PT Astra Serif"/>
          <w:szCs w:val="24"/>
        </w:rPr>
        <w:t xml:space="preserve"> если расчётным периодом является декабрь, расчёт производится не позднее 2</w:t>
      </w:r>
      <w:r w:rsidR="00C70305">
        <w:rPr>
          <w:rFonts w:ascii="PT Astra Serif" w:hAnsi="PT Astra Serif"/>
          <w:szCs w:val="24"/>
        </w:rPr>
        <w:t>3</w:t>
      </w:r>
      <w:r w:rsidR="00E56285" w:rsidRPr="001A01FD">
        <w:rPr>
          <w:rFonts w:ascii="PT Astra Serif" w:hAnsi="PT Astra Serif"/>
          <w:szCs w:val="24"/>
        </w:rPr>
        <w:t xml:space="preserve">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6E0821" w:rsidRPr="001A01FD" w:rsidRDefault="006E0821">
      <w:pPr>
        <w:pStyle w:val="10"/>
        <w:spacing w:after="0" w:line="240" w:lineRule="auto"/>
        <w:ind w:firstLine="709"/>
        <w:jc w:val="center"/>
        <w:rPr>
          <w:rFonts w:ascii="PT Astra Serif" w:hAnsi="PT Astra Serif"/>
          <w:b/>
          <w:szCs w:val="24"/>
        </w:rPr>
      </w:pP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3.4.1. Требовать приёмки и оплаты услуг в объёме, порядке, сроки и на условиях, </w:t>
      </w:r>
      <w:r w:rsidRPr="001A01FD">
        <w:rPr>
          <w:rFonts w:ascii="PT Astra Serif" w:hAnsi="PT Astra Serif"/>
          <w:szCs w:val="24"/>
        </w:rPr>
        <w:lastRenderedPageBreak/>
        <w:t>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proofErr w:type="gramStart"/>
      <w:r w:rsidR="00A6118B" w:rsidRPr="00A6118B">
        <w:rPr>
          <w:rFonts w:ascii="PT Astra Serif" w:hAnsi="PT Astra Serif"/>
          <w:color w:val="000099"/>
          <w:szCs w:val="24"/>
        </w:rPr>
        <w:t>с даты заключения</w:t>
      </w:r>
      <w:proofErr w:type="gramEnd"/>
      <w:r w:rsidR="00A6118B" w:rsidRPr="00A6118B">
        <w:rPr>
          <w:rFonts w:ascii="PT Astra Serif" w:hAnsi="PT Astra Serif"/>
          <w:color w:val="000099"/>
          <w:szCs w:val="24"/>
        </w:rPr>
        <w:t xml:space="preserve"> муниципального контракта </w:t>
      </w:r>
      <w:r w:rsidR="007B4672" w:rsidRPr="001A01FD">
        <w:rPr>
          <w:rFonts w:ascii="PT Astra Serif" w:hAnsi="PT Astra Serif"/>
          <w:color w:val="000099"/>
          <w:szCs w:val="24"/>
        </w:rPr>
        <w:t xml:space="preserve">по  </w:t>
      </w:r>
      <w:r w:rsidR="00A65AAC" w:rsidRPr="001A01FD">
        <w:rPr>
          <w:rFonts w:ascii="PT Astra Serif" w:hAnsi="PT Astra Serif"/>
          <w:color w:val="000099"/>
          <w:szCs w:val="24"/>
        </w:rPr>
        <w:t>1</w:t>
      </w:r>
      <w:r w:rsidR="00A6118B">
        <w:rPr>
          <w:rFonts w:ascii="PT Astra Serif" w:hAnsi="PT Astra Serif"/>
          <w:color w:val="000099"/>
          <w:szCs w:val="24"/>
        </w:rPr>
        <w:t>5</w:t>
      </w:r>
      <w:r w:rsidR="00A65AAC" w:rsidRPr="001A01FD">
        <w:rPr>
          <w:rFonts w:ascii="PT Astra Serif" w:hAnsi="PT Astra Serif"/>
          <w:color w:val="000099"/>
          <w:szCs w:val="24"/>
        </w:rPr>
        <w:t>.12.2024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w:t>
      </w:r>
      <w:proofErr w:type="gramStart"/>
      <w:r w:rsidR="00E37D4C" w:rsidRPr="001A01FD">
        <w:rPr>
          <w:rFonts w:ascii="PT Astra Serif" w:hAnsi="PT Astra Serif"/>
          <w:color w:val="000000"/>
          <w:szCs w:val="24"/>
        </w:rPr>
        <w:t>лица, имеющего право действовать от имени Исполнителя и направляется</w:t>
      </w:r>
      <w:proofErr w:type="gramEnd"/>
      <w:r w:rsidR="00E37D4C" w:rsidRPr="001A01FD">
        <w:rPr>
          <w:rFonts w:ascii="PT Astra Serif" w:hAnsi="PT Astra Serif"/>
          <w:color w:val="000000"/>
          <w:szCs w:val="24"/>
        </w:rPr>
        <w:t xml:space="preserve"> Заказчику в срок не позднее </w:t>
      </w:r>
      <w:r w:rsidR="006E0821">
        <w:rPr>
          <w:rFonts w:ascii="PT Astra Serif" w:hAnsi="PT Astra Serif"/>
          <w:color w:val="000000"/>
          <w:szCs w:val="24"/>
        </w:rPr>
        <w:t>18</w:t>
      </w:r>
      <w:r w:rsidR="00E37D4C" w:rsidRPr="001A01FD">
        <w:rPr>
          <w:rFonts w:ascii="PT Astra Serif" w:hAnsi="PT Astra Serif"/>
          <w:color w:val="000000"/>
          <w:szCs w:val="24"/>
        </w:rPr>
        <w:t>.12.2024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w:t>
      </w:r>
      <w:r w:rsidR="00FA7707" w:rsidRPr="001A01FD">
        <w:rPr>
          <w:rFonts w:ascii="PT Astra Serif" w:hAnsi="PT Astra Serif"/>
          <w:color w:val="000000"/>
          <w:szCs w:val="24"/>
        </w:rPr>
        <w:lastRenderedPageBreak/>
        <w:t>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lastRenderedPageBreak/>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642BAF" w:rsidRDefault="00A047BC" w:rsidP="00E37D4C">
      <w:pPr>
        <w:autoSpaceDE w:val="0"/>
        <w:autoSpaceDN w:val="0"/>
        <w:adjustRightInd w:val="0"/>
        <w:ind w:firstLine="567"/>
        <w:jc w:val="both"/>
        <w:rPr>
          <w:rFonts w:ascii="PT Astra Serif" w:hAnsi="PT Astra Serif"/>
          <w:color w:val="FF0000"/>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E27DAE">
        <w:rPr>
          <w:rFonts w:ascii="PT Astra Serif" w:hAnsi="PT Astra Serif"/>
          <w:sz w:val="24"/>
          <w:szCs w:val="24"/>
        </w:rPr>
        <w:t>Размер обеспечения исполнения Контракта составляет 5 процентов от цены, по которой в соответствии с законом о контрактной системе заключается контракт.</w:t>
      </w:r>
      <w:r w:rsidR="00E37D4C" w:rsidRPr="00642BAF">
        <w:rPr>
          <w:rFonts w:ascii="PT Astra Serif" w:hAnsi="PT Astra Serif"/>
          <w:color w:val="FF0000"/>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lastRenderedPageBreak/>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Pr>
          <w:rFonts w:ascii="PT Astra Serif" w:hAnsi="PT Astra Serif"/>
          <w:color w:val="000000"/>
          <w:sz w:val="24"/>
          <w:szCs w:val="24"/>
        </w:rPr>
        <w:t>, КБК 0</w:t>
      </w:r>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услуг </w:t>
      </w:r>
      <w:r w:rsidR="00A6118B" w:rsidRPr="00A6118B">
        <w:rPr>
          <w:rFonts w:ascii="PT Astra Serif" w:hAnsi="PT Astra Serif"/>
          <w:color w:val="000099"/>
          <w:sz w:val="24"/>
          <w:szCs w:val="24"/>
        </w:rPr>
        <w:t>по очистке кровли от снега, наледи и сосулек</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lastRenderedPageBreak/>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1A01FD">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0" w:name="P57"/>
      <w:bookmarkEnd w:id="0"/>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1" w:name="P67"/>
      <w:bookmarkEnd w:id="1"/>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2" w:name="P81"/>
      <w:bookmarkEnd w:id="2"/>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2"/>
      <w:bookmarkEnd w:id="3"/>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lastRenderedPageBreak/>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10.12. При расторжении Контракта в связи с односторонним отказом Стороны Контракта от исполнения Контракта другая сторона Контракта вправе потребовать </w:t>
      </w:r>
      <w:r w:rsidRPr="001A01FD">
        <w:rPr>
          <w:rFonts w:ascii="PT Astra Serif" w:hAnsi="PT Astra Serif"/>
          <w:sz w:val="24"/>
          <w:szCs w:val="24"/>
        </w:rPr>
        <w:lastRenderedPageBreak/>
        <w:t>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 xml:space="preserve">Настоящий Контракт вступает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4D07DE">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Pr="001A01FD" w:rsidRDefault="001A01FD" w:rsidP="008052D6">
      <w:pPr>
        <w:pStyle w:val="10"/>
        <w:spacing w:after="0" w:line="240" w:lineRule="auto"/>
        <w:rPr>
          <w:rFonts w:ascii="PT Astra Serif" w:hAnsi="PT Astra Serif"/>
          <w:szCs w:val="24"/>
        </w:rPr>
      </w:pPr>
      <w:r w:rsidRPr="001A01FD">
        <w:rPr>
          <w:rFonts w:ascii="PT Astra Serif" w:hAnsi="PT Astra Serif"/>
          <w:szCs w:val="24"/>
        </w:rPr>
        <w:t>Заведующий по АХР</w:t>
      </w:r>
      <w:r w:rsidR="008052D6" w:rsidRPr="001A01FD">
        <w:rPr>
          <w:rFonts w:ascii="PT Astra Serif" w:hAnsi="PT Astra Serif"/>
          <w:szCs w:val="24"/>
        </w:rPr>
        <w:t xml:space="preserve">                                                                              </w:t>
      </w:r>
      <w:r w:rsidRPr="001A01FD">
        <w:rPr>
          <w:rFonts w:ascii="PT Astra Serif" w:hAnsi="PT Astra Serif"/>
          <w:szCs w:val="24"/>
        </w:rPr>
        <w:t>Д.В. Питиримов</w:t>
      </w:r>
    </w:p>
    <w:p w:rsidR="004321D0" w:rsidRPr="001A01FD" w:rsidRDefault="004321D0">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532D7" w:rsidRPr="00D532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D532D7">
        <w:rPr>
          <w:rFonts w:ascii="PT Astra Serif" w:hAnsi="PT Astra Serif"/>
          <w:b/>
          <w:bCs/>
          <w:sz w:val="24"/>
          <w:szCs w:val="24"/>
        </w:rPr>
        <w:t>Описание объекта закупки (техническое задание)</w:t>
      </w:r>
    </w:p>
    <w:p w:rsidR="0075599C" w:rsidRPr="00D532D7" w:rsidRDefault="0075599C">
      <w:pPr>
        <w:pStyle w:val="10"/>
        <w:spacing w:after="0" w:line="240" w:lineRule="auto"/>
        <w:ind w:firstLine="709"/>
        <w:jc w:val="right"/>
        <w:rPr>
          <w:rFonts w:ascii="PT Astra Serif" w:hAnsi="PT Astra Serif"/>
          <w:szCs w:val="24"/>
        </w:rPr>
      </w:pPr>
    </w:p>
    <w:p w:rsidR="00D532D7" w:rsidRPr="00D532D7" w:rsidRDefault="00D532D7" w:rsidP="00D532D7">
      <w:pPr>
        <w:spacing w:after="60"/>
        <w:ind w:firstLine="567"/>
        <w:rPr>
          <w:rFonts w:ascii="PT Astra Serif" w:hAnsi="PT Astra Serif"/>
          <w:sz w:val="24"/>
          <w:szCs w:val="24"/>
        </w:rPr>
      </w:pPr>
      <w:r w:rsidRPr="00D532D7">
        <w:rPr>
          <w:rFonts w:ascii="PT Astra Serif" w:hAnsi="PT Astra Serif"/>
          <w:b/>
          <w:bCs/>
          <w:sz w:val="24"/>
          <w:szCs w:val="24"/>
        </w:rPr>
        <w:t>1.    Сроки оказания услуг:</w:t>
      </w:r>
      <w:r w:rsidRPr="00D532D7">
        <w:rPr>
          <w:rFonts w:ascii="PT Astra Serif" w:hAnsi="PT Astra Serif"/>
          <w:bCs/>
          <w:sz w:val="24"/>
          <w:szCs w:val="24"/>
        </w:rPr>
        <w:t xml:space="preserve"> </w:t>
      </w:r>
      <w:r w:rsidRPr="00D532D7">
        <w:rPr>
          <w:rFonts w:ascii="PT Astra Serif" w:hAnsi="PT Astra Serif"/>
          <w:sz w:val="24"/>
          <w:szCs w:val="24"/>
        </w:rPr>
        <w:t>с момента подписания муниципального контракта по 15.12.2024 года.</w:t>
      </w:r>
    </w:p>
    <w:p w:rsidR="00D532D7" w:rsidRPr="00D532D7" w:rsidRDefault="00D532D7" w:rsidP="00D532D7">
      <w:pPr>
        <w:tabs>
          <w:tab w:val="left" w:pos="0"/>
        </w:tabs>
        <w:autoSpaceDE w:val="0"/>
        <w:autoSpaceDN w:val="0"/>
        <w:adjustRightInd w:val="0"/>
        <w:ind w:firstLine="567"/>
        <w:jc w:val="both"/>
        <w:rPr>
          <w:rFonts w:ascii="PT Astra Serif" w:hAnsi="PT Astra Serif"/>
          <w:sz w:val="24"/>
          <w:szCs w:val="24"/>
        </w:rPr>
      </w:pPr>
      <w:r w:rsidRPr="00D532D7">
        <w:rPr>
          <w:rFonts w:ascii="PT Astra Serif" w:hAnsi="PT Astra Serif"/>
          <w:b/>
          <w:sz w:val="24"/>
          <w:szCs w:val="24"/>
        </w:rPr>
        <w:t>2.</w:t>
      </w:r>
      <w:r w:rsidRPr="00D532D7">
        <w:rPr>
          <w:rFonts w:ascii="PT Astra Serif" w:hAnsi="PT Astra Serif"/>
          <w:b/>
          <w:sz w:val="24"/>
          <w:szCs w:val="24"/>
        </w:rPr>
        <w:tab/>
        <w:t>Количество заявок, направляемых Заказчиком Исполнителю:</w:t>
      </w:r>
      <w:r w:rsidRPr="00D532D7">
        <w:rPr>
          <w:rFonts w:ascii="PT Astra Serif" w:hAnsi="PT Astra Serif"/>
          <w:sz w:val="24"/>
          <w:szCs w:val="24"/>
        </w:rPr>
        <w:t xml:space="preserve"> – не менее 2  (двух) заявок за весь период оказания услуг. Услуги оказываются Исполнителем по предварительной заявке заказчика в течение 5 календарных дней с момента направления заявки Исполнителю.</w:t>
      </w:r>
      <w:r w:rsidRPr="00D532D7">
        <w:rPr>
          <w:rFonts w:asciiTheme="minorHAnsi" w:eastAsiaTheme="minorHAnsi" w:hAnsiTheme="minorHAnsi" w:cstheme="minorBidi"/>
          <w:sz w:val="24"/>
          <w:szCs w:val="24"/>
          <w:lang w:eastAsia="en-US"/>
        </w:rPr>
        <w:t xml:space="preserve"> </w:t>
      </w:r>
      <w:r w:rsidRPr="00D532D7">
        <w:rPr>
          <w:rFonts w:ascii="PT Astra Serif" w:hAnsi="PT Astra Serif"/>
          <w:sz w:val="24"/>
          <w:szCs w:val="24"/>
        </w:rPr>
        <w:t>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посредством электронной почты, в срок не позднее 2-х рабочих дней до начала оказания услуг.</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3</w:t>
      </w:r>
      <w:r w:rsidRPr="00D532D7">
        <w:rPr>
          <w:rFonts w:ascii="PT Astra Serif" w:hAnsi="PT Astra Serif"/>
          <w:b/>
          <w:bCs/>
          <w:sz w:val="24"/>
          <w:szCs w:val="24"/>
        </w:rPr>
        <w:t>. Место оказания услуг:</w:t>
      </w:r>
      <w:r w:rsidRPr="00D532D7">
        <w:rPr>
          <w:rFonts w:ascii="PT Astra Serif" w:hAnsi="PT Astra Serif"/>
          <w:bCs/>
          <w:sz w:val="24"/>
          <w:szCs w:val="24"/>
        </w:rPr>
        <w:t xml:space="preserve"> Тюменская область, Ханты-Мансийский автономный округ-Югра, г.  Югорск, ул. 40 лет Победы, д. 11.</w:t>
      </w:r>
    </w:p>
    <w:p w:rsidR="00D532D7" w:rsidRPr="00D532D7" w:rsidRDefault="00D532D7" w:rsidP="00D532D7">
      <w:pPr>
        <w:autoSpaceDE w:val="0"/>
        <w:autoSpaceDN w:val="0"/>
        <w:adjustRightInd w:val="0"/>
        <w:ind w:firstLine="567"/>
        <w:jc w:val="both"/>
        <w:rPr>
          <w:rFonts w:ascii="PT Astra Serif" w:hAnsi="PT Astra Serif"/>
          <w:b/>
          <w:bCs/>
          <w:sz w:val="24"/>
          <w:szCs w:val="24"/>
        </w:rPr>
      </w:pPr>
      <w:r w:rsidRPr="00D532D7">
        <w:rPr>
          <w:rFonts w:ascii="PT Astra Serif" w:hAnsi="PT Astra Serif"/>
          <w:b/>
          <w:bCs/>
          <w:sz w:val="24"/>
          <w:szCs w:val="24"/>
        </w:rPr>
        <w:t>4. Услуги по очистке от снега, наледи и сосулек включают в себя:</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очистку кровли от снега и наледи ручным способом;</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удаление сосулек и наледи с карниза крыши здания;</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удаление сосулек и наледи с водосточных воронок с прочисткой водосточных желобов;</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автотранспорта).</w:t>
      </w:r>
    </w:p>
    <w:p w:rsidR="00D532D7" w:rsidRPr="00D532D7" w:rsidRDefault="00D532D7" w:rsidP="00D532D7">
      <w:pPr>
        <w:autoSpaceDE w:val="0"/>
        <w:autoSpaceDN w:val="0"/>
        <w:adjustRightInd w:val="0"/>
        <w:ind w:firstLine="567"/>
        <w:jc w:val="both"/>
        <w:rPr>
          <w:rFonts w:ascii="PT Astra Serif" w:hAnsi="PT Astra Serif"/>
          <w:b/>
          <w:bCs/>
          <w:sz w:val="24"/>
          <w:szCs w:val="24"/>
        </w:rPr>
      </w:pPr>
      <w:r w:rsidRPr="00D532D7">
        <w:rPr>
          <w:rFonts w:ascii="PT Astra Serif" w:hAnsi="PT Astra Serif"/>
          <w:b/>
          <w:bCs/>
          <w:sz w:val="24"/>
          <w:szCs w:val="24"/>
        </w:rPr>
        <w:t>5. Требования к оказанию услуг:</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услуга оказывается  в светлое время суток в присутствии представителя Заказчика (заведующего по АХР) и ответственного лица со стороны Исполнителя.</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Перед началом оказания услуг Исполнитель должен организовать охранные мероприятия по безопасности движения пешеходов и транспорта:</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организовать ограждения на ширину возможного падения снега, сосулек, наледи;</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xml:space="preserve">-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наличия или отсутствия повреждений, </w:t>
      </w:r>
      <w:proofErr w:type="gramStart"/>
      <w:r w:rsidRPr="00D532D7">
        <w:rPr>
          <w:rFonts w:ascii="PT Astra Serif" w:hAnsi="PT Astra Serif"/>
          <w:bCs/>
          <w:sz w:val="24"/>
          <w:szCs w:val="24"/>
        </w:rPr>
        <w:t>о</w:t>
      </w:r>
      <w:proofErr w:type="gramEnd"/>
      <w:r w:rsidRPr="00D532D7">
        <w:rPr>
          <w:rFonts w:ascii="PT Astra Serif" w:hAnsi="PT Astra Serif"/>
          <w:bCs/>
          <w:sz w:val="24"/>
          <w:szCs w:val="24"/>
        </w:rPr>
        <w:t xml:space="preserve"> чем составляется соответствующий акт. В случае обнаружения после оказания услуг повреждений Исполнитель обязан незамедлительно устранить повреждения своими силами и за свой счет;</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xml:space="preserve">-  при выполнении работ Исполнитель должен использовать собственные инструменты и прочий инвентарь. Чистка кровли от снега, сосулек, наледи должна осуществляться деревянными или пластмассовыми лопатами. </w:t>
      </w:r>
      <w:proofErr w:type="gramStart"/>
      <w:r w:rsidRPr="00D532D7">
        <w:rPr>
          <w:rFonts w:ascii="PT Astra Serif" w:hAnsi="PT Astra Serif"/>
          <w:bCs/>
          <w:sz w:val="24"/>
          <w:szCs w:val="24"/>
        </w:rPr>
        <w:t>Применения ломов, металлических лопат, топоров и иного подобного инвентаря не допускается во избежание повреждений кровли;</w:t>
      </w:r>
      <w:proofErr w:type="gramEnd"/>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 сброс снега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предоставления услуги повреждены, должен осуществляться способом, исключающим возможность повреждения;</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ab/>
        <w:t xml:space="preserve">- 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w:t>
      </w:r>
      <w:r w:rsidRPr="00D532D7">
        <w:rPr>
          <w:rFonts w:ascii="PT Astra Serif" w:hAnsi="PT Astra Serif"/>
          <w:bCs/>
          <w:sz w:val="24"/>
          <w:szCs w:val="24"/>
        </w:rPr>
        <w:lastRenderedPageBreak/>
        <w:t>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Cs/>
          <w:sz w:val="24"/>
          <w:szCs w:val="24"/>
        </w:rPr>
        <w:tab/>
        <w:t>- ответственность за безопасность пешеходов и их имущества от сбрасываемого с кровли снега, сосулек и наледи несет Исполнитель.</w:t>
      </w:r>
    </w:p>
    <w:p w:rsidR="00D532D7" w:rsidRPr="00D532D7" w:rsidRDefault="00D532D7" w:rsidP="00D532D7">
      <w:pPr>
        <w:autoSpaceDE w:val="0"/>
        <w:autoSpaceDN w:val="0"/>
        <w:adjustRightInd w:val="0"/>
        <w:ind w:firstLine="567"/>
        <w:jc w:val="both"/>
        <w:rPr>
          <w:rFonts w:ascii="PT Astra Serif" w:hAnsi="PT Astra Serif"/>
          <w:bCs/>
          <w:sz w:val="24"/>
          <w:szCs w:val="24"/>
        </w:rPr>
      </w:pPr>
      <w:r w:rsidRPr="00D532D7">
        <w:rPr>
          <w:rFonts w:ascii="PT Astra Serif" w:hAnsi="PT Astra Serif"/>
          <w:b/>
          <w:bCs/>
          <w:sz w:val="24"/>
          <w:szCs w:val="24"/>
        </w:rPr>
        <w:t>6. Площадь кровли здания</w:t>
      </w:r>
      <w:r w:rsidRPr="00D532D7">
        <w:rPr>
          <w:rFonts w:ascii="PT Astra Serif" w:hAnsi="PT Astra Serif"/>
          <w:bCs/>
          <w:sz w:val="24"/>
          <w:szCs w:val="24"/>
        </w:rPr>
        <w:t xml:space="preserve"> – 1 208,9 </w:t>
      </w:r>
      <w:proofErr w:type="spellStart"/>
      <w:r w:rsidRPr="00D532D7">
        <w:rPr>
          <w:rFonts w:ascii="PT Astra Serif" w:hAnsi="PT Astra Serif"/>
          <w:bCs/>
          <w:sz w:val="24"/>
          <w:szCs w:val="24"/>
        </w:rPr>
        <w:t>кв.м</w:t>
      </w:r>
      <w:proofErr w:type="spellEnd"/>
      <w:r w:rsidRPr="00D532D7">
        <w:rPr>
          <w:rFonts w:ascii="PT Astra Serif" w:hAnsi="PT Astra Serif"/>
          <w:bCs/>
          <w:sz w:val="24"/>
          <w:szCs w:val="24"/>
        </w:rPr>
        <w:t>.</w:t>
      </w:r>
    </w:p>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bookmarkStart w:id="4" w:name="_GoBack"/>
      <w:bookmarkEnd w:id="4"/>
      <w:r w:rsidRPr="001A01FD">
        <w:rPr>
          <w:rFonts w:ascii="PT Astra Serif" w:hAnsi="PT Astra Serif"/>
          <w:sz w:val="24"/>
          <w:szCs w:val="24"/>
        </w:rPr>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20__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3"/>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47" w:rsidRDefault="003C5547">
      <w:r>
        <w:separator/>
      </w:r>
    </w:p>
  </w:endnote>
  <w:endnote w:type="continuationSeparator" w:id="0">
    <w:p w:rsidR="003C5547" w:rsidRDefault="003C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D532D7">
          <w:rPr>
            <w:noProof/>
          </w:rPr>
          <w:t>17</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47" w:rsidRDefault="003C5547">
      <w:r>
        <w:separator/>
      </w:r>
    </w:p>
  </w:footnote>
  <w:footnote w:type="continuationSeparator" w:id="0">
    <w:p w:rsidR="003C5547" w:rsidRDefault="003C5547">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27"/>
  </w:num>
  <w:num w:numId="22">
    <w:abstractNumId w:val="19"/>
  </w:num>
  <w:num w:numId="23">
    <w:abstractNumId w:val="25"/>
  </w:num>
  <w:num w:numId="24">
    <w:abstractNumId w:val="5"/>
  </w:num>
  <w:num w:numId="25">
    <w:abstractNumId w:val="18"/>
  </w:num>
  <w:num w:numId="26">
    <w:abstractNumId w:val="23"/>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E5391"/>
    <w:rsid w:val="002F01E2"/>
    <w:rsid w:val="002F2248"/>
    <w:rsid w:val="002F42C5"/>
    <w:rsid w:val="002F7B67"/>
    <w:rsid w:val="00301623"/>
    <w:rsid w:val="003077D6"/>
    <w:rsid w:val="00312F0C"/>
    <w:rsid w:val="003131C2"/>
    <w:rsid w:val="00321294"/>
    <w:rsid w:val="00331646"/>
    <w:rsid w:val="00331C11"/>
    <w:rsid w:val="003338A4"/>
    <w:rsid w:val="0033576F"/>
    <w:rsid w:val="0034750C"/>
    <w:rsid w:val="00354BB5"/>
    <w:rsid w:val="00361416"/>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6BAE"/>
    <w:rsid w:val="00477408"/>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2BAF"/>
    <w:rsid w:val="0064599E"/>
    <w:rsid w:val="00647D90"/>
    <w:rsid w:val="0065008C"/>
    <w:rsid w:val="00651BD8"/>
    <w:rsid w:val="0065498E"/>
    <w:rsid w:val="00655DBA"/>
    <w:rsid w:val="006623A2"/>
    <w:rsid w:val="00670849"/>
    <w:rsid w:val="006840C7"/>
    <w:rsid w:val="0068634A"/>
    <w:rsid w:val="006870C6"/>
    <w:rsid w:val="006928E8"/>
    <w:rsid w:val="006979A4"/>
    <w:rsid w:val="006A00FF"/>
    <w:rsid w:val="006A0141"/>
    <w:rsid w:val="006A5B49"/>
    <w:rsid w:val="006B22FA"/>
    <w:rsid w:val="006B7FE2"/>
    <w:rsid w:val="006C40C5"/>
    <w:rsid w:val="006C7C03"/>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53A5D"/>
    <w:rsid w:val="0075599C"/>
    <w:rsid w:val="00762052"/>
    <w:rsid w:val="00764C83"/>
    <w:rsid w:val="00765FD7"/>
    <w:rsid w:val="00772BB8"/>
    <w:rsid w:val="0077542C"/>
    <w:rsid w:val="00785C02"/>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395B"/>
    <w:rsid w:val="00986DAC"/>
    <w:rsid w:val="00991309"/>
    <w:rsid w:val="00993BAD"/>
    <w:rsid w:val="00997C8D"/>
    <w:rsid w:val="009A159B"/>
    <w:rsid w:val="009A49D1"/>
    <w:rsid w:val="009A4D26"/>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B41"/>
    <w:rsid w:val="00B7141C"/>
    <w:rsid w:val="00B748DE"/>
    <w:rsid w:val="00B76D03"/>
    <w:rsid w:val="00B84934"/>
    <w:rsid w:val="00B878E9"/>
    <w:rsid w:val="00BA45FC"/>
    <w:rsid w:val="00BB0C5C"/>
    <w:rsid w:val="00BB100A"/>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51871"/>
    <w:rsid w:val="00C54BED"/>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76E6"/>
    <w:rsid w:val="00CE38E5"/>
    <w:rsid w:val="00CF6456"/>
    <w:rsid w:val="00CF690A"/>
    <w:rsid w:val="00CF6D41"/>
    <w:rsid w:val="00CF782B"/>
    <w:rsid w:val="00D05C24"/>
    <w:rsid w:val="00D12E05"/>
    <w:rsid w:val="00D14EF5"/>
    <w:rsid w:val="00D1748E"/>
    <w:rsid w:val="00D20261"/>
    <w:rsid w:val="00D25BFE"/>
    <w:rsid w:val="00D260A5"/>
    <w:rsid w:val="00D31BEA"/>
    <w:rsid w:val="00D33C8C"/>
    <w:rsid w:val="00D3584D"/>
    <w:rsid w:val="00D4133E"/>
    <w:rsid w:val="00D41E2F"/>
    <w:rsid w:val="00D50F74"/>
    <w:rsid w:val="00D532D7"/>
    <w:rsid w:val="00D54C9D"/>
    <w:rsid w:val="00D577BF"/>
    <w:rsid w:val="00D705D2"/>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4AD3"/>
    <w:rsid w:val="00E27DAE"/>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E4E96-B187-49D6-8A05-AB4A70F0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7523</Words>
  <Characters>42884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9</cp:revision>
  <cp:lastPrinted>2024-01-30T10:18:00Z</cp:lastPrinted>
  <dcterms:created xsi:type="dcterms:W3CDTF">2024-01-25T09:55:00Z</dcterms:created>
  <dcterms:modified xsi:type="dcterms:W3CDTF">2024-01-30T10:18:00Z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