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F0" w:rsidRDefault="00E70EEF" w:rsidP="00E8618B">
      <w:pPr>
        <w:jc w:val="center"/>
        <w:rPr>
          <w:rFonts w:cs="Tahoma"/>
          <w:b/>
          <w:bCs/>
        </w:rPr>
      </w:pPr>
      <w:r>
        <w:rPr>
          <w:rFonts w:cs="Tahom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5.5pt;visibility:visible" filled="t">
            <v:imagedata r:id="rId9" o:title=""/>
          </v:shape>
        </w:pict>
      </w:r>
    </w:p>
    <w:p w:rsidR="00E348F0" w:rsidRPr="00220E22" w:rsidRDefault="00E348F0" w:rsidP="00E105F0">
      <w:pPr>
        <w:jc w:val="center"/>
        <w:rPr>
          <w:rFonts w:ascii="PT Astra Serif" w:hAnsi="PT Astra Serif" w:cs="Tahoma"/>
          <w:b/>
          <w:bCs/>
          <w:sz w:val="28"/>
          <w:szCs w:val="28"/>
        </w:rPr>
      </w:pPr>
      <w:r w:rsidRPr="00220E22">
        <w:rPr>
          <w:rFonts w:ascii="PT Astra Serif" w:hAnsi="PT Astra Serif" w:cs="Tahoma"/>
          <w:b/>
          <w:bCs/>
          <w:sz w:val="28"/>
          <w:szCs w:val="28"/>
        </w:rPr>
        <w:t>Муниципальное образование городской округ Югорск</w:t>
      </w:r>
    </w:p>
    <w:p w:rsidR="00E348F0" w:rsidRPr="00220E22" w:rsidRDefault="00E348F0" w:rsidP="00E105F0">
      <w:pPr>
        <w:jc w:val="center"/>
        <w:rPr>
          <w:rFonts w:ascii="PT Astra Serif" w:hAnsi="PT Astra Serif" w:cs="Tahoma"/>
          <w:b/>
          <w:bCs/>
          <w:sz w:val="28"/>
          <w:szCs w:val="28"/>
        </w:rPr>
      </w:pPr>
      <w:r w:rsidRPr="00220E22">
        <w:rPr>
          <w:rFonts w:ascii="PT Astra Serif" w:hAnsi="PT Astra Serif" w:cs="Tahoma"/>
          <w:b/>
          <w:bCs/>
          <w:sz w:val="28"/>
          <w:szCs w:val="28"/>
        </w:rPr>
        <w:t>Ханты – Мансийского автономного округа – Югры</w:t>
      </w:r>
    </w:p>
    <w:p w:rsidR="00E348F0" w:rsidRPr="00220E22" w:rsidRDefault="00E348F0" w:rsidP="00E105F0">
      <w:pPr>
        <w:jc w:val="center"/>
        <w:rPr>
          <w:rFonts w:ascii="PT Astra Serif" w:hAnsi="PT Astra Serif" w:cs="Tahoma"/>
          <w:b/>
          <w:bCs/>
          <w:sz w:val="28"/>
          <w:szCs w:val="28"/>
        </w:rPr>
      </w:pPr>
      <w:r w:rsidRPr="00220E22">
        <w:rPr>
          <w:rFonts w:ascii="PT Astra Serif" w:hAnsi="PT Astra Serif" w:cs="Tahoma"/>
          <w:b/>
          <w:bCs/>
          <w:sz w:val="28"/>
          <w:szCs w:val="28"/>
        </w:rPr>
        <w:t>Администрация города</w:t>
      </w:r>
    </w:p>
    <w:p w:rsidR="000A283B" w:rsidRDefault="00E348F0" w:rsidP="00E8618B">
      <w:pPr>
        <w:jc w:val="center"/>
        <w:rPr>
          <w:rFonts w:ascii="PT Astra Serif" w:hAnsi="PT Astra Serif" w:cs="Tahoma"/>
          <w:b/>
          <w:bCs/>
          <w:sz w:val="28"/>
          <w:szCs w:val="28"/>
        </w:rPr>
      </w:pPr>
      <w:r w:rsidRPr="00220E22">
        <w:rPr>
          <w:rFonts w:ascii="PT Astra Serif" w:hAnsi="PT Astra Serif" w:cs="Tahoma"/>
          <w:b/>
          <w:bCs/>
          <w:sz w:val="28"/>
          <w:szCs w:val="28"/>
        </w:rPr>
        <w:t>УПРАВЛЕНИЕ СОЦИАЛЬНОЙ ПОЛИТИКИ</w:t>
      </w:r>
    </w:p>
    <w:p w:rsidR="00E348F0" w:rsidRPr="00220E22" w:rsidRDefault="00E348F0" w:rsidP="00E8618B">
      <w:pPr>
        <w:jc w:val="center"/>
        <w:rPr>
          <w:rFonts w:ascii="PT Astra Serif" w:hAnsi="PT Astra Serif" w:cs="Tahoma"/>
          <w:b/>
          <w:bCs/>
          <w:sz w:val="28"/>
          <w:szCs w:val="28"/>
        </w:rPr>
      </w:pPr>
      <w:r w:rsidRPr="00220E22">
        <w:rPr>
          <w:rFonts w:ascii="PT Astra Serif" w:hAnsi="PT Astra Serif" w:cs="Tahoma"/>
          <w:b/>
          <w:bCs/>
          <w:sz w:val="28"/>
          <w:szCs w:val="28"/>
        </w:rPr>
        <w:t>____________________________________________________________________</w:t>
      </w:r>
    </w:p>
    <w:p w:rsidR="00291B97" w:rsidRDefault="00291B97" w:rsidP="00E8618B">
      <w:pPr>
        <w:jc w:val="center"/>
        <w:rPr>
          <w:rFonts w:ascii="PT Astra Serif" w:hAnsi="PT Astra Serif" w:cs="Tahoma"/>
          <w:b/>
          <w:sz w:val="28"/>
          <w:szCs w:val="28"/>
        </w:rPr>
      </w:pPr>
    </w:p>
    <w:p w:rsidR="00E348F0" w:rsidRPr="000A283B" w:rsidRDefault="00E348F0" w:rsidP="00E8618B">
      <w:pPr>
        <w:jc w:val="center"/>
        <w:rPr>
          <w:rFonts w:ascii="PT Astra Serif" w:hAnsi="PT Astra Serif" w:cs="Tahoma"/>
          <w:b/>
          <w:sz w:val="26"/>
          <w:szCs w:val="26"/>
        </w:rPr>
      </w:pPr>
      <w:r w:rsidRPr="000A283B">
        <w:rPr>
          <w:rFonts w:ascii="PT Astra Serif" w:hAnsi="PT Astra Serif" w:cs="Tahoma"/>
          <w:b/>
          <w:sz w:val="26"/>
          <w:szCs w:val="26"/>
        </w:rPr>
        <w:t>Приказ</w:t>
      </w:r>
    </w:p>
    <w:p w:rsidR="00291B97" w:rsidRPr="000A283B" w:rsidRDefault="00291B97" w:rsidP="00E8618B">
      <w:pPr>
        <w:jc w:val="both"/>
        <w:rPr>
          <w:rFonts w:ascii="PT Astra Serif" w:hAnsi="PT Astra Serif" w:cs="Tahoma"/>
          <w:b/>
          <w:sz w:val="26"/>
          <w:szCs w:val="26"/>
        </w:rPr>
      </w:pPr>
    </w:p>
    <w:p w:rsidR="00E348F0" w:rsidRPr="000A283B" w:rsidRDefault="00E348F0" w:rsidP="00E8618B">
      <w:pPr>
        <w:jc w:val="both"/>
        <w:rPr>
          <w:rFonts w:ascii="PT Astra Serif" w:hAnsi="PT Astra Serif" w:cs="Tahoma"/>
          <w:b/>
          <w:sz w:val="26"/>
          <w:szCs w:val="26"/>
        </w:rPr>
      </w:pPr>
      <w:r w:rsidRPr="000A283B">
        <w:rPr>
          <w:rFonts w:ascii="PT Astra Serif" w:hAnsi="PT Astra Serif" w:cs="Tahoma"/>
          <w:b/>
          <w:sz w:val="26"/>
          <w:szCs w:val="26"/>
        </w:rPr>
        <w:t>«_</w:t>
      </w:r>
      <w:r w:rsidR="00A5211A" w:rsidRPr="000A283B">
        <w:rPr>
          <w:rFonts w:ascii="PT Astra Serif" w:hAnsi="PT Astra Serif" w:cs="Tahoma"/>
          <w:b/>
          <w:sz w:val="26"/>
          <w:szCs w:val="26"/>
        </w:rPr>
        <w:t>1</w:t>
      </w:r>
      <w:r w:rsidR="004C4A53" w:rsidRPr="000A283B">
        <w:rPr>
          <w:rFonts w:ascii="PT Astra Serif" w:hAnsi="PT Astra Serif" w:cs="Tahoma"/>
          <w:b/>
          <w:sz w:val="26"/>
          <w:szCs w:val="26"/>
        </w:rPr>
        <w:t>8</w:t>
      </w:r>
      <w:r w:rsidRPr="000A283B">
        <w:rPr>
          <w:rFonts w:ascii="PT Astra Serif" w:hAnsi="PT Astra Serif" w:cs="Tahoma"/>
          <w:b/>
          <w:sz w:val="26"/>
          <w:szCs w:val="26"/>
        </w:rPr>
        <w:t>_»</w:t>
      </w:r>
      <w:r w:rsidRPr="000A283B">
        <w:rPr>
          <w:rFonts w:ascii="PT Astra Serif" w:hAnsi="PT Astra Serif" w:cs="Tahoma"/>
          <w:b/>
          <w:sz w:val="26"/>
          <w:szCs w:val="26"/>
          <w:u w:val="single"/>
        </w:rPr>
        <w:t xml:space="preserve">  </w:t>
      </w:r>
      <w:r w:rsidR="004C4A53" w:rsidRPr="000A283B">
        <w:rPr>
          <w:rFonts w:ascii="PT Astra Serif" w:hAnsi="PT Astra Serif" w:cs="Tahoma"/>
          <w:b/>
          <w:sz w:val="26"/>
          <w:szCs w:val="26"/>
          <w:u w:val="single"/>
        </w:rPr>
        <w:t>июля</w:t>
      </w:r>
      <w:r w:rsidRPr="000A283B">
        <w:rPr>
          <w:rFonts w:ascii="PT Astra Serif" w:hAnsi="PT Astra Serif" w:cs="Tahoma"/>
          <w:b/>
          <w:sz w:val="26"/>
          <w:szCs w:val="26"/>
          <w:u w:val="single"/>
        </w:rPr>
        <w:t xml:space="preserve"> </w:t>
      </w:r>
      <w:r w:rsidRPr="000A283B">
        <w:rPr>
          <w:rFonts w:ascii="PT Astra Serif" w:hAnsi="PT Astra Serif" w:cs="Tahoma"/>
          <w:b/>
          <w:sz w:val="26"/>
          <w:szCs w:val="26"/>
        </w:rPr>
        <w:t>202</w:t>
      </w:r>
      <w:r w:rsidR="004C4A53" w:rsidRPr="000A283B">
        <w:rPr>
          <w:rFonts w:ascii="PT Astra Serif" w:hAnsi="PT Astra Serif" w:cs="Tahoma"/>
          <w:b/>
          <w:sz w:val="26"/>
          <w:szCs w:val="26"/>
        </w:rPr>
        <w:t>2</w:t>
      </w:r>
      <w:r w:rsidRPr="000A283B">
        <w:rPr>
          <w:rFonts w:ascii="PT Astra Serif" w:hAnsi="PT Astra Serif" w:cs="Tahoma"/>
          <w:b/>
          <w:sz w:val="26"/>
          <w:szCs w:val="26"/>
        </w:rPr>
        <w:t xml:space="preserve"> г.</w:t>
      </w:r>
      <w:r w:rsidRPr="000A283B">
        <w:rPr>
          <w:rFonts w:ascii="PT Astra Serif" w:hAnsi="PT Astra Serif" w:cs="Tahoma"/>
          <w:b/>
          <w:sz w:val="26"/>
          <w:szCs w:val="26"/>
        </w:rPr>
        <w:tab/>
      </w:r>
      <w:r w:rsidRPr="000A283B">
        <w:rPr>
          <w:rFonts w:ascii="PT Astra Serif" w:hAnsi="PT Astra Serif" w:cs="Tahoma"/>
          <w:b/>
          <w:sz w:val="26"/>
          <w:szCs w:val="26"/>
        </w:rPr>
        <w:tab/>
      </w:r>
      <w:r w:rsidRPr="000A283B">
        <w:rPr>
          <w:rFonts w:ascii="PT Astra Serif" w:hAnsi="PT Astra Serif" w:cs="Tahoma"/>
          <w:b/>
          <w:sz w:val="26"/>
          <w:szCs w:val="26"/>
        </w:rPr>
        <w:tab/>
      </w:r>
      <w:r w:rsidRPr="000A283B">
        <w:rPr>
          <w:rFonts w:ascii="PT Astra Serif" w:hAnsi="PT Astra Serif" w:cs="Tahoma"/>
          <w:b/>
          <w:sz w:val="26"/>
          <w:szCs w:val="26"/>
        </w:rPr>
        <w:tab/>
      </w:r>
      <w:r w:rsidRPr="000A283B">
        <w:rPr>
          <w:rFonts w:ascii="PT Astra Serif" w:hAnsi="PT Astra Serif" w:cs="Tahoma"/>
          <w:b/>
          <w:sz w:val="26"/>
          <w:szCs w:val="26"/>
        </w:rPr>
        <w:tab/>
      </w:r>
      <w:r w:rsidR="00172C22" w:rsidRPr="000A283B">
        <w:rPr>
          <w:rFonts w:ascii="PT Astra Serif" w:hAnsi="PT Astra Serif" w:cs="Tahoma"/>
          <w:b/>
          <w:sz w:val="26"/>
          <w:szCs w:val="26"/>
        </w:rPr>
        <w:tab/>
      </w:r>
      <w:r w:rsidR="00172C22" w:rsidRPr="000A283B">
        <w:rPr>
          <w:rFonts w:ascii="PT Astra Serif" w:hAnsi="PT Astra Serif" w:cs="Tahoma"/>
          <w:b/>
          <w:sz w:val="26"/>
          <w:szCs w:val="26"/>
        </w:rPr>
        <w:tab/>
      </w:r>
      <w:r w:rsidR="00A5211A" w:rsidRPr="000A283B">
        <w:rPr>
          <w:rFonts w:ascii="PT Astra Serif" w:hAnsi="PT Astra Serif" w:cs="Tahoma"/>
          <w:b/>
          <w:sz w:val="26"/>
          <w:szCs w:val="26"/>
        </w:rPr>
        <w:t xml:space="preserve">                     </w:t>
      </w:r>
      <w:r w:rsidR="00172C22" w:rsidRPr="000A283B">
        <w:rPr>
          <w:rFonts w:ascii="PT Astra Serif" w:hAnsi="PT Astra Serif" w:cs="Tahoma"/>
          <w:b/>
          <w:sz w:val="26"/>
          <w:szCs w:val="26"/>
        </w:rPr>
        <w:t>№ _</w:t>
      </w:r>
      <w:r w:rsidR="004C4A53" w:rsidRPr="000A283B">
        <w:rPr>
          <w:rFonts w:ascii="PT Astra Serif" w:hAnsi="PT Astra Serif" w:cs="Tahoma"/>
          <w:b/>
          <w:sz w:val="26"/>
          <w:szCs w:val="26"/>
        </w:rPr>
        <w:t>83</w:t>
      </w:r>
      <w:r w:rsidRPr="000A283B">
        <w:rPr>
          <w:rFonts w:ascii="PT Astra Serif" w:hAnsi="PT Astra Serif" w:cs="Tahoma"/>
          <w:b/>
          <w:sz w:val="26"/>
          <w:szCs w:val="26"/>
        </w:rPr>
        <w:t>_</w:t>
      </w:r>
    </w:p>
    <w:p w:rsidR="00E348F0" w:rsidRPr="000A283B" w:rsidRDefault="00E348F0" w:rsidP="00E8618B">
      <w:pPr>
        <w:jc w:val="both"/>
        <w:rPr>
          <w:rFonts w:ascii="PT Astra Serif" w:hAnsi="PT Astra Serif" w:cs="Tahoma"/>
          <w:b/>
          <w:sz w:val="26"/>
          <w:szCs w:val="26"/>
        </w:rPr>
      </w:pPr>
    </w:p>
    <w:p w:rsidR="00E348F0" w:rsidRPr="000A283B" w:rsidRDefault="00E348F0" w:rsidP="00E8618B">
      <w:pPr>
        <w:jc w:val="center"/>
        <w:rPr>
          <w:rFonts w:ascii="PT Astra Serif" w:hAnsi="PT Astra Serif" w:cs="Tahoma"/>
          <w:b/>
          <w:sz w:val="26"/>
          <w:szCs w:val="26"/>
        </w:rPr>
      </w:pPr>
      <w:r w:rsidRPr="000A283B">
        <w:rPr>
          <w:rFonts w:ascii="PT Astra Serif" w:hAnsi="PT Astra Serif" w:cs="Tahoma"/>
          <w:b/>
          <w:sz w:val="26"/>
          <w:szCs w:val="26"/>
        </w:rPr>
        <w:t>г. Югорск</w:t>
      </w:r>
    </w:p>
    <w:p w:rsidR="00E348F0" w:rsidRPr="00220E22" w:rsidRDefault="00E348F0" w:rsidP="00E8618B">
      <w:pPr>
        <w:pStyle w:val="a4"/>
        <w:spacing w:after="0"/>
        <w:jc w:val="both"/>
        <w:rPr>
          <w:rFonts w:ascii="PT Astra Serif" w:hAnsi="PT Astra Serif"/>
          <w:sz w:val="28"/>
          <w:szCs w:val="28"/>
        </w:rPr>
      </w:pPr>
    </w:p>
    <w:p w:rsidR="00E348F0" w:rsidRPr="000A283B" w:rsidRDefault="00E348F0" w:rsidP="00076D03">
      <w:pPr>
        <w:pStyle w:val="a4"/>
        <w:spacing w:after="0"/>
        <w:jc w:val="both"/>
        <w:rPr>
          <w:rFonts w:ascii="PT Astra Serif" w:hAnsi="PT Astra Serif"/>
          <w:sz w:val="26"/>
          <w:szCs w:val="26"/>
        </w:rPr>
      </w:pPr>
      <w:r w:rsidRPr="000A283B">
        <w:rPr>
          <w:rFonts w:ascii="PT Astra Serif" w:hAnsi="PT Astra Serif"/>
          <w:sz w:val="26"/>
          <w:szCs w:val="26"/>
        </w:rPr>
        <w:t xml:space="preserve">О внесении изменений </w:t>
      </w:r>
    </w:p>
    <w:p w:rsidR="00E348F0" w:rsidRPr="000A283B" w:rsidRDefault="00E348F0" w:rsidP="00076D03">
      <w:pPr>
        <w:pStyle w:val="a4"/>
        <w:spacing w:after="0"/>
        <w:jc w:val="both"/>
        <w:rPr>
          <w:rFonts w:ascii="PT Astra Serif" w:hAnsi="PT Astra Serif"/>
          <w:sz w:val="26"/>
          <w:szCs w:val="26"/>
        </w:rPr>
      </w:pPr>
      <w:r w:rsidRPr="000A283B">
        <w:rPr>
          <w:rFonts w:ascii="PT Astra Serif" w:hAnsi="PT Astra Serif"/>
          <w:sz w:val="26"/>
          <w:szCs w:val="26"/>
        </w:rPr>
        <w:t xml:space="preserve">в приказ Управления </w:t>
      </w:r>
    </w:p>
    <w:p w:rsidR="00E348F0" w:rsidRPr="000A283B" w:rsidRDefault="00E348F0" w:rsidP="00076D03">
      <w:pPr>
        <w:pStyle w:val="a4"/>
        <w:spacing w:after="0"/>
        <w:jc w:val="both"/>
        <w:rPr>
          <w:rFonts w:ascii="PT Astra Serif" w:hAnsi="PT Astra Serif"/>
          <w:sz w:val="26"/>
          <w:szCs w:val="26"/>
        </w:rPr>
      </w:pPr>
      <w:r w:rsidRPr="000A283B">
        <w:rPr>
          <w:rFonts w:ascii="PT Astra Serif" w:hAnsi="PT Astra Serif"/>
          <w:sz w:val="26"/>
          <w:szCs w:val="26"/>
        </w:rPr>
        <w:t xml:space="preserve">от </w:t>
      </w:r>
      <w:r w:rsidR="00220E22" w:rsidRPr="000A283B">
        <w:rPr>
          <w:rFonts w:ascii="PT Astra Serif" w:hAnsi="PT Astra Serif"/>
          <w:sz w:val="26"/>
          <w:szCs w:val="26"/>
        </w:rPr>
        <w:t>05</w:t>
      </w:r>
      <w:r w:rsidRPr="000A283B">
        <w:rPr>
          <w:rFonts w:ascii="PT Astra Serif" w:hAnsi="PT Astra Serif"/>
          <w:sz w:val="26"/>
          <w:szCs w:val="26"/>
        </w:rPr>
        <w:t>.</w:t>
      </w:r>
      <w:r w:rsidR="00220E22" w:rsidRPr="000A283B">
        <w:rPr>
          <w:rFonts w:ascii="PT Astra Serif" w:hAnsi="PT Astra Serif"/>
          <w:sz w:val="26"/>
          <w:szCs w:val="26"/>
        </w:rPr>
        <w:t>06</w:t>
      </w:r>
      <w:r w:rsidRPr="000A283B">
        <w:rPr>
          <w:rFonts w:ascii="PT Astra Serif" w:hAnsi="PT Astra Serif"/>
          <w:sz w:val="26"/>
          <w:szCs w:val="26"/>
        </w:rPr>
        <w:t>.20</w:t>
      </w:r>
      <w:r w:rsidR="00220E22" w:rsidRPr="000A283B">
        <w:rPr>
          <w:rFonts w:ascii="PT Astra Serif" w:hAnsi="PT Astra Serif"/>
          <w:sz w:val="26"/>
          <w:szCs w:val="26"/>
        </w:rPr>
        <w:t>19</w:t>
      </w:r>
      <w:r w:rsidRPr="000A283B">
        <w:rPr>
          <w:rFonts w:ascii="PT Astra Serif" w:hAnsi="PT Astra Serif"/>
          <w:sz w:val="26"/>
          <w:szCs w:val="26"/>
        </w:rPr>
        <w:t xml:space="preserve"> № </w:t>
      </w:r>
      <w:r w:rsidR="00220E22" w:rsidRPr="000A283B">
        <w:rPr>
          <w:rFonts w:ascii="PT Astra Serif" w:hAnsi="PT Astra Serif"/>
          <w:sz w:val="26"/>
          <w:szCs w:val="26"/>
        </w:rPr>
        <w:t>50</w:t>
      </w:r>
    </w:p>
    <w:p w:rsidR="000A283B" w:rsidRDefault="000A283B" w:rsidP="00220E22">
      <w:pPr>
        <w:tabs>
          <w:tab w:val="left" w:pos="1701"/>
        </w:tabs>
        <w:ind w:firstLine="851"/>
        <w:jc w:val="both"/>
        <w:rPr>
          <w:rFonts w:ascii="PT Astra Serif" w:hAnsi="PT Astra Serif"/>
          <w:sz w:val="26"/>
          <w:szCs w:val="26"/>
        </w:rPr>
      </w:pPr>
    </w:p>
    <w:p w:rsidR="00220E22" w:rsidRPr="000A283B" w:rsidRDefault="00E348F0" w:rsidP="00220E22">
      <w:pPr>
        <w:tabs>
          <w:tab w:val="left" w:pos="1701"/>
        </w:tabs>
        <w:ind w:firstLine="851"/>
        <w:jc w:val="both"/>
        <w:rPr>
          <w:rFonts w:ascii="PT Astra Serif" w:hAnsi="PT Astra Serif"/>
          <w:sz w:val="26"/>
          <w:szCs w:val="26"/>
        </w:rPr>
      </w:pPr>
      <w:r w:rsidRPr="000A283B">
        <w:rPr>
          <w:rFonts w:ascii="PT Astra Serif" w:hAnsi="PT Astra Serif"/>
          <w:sz w:val="26"/>
          <w:szCs w:val="26"/>
        </w:rPr>
        <w:t xml:space="preserve">В соответствии с </w:t>
      </w:r>
      <w:r w:rsidR="00220E22" w:rsidRPr="000A283B">
        <w:rPr>
          <w:rFonts w:ascii="PT Astra Serif" w:hAnsi="PT Astra Serif"/>
          <w:sz w:val="26"/>
          <w:szCs w:val="26"/>
        </w:rPr>
        <w:t>приказом Министерства финансов Российской Федерации от 0</w:t>
      </w:r>
      <w:r w:rsidR="004C4A53" w:rsidRPr="000A283B">
        <w:rPr>
          <w:rFonts w:ascii="PT Astra Serif" w:hAnsi="PT Astra Serif"/>
          <w:sz w:val="26"/>
          <w:szCs w:val="26"/>
        </w:rPr>
        <w:t>8</w:t>
      </w:r>
      <w:r w:rsidR="00220E22" w:rsidRPr="000A283B">
        <w:rPr>
          <w:rFonts w:ascii="PT Astra Serif" w:hAnsi="PT Astra Serif"/>
          <w:sz w:val="26"/>
          <w:szCs w:val="26"/>
        </w:rPr>
        <w:t>.0</w:t>
      </w:r>
      <w:r w:rsidR="004C4A53" w:rsidRPr="000A283B">
        <w:rPr>
          <w:rFonts w:ascii="PT Astra Serif" w:hAnsi="PT Astra Serif"/>
          <w:sz w:val="26"/>
          <w:szCs w:val="26"/>
        </w:rPr>
        <w:t>6</w:t>
      </w:r>
      <w:r w:rsidR="00220E22" w:rsidRPr="000A283B">
        <w:rPr>
          <w:rFonts w:ascii="PT Astra Serif" w:hAnsi="PT Astra Serif"/>
          <w:sz w:val="26"/>
          <w:szCs w:val="26"/>
        </w:rPr>
        <w:t>.202</w:t>
      </w:r>
      <w:r w:rsidR="004C4A53" w:rsidRPr="000A283B">
        <w:rPr>
          <w:rFonts w:ascii="PT Astra Serif" w:hAnsi="PT Astra Serif"/>
          <w:sz w:val="26"/>
          <w:szCs w:val="26"/>
        </w:rPr>
        <w:t>2</w:t>
      </w:r>
      <w:r w:rsidR="00220E22" w:rsidRPr="000A283B">
        <w:rPr>
          <w:rFonts w:ascii="PT Astra Serif" w:hAnsi="PT Astra Serif"/>
          <w:sz w:val="26"/>
          <w:szCs w:val="26"/>
        </w:rPr>
        <w:t xml:space="preserve"> № </w:t>
      </w:r>
      <w:r w:rsidR="004C4A53" w:rsidRPr="000A283B">
        <w:rPr>
          <w:rFonts w:ascii="PT Astra Serif" w:hAnsi="PT Astra Serif"/>
          <w:sz w:val="26"/>
          <w:szCs w:val="26"/>
        </w:rPr>
        <w:t>92</w:t>
      </w:r>
      <w:r w:rsidR="00220E22" w:rsidRPr="000A283B">
        <w:rPr>
          <w:rFonts w:ascii="PT Astra Serif" w:hAnsi="PT Astra Serif"/>
          <w:sz w:val="26"/>
          <w:szCs w:val="26"/>
        </w:rPr>
        <w:t xml:space="preserve">н (зарегистрировано Минюстом РФ от </w:t>
      </w:r>
      <w:r w:rsidR="004C4A53" w:rsidRPr="000A283B">
        <w:rPr>
          <w:rFonts w:ascii="PT Astra Serif" w:hAnsi="PT Astra Serif"/>
          <w:sz w:val="26"/>
          <w:szCs w:val="26"/>
        </w:rPr>
        <w:t>06</w:t>
      </w:r>
      <w:r w:rsidR="00220E22" w:rsidRPr="000A283B">
        <w:rPr>
          <w:rFonts w:ascii="PT Astra Serif" w:hAnsi="PT Astra Serif"/>
          <w:sz w:val="26"/>
          <w:szCs w:val="26"/>
        </w:rPr>
        <w:t>.0</w:t>
      </w:r>
      <w:r w:rsidR="004C4A53" w:rsidRPr="000A283B">
        <w:rPr>
          <w:rFonts w:ascii="PT Astra Serif" w:hAnsi="PT Astra Serif"/>
          <w:sz w:val="26"/>
          <w:szCs w:val="26"/>
        </w:rPr>
        <w:t>7</w:t>
      </w:r>
      <w:r w:rsidR="00220E22" w:rsidRPr="000A283B">
        <w:rPr>
          <w:rFonts w:ascii="PT Astra Serif" w:hAnsi="PT Astra Serif"/>
          <w:sz w:val="26"/>
          <w:szCs w:val="26"/>
        </w:rPr>
        <w:t>.202</w:t>
      </w:r>
      <w:r w:rsidR="004C4A53" w:rsidRPr="000A283B">
        <w:rPr>
          <w:rFonts w:ascii="PT Astra Serif" w:hAnsi="PT Astra Serif"/>
          <w:sz w:val="26"/>
          <w:szCs w:val="26"/>
        </w:rPr>
        <w:t>2</w:t>
      </w:r>
      <w:r w:rsidR="00220E22" w:rsidRPr="000A283B">
        <w:rPr>
          <w:rFonts w:ascii="PT Astra Serif" w:hAnsi="PT Astra Serif"/>
          <w:sz w:val="26"/>
          <w:szCs w:val="26"/>
        </w:rPr>
        <w:t xml:space="preserve"> № </w:t>
      </w:r>
      <w:r w:rsidR="00A5211A" w:rsidRPr="000A283B">
        <w:rPr>
          <w:rFonts w:ascii="PT Astra Serif" w:hAnsi="PT Astra Serif"/>
          <w:sz w:val="26"/>
          <w:szCs w:val="26"/>
        </w:rPr>
        <w:t>6</w:t>
      </w:r>
      <w:r w:rsidR="004C4A53" w:rsidRPr="000A283B">
        <w:rPr>
          <w:rFonts w:ascii="PT Astra Serif" w:hAnsi="PT Astra Serif"/>
          <w:sz w:val="26"/>
          <w:szCs w:val="26"/>
        </w:rPr>
        <w:t>9163</w:t>
      </w:r>
      <w:r w:rsidR="00220E22" w:rsidRPr="000A283B">
        <w:rPr>
          <w:rFonts w:ascii="PT Astra Serif" w:hAnsi="PT Astra Serif"/>
          <w:sz w:val="26"/>
          <w:szCs w:val="26"/>
        </w:rPr>
        <w:t xml:space="preserve">) «О внесении изменений в </w:t>
      </w:r>
      <w:r w:rsidR="00A5211A" w:rsidRPr="000A283B">
        <w:rPr>
          <w:rFonts w:ascii="PT Astra Serif" w:hAnsi="PT Astra Serif"/>
          <w:sz w:val="26"/>
          <w:szCs w:val="26"/>
        </w:rPr>
        <w:t>Требования</w:t>
      </w:r>
      <w:r w:rsidR="00220E22" w:rsidRPr="000A283B">
        <w:rPr>
          <w:rFonts w:ascii="PT Astra Serif" w:hAnsi="PT Astra Serif"/>
          <w:sz w:val="26"/>
          <w:szCs w:val="26"/>
        </w:rPr>
        <w:t xml:space="preserve"> к составлению и утверждению плана финансово-хозяйственной деятельности государственного (муниципального) учреждения, утвержденны</w:t>
      </w:r>
      <w:r w:rsidR="00A5211A" w:rsidRPr="000A283B">
        <w:rPr>
          <w:rFonts w:ascii="PT Astra Serif" w:hAnsi="PT Astra Serif"/>
          <w:sz w:val="26"/>
          <w:szCs w:val="26"/>
        </w:rPr>
        <w:t>е</w:t>
      </w:r>
      <w:r w:rsidR="00220E22" w:rsidRPr="000A283B">
        <w:rPr>
          <w:rFonts w:ascii="PT Astra Serif" w:hAnsi="PT Astra Serif"/>
          <w:sz w:val="26"/>
          <w:szCs w:val="26"/>
        </w:rPr>
        <w:t xml:space="preserve"> приказом Министерства финансов Российской Федерации от 31 августа 2018 г. № 186н»: </w:t>
      </w:r>
    </w:p>
    <w:p w:rsidR="00E348F0" w:rsidRPr="000A283B" w:rsidRDefault="00E348F0" w:rsidP="00E8618B">
      <w:pPr>
        <w:pStyle w:val="a3"/>
        <w:suppressLineNumbers w:val="0"/>
        <w:ind w:firstLine="709"/>
        <w:jc w:val="both"/>
        <w:rPr>
          <w:rFonts w:ascii="PT Astra Serif" w:hAnsi="PT Astra Serif" w:cs="Times New Roman"/>
          <w:sz w:val="26"/>
          <w:szCs w:val="26"/>
        </w:rPr>
      </w:pPr>
    </w:p>
    <w:p w:rsidR="00E348F0" w:rsidRDefault="00E348F0" w:rsidP="00482CA0">
      <w:pPr>
        <w:pStyle w:val="a3"/>
        <w:suppressLineNumbers w:val="0"/>
        <w:ind w:firstLine="709"/>
        <w:jc w:val="both"/>
        <w:rPr>
          <w:rFonts w:ascii="PT Astra Serif" w:hAnsi="PT Astra Serif" w:cs="Times New Roman"/>
          <w:b/>
          <w:sz w:val="26"/>
          <w:szCs w:val="26"/>
        </w:rPr>
      </w:pPr>
      <w:r w:rsidRPr="000A283B">
        <w:rPr>
          <w:rFonts w:ascii="PT Astra Serif" w:hAnsi="PT Astra Serif" w:cs="Times New Roman"/>
          <w:b/>
          <w:sz w:val="26"/>
          <w:szCs w:val="26"/>
        </w:rPr>
        <w:t>Приказываю:</w:t>
      </w:r>
    </w:p>
    <w:p w:rsidR="000A283B" w:rsidRPr="000A283B" w:rsidRDefault="000A283B" w:rsidP="00482CA0">
      <w:pPr>
        <w:pStyle w:val="a3"/>
        <w:suppressLineNumbers w:val="0"/>
        <w:ind w:firstLine="709"/>
        <w:jc w:val="both"/>
        <w:rPr>
          <w:rFonts w:ascii="PT Astra Serif" w:hAnsi="PT Astra Serif" w:cs="Times New Roman"/>
          <w:b/>
          <w:sz w:val="26"/>
          <w:szCs w:val="26"/>
        </w:rPr>
      </w:pPr>
    </w:p>
    <w:p w:rsidR="00E35FE1" w:rsidRPr="000A283B" w:rsidRDefault="00E348F0" w:rsidP="000A283B">
      <w:pPr>
        <w:pStyle w:val="a6"/>
        <w:jc w:val="both"/>
        <w:rPr>
          <w:rFonts w:ascii="PT Astra Serif" w:hAnsi="PT Astra Serif"/>
          <w:sz w:val="26"/>
          <w:szCs w:val="26"/>
        </w:rPr>
      </w:pPr>
      <w:r w:rsidRPr="000A283B">
        <w:rPr>
          <w:sz w:val="26"/>
          <w:szCs w:val="26"/>
        </w:rPr>
        <w:tab/>
      </w:r>
      <w:r w:rsidRPr="000A283B">
        <w:rPr>
          <w:rFonts w:ascii="PT Astra Serif" w:hAnsi="PT Astra Serif"/>
          <w:b/>
          <w:sz w:val="26"/>
          <w:szCs w:val="26"/>
        </w:rPr>
        <w:t>1.</w:t>
      </w:r>
      <w:r w:rsidRPr="000A283B">
        <w:rPr>
          <w:rFonts w:ascii="PT Astra Serif" w:hAnsi="PT Astra Serif"/>
          <w:sz w:val="26"/>
          <w:szCs w:val="26"/>
        </w:rPr>
        <w:t xml:space="preserve"> </w:t>
      </w:r>
      <w:r w:rsidR="007D10FF" w:rsidRPr="000A283B">
        <w:rPr>
          <w:rFonts w:ascii="PT Astra Serif" w:hAnsi="PT Astra Serif"/>
          <w:sz w:val="26"/>
          <w:szCs w:val="26"/>
        </w:rPr>
        <w:t>П</w:t>
      </w:r>
      <w:r w:rsidRPr="000A283B">
        <w:rPr>
          <w:rFonts w:ascii="PT Astra Serif" w:hAnsi="PT Astra Serif"/>
          <w:sz w:val="26"/>
          <w:szCs w:val="26"/>
        </w:rPr>
        <w:t xml:space="preserve">риказ Управления социальной политики администрации города Югорска от </w:t>
      </w:r>
      <w:r w:rsidR="00220E22" w:rsidRPr="000A283B">
        <w:rPr>
          <w:rFonts w:ascii="PT Astra Serif" w:hAnsi="PT Astra Serif"/>
          <w:sz w:val="26"/>
          <w:szCs w:val="26"/>
        </w:rPr>
        <w:t>05</w:t>
      </w:r>
      <w:r w:rsidRPr="000A283B">
        <w:rPr>
          <w:rFonts w:ascii="PT Astra Serif" w:hAnsi="PT Astra Serif"/>
          <w:sz w:val="26"/>
          <w:szCs w:val="26"/>
        </w:rPr>
        <w:t>.</w:t>
      </w:r>
      <w:r w:rsidR="00220E22" w:rsidRPr="000A283B">
        <w:rPr>
          <w:rFonts w:ascii="PT Astra Serif" w:hAnsi="PT Astra Serif"/>
          <w:sz w:val="26"/>
          <w:szCs w:val="26"/>
        </w:rPr>
        <w:t>06</w:t>
      </w:r>
      <w:r w:rsidRPr="000A283B">
        <w:rPr>
          <w:rFonts w:ascii="PT Astra Serif" w:hAnsi="PT Astra Serif"/>
          <w:sz w:val="26"/>
          <w:szCs w:val="26"/>
        </w:rPr>
        <w:t>.20</w:t>
      </w:r>
      <w:r w:rsidR="00220E22" w:rsidRPr="000A283B">
        <w:rPr>
          <w:rFonts w:ascii="PT Astra Serif" w:hAnsi="PT Astra Serif"/>
          <w:sz w:val="26"/>
          <w:szCs w:val="26"/>
        </w:rPr>
        <w:t>19</w:t>
      </w:r>
      <w:r w:rsidRPr="000A283B">
        <w:rPr>
          <w:rFonts w:ascii="PT Astra Serif" w:hAnsi="PT Astra Serif"/>
          <w:sz w:val="26"/>
          <w:szCs w:val="26"/>
        </w:rPr>
        <w:t xml:space="preserve"> № </w:t>
      </w:r>
      <w:r w:rsidR="00220E22" w:rsidRPr="000A283B">
        <w:rPr>
          <w:rFonts w:ascii="PT Astra Serif" w:hAnsi="PT Astra Serif"/>
          <w:sz w:val="26"/>
          <w:szCs w:val="26"/>
        </w:rPr>
        <w:t>50</w:t>
      </w:r>
      <w:r w:rsidRPr="000A283B">
        <w:rPr>
          <w:rFonts w:ascii="PT Astra Serif" w:hAnsi="PT Astra Serif"/>
          <w:sz w:val="26"/>
          <w:szCs w:val="26"/>
        </w:rPr>
        <w:t xml:space="preserve"> </w:t>
      </w:r>
      <w:r w:rsidR="00220E22" w:rsidRPr="000A283B">
        <w:rPr>
          <w:rFonts w:ascii="PT Astra Serif" w:hAnsi="PT Astra Serif"/>
          <w:sz w:val="26"/>
          <w:szCs w:val="26"/>
        </w:rPr>
        <w:t xml:space="preserve">«Об утверждении требований к составлению плана финансово – хозяйственной деятельности муниципальных учреждений физической культуры, спорта, молодежной политики» </w:t>
      </w:r>
      <w:r w:rsidR="00E35FE1" w:rsidRPr="000A283B">
        <w:rPr>
          <w:rFonts w:ascii="PT Astra Serif" w:hAnsi="PT Astra Serif"/>
          <w:sz w:val="26"/>
          <w:szCs w:val="26"/>
        </w:rPr>
        <w:t>(с</w:t>
      </w:r>
      <w:r w:rsidR="007D10FF" w:rsidRPr="000A283B">
        <w:rPr>
          <w:rFonts w:ascii="PT Astra Serif" w:hAnsi="PT Astra Serif"/>
          <w:sz w:val="26"/>
          <w:szCs w:val="26"/>
        </w:rPr>
        <w:t xml:space="preserve"> изменениями и дополнениями от 16.03.2020, от 14.05.2021, от 16.11.2021) изложить в новой редакции (приложение).</w:t>
      </w:r>
    </w:p>
    <w:p w:rsidR="000A283B" w:rsidRPr="000A283B" w:rsidRDefault="000A283B" w:rsidP="000A283B">
      <w:pPr>
        <w:pStyle w:val="a6"/>
        <w:ind w:firstLine="567"/>
        <w:jc w:val="both"/>
        <w:rPr>
          <w:rFonts w:ascii="PT Astra Serif" w:hAnsi="PT Astra Serif"/>
          <w:color w:val="22272F"/>
          <w:sz w:val="26"/>
          <w:szCs w:val="26"/>
          <w:shd w:val="clear" w:color="auto" w:fill="FFFFFF"/>
        </w:rPr>
      </w:pPr>
      <w:r w:rsidRPr="000A283B">
        <w:rPr>
          <w:rFonts w:ascii="PT Astra Serif" w:hAnsi="PT Astra Serif"/>
          <w:b/>
          <w:sz w:val="26"/>
          <w:szCs w:val="26"/>
        </w:rPr>
        <w:t>2.</w:t>
      </w:r>
      <w:r w:rsidRPr="000A283B">
        <w:rPr>
          <w:rFonts w:ascii="PT Astra Serif" w:hAnsi="PT Astra Serif"/>
          <w:sz w:val="26"/>
          <w:szCs w:val="26"/>
        </w:rPr>
        <w:t xml:space="preserve"> </w:t>
      </w:r>
      <w:r w:rsidRPr="000A283B">
        <w:rPr>
          <w:rFonts w:ascii="PT Astra Serif" w:hAnsi="PT Astra Serif"/>
          <w:color w:val="22272F"/>
          <w:sz w:val="26"/>
          <w:szCs w:val="26"/>
          <w:shd w:val="clear" w:color="auto" w:fill="FFFFFF"/>
        </w:rPr>
        <w:t>Настоящий приказ применяется при формировании плана финансово – хозяйственной деятельности подведомственных учреждений:</w:t>
      </w:r>
    </w:p>
    <w:p w:rsidR="000A283B" w:rsidRPr="000A283B" w:rsidRDefault="000A283B" w:rsidP="000A283B">
      <w:pPr>
        <w:pStyle w:val="a6"/>
        <w:ind w:firstLine="567"/>
        <w:jc w:val="both"/>
        <w:rPr>
          <w:rFonts w:ascii="PT Astra Serif" w:hAnsi="PT Astra Serif"/>
          <w:color w:val="22272F"/>
          <w:sz w:val="26"/>
          <w:szCs w:val="26"/>
          <w:shd w:val="clear" w:color="auto" w:fill="FFFFFF"/>
        </w:rPr>
      </w:pPr>
      <w:r w:rsidRPr="000A283B">
        <w:rPr>
          <w:rFonts w:ascii="PT Astra Serif" w:hAnsi="PT Astra Serif"/>
          <w:color w:val="22272F"/>
          <w:sz w:val="26"/>
          <w:szCs w:val="26"/>
          <w:shd w:val="clear" w:color="auto" w:fill="FFFFFF"/>
        </w:rPr>
        <w:t xml:space="preserve">- муниципальное бюджетное учреждение спортивная школа олимпийского резерва «Центр Югорского спорта» (Н.А. </w:t>
      </w:r>
      <w:proofErr w:type="spellStart"/>
      <w:r w:rsidRPr="000A283B">
        <w:rPr>
          <w:rFonts w:ascii="PT Astra Serif" w:hAnsi="PT Astra Serif"/>
          <w:color w:val="22272F"/>
          <w:sz w:val="26"/>
          <w:szCs w:val="26"/>
          <w:shd w:val="clear" w:color="auto" w:fill="FFFFFF"/>
        </w:rPr>
        <w:t>Солодков</w:t>
      </w:r>
      <w:proofErr w:type="spellEnd"/>
      <w:r w:rsidRPr="000A283B">
        <w:rPr>
          <w:rFonts w:ascii="PT Astra Serif" w:hAnsi="PT Astra Serif"/>
          <w:color w:val="22272F"/>
          <w:sz w:val="26"/>
          <w:szCs w:val="26"/>
          <w:shd w:val="clear" w:color="auto" w:fill="FFFFFF"/>
        </w:rPr>
        <w:t>);</w:t>
      </w:r>
      <w:bookmarkStart w:id="0" w:name="_GoBack"/>
      <w:bookmarkEnd w:id="0"/>
    </w:p>
    <w:p w:rsidR="000A283B" w:rsidRPr="000A283B" w:rsidRDefault="000A283B" w:rsidP="000A283B">
      <w:pPr>
        <w:pStyle w:val="a6"/>
        <w:ind w:firstLine="567"/>
        <w:jc w:val="both"/>
        <w:rPr>
          <w:rFonts w:ascii="PT Astra Serif" w:hAnsi="PT Astra Serif"/>
          <w:color w:val="22272F"/>
          <w:sz w:val="26"/>
          <w:szCs w:val="26"/>
          <w:shd w:val="clear" w:color="auto" w:fill="FFFFFF"/>
        </w:rPr>
      </w:pPr>
      <w:r w:rsidRPr="000A283B">
        <w:rPr>
          <w:rFonts w:ascii="PT Astra Serif" w:hAnsi="PT Astra Serif"/>
          <w:color w:val="22272F"/>
          <w:sz w:val="26"/>
          <w:szCs w:val="26"/>
          <w:shd w:val="clear" w:color="auto" w:fill="FFFFFF"/>
        </w:rPr>
        <w:t xml:space="preserve">- муниципальное автономное учреждение «Молодежный центр «Гелиос» (Н.И. Воронов), </w:t>
      </w:r>
    </w:p>
    <w:p w:rsidR="000A283B" w:rsidRPr="000A283B" w:rsidRDefault="000A283B" w:rsidP="000A283B">
      <w:pPr>
        <w:pStyle w:val="a6"/>
        <w:ind w:firstLine="567"/>
        <w:jc w:val="both"/>
        <w:rPr>
          <w:rFonts w:ascii="PT Astra Serif" w:hAnsi="PT Astra Serif"/>
          <w:color w:val="22272F"/>
          <w:sz w:val="26"/>
          <w:szCs w:val="26"/>
          <w:shd w:val="clear" w:color="auto" w:fill="FFFFFF"/>
        </w:rPr>
      </w:pPr>
      <w:r w:rsidRPr="000A283B">
        <w:rPr>
          <w:rFonts w:ascii="PT Astra Serif" w:hAnsi="PT Astra Serif"/>
          <w:color w:val="22272F"/>
          <w:sz w:val="26"/>
          <w:szCs w:val="26"/>
          <w:shd w:val="clear" w:color="auto" w:fill="FFFFFF"/>
        </w:rPr>
        <w:t>на 2023 год и плановый период 20</w:t>
      </w:r>
      <w:r w:rsidR="005B5903">
        <w:rPr>
          <w:rFonts w:ascii="PT Astra Serif" w:hAnsi="PT Astra Serif"/>
          <w:color w:val="22272F"/>
          <w:sz w:val="26"/>
          <w:szCs w:val="26"/>
          <w:shd w:val="clear" w:color="auto" w:fill="FFFFFF"/>
        </w:rPr>
        <w:t>2</w:t>
      </w:r>
      <w:r w:rsidRPr="000A283B">
        <w:rPr>
          <w:rFonts w:ascii="PT Astra Serif" w:hAnsi="PT Astra Serif"/>
          <w:color w:val="22272F"/>
          <w:sz w:val="26"/>
          <w:szCs w:val="26"/>
          <w:shd w:val="clear" w:color="auto" w:fill="FFFFFF"/>
        </w:rPr>
        <w:t xml:space="preserve">4, 2025 годов с последующим действием. </w:t>
      </w:r>
    </w:p>
    <w:p w:rsidR="000A283B" w:rsidRPr="000A283B" w:rsidRDefault="000A283B" w:rsidP="000A283B">
      <w:pPr>
        <w:pStyle w:val="a6"/>
        <w:ind w:firstLine="567"/>
        <w:jc w:val="both"/>
        <w:rPr>
          <w:rFonts w:ascii="PT Astra Serif" w:hAnsi="PT Astra Serif"/>
          <w:sz w:val="26"/>
          <w:szCs w:val="26"/>
        </w:rPr>
      </w:pPr>
      <w:r w:rsidRPr="000A283B">
        <w:rPr>
          <w:rFonts w:ascii="PT Astra Serif" w:hAnsi="PT Astra Serif"/>
          <w:b/>
          <w:color w:val="22272F"/>
          <w:sz w:val="26"/>
          <w:szCs w:val="26"/>
          <w:shd w:val="clear" w:color="auto" w:fill="FFFFFF"/>
        </w:rPr>
        <w:t>3.</w:t>
      </w:r>
      <w:r w:rsidRPr="000A283B">
        <w:rPr>
          <w:rFonts w:ascii="PT Astra Serif" w:hAnsi="PT Astra Serif"/>
          <w:color w:val="22272F"/>
          <w:sz w:val="26"/>
          <w:szCs w:val="26"/>
          <w:shd w:val="clear" w:color="auto" w:fill="FFFFFF"/>
        </w:rPr>
        <w:t xml:space="preserve"> </w:t>
      </w:r>
      <w:proofErr w:type="gramStart"/>
      <w:r w:rsidRPr="000A283B">
        <w:rPr>
          <w:rFonts w:ascii="PT Astra Serif" w:hAnsi="PT Astra Serif"/>
          <w:color w:val="22272F"/>
          <w:sz w:val="26"/>
          <w:szCs w:val="26"/>
          <w:shd w:val="clear" w:color="auto" w:fill="FFFFFF"/>
        </w:rPr>
        <w:t>Контроль за</w:t>
      </w:r>
      <w:proofErr w:type="gramEnd"/>
      <w:r w:rsidRPr="000A283B">
        <w:rPr>
          <w:rFonts w:ascii="PT Astra Serif" w:hAnsi="PT Astra Serif"/>
          <w:color w:val="22272F"/>
          <w:sz w:val="26"/>
          <w:szCs w:val="26"/>
          <w:shd w:val="clear" w:color="auto" w:fill="FFFFFF"/>
        </w:rPr>
        <w:t xml:space="preserve"> выполнением приказа оставляю за собой.</w:t>
      </w:r>
    </w:p>
    <w:p w:rsidR="000A283B" w:rsidRPr="000A283B" w:rsidRDefault="000A283B" w:rsidP="000A283B">
      <w:pPr>
        <w:pStyle w:val="a6"/>
        <w:jc w:val="both"/>
        <w:rPr>
          <w:rFonts w:ascii="PT Astra Serif" w:hAnsi="PT Astra Serif"/>
          <w:b/>
          <w:sz w:val="26"/>
          <w:szCs w:val="26"/>
        </w:rPr>
      </w:pPr>
    </w:p>
    <w:p w:rsidR="000A283B" w:rsidRDefault="000A283B" w:rsidP="000A283B">
      <w:pPr>
        <w:pStyle w:val="21"/>
        <w:ind w:firstLine="0"/>
        <w:jc w:val="both"/>
        <w:rPr>
          <w:b/>
          <w:bCs/>
          <w:sz w:val="28"/>
          <w:szCs w:val="28"/>
        </w:rPr>
      </w:pPr>
    </w:p>
    <w:p w:rsidR="000A283B" w:rsidRPr="00291B97" w:rsidRDefault="000A283B" w:rsidP="000A283B">
      <w:pPr>
        <w:pStyle w:val="21"/>
        <w:ind w:firstLine="0"/>
        <w:jc w:val="both"/>
        <w:rPr>
          <w:rFonts w:ascii="PT Astra Serif" w:hAnsi="PT Astra Serif"/>
          <w:b/>
          <w:bCs/>
          <w:sz w:val="28"/>
          <w:szCs w:val="28"/>
        </w:rPr>
      </w:pPr>
      <w:r w:rsidRPr="00291B97">
        <w:rPr>
          <w:rFonts w:ascii="PT Astra Serif" w:hAnsi="PT Astra Serif"/>
          <w:b/>
          <w:bCs/>
          <w:sz w:val="28"/>
          <w:szCs w:val="28"/>
        </w:rPr>
        <w:t>Начальник</w:t>
      </w:r>
      <w:r w:rsidRPr="00291B97">
        <w:rPr>
          <w:rFonts w:ascii="PT Astra Serif" w:hAnsi="PT Astra Serif"/>
          <w:b/>
          <w:bCs/>
          <w:sz w:val="28"/>
          <w:szCs w:val="28"/>
          <w:lang w:val="uk-UA"/>
        </w:rPr>
        <w:t xml:space="preserve"> </w:t>
      </w:r>
      <w:r w:rsidRPr="00291B97">
        <w:rPr>
          <w:rFonts w:ascii="PT Astra Serif" w:hAnsi="PT Astra Serif"/>
          <w:b/>
          <w:bCs/>
          <w:sz w:val="28"/>
          <w:szCs w:val="28"/>
        </w:rPr>
        <w:t xml:space="preserve">Управления социальной политики </w:t>
      </w:r>
    </w:p>
    <w:p w:rsidR="000A283B" w:rsidRPr="00291B97" w:rsidRDefault="000A283B" w:rsidP="000A283B">
      <w:pPr>
        <w:pStyle w:val="21"/>
        <w:ind w:firstLine="0"/>
        <w:jc w:val="both"/>
        <w:rPr>
          <w:rFonts w:ascii="PT Astra Serif" w:hAnsi="PT Astra Serif"/>
          <w:b/>
          <w:bCs/>
          <w:sz w:val="28"/>
          <w:szCs w:val="28"/>
        </w:rPr>
      </w:pPr>
      <w:r w:rsidRPr="00291B97">
        <w:rPr>
          <w:rFonts w:ascii="PT Astra Serif" w:hAnsi="PT Astra Serif"/>
          <w:b/>
          <w:bCs/>
          <w:sz w:val="28"/>
          <w:szCs w:val="28"/>
        </w:rPr>
        <w:t xml:space="preserve">администрации города Югорска                                                      </w:t>
      </w:r>
      <w:r>
        <w:rPr>
          <w:rFonts w:ascii="PT Astra Serif" w:hAnsi="PT Astra Serif"/>
          <w:b/>
          <w:bCs/>
          <w:sz w:val="28"/>
          <w:szCs w:val="28"/>
        </w:rPr>
        <w:t>А.Д. Трифонова</w:t>
      </w:r>
    </w:p>
    <w:p w:rsidR="000A283B" w:rsidRPr="000A283B" w:rsidRDefault="000A283B" w:rsidP="000A283B">
      <w:pPr>
        <w:pStyle w:val="21"/>
        <w:ind w:firstLine="0"/>
        <w:jc w:val="both"/>
        <w:rPr>
          <w:rFonts w:ascii="PT Astra Serif" w:hAnsi="PT Astra Serif"/>
          <w:b/>
          <w:bCs/>
        </w:rPr>
      </w:pPr>
    </w:p>
    <w:p w:rsidR="000A283B" w:rsidRDefault="000A283B" w:rsidP="000A283B">
      <w:pPr>
        <w:pStyle w:val="21"/>
        <w:ind w:firstLine="0"/>
        <w:jc w:val="both"/>
        <w:rPr>
          <w:rFonts w:ascii="PT Astra Serif" w:hAnsi="PT Astra Serif"/>
          <w:bCs/>
          <w:i/>
          <w:u w:val="single"/>
        </w:rPr>
      </w:pPr>
    </w:p>
    <w:p w:rsidR="000A283B" w:rsidRPr="000A283B" w:rsidRDefault="000A283B" w:rsidP="000A283B">
      <w:pPr>
        <w:pStyle w:val="21"/>
        <w:ind w:firstLine="0"/>
        <w:jc w:val="both"/>
        <w:rPr>
          <w:rFonts w:ascii="PT Astra Serif" w:hAnsi="PT Astra Serif"/>
          <w:bCs/>
          <w:i/>
          <w:u w:val="single"/>
        </w:rPr>
      </w:pPr>
      <w:r w:rsidRPr="000A283B">
        <w:rPr>
          <w:rFonts w:ascii="PT Astra Serif" w:hAnsi="PT Astra Serif"/>
          <w:bCs/>
          <w:i/>
          <w:u w:val="single"/>
        </w:rPr>
        <w:t xml:space="preserve">с приказом </w:t>
      </w:r>
      <w:proofErr w:type="gramStart"/>
      <w:r w:rsidRPr="000A283B">
        <w:rPr>
          <w:rFonts w:ascii="PT Astra Serif" w:hAnsi="PT Astra Serif"/>
          <w:bCs/>
          <w:i/>
          <w:u w:val="single"/>
        </w:rPr>
        <w:t>ознакомлены</w:t>
      </w:r>
      <w:proofErr w:type="gramEnd"/>
      <w:r w:rsidRPr="000A283B">
        <w:rPr>
          <w:rFonts w:ascii="PT Astra Serif" w:hAnsi="PT Astra Serif"/>
          <w:bCs/>
          <w:i/>
          <w:u w:val="single"/>
        </w:rPr>
        <w:t>:</w:t>
      </w:r>
    </w:p>
    <w:p w:rsidR="000A283B" w:rsidRPr="000A283B" w:rsidRDefault="000A283B" w:rsidP="000A283B">
      <w:pPr>
        <w:pStyle w:val="21"/>
        <w:ind w:firstLine="0"/>
        <w:jc w:val="both"/>
        <w:rPr>
          <w:rFonts w:ascii="PT Astra Serif" w:hAnsi="PT Astra Serif"/>
          <w:b/>
          <w:bCs/>
        </w:rPr>
      </w:pPr>
    </w:p>
    <w:p w:rsidR="000A283B" w:rsidRPr="000A283B" w:rsidRDefault="000A283B" w:rsidP="000A283B">
      <w:pPr>
        <w:pStyle w:val="21"/>
        <w:ind w:firstLine="0"/>
        <w:jc w:val="both"/>
        <w:rPr>
          <w:rFonts w:ascii="PT Astra Serif" w:hAnsi="PT Astra Serif"/>
          <w:bCs/>
        </w:rPr>
      </w:pPr>
      <w:r w:rsidRPr="000A283B">
        <w:rPr>
          <w:rFonts w:ascii="PT Astra Serif" w:hAnsi="PT Astra Serif"/>
          <w:bCs/>
        </w:rPr>
        <w:t xml:space="preserve">МАУ «Молодежный центр «Гелиос»                                     </w:t>
      </w:r>
      <w:r>
        <w:rPr>
          <w:rFonts w:ascii="PT Astra Serif" w:hAnsi="PT Astra Serif"/>
          <w:bCs/>
        </w:rPr>
        <w:t xml:space="preserve">     </w:t>
      </w:r>
      <w:r w:rsidRPr="000A283B">
        <w:rPr>
          <w:rFonts w:ascii="PT Astra Serif" w:hAnsi="PT Astra Serif"/>
          <w:bCs/>
        </w:rPr>
        <w:t xml:space="preserve"> ___________</w:t>
      </w:r>
      <w:r w:rsidR="0062518D">
        <w:rPr>
          <w:rFonts w:ascii="PT Astra Serif" w:hAnsi="PT Astra Serif"/>
          <w:bCs/>
        </w:rPr>
        <w:t>________________</w:t>
      </w:r>
      <w:r w:rsidRPr="000A283B">
        <w:rPr>
          <w:rFonts w:ascii="PT Astra Serif" w:hAnsi="PT Astra Serif"/>
          <w:bCs/>
        </w:rPr>
        <w:t xml:space="preserve">__ </w:t>
      </w:r>
    </w:p>
    <w:p w:rsidR="000A283B" w:rsidRDefault="000A283B" w:rsidP="000A283B">
      <w:pPr>
        <w:pStyle w:val="21"/>
        <w:ind w:firstLine="0"/>
        <w:jc w:val="both"/>
        <w:rPr>
          <w:rFonts w:ascii="PT Astra Serif" w:hAnsi="PT Astra Serif"/>
          <w:bCs/>
        </w:rPr>
      </w:pPr>
    </w:p>
    <w:p w:rsidR="000A283B" w:rsidRPr="000A283B" w:rsidRDefault="000A283B" w:rsidP="000A283B">
      <w:pPr>
        <w:pStyle w:val="21"/>
        <w:ind w:firstLine="0"/>
        <w:jc w:val="both"/>
        <w:rPr>
          <w:rFonts w:ascii="PT Astra Serif" w:hAnsi="PT Astra Serif"/>
          <w:bCs/>
        </w:rPr>
      </w:pPr>
      <w:r w:rsidRPr="000A283B">
        <w:rPr>
          <w:rFonts w:ascii="PT Astra Serif" w:hAnsi="PT Astra Serif"/>
          <w:bCs/>
        </w:rPr>
        <w:t>МБУ СШОР «Центр Югорского спорта»                                    _________</w:t>
      </w:r>
      <w:r w:rsidR="0062518D">
        <w:rPr>
          <w:rFonts w:ascii="PT Astra Serif" w:hAnsi="PT Astra Serif"/>
          <w:bCs/>
        </w:rPr>
        <w:t>___________________</w:t>
      </w:r>
      <w:r w:rsidRPr="000A283B">
        <w:rPr>
          <w:rFonts w:ascii="PT Astra Serif" w:hAnsi="PT Astra Serif"/>
          <w:bCs/>
        </w:rPr>
        <w:t xml:space="preserve">__  </w:t>
      </w:r>
    </w:p>
    <w:p w:rsidR="00214FA1" w:rsidRPr="00742472" w:rsidRDefault="00214FA1" w:rsidP="00214FA1">
      <w:pPr>
        <w:pStyle w:val="a6"/>
        <w:jc w:val="right"/>
        <w:rPr>
          <w:rFonts w:ascii="PT Astra Serif" w:hAnsi="PT Astra Serif"/>
          <w:b/>
          <w:lang w:eastAsia="ru-RU"/>
        </w:rPr>
      </w:pPr>
      <w:r w:rsidRPr="00742472">
        <w:rPr>
          <w:rFonts w:ascii="PT Astra Serif" w:hAnsi="PT Astra Serif"/>
          <w:b/>
          <w:lang w:eastAsia="ru-RU"/>
        </w:rPr>
        <w:lastRenderedPageBreak/>
        <w:t xml:space="preserve">Приложение </w:t>
      </w:r>
    </w:p>
    <w:p w:rsidR="00214FA1" w:rsidRPr="00742472" w:rsidRDefault="00214FA1" w:rsidP="00214FA1">
      <w:pPr>
        <w:pStyle w:val="a6"/>
        <w:jc w:val="right"/>
        <w:rPr>
          <w:rFonts w:ascii="PT Astra Serif" w:hAnsi="PT Astra Serif"/>
          <w:b/>
          <w:lang w:eastAsia="ru-RU"/>
        </w:rPr>
      </w:pPr>
      <w:r w:rsidRPr="00742472">
        <w:rPr>
          <w:rFonts w:ascii="PT Astra Serif" w:hAnsi="PT Astra Serif"/>
          <w:b/>
          <w:lang w:eastAsia="ru-RU"/>
        </w:rPr>
        <w:t xml:space="preserve">к приказу УСП </w:t>
      </w:r>
    </w:p>
    <w:p w:rsidR="007D10FF" w:rsidRPr="00742472" w:rsidRDefault="00214FA1" w:rsidP="00214FA1">
      <w:pPr>
        <w:pStyle w:val="a6"/>
        <w:jc w:val="right"/>
        <w:rPr>
          <w:rFonts w:ascii="PT Astra Serif" w:hAnsi="PT Astra Serif"/>
          <w:b/>
          <w:lang w:eastAsia="ru-RU"/>
        </w:rPr>
      </w:pPr>
      <w:r w:rsidRPr="00742472">
        <w:rPr>
          <w:rFonts w:ascii="PT Astra Serif" w:hAnsi="PT Astra Serif"/>
          <w:b/>
          <w:lang w:eastAsia="ru-RU"/>
        </w:rPr>
        <w:t>от 18.07.2022 № 83</w:t>
      </w:r>
    </w:p>
    <w:p w:rsidR="007D10FF" w:rsidRPr="00742472" w:rsidRDefault="007D10FF" w:rsidP="007D10FF">
      <w:pPr>
        <w:spacing w:before="100" w:beforeAutospacing="1" w:after="100" w:afterAutospacing="1"/>
        <w:jc w:val="center"/>
        <w:rPr>
          <w:rFonts w:ascii="PT Astra Serif" w:eastAsia="Times New Roman" w:hAnsi="PT Astra Serif"/>
          <w:lang w:eastAsia="ru-RU"/>
        </w:rPr>
      </w:pPr>
    </w:p>
    <w:p w:rsidR="00214FA1" w:rsidRPr="00742472" w:rsidRDefault="00214FA1" w:rsidP="00214FA1">
      <w:pPr>
        <w:jc w:val="center"/>
        <w:rPr>
          <w:rFonts w:ascii="PT Astra Serif" w:hAnsi="PT Astra Serif"/>
          <w:b/>
        </w:rPr>
      </w:pPr>
      <w:r w:rsidRPr="00742472">
        <w:rPr>
          <w:rFonts w:ascii="PT Astra Serif" w:hAnsi="PT Astra Serif"/>
          <w:b/>
        </w:rPr>
        <w:t xml:space="preserve">Требования к составлению и утверждению </w:t>
      </w:r>
    </w:p>
    <w:p w:rsidR="00214FA1" w:rsidRPr="00742472" w:rsidRDefault="00214FA1" w:rsidP="00214FA1">
      <w:pPr>
        <w:jc w:val="center"/>
        <w:rPr>
          <w:rFonts w:ascii="PT Astra Serif" w:hAnsi="PT Astra Serif"/>
          <w:b/>
        </w:rPr>
      </w:pPr>
      <w:r w:rsidRPr="00742472">
        <w:rPr>
          <w:rFonts w:ascii="PT Astra Serif" w:hAnsi="PT Astra Serif"/>
          <w:b/>
        </w:rPr>
        <w:t xml:space="preserve">Плана финансово – хозяйственной деятельности </w:t>
      </w:r>
    </w:p>
    <w:p w:rsidR="00214FA1" w:rsidRPr="00742472" w:rsidRDefault="00214FA1" w:rsidP="00214FA1">
      <w:pPr>
        <w:jc w:val="center"/>
        <w:rPr>
          <w:rFonts w:ascii="PT Astra Serif" w:hAnsi="PT Astra Serif"/>
          <w:b/>
        </w:rPr>
      </w:pPr>
      <w:r w:rsidRPr="00742472">
        <w:rPr>
          <w:rFonts w:ascii="PT Astra Serif" w:hAnsi="PT Astra Serif"/>
          <w:b/>
        </w:rPr>
        <w:t xml:space="preserve">муниципальных учреждений физической культуры, </w:t>
      </w:r>
    </w:p>
    <w:p w:rsidR="00214FA1" w:rsidRPr="00742472" w:rsidRDefault="00214FA1" w:rsidP="00214FA1">
      <w:pPr>
        <w:jc w:val="center"/>
        <w:rPr>
          <w:rFonts w:ascii="PT Astra Serif" w:hAnsi="PT Astra Serif"/>
          <w:b/>
          <w:bCs/>
        </w:rPr>
      </w:pPr>
      <w:r w:rsidRPr="00742472">
        <w:rPr>
          <w:rFonts w:ascii="PT Astra Serif" w:hAnsi="PT Astra Serif"/>
          <w:b/>
        </w:rPr>
        <w:t>спорта, молодежной политики</w:t>
      </w:r>
    </w:p>
    <w:p w:rsidR="00214FA1" w:rsidRPr="00742472" w:rsidRDefault="00214FA1" w:rsidP="00214FA1">
      <w:pPr>
        <w:jc w:val="right"/>
        <w:rPr>
          <w:rFonts w:ascii="PT Astra Serif" w:hAnsi="PT Astra Serif"/>
          <w:b/>
          <w:bCs/>
        </w:rPr>
      </w:pPr>
    </w:p>
    <w:p w:rsidR="00214FA1" w:rsidRPr="00742472" w:rsidRDefault="00214FA1" w:rsidP="00214FA1">
      <w:pPr>
        <w:autoSpaceDE w:val="0"/>
        <w:autoSpaceDN w:val="0"/>
        <w:adjustRightInd w:val="0"/>
        <w:spacing w:after="150"/>
        <w:jc w:val="center"/>
        <w:rPr>
          <w:rFonts w:ascii="PT Astra Serif" w:hAnsi="PT Astra Serif"/>
        </w:rPr>
      </w:pPr>
      <w:r w:rsidRPr="00742472">
        <w:rPr>
          <w:rFonts w:ascii="PT Astra Serif" w:hAnsi="PT Astra Serif"/>
          <w:b/>
          <w:bCs/>
        </w:rPr>
        <w:t>I. Общие положения</w:t>
      </w:r>
    </w:p>
    <w:p w:rsidR="00214FA1" w:rsidRPr="00742472" w:rsidRDefault="00214FA1" w:rsidP="00214FA1">
      <w:pPr>
        <w:pStyle w:val="a6"/>
        <w:ind w:firstLine="567"/>
        <w:jc w:val="both"/>
        <w:rPr>
          <w:rFonts w:ascii="PT Astra Serif" w:hAnsi="PT Astra Serif"/>
        </w:rPr>
      </w:pPr>
      <w:r w:rsidRPr="00742472">
        <w:rPr>
          <w:rFonts w:ascii="PT Astra Serif" w:hAnsi="PT Astra Serif"/>
        </w:rPr>
        <w:t>1. Настоящие требования к составлению и утверждению Плана финансово-хозяйственной деятельности муниципального бюджетного, автономного учреждения (далее - Требования, План) распространяются на:</w:t>
      </w:r>
    </w:p>
    <w:p w:rsidR="00214FA1" w:rsidRPr="00742472" w:rsidRDefault="00214FA1" w:rsidP="00214FA1">
      <w:pPr>
        <w:pStyle w:val="a6"/>
        <w:ind w:firstLine="567"/>
        <w:jc w:val="both"/>
        <w:rPr>
          <w:rFonts w:ascii="PT Astra Serif" w:hAnsi="PT Astra Serif"/>
        </w:rPr>
      </w:pPr>
      <w:r w:rsidRPr="00742472">
        <w:rPr>
          <w:rFonts w:ascii="PT Astra Serif" w:hAnsi="PT Astra Serif"/>
        </w:rPr>
        <w:t>-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214FA1" w:rsidRPr="00742472" w:rsidRDefault="00214FA1" w:rsidP="00214FA1">
      <w:pPr>
        <w:pStyle w:val="a6"/>
        <w:ind w:firstLine="567"/>
        <w:jc w:val="both"/>
        <w:rPr>
          <w:rFonts w:ascii="PT Astra Serif" w:hAnsi="PT Astra Serif"/>
        </w:rPr>
      </w:pPr>
      <w:r w:rsidRPr="00742472">
        <w:rPr>
          <w:rFonts w:ascii="PT Astra Serif" w:hAnsi="PT Astra Serif"/>
        </w:rPr>
        <w:t>- муниципальное бюджетное и муниципальное автономное учреждение (далее при совместном упоминании - учреждение) при составлении проекта Плана (проекта Плана), утверждении Плана и внесении изменений в План.</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2. Учреждение составляет и утверждает </w:t>
      </w:r>
      <w:hyperlink r:id="rId10" w:anchor="/document/72078274/entry/11000" w:history="1">
        <w:r w:rsidRPr="00742472">
          <w:rPr>
            <w:rFonts w:ascii="PT Astra Serif" w:hAnsi="PT Astra Serif"/>
            <w:lang w:eastAsia="ru-RU"/>
          </w:rPr>
          <w:t>План</w:t>
        </w:r>
      </w:hyperlink>
      <w:r w:rsidRPr="00742472">
        <w:rPr>
          <w:rFonts w:ascii="PT Astra Serif" w:hAnsi="PT Astra Serif"/>
          <w:lang w:eastAsia="ru-RU"/>
        </w:rPr>
        <w:t> в соответствии с Требованиями и </w:t>
      </w:r>
      <w:hyperlink r:id="rId11" w:anchor="/multilink/72078274/paragraph/23/number/1" w:history="1">
        <w:r w:rsidRPr="00742472">
          <w:rPr>
            <w:rFonts w:ascii="PT Astra Serif" w:hAnsi="PT Astra Serif"/>
            <w:lang w:eastAsia="ru-RU"/>
          </w:rPr>
          <w:t>порядком</w:t>
        </w:r>
      </w:hyperlink>
      <w:r w:rsidRPr="00742472">
        <w:rPr>
          <w:rFonts w:ascii="PT Astra Serif" w:hAnsi="PT Astra Serif"/>
          <w:lang w:eastAsia="ru-RU"/>
        </w:rPr>
        <w:t>, установленным органом - учредителем.</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3.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4. Орган - учредитель должен установить следующие положения для составления и утверждения </w:t>
      </w:r>
      <w:hyperlink r:id="rId12" w:anchor="/document/72078274/entry/11000" w:history="1">
        <w:r w:rsidRPr="00742472">
          <w:rPr>
            <w:rFonts w:ascii="PT Astra Serif" w:hAnsi="PT Astra Serif"/>
            <w:lang w:eastAsia="ru-RU"/>
          </w:rPr>
          <w:t>Плана</w:t>
        </w:r>
      </w:hyperlink>
      <w:r w:rsidRPr="00742472">
        <w:rPr>
          <w:rFonts w:ascii="PT Astra Serif" w:hAnsi="PT Astra Serif"/>
          <w:lang w:eastAsia="ru-RU"/>
        </w:rPr>
        <w:t> для подведомственных учреждений:</w:t>
      </w:r>
    </w:p>
    <w:p w:rsidR="007D10FF" w:rsidRPr="00742472" w:rsidRDefault="007D10FF" w:rsidP="00214FA1">
      <w:pPr>
        <w:pStyle w:val="a6"/>
        <w:jc w:val="both"/>
        <w:rPr>
          <w:rFonts w:ascii="PT Astra Serif" w:hAnsi="PT Astra Serif"/>
          <w:lang w:eastAsia="ru-RU"/>
        </w:rPr>
      </w:pPr>
      <w:r w:rsidRPr="00742472">
        <w:rPr>
          <w:rFonts w:ascii="PT Astra Serif" w:hAnsi="PT Astra Serif"/>
          <w:lang w:eastAsia="ru-RU"/>
        </w:rPr>
        <w:t>1) сроки и порядок составления проекта Плана</w:t>
      </w:r>
      <w:r w:rsidR="00CB63D8" w:rsidRPr="00742472">
        <w:rPr>
          <w:rFonts w:ascii="PT Astra Serif" w:hAnsi="PT Astra Serif"/>
          <w:lang w:eastAsia="ru-RU"/>
        </w:rPr>
        <w:t xml:space="preserve"> (при необходимости формирования проекта Плана)</w:t>
      </w:r>
      <w:r w:rsidRPr="00742472">
        <w:rPr>
          <w:rFonts w:ascii="PT Astra Serif" w:hAnsi="PT Astra Serif"/>
          <w:lang w:eastAsia="ru-RU"/>
        </w:rPr>
        <w:t>;</w:t>
      </w:r>
    </w:p>
    <w:p w:rsidR="007D10FF" w:rsidRPr="00742472" w:rsidRDefault="007D10FF" w:rsidP="00214FA1">
      <w:pPr>
        <w:pStyle w:val="a6"/>
        <w:jc w:val="both"/>
        <w:rPr>
          <w:rFonts w:ascii="PT Astra Serif" w:hAnsi="PT Astra Serif"/>
          <w:lang w:eastAsia="ru-RU"/>
        </w:rPr>
      </w:pPr>
      <w:r w:rsidRPr="00742472">
        <w:rPr>
          <w:rFonts w:ascii="PT Astra Serif" w:hAnsi="PT Astra Serif"/>
          <w:lang w:eastAsia="ru-RU"/>
        </w:rPr>
        <w:t>2) сроки и порядок утверждения Плана;</w:t>
      </w:r>
    </w:p>
    <w:p w:rsidR="007D10FF" w:rsidRPr="00742472" w:rsidRDefault="007D10FF" w:rsidP="00214FA1">
      <w:pPr>
        <w:pStyle w:val="a6"/>
        <w:jc w:val="both"/>
        <w:rPr>
          <w:rFonts w:ascii="PT Astra Serif" w:hAnsi="PT Astra Serif"/>
          <w:lang w:eastAsia="ru-RU"/>
        </w:rPr>
      </w:pPr>
      <w:r w:rsidRPr="00742472">
        <w:rPr>
          <w:rFonts w:ascii="PT Astra Serif" w:hAnsi="PT Astra Serif"/>
          <w:lang w:eastAsia="ru-RU"/>
        </w:rPr>
        <w:t>3) порядок внесения изменений в План;</w:t>
      </w:r>
    </w:p>
    <w:p w:rsidR="007D10FF" w:rsidRPr="00742472" w:rsidRDefault="007D10FF" w:rsidP="00214FA1">
      <w:pPr>
        <w:pStyle w:val="a6"/>
        <w:jc w:val="both"/>
        <w:rPr>
          <w:rFonts w:ascii="PT Astra Serif" w:hAnsi="PT Astra Serif"/>
          <w:lang w:eastAsia="ru-RU"/>
        </w:rPr>
      </w:pPr>
      <w:r w:rsidRPr="00742472">
        <w:rPr>
          <w:rFonts w:ascii="PT Astra Serif" w:hAnsi="PT Astra Serif"/>
          <w:lang w:eastAsia="ru-RU"/>
        </w:rPr>
        <w:t>4) полномочия органа - учредителя или учреждения по утверждению Плана (внесению изменений в План)</w:t>
      </w:r>
      <w:r w:rsidR="00FD13AE" w:rsidRPr="00742472">
        <w:rPr>
          <w:rFonts w:ascii="PT Astra Serif" w:hAnsi="PT Astra Serif"/>
          <w:lang w:eastAsia="ru-RU"/>
        </w:rPr>
        <w:t xml:space="preserve"> с учетом положений пункта 46 настоящих Требований</w:t>
      </w:r>
      <w:r w:rsidRPr="00742472">
        <w:rPr>
          <w:rFonts w:ascii="PT Astra Serif" w:hAnsi="PT Astra Serif"/>
          <w:lang w:eastAsia="ru-RU"/>
        </w:rPr>
        <w:t>.</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5. План должен составляться и утверждаться на</w:t>
      </w:r>
      <w:r w:rsidR="00FD13AE" w:rsidRPr="00742472">
        <w:rPr>
          <w:rFonts w:ascii="PT Astra Serif" w:hAnsi="PT Astra Serif"/>
          <w:lang w:eastAsia="ru-RU"/>
        </w:rPr>
        <w:t xml:space="preserve"> очередной</w:t>
      </w:r>
      <w:r w:rsidRPr="00742472">
        <w:rPr>
          <w:rFonts w:ascii="PT Astra Serif" w:hAnsi="PT Astra Serif"/>
          <w:lang w:eastAsia="ru-RU"/>
        </w:rPr>
        <w:t> финансовый год в случае, если закон (решение) о бюджете утверждается на один финансовый год или на</w:t>
      </w:r>
      <w:r w:rsidR="00FD13AE" w:rsidRPr="00742472">
        <w:rPr>
          <w:rFonts w:ascii="PT Astra Serif" w:hAnsi="PT Astra Serif"/>
          <w:lang w:eastAsia="ru-RU"/>
        </w:rPr>
        <w:t xml:space="preserve"> очередной</w:t>
      </w:r>
      <w:r w:rsidRPr="00742472">
        <w:rPr>
          <w:rFonts w:ascii="PT Astra Serif" w:hAnsi="PT Astra Serif"/>
          <w:lang w:eastAsia="ru-RU"/>
        </w:rPr>
        <w:t> финансовый год и плановый период, если закон (решение) о бюджете утверждается на очередной финансовый год и плановый период</w:t>
      </w:r>
      <w:r w:rsidR="00FD13AE" w:rsidRPr="00742472">
        <w:rPr>
          <w:rFonts w:ascii="PT Astra Serif" w:hAnsi="PT Astra Serif"/>
          <w:lang w:eastAsia="ru-RU"/>
        </w:rPr>
        <w:t>.</w:t>
      </w:r>
    </w:p>
    <w:p w:rsidR="00FD13AE" w:rsidRPr="00742472" w:rsidRDefault="00FD13AE" w:rsidP="00214FA1">
      <w:pPr>
        <w:pStyle w:val="a6"/>
        <w:ind w:firstLine="567"/>
        <w:jc w:val="both"/>
        <w:rPr>
          <w:rFonts w:ascii="PT Astra Serif" w:hAnsi="PT Astra Serif"/>
          <w:lang w:eastAsia="ru-RU"/>
        </w:rPr>
      </w:pPr>
      <w:r w:rsidRPr="00742472">
        <w:rPr>
          <w:rFonts w:ascii="PT Astra Serif" w:hAnsi="PT Astra Serif"/>
          <w:lang w:eastAsia="ru-RU"/>
        </w:rPr>
        <w:t>План вновь созданного учреждения составляется на текущий финансовый год и плановый период.</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При принятии учреждением обязательств, срок исполнения которых по условиям договоров (контрактов) превышает срок, предусмотренный </w:t>
      </w:r>
      <w:hyperlink r:id="rId13" w:anchor="/document/72078274/entry/1005" w:history="1">
        <w:r w:rsidRPr="00742472">
          <w:rPr>
            <w:rFonts w:ascii="PT Astra Serif" w:hAnsi="PT Astra Serif"/>
            <w:lang w:eastAsia="ru-RU"/>
          </w:rPr>
          <w:t>абзацем первым</w:t>
        </w:r>
      </w:hyperlink>
      <w:r w:rsidRPr="00742472">
        <w:rPr>
          <w:rFonts w:ascii="PT Astra Serif" w:hAnsi="PT Astra Serif"/>
          <w:lang w:eastAsia="ru-RU"/>
        </w:rPr>
        <w:t> настоящего пункта, показатели Плана по решению органа-учредителя утверждаются на период, превышающий указанный срок.</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6. </w:t>
      </w:r>
      <w:hyperlink r:id="rId14" w:anchor="/document/72078274/entry/11000" w:history="1">
        <w:r w:rsidRPr="00742472">
          <w:rPr>
            <w:rFonts w:ascii="PT Astra Serif" w:hAnsi="PT Astra Serif"/>
            <w:lang w:eastAsia="ru-RU"/>
          </w:rPr>
          <w:t>План</w:t>
        </w:r>
      </w:hyperlink>
      <w:r w:rsidRPr="00742472">
        <w:rPr>
          <w:rFonts w:ascii="PT Astra Serif" w:hAnsi="PT Astra Serif"/>
          <w:lang w:eastAsia="ru-RU"/>
        </w:rPr>
        <w:t> должен составляться по кассовому методу, в валюте Российской Федерации</w:t>
      </w:r>
      <w:hyperlink r:id="rId15" w:anchor="/document/72078274/entry/111" w:history="1">
        <w:r w:rsidRPr="00742472">
          <w:rPr>
            <w:rFonts w:ascii="PT Astra Serif" w:hAnsi="PT Astra Serif"/>
            <w:vertAlign w:val="superscript"/>
            <w:lang w:eastAsia="ru-RU"/>
          </w:rPr>
          <w:t>1</w:t>
        </w:r>
      </w:hyperlink>
      <w:r w:rsidRPr="00742472">
        <w:rPr>
          <w:rFonts w:ascii="PT Astra Serif" w:hAnsi="PT Astra Serif"/>
          <w:lang w:eastAsia="ru-RU"/>
        </w:rPr>
        <w:t>.</w:t>
      </w:r>
    </w:p>
    <w:p w:rsidR="007D10FF" w:rsidRPr="00742472" w:rsidRDefault="007D10FF" w:rsidP="00FD13AE">
      <w:pPr>
        <w:pStyle w:val="a6"/>
        <w:ind w:firstLine="567"/>
        <w:jc w:val="both"/>
        <w:rPr>
          <w:rFonts w:ascii="PT Astra Serif" w:hAnsi="PT Astra Serif"/>
        </w:rPr>
      </w:pPr>
      <w:r w:rsidRPr="00742472">
        <w:rPr>
          <w:rFonts w:ascii="PT Astra Serif" w:hAnsi="PT Astra Serif"/>
        </w:rPr>
        <w:t>7. Составление и утверждение Плана, содержащего сведения, составляющие государственную тайну, должно осуществляться с соблюдением </w:t>
      </w:r>
      <w:hyperlink r:id="rId16" w:anchor="/document/10102673/entry/3" w:history="1">
        <w:r w:rsidRPr="00742472">
          <w:rPr>
            <w:rFonts w:ascii="PT Astra Serif" w:hAnsi="PT Astra Serif"/>
          </w:rPr>
          <w:t>законодательства</w:t>
        </w:r>
      </w:hyperlink>
      <w:r w:rsidRPr="00742472">
        <w:rPr>
          <w:rFonts w:ascii="PT Astra Serif" w:hAnsi="PT Astra Serif"/>
        </w:rPr>
        <w:t> Российской Федерации о защите государственной тайны.</w:t>
      </w:r>
    </w:p>
    <w:p w:rsidR="00214FA1" w:rsidRPr="00742472" w:rsidRDefault="00214FA1" w:rsidP="00214FA1">
      <w:pPr>
        <w:pStyle w:val="a6"/>
        <w:ind w:firstLine="567"/>
        <w:jc w:val="both"/>
        <w:rPr>
          <w:rFonts w:ascii="PT Astra Serif" w:hAnsi="PT Astra Serif"/>
          <w:lang w:eastAsia="ru-RU"/>
        </w:rPr>
      </w:pPr>
    </w:p>
    <w:p w:rsidR="007D10FF" w:rsidRPr="00742472" w:rsidRDefault="007D10FF" w:rsidP="00214FA1">
      <w:pPr>
        <w:pStyle w:val="a6"/>
        <w:jc w:val="center"/>
        <w:rPr>
          <w:rFonts w:ascii="PT Astra Serif" w:hAnsi="PT Astra Serif"/>
          <w:b/>
          <w:lang w:eastAsia="ru-RU"/>
        </w:rPr>
      </w:pPr>
      <w:r w:rsidRPr="00742472">
        <w:rPr>
          <w:rFonts w:ascii="PT Astra Serif" w:hAnsi="PT Astra Serif"/>
          <w:b/>
          <w:lang w:eastAsia="ru-RU"/>
        </w:rPr>
        <w:t>II. Требования к составлению Плана</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8. При составлении Плана (внесении изменений в него) устанавливается (уточняется) плановый объем поступлений и выплат денежных средств.</w:t>
      </w:r>
    </w:p>
    <w:p w:rsidR="007D10FF" w:rsidRPr="00742472" w:rsidRDefault="00E70EEF" w:rsidP="00214FA1">
      <w:pPr>
        <w:pStyle w:val="a6"/>
        <w:ind w:firstLine="567"/>
        <w:jc w:val="both"/>
        <w:rPr>
          <w:rFonts w:ascii="PT Astra Serif" w:hAnsi="PT Astra Serif"/>
          <w:lang w:eastAsia="ru-RU"/>
        </w:rPr>
      </w:pPr>
      <w:hyperlink r:id="rId17" w:anchor="/document/72078274/entry/11000" w:history="1">
        <w:r w:rsidR="007D10FF" w:rsidRPr="00742472">
          <w:rPr>
            <w:rFonts w:ascii="PT Astra Serif" w:hAnsi="PT Astra Serif"/>
            <w:lang w:eastAsia="ru-RU"/>
          </w:rPr>
          <w:t>План</w:t>
        </w:r>
      </w:hyperlink>
      <w:hyperlink r:id="rId18" w:anchor="/document/72078274/entry/222" w:history="1">
        <w:r w:rsidR="007D10FF" w:rsidRPr="00742472">
          <w:rPr>
            <w:rFonts w:ascii="PT Astra Serif" w:hAnsi="PT Astra Serif"/>
            <w:vertAlign w:val="superscript"/>
            <w:lang w:eastAsia="ru-RU"/>
          </w:rPr>
          <w:t>2</w:t>
        </w:r>
      </w:hyperlink>
      <w:r w:rsidR="007D10FF" w:rsidRPr="00742472">
        <w:rPr>
          <w:rFonts w:ascii="PT Astra Serif" w:hAnsi="PT Astra Serif"/>
          <w:vertAlign w:val="superscript"/>
          <w:lang w:eastAsia="ru-RU"/>
        </w:rPr>
        <w:t> </w:t>
      </w:r>
      <w:r w:rsidR="007D10FF" w:rsidRPr="00742472">
        <w:rPr>
          <w:rFonts w:ascii="PT Astra Serif" w:hAnsi="PT Astra Serif"/>
          <w:lang w:eastAsia="ru-RU"/>
        </w:rPr>
        <w:t xml:space="preserve">должен составляться на основании обоснований (расчетов) плановых показателей </w:t>
      </w:r>
      <w:r w:rsidR="007D10FF" w:rsidRPr="00742472">
        <w:rPr>
          <w:rFonts w:ascii="PT Astra Serif" w:hAnsi="PT Astra Serif"/>
          <w:lang w:eastAsia="ru-RU"/>
        </w:rPr>
        <w:lastRenderedPageBreak/>
        <w:t xml:space="preserve">поступлений и выплат, </w:t>
      </w:r>
      <w:proofErr w:type="gramStart"/>
      <w:r w:rsidR="007D10FF" w:rsidRPr="00742472">
        <w:rPr>
          <w:rFonts w:ascii="PT Astra Serif" w:hAnsi="PT Astra Serif"/>
          <w:lang w:eastAsia="ru-RU"/>
        </w:rPr>
        <w:t>требования</w:t>
      </w:r>
      <w:proofErr w:type="gramEnd"/>
      <w:r w:rsidR="007D10FF" w:rsidRPr="00742472">
        <w:rPr>
          <w:rFonts w:ascii="PT Astra Serif" w:hAnsi="PT Astra Serif"/>
          <w:lang w:eastAsia="ru-RU"/>
        </w:rPr>
        <w:t xml:space="preserve"> к формированию которых установлены в </w:t>
      </w:r>
      <w:hyperlink r:id="rId19" w:anchor="/document/72078274/entry/1300" w:history="1">
        <w:r w:rsidR="007D10FF" w:rsidRPr="00742472">
          <w:rPr>
            <w:rFonts w:ascii="PT Astra Serif" w:hAnsi="PT Astra Serif"/>
            <w:lang w:eastAsia="ru-RU"/>
          </w:rPr>
          <w:t>главе III</w:t>
        </w:r>
      </w:hyperlink>
      <w:r w:rsidR="007D10FF" w:rsidRPr="00742472">
        <w:rPr>
          <w:rFonts w:ascii="PT Astra Serif" w:hAnsi="PT Astra Serif"/>
          <w:lang w:eastAsia="ru-RU"/>
        </w:rPr>
        <w:t> Требований.</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9. Учреждение составляет</w:t>
      </w:r>
      <w:r w:rsidR="00FD13AE" w:rsidRPr="00742472">
        <w:rPr>
          <w:rFonts w:ascii="PT Astra Serif" w:hAnsi="PT Astra Serif"/>
          <w:lang w:eastAsia="ru-RU"/>
        </w:rPr>
        <w:t xml:space="preserve"> План</w:t>
      </w:r>
      <w:r w:rsidRPr="00742472">
        <w:rPr>
          <w:rFonts w:ascii="PT Astra Serif" w:hAnsi="PT Astra Serif"/>
          <w:lang w:eastAsia="ru-RU"/>
        </w:rPr>
        <w:t xml:space="preserve"> при формировании проекта </w:t>
      </w:r>
      <w:r w:rsidR="00214FA1" w:rsidRPr="00742472">
        <w:rPr>
          <w:rFonts w:ascii="PT Astra Serif" w:hAnsi="PT Astra Serif"/>
          <w:lang w:eastAsia="ru-RU"/>
        </w:rPr>
        <w:t>решения</w:t>
      </w:r>
      <w:r w:rsidRPr="00742472">
        <w:rPr>
          <w:rFonts w:ascii="PT Astra Serif" w:hAnsi="PT Astra Serif"/>
          <w:lang w:eastAsia="ru-RU"/>
        </w:rPr>
        <w:t xml:space="preserve"> о бюджете в порядке и сроки, установленные органом - учредителем:</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1) с учетом планируемых объемов поступлений:</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а) субсидии на финансовое обеспечение выполнения муниципального задания;</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б)</w:t>
      </w:r>
      <w:r w:rsidR="00742472" w:rsidRPr="00742472">
        <w:rPr>
          <w:rFonts w:ascii="PT Astra Serif" w:hAnsi="PT Astra Serif"/>
          <w:lang w:eastAsia="ru-RU"/>
        </w:rPr>
        <w:t xml:space="preserve"> </w:t>
      </w:r>
      <w:r w:rsidRPr="00742472">
        <w:rPr>
          <w:rFonts w:ascii="PT Astra Serif" w:hAnsi="PT Astra Serif"/>
          <w:lang w:eastAsia="ru-RU"/>
        </w:rPr>
        <w:t>субсидий, предусмотренных </w:t>
      </w:r>
      <w:hyperlink r:id="rId20" w:anchor="/document/12112604/entry/78111" w:history="1">
        <w:r w:rsidRPr="00742472">
          <w:rPr>
            <w:rFonts w:ascii="PT Astra Serif" w:hAnsi="PT Astra Serif"/>
            <w:lang w:eastAsia="ru-RU"/>
          </w:rPr>
          <w:t>абзацем вторым пункта 1 статьи 78.1</w:t>
        </w:r>
      </w:hyperlink>
      <w:r w:rsidRPr="00742472">
        <w:rPr>
          <w:rFonts w:ascii="PT Astra Serif" w:hAnsi="PT Astra Serif"/>
          <w:lang w:eastAsia="ru-RU"/>
        </w:rPr>
        <w:t> Бюджетного кодекса Российской Федерации  (далее - целевые субсидии), и целей их предоставления;</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г) грантов, в том числе в форме субсидий, предоставляемых из бюджетов бюджетной системы Российской Федерации (далее - грант);</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е) доходов от иной приносящей доход деятельности, предусмотренной уставом учреждения;</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2) с учетом планируемых объемов выплат, связанных с осуществлением деятельности, предусмотренной уставом учреждения</w:t>
      </w:r>
      <w:r w:rsidR="00FD13AE" w:rsidRPr="00742472">
        <w:rPr>
          <w:rFonts w:ascii="PT Astra Serif" w:hAnsi="PT Astra Serif"/>
          <w:lang w:eastAsia="ru-RU"/>
        </w:rPr>
        <w:t>, включая выплаты по исполнению принятых учреждением в предшествующих отчетных периодах обязательств</w:t>
      </w:r>
      <w:r w:rsidRPr="00742472">
        <w:rPr>
          <w:rFonts w:ascii="PT Astra Serif" w:hAnsi="PT Astra Serif"/>
          <w:lang w:eastAsia="ru-RU"/>
        </w:rPr>
        <w:t>.</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Орган - учредитель направляет учреждению информацию о планируемых к предоставлению из бюджета объемах субсидий.</w:t>
      </w:r>
    </w:p>
    <w:p w:rsidR="007D10FF" w:rsidRPr="00742472" w:rsidRDefault="007D10FF" w:rsidP="00214FA1">
      <w:pPr>
        <w:pStyle w:val="a6"/>
        <w:ind w:firstLine="567"/>
        <w:jc w:val="both"/>
        <w:rPr>
          <w:rFonts w:ascii="PT Astra Serif" w:hAnsi="PT Astra Serif"/>
          <w:lang w:eastAsia="ru-RU"/>
        </w:rPr>
      </w:pPr>
      <w:r w:rsidRPr="00742472">
        <w:rPr>
          <w:rFonts w:ascii="PT Astra Serif" w:hAnsi="PT Astra Serif"/>
          <w:lang w:eastAsia="ru-RU"/>
        </w:rPr>
        <w:t>10. Учреждение, имеющее обособленно</w:t>
      </w:r>
      <w:proofErr w:type="gramStart"/>
      <w:r w:rsidRPr="00742472">
        <w:rPr>
          <w:rFonts w:ascii="PT Astra Serif" w:hAnsi="PT Astra Serif"/>
          <w:lang w:eastAsia="ru-RU"/>
        </w:rPr>
        <w:t>е(</w:t>
      </w:r>
      <w:proofErr w:type="spellStart"/>
      <w:proofErr w:type="gramEnd"/>
      <w:r w:rsidRPr="00742472">
        <w:rPr>
          <w:rFonts w:ascii="PT Astra Serif" w:hAnsi="PT Astra Serif"/>
          <w:lang w:eastAsia="ru-RU"/>
        </w:rPr>
        <w:t>ые</w:t>
      </w:r>
      <w:proofErr w:type="spellEnd"/>
      <w:r w:rsidRPr="00742472">
        <w:rPr>
          <w:rFonts w:ascii="PT Astra Serif" w:hAnsi="PT Astra Serif"/>
          <w:lang w:eastAsia="ru-RU"/>
        </w:rPr>
        <w:t>) подразделение(я), формирует</w:t>
      </w:r>
      <w:r w:rsidR="00FD13AE" w:rsidRPr="00742472">
        <w:rPr>
          <w:rFonts w:ascii="PT Astra Serif" w:hAnsi="PT Astra Serif"/>
          <w:lang w:eastAsia="ru-RU"/>
        </w:rPr>
        <w:t xml:space="preserve"> План </w:t>
      </w:r>
      <w:r w:rsidRPr="00742472">
        <w:rPr>
          <w:rFonts w:ascii="PT Astra Serif" w:hAnsi="PT Astra Serif"/>
          <w:lang w:eastAsia="ru-RU"/>
        </w:rPr>
        <w:t>учреждения на основании Плана головного учреждения, сформированного без учета обособленных подразделений, и Плана(</w:t>
      </w:r>
      <w:proofErr w:type="spellStart"/>
      <w:r w:rsidRPr="00742472">
        <w:rPr>
          <w:rFonts w:ascii="PT Astra Serif" w:hAnsi="PT Astra Serif"/>
          <w:lang w:eastAsia="ru-RU"/>
        </w:rPr>
        <w:t>ов</w:t>
      </w:r>
      <w:proofErr w:type="spellEnd"/>
      <w:r w:rsidRPr="00742472">
        <w:rPr>
          <w:rFonts w:ascii="PT Astra Serif" w:hAnsi="PT Astra Serif"/>
          <w:lang w:eastAsia="ru-RU"/>
        </w:rPr>
        <w:t>) обособленного(</w:t>
      </w:r>
      <w:proofErr w:type="spellStart"/>
      <w:r w:rsidRPr="00742472">
        <w:rPr>
          <w:rFonts w:ascii="PT Astra Serif" w:hAnsi="PT Astra Serif"/>
          <w:lang w:eastAsia="ru-RU"/>
        </w:rPr>
        <w:t>ых</w:t>
      </w:r>
      <w:proofErr w:type="spellEnd"/>
      <w:r w:rsidRPr="00742472">
        <w:rPr>
          <w:rFonts w:ascii="PT Astra Serif" w:hAnsi="PT Astra Serif"/>
          <w:lang w:eastAsia="ru-RU"/>
        </w:rPr>
        <w:t>) подразделения(й), без учета расчетов между головным учреждением и обособленным(и) подразделением(</w:t>
      </w:r>
      <w:proofErr w:type="spellStart"/>
      <w:r w:rsidRPr="00742472">
        <w:rPr>
          <w:rFonts w:ascii="PT Astra Serif" w:hAnsi="PT Astra Serif"/>
          <w:lang w:eastAsia="ru-RU"/>
        </w:rPr>
        <w:t>ями</w:t>
      </w:r>
      <w:proofErr w:type="spellEnd"/>
      <w:r w:rsidRPr="00742472">
        <w:rPr>
          <w:rFonts w:ascii="PT Astra Serif" w:hAnsi="PT Astra Serif"/>
          <w:lang w:eastAsia="ru-RU"/>
        </w:rPr>
        <w:t>).</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11. Показатели Плана и обоснования (расчеты) плановых показателей должны формироваться по соответствующим кодам (составным частям кода) </w:t>
      </w:r>
      <w:hyperlink r:id="rId21" w:anchor="/document/71971578/entry/1000" w:history="1">
        <w:r w:rsidRPr="00742472">
          <w:rPr>
            <w:rFonts w:ascii="PT Astra Serif" w:hAnsi="PT Astra Serif"/>
            <w:lang w:eastAsia="ru-RU"/>
          </w:rPr>
          <w:t>бюджетной классификации</w:t>
        </w:r>
      </w:hyperlink>
      <w:r w:rsidRPr="00742472">
        <w:rPr>
          <w:rFonts w:ascii="PT Astra Serif" w:hAnsi="PT Astra Serif"/>
          <w:lang w:eastAsia="ru-RU"/>
        </w:rPr>
        <w:t> Российской Федерации в части:</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а) планируемых поступлений:</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от доходов - по коду аналитической </w:t>
      </w:r>
      <w:proofErr w:type="gramStart"/>
      <w:r w:rsidR="007D10FF" w:rsidRPr="00742472">
        <w:rPr>
          <w:rFonts w:ascii="PT Astra Serif" w:hAnsi="PT Astra Serif"/>
          <w:lang w:eastAsia="ru-RU"/>
        </w:rPr>
        <w:t>группы подвида доходов бюджетов </w:t>
      </w:r>
      <w:hyperlink r:id="rId22" w:anchor="/document/71971578/entry/11000" w:history="1">
        <w:r w:rsidR="007D10FF" w:rsidRPr="00742472">
          <w:rPr>
            <w:rFonts w:ascii="PT Astra Serif" w:hAnsi="PT Astra Serif"/>
            <w:lang w:eastAsia="ru-RU"/>
          </w:rPr>
          <w:t>классификации</w:t>
        </w:r>
      </w:hyperlink>
      <w:r w:rsidR="007D10FF" w:rsidRPr="00742472">
        <w:rPr>
          <w:rFonts w:ascii="PT Astra Serif" w:hAnsi="PT Astra Serif"/>
          <w:lang w:eastAsia="ru-RU"/>
        </w:rPr>
        <w:t> доходов бюджетов</w:t>
      </w:r>
      <w:proofErr w:type="gramEnd"/>
      <w:r w:rsidR="007D10FF" w:rsidRPr="00742472">
        <w:rPr>
          <w:rFonts w:ascii="PT Astra Serif" w:hAnsi="PT Astra Serif"/>
          <w:lang w:eastAsia="ru-RU"/>
        </w:rPr>
        <w:t>;</w:t>
      </w:r>
    </w:p>
    <w:p w:rsidR="00FD13AE"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от возврата</w:t>
      </w:r>
      <w:r w:rsidR="00FD13AE" w:rsidRPr="00742472">
        <w:rPr>
          <w:rFonts w:ascii="PT Astra Serif" w:hAnsi="PT Astra Serif"/>
          <w:lang w:eastAsia="ru-RU"/>
        </w:rPr>
        <w:t xml:space="preserve">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w:t>
      </w:r>
      <w:proofErr w:type="gramStart"/>
      <w:r w:rsidR="00FD13AE" w:rsidRPr="00742472">
        <w:rPr>
          <w:rFonts w:ascii="PT Astra Serif" w:hAnsi="PT Astra Serif"/>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00FD13AE" w:rsidRPr="00742472">
        <w:rPr>
          <w:rFonts w:ascii="PT Astra Serif" w:hAnsi="PT Astra Serif"/>
          <w:lang w:eastAsia="ru-RU"/>
        </w:rPr>
        <w:t>;</w:t>
      </w:r>
    </w:p>
    <w:p w:rsidR="007D10FF" w:rsidRPr="00742472" w:rsidRDefault="00FD13AE" w:rsidP="005B3879">
      <w:pPr>
        <w:pStyle w:val="a6"/>
        <w:ind w:firstLine="567"/>
        <w:jc w:val="both"/>
        <w:rPr>
          <w:rFonts w:ascii="PT Astra Serif" w:hAnsi="PT Astra Serif"/>
          <w:lang w:eastAsia="ru-RU"/>
        </w:rPr>
      </w:pPr>
      <w:r w:rsidRPr="00742472">
        <w:rPr>
          <w:rFonts w:ascii="PT Astra Serif" w:hAnsi="PT Astra Serif"/>
          <w:lang w:eastAsia="ru-RU"/>
        </w:rPr>
        <w:t xml:space="preserve">- от возврата средств, ранее размещенных на </w:t>
      </w:r>
      <w:r w:rsidR="000E2AE8" w:rsidRPr="00742472">
        <w:rPr>
          <w:rFonts w:ascii="PT Astra Serif" w:hAnsi="PT Astra Serif"/>
          <w:lang w:eastAsia="ru-RU"/>
        </w:rPr>
        <w:t xml:space="preserve">депозитах, </w:t>
      </w:r>
      <w:r w:rsidR="007D10FF" w:rsidRPr="00742472">
        <w:rPr>
          <w:rFonts w:ascii="PT Astra Serif" w:hAnsi="PT Astra Serif"/>
          <w:lang w:eastAsia="ru-RU"/>
        </w:rPr>
        <w:t xml:space="preserve">- по коду аналитической </w:t>
      </w:r>
      <w:proofErr w:type="gramStart"/>
      <w:r w:rsidR="007D10FF" w:rsidRPr="00742472">
        <w:rPr>
          <w:rFonts w:ascii="PT Astra Serif" w:hAnsi="PT Astra Serif"/>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007D10FF" w:rsidRPr="00742472">
        <w:rPr>
          <w:rFonts w:ascii="PT Astra Serif" w:hAnsi="PT Astra Serif"/>
          <w:lang w:eastAsia="ru-RU"/>
        </w:rPr>
        <w:t>;</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б) планируемых выплат:</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по расходам - по кодам </w:t>
      </w:r>
      <w:proofErr w:type="gramStart"/>
      <w:r w:rsidR="007D10FF" w:rsidRPr="00742472">
        <w:rPr>
          <w:rFonts w:ascii="PT Astra Serif" w:hAnsi="PT Astra Serif"/>
          <w:lang w:eastAsia="ru-RU"/>
        </w:rPr>
        <w:t>видов расходов </w:t>
      </w:r>
      <w:hyperlink r:id="rId23" w:anchor="/document/71971578/entry/17000" w:history="1">
        <w:r w:rsidR="007D10FF" w:rsidRPr="00742472">
          <w:rPr>
            <w:rFonts w:ascii="PT Astra Serif" w:hAnsi="PT Astra Serif"/>
            <w:lang w:eastAsia="ru-RU"/>
          </w:rPr>
          <w:t>классификации</w:t>
        </w:r>
      </w:hyperlink>
      <w:r w:rsidR="007D10FF" w:rsidRPr="00742472">
        <w:rPr>
          <w:rFonts w:ascii="PT Astra Serif" w:hAnsi="PT Astra Serif"/>
          <w:lang w:eastAsia="ru-RU"/>
        </w:rPr>
        <w:t> расходов бюджетов</w:t>
      </w:r>
      <w:proofErr w:type="gramEnd"/>
      <w:r w:rsidR="007D10FF" w:rsidRPr="00742472">
        <w:rPr>
          <w:rFonts w:ascii="PT Astra Serif" w:hAnsi="PT Astra Serif"/>
          <w:lang w:eastAsia="ru-RU"/>
        </w:rPr>
        <w:t>;</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по возврату в бюджет остатков субсидий прошлых лет - по коду аналитической </w:t>
      </w:r>
      <w:proofErr w:type="gramStart"/>
      <w:r w:rsidR="007D10FF" w:rsidRPr="00742472">
        <w:rPr>
          <w:rFonts w:ascii="PT Astra Serif" w:hAnsi="PT Astra Serif"/>
          <w:lang w:eastAsia="ru-RU"/>
        </w:rPr>
        <w:t>группы вида источников финансирования дефицитов бюджетов </w:t>
      </w:r>
      <w:hyperlink r:id="rId24" w:anchor="/document/71971578/entry/18000" w:history="1">
        <w:r w:rsidR="007D10FF" w:rsidRPr="00742472">
          <w:rPr>
            <w:rFonts w:ascii="PT Astra Serif" w:hAnsi="PT Astra Serif"/>
            <w:lang w:eastAsia="ru-RU"/>
          </w:rPr>
          <w:t>классификации</w:t>
        </w:r>
      </w:hyperlink>
      <w:r w:rsidR="007D10FF" w:rsidRPr="00742472">
        <w:rPr>
          <w:rFonts w:ascii="PT Astra Serif" w:hAnsi="PT Astra Serif"/>
          <w:lang w:eastAsia="ru-RU"/>
        </w:rPr>
        <w:t> источников финансирования дефицитов бюджетов</w:t>
      </w:r>
      <w:proofErr w:type="gramEnd"/>
      <w:r w:rsidR="007D10FF" w:rsidRPr="00742472">
        <w:rPr>
          <w:rFonts w:ascii="PT Astra Serif" w:hAnsi="PT Astra Serif"/>
          <w:lang w:eastAsia="ru-RU"/>
        </w:rPr>
        <w:t>;</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007D10FF" w:rsidRPr="00742472">
        <w:rPr>
          <w:rFonts w:ascii="PT Astra Serif" w:hAnsi="PT Astra Serif"/>
          <w:lang w:eastAsia="ru-RU"/>
        </w:rPr>
        <w:t>группы подвида доходов бюджетов </w:t>
      </w:r>
      <w:hyperlink r:id="rId25" w:anchor="/document/71971578/entry/11000" w:history="1">
        <w:r w:rsidR="007D10FF" w:rsidRPr="00742472">
          <w:rPr>
            <w:rFonts w:ascii="PT Astra Serif" w:hAnsi="PT Astra Serif"/>
            <w:lang w:eastAsia="ru-RU"/>
          </w:rPr>
          <w:t>классификации</w:t>
        </w:r>
      </w:hyperlink>
      <w:r w:rsidR="007D10FF" w:rsidRPr="00742472">
        <w:rPr>
          <w:rFonts w:ascii="PT Astra Serif" w:hAnsi="PT Astra Serif"/>
          <w:lang w:eastAsia="ru-RU"/>
        </w:rPr>
        <w:t> доходов бюджетов</w:t>
      </w:r>
      <w:proofErr w:type="gramEnd"/>
      <w:r w:rsidR="007D10FF" w:rsidRPr="00742472">
        <w:rPr>
          <w:rFonts w:ascii="PT Astra Serif" w:hAnsi="PT Astra Serif"/>
          <w:lang w:eastAsia="ru-RU"/>
        </w:rPr>
        <w:t>;</w:t>
      </w:r>
    </w:p>
    <w:p w:rsidR="000E2AE8" w:rsidRPr="00742472" w:rsidRDefault="000E2AE8" w:rsidP="005B3879">
      <w:pPr>
        <w:pStyle w:val="a6"/>
        <w:ind w:firstLine="567"/>
        <w:jc w:val="both"/>
        <w:rPr>
          <w:rFonts w:ascii="PT Astra Serif" w:hAnsi="PT Astra Serif"/>
          <w:lang w:eastAsia="ru-RU"/>
        </w:rPr>
      </w:pPr>
      <w:r w:rsidRPr="00742472">
        <w:rPr>
          <w:rFonts w:ascii="PT Astra Serif" w:hAnsi="PT Astra Serif"/>
          <w:lang w:eastAsia="ru-RU"/>
        </w:rPr>
        <w:t xml:space="preserve">- по перечислению физическим и юридическим лицам ссуд, кредитов в случаях, установленных законодательством Российской Федерации, - по коду аналитической </w:t>
      </w:r>
      <w:proofErr w:type="gramStart"/>
      <w:r w:rsidRPr="00742472">
        <w:rPr>
          <w:rFonts w:ascii="PT Astra Serif" w:hAnsi="PT Astra Serif"/>
          <w:lang w:eastAsia="ru-RU"/>
        </w:rPr>
        <w:t xml:space="preserve">группы </w:t>
      </w:r>
      <w:r w:rsidRPr="00742472">
        <w:rPr>
          <w:rFonts w:ascii="PT Astra Serif" w:hAnsi="PT Astra Serif"/>
          <w:lang w:eastAsia="ru-RU"/>
        </w:rPr>
        <w:lastRenderedPageBreak/>
        <w:t>вида источников финансирования дефицитов бюджетов классификации источников финансирования дефицитов бюджетов</w:t>
      </w:r>
      <w:proofErr w:type="gramEnd"/>
      <w:r w:rsidRPr="00742472">
        <w:rPr>
          <w:rFonts w:ascii="PT Astra Serif" w:hAnsi="PT Astra Serif"/>
          <w:lang w:eastAsia="ru-RU"/>
        </w:rPr>
        <w:t>;</w:t>
      </w:r>
    </w:p>
    <w:p w:rsidR="007D10FF" w:rsidRPr="00742472" w:rsidRDefault="000E2AE8"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в) перечисления средств в рамках расчетов между головным учреждением и обособленны</w:t>
      </w:r>
      <w:proofErr w:type="gramStart"/>
      <w:r w:rsidR="007D10FF" w:rsidRPr="00742472">
        <w:rPr>
          <w:rFonts w:ascii="PT Astra Serif" w:hAnsi="PT Astra Serif"/>
          <w:lang w:eastAsia="ru-RU"/>
        </w:rPr>
        <w:t>м(</w:t>
      </w:r>
      <w:proofErr w:type="gramEnd"/>
      <w:r w:rsidR="007D10FF" w:rsidRPr="00742472">
        <w:rPr>
          <w:rFonts w:ascii="PT Astra Serif" w:hAnsi="PT Astra Serif"/>
          <w:lang w:eastAsia="ru-RU"/>
        </w:rPr>
        <w:t>и) подразделением(</w:t>
      </w:r>
      <w:proofErr w:type="spellStart"/>
      <w:r w:rsidR="007D10FF" w:rsidRPr="00742472">
        <w:rPr>
          <w:rFonts w:ascii="PT Astra Serif" w:hAnsi="PT Astra Serif"/>
          <w:lang w:eastAsia="ru-RU"/>
        </w:rPr>
        <w:t>ями</w:t>
      </w:r>
      <w:proofErr w:type="spellEnd"/>
      <w:r w:rsidR="007D10FF" w:rsidRPr="00742472">
        <w:rPr>
          <w:rFonts w:ascii="PT Astra Serif" w:hAnsi="PT Astra Serif"/>
          <w:lang w:eastAsia="ru-RU"/>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0E2AE8" w:rsidRPr="00742472" w:rsidRDefault="000E2AE8" w:rsidP="005B3879">
      <w:pPr>
        <w:pStyle w:val="a6"/>
        <w:ind w:firstLine="567"/>
        <w:jc w:val="both"/>
        <w:rPr>
          <w:rFonts w:ascii="PT Astra Serif" w:hAnsi="PT Astra Serif"/>
          <w:lang w:eastAsia="ru-RU"/>
        </w:rPr>
      </w:pPr>
      <w:r w:rsidRPr="00742472">
        <w:rPr>
          <w:rFonts w:ascii="PT Astra Serif" w:hAnsi="PT Astra Serif"/>
          <w:lang w:eastAsia="ru-RU"/>
        </w:rPr>
        <w:t>11</w:t>
      </w:r>
      <w:r w:rsidRPr="00742472">
        <w:rPr>
          <w:rFonts w:ascii="PT Astra Serif" w:hAnsi="PT Astra Serif"/>
          <w:vertAlign w:val="superscript"/>
          <w:lang w:eastAsia="ru-RU"/>
        </w:rPr>
        <w:t>1</w:t>
      </w:r>
      <w:r w:rsidRPr="00742472">
        <w:rPr>
          <w:rFonts w:ascii="PT Astra Serif" w:hAnsi="PT Astra Serif"/>
          <w:lang w:eastAsia="ru-RU"/>
        </w:rPr>
        <w:t xml:space="preserve"> Истребования к составлению Плана, установленные пунктами 8 – 11 настоящих Требований, применяются при составлении проекта Плана.</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12. Изменение показателей </w:t>
      </w:r>
      <w:hyperlink r:id="rId26" w:anchor="/document/72078274/entry/11000" w:history="1">
        <w:r w:rsidRPr="00742472">
          <w:rPr>
            <w:rFonts w:ascii="PT Astra Serif" w:hAnsi="PT Astra Serif"/>
            <w:lang w:eastAsia="ru-RU"/>
          </w:rPr>
          <w:t>Плана</w:t>
        </w:r>
      </w:hyperlink>
      <w:r w:rsidRPr="00742472">
        <w:rPr>
          <w:rFonts w:ascii="PT Astra Serif" w:hAnsi="PT Astra Serif"/>
          <w:lang w:eastAsia="ru-RU"/>
        </w:rPr>
        <w:t xml:space="preserve"> в течение текущего финансового года должно осуществляться в связи </w:t>
      </w:r>
      <w:proofErr w:type="gramStart"/>
      <w:r w:rsidRPr="00742472">
        <w:rPr>
          <w:rFonts w:ascii="PT Astra Serif" w:hAnsi="PT Astra Serif"/>
          <w:lang w:eastAsia="ru-RU"/>
        </w:rPr>
        <w:t>с</w:t>
      </w:r>
      <w:proofErr w:type="gramEnd"/>
      <w:r w:rsidRPr="00742472">
        <w:rPr>
          <w:rFonts w:ascii="PT Astra Serif" w:hAnsi="PT Astra Serif"/>
          <w:lang w:eastAsia="ru-RU"/>
        </w:rPr>
        <w:t>:</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742472">
        <w:rPr>
          <w:rFonts w:ascii="PT Astra Serif" w:hAnsi="PT Astra Serif"/>
          <w:lang w:eastAsia="ru-RU"/>
        </w:rPr>
        <w:t>с</w:t>
      </w:r>
      <w:proofErr w:type="gramEnd"/>
      <w:r w:rsidRPr="00742472">
        <w:rPr>
          <w:rFonts w:ascii="PT Astra Serif" w:hAnsi="PT Astra Serif"/>
          <w:lang w:eastAsia="ru-RU"/>
        </w:rPr>
        <w:t>:</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изменением объема услуг (работ), предоставляемых за плату;</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изменением объемов безвозмездных поступлений от юридических и физических лиц;</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поступлением средств дебиторской задолженности прошлых лет, не включенных в показатели Плана при его составлении;</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увеличением выплат по неисполненным обязательствам прошлых лет, не включенных в показатели Плана при его составлении;</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в) проведением реорганизации учреждения.</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0E2AE8" w:rsidRPr="00742472" w:rsidRDefault="000E2AE8" w:rsidP="005B3879">
      <w:pPr>
        <w:pStyle w:val="a6"/>
        <w:ind w:firstLine="567"/>
        <w:jc w:val="both"/>
        <w:rPr>
          <w:rFonts w:ascii="PT Astra Serif" w:hAnsi="PT Astra Serif"/>
          <w:lang w:eastAsia="ru-RU"/>
        </w:rPr>
      </w:pPr>
      <w:r w:rsidRPr="00742472">
        <w:rPr>
          <w:rFonts w:ascii="PT Astra Serif" w:hAnsi="PT Astra Serif"/>
          <w:lang w:eastAsia="ru-RU"/>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14. Внесение изменений в показатели </w:t>
      </w:r>
      <w:hyperlink r:id="rId27" w:anchor="/document/72078274/entry/11000" w:history="1">
        <w:r w:rsidRPr="00742472">
          <w:rPr>
            <w:rFonts w:ascii="PT Astra Serif" w:hAnsi="PT Astra Serif"/>
            <w:lang w:eastAsia="ru-RU"/>
          </w:rPr>
          <w:t>Плана</w:t>
        </w:r>
      </w:hyperlink>
      <w:r w:rsidRPr="00742472">
        <w:rPr>
          <w:rFonts w:ascii="PT Astra Serif" w:hAnsi="PT Astra Serif"/>
          <w:lang w:eastAsia="ru-RU"/>
        </w:rPr>
        <w:t>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r:id="rId28" w:anchor="/document/72078274/entry/1015" w:history="1">
        <w:r w:rsidRPr="00742472">
          <w:rPr>
            <w:rFonts w:ascii="PT Astra Serif" w:hAnsi="PT Astra Serif"/>
            <w:lang w:eastAsia="ru-RU"/>
          </w:rPr>
          <w:t>пунктом  15</w:t>
        </w:r>
      </w:hyperlink>
      <w:r w:rsidRPr="00742472">
        <w:rPr>
          <w:rFonts w:ascii="PT Astra Serif" w:hAnsi="PT Astra Serif"/>
          <w:lang w:eastAsia="ru-RU"/>
        </w:rPr>
        <w:t> Требований.</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15.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а) при поступлении в текущем финансовом году:</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сумм возврата дебиторской задолженности прошлых лет;</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сумм, поступивших в возмещение ущерба, недостач, выявленных в текущем финансовом году;</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сумм, поступивших по решению суда или на </w:t>
      </w:r>
      <w:proofErr w:type="gramStart"/>
      <w:r w:rsidR="007D10FF" w:rsidRPr="00742472">
        <w:rPr>
          <w:rFonts w:ascii="PT Astra Serif" w:hAnsi="PT Astra Serif"/>
          <w:lang w:eastAsia="ru-RU"/>
        </w:rPr>
        <w:t>основании</w:t>
      </w:r>
      <w:proofErr w:type="gramEnd"/>
      <w:r w:rsidR="007D10FF" w:rsidRPr="00742472">
        <w:rPr>
          <w:rFonts w:ascii="PT Astra Serif" w:hAnsi="PT Astra Serif"/>
          <w:lang w:eastAsia="ru-RU"/>
        </w:rPr>
        <w:t xml:space="preserve"> исполнительных документов;</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б) при необходимости осуществления выплат:</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по возврату в бюджет бюджетной системы Российской Федерации субсидий, полученных в прошлых отчетных периодах;</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по возмещению ущерба;</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по решению суда, на </w:t>
      </w:r>
      <w:proofErr w:type="gramStart"/>
      <w:r w:rsidR="007D10FF" w:rsidRPr="00742472">
        <w:rPr>
          <w:rFonts w:ascii="PT Astra Serif" w:hAnsi="PT Astra Serif"/>
          <w:lang w:eastAsia="ru-RU"/>
        </w:rPr>
        <w:t>основании</w:t>
      </w:r>
      <w:proofErr w:type="gramEnd"/>
      <w:r w:rsidR="007D10FF" w:rsidRPr="00742472">
        <w:rPr>
          <w:rFonts w:ascii="PT Astra Serif" w:hAnsi="PT Astra Serif"/>
          <w:lang w:eastAsia="ru-RU"/>
        </w:rPr>
        <w:t xml:space="preserve"> исполнительных документов;</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по уплате штрафов, в том числе административных.</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16. При внесении изменений в показатели </w:t>
      </w:r>
      <w:hyperlink r:id="rId29" w:anchor="/document/72078274/entry/11000" w:history="1">
        <w:r w:rsidRPr="00742472">
          <w:rPr>
            <w:rFonts w:ascii="PT Astra Serif" w:hAnsi="PT Astra Serif"/>
            <w:lang w:eastAsia="ru-RU"/>
          </w:rPr>
          <w:t>Плана</w:t>
        </w:r>
      </w:hyperlink>
      <w:r w:rsidRPr="00742472">
        <w:rPr>
          <w:rFonts w:ascii="PT Astra Serif" w:hAnsi="PT Astra Serif"/>
          <w:lang w:eastAsia="ru-RU"/>
        </w:rPr>
        <w:t> в случае, установленном </w:t>
      </w:r>
      <w:hyperlink r:id="rId30" w:anchor="/document/72078274/entry/10123" w:history="1">
        <w:r w:rsidRPr="00742472">
          <w:rPr>
            <w:rFonts w:ascii="PT Astra Serif" w:hAnsi="PT Astra Serif"/>
            <w:lang w:eastAsia="ru-RU"/>
          </w:rPr>
          <w:t xml:space="preserve">подпунктом  </w:t>
        </w:r>
        <w:r w:rsidR="005B3879" w:rsidRPr="00742472">
          <w:rPr>
            <w:rFonts w:ascii="PT Astra Serif" w:hAnsi="PT Astra Serif"/>
            <w:lang w:eastAsia="ru-RU"/>
          </w:rPr>
          <w:t>«</w:t>
        </w:r>
        <w:r w:rsidRPr="00742472">
          <w:rPr>
            <w:rFonts w:ascii="PT Astra Serif" w:hAnsi="PT Astra Serif"/>
            <w:lang w:eastAsia="ru-RU"/>
          </w:rPr>
          <w:t>в</w:t>
        </w:r>
        <w:r w:rsidR="005B3879" w:rsidRPr="00742472">
          <w:rPr>
            <w:rFonts w:ascii="PT Astra Serif" w:hAnsi="PT Astra Serif"/>
            <w:lang w:eastAsia="ru-RU"/>
          </w:rPr>
          <w:t>»</w:t>
        </w:r>
        <w:r w:rsidRPr="00742472">
          <w:rPr>
            <w:rFonts w:ascii="PT Astra Serif" w:hAnsi="PT Astra Serif"/>
            <w:lang w:eastAsia="ru-RU"/>
          </w:rPr>
          <w:t xml:space="preserve"> пункта 12</w:t>
        </w:r>
      </w:hyperlink>
      <w:r w:rsidRPr="00742472">
        <w:rPr>
          <w:rFonts w:ascii="PT Astra Serif" w:hAnsi="PT Astra Serif"/>
          <w:lang w:eastAsia="ru-RU"/>
        </w:rPr>
        <w:t> Требований, при реорганизации:</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 xml:space="preserve">а) в форме присоединения, слияния - показатели Плана учреждения - правопреемника </w:t>
      </w:r>
      <w:r w:rsidRPr="00742472">
        <w:rPr>
          <w:rFonts w:ascii="PT Astra Serif" w:hAnsi="PT Astra Serif"/>
          <w:lang w:eastAsia="ru-RU"/>
        </w:rPr>
        <w:lastRenderedPageBreak/>
        <w:t>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42472">
        <w:rPr>
          <w:rFonts w:ascii="PT Astra Serif" w:hAnsi="PT Astra Serif"/>
          <w:lang w:eastAsia="ru-RU"/>
        </w:rPr>
        <w:t>а(</w:t>
      </w:r>
      <w:proofErr w:type="spellStart"/>
      <w:proofErr w:type="gramEnd"/>
      <w:r w:rsidRPr="00742472">
        <w:rPr>
          <w:rFonts w:ascii="PT Astra Serif" w:hAnsi="PT Astra Serif"/>
          <w:lang w:eastAsia="ru-RU"/>
        </w:rPr>
        <w:t>ов</w:t>
      </w:r>
      <w:proofErr w:type="spellEnd"/>
      <w:r w:rsidRPr="00742472">
        <w:rPr>
          <w:rFonts w:ascii="PT Astra Serif" w:hAnsi="PT Astra Serif"/>
          <w:lang w:eastAsia="ru-RU"/>
        </w:rPr>
        <w:t>) учреждения(</w:t>
      </w:r>
      <w:proofErr w:type="spellStart"/>
      <w:r w:rsidRPr="00742472">
        <w:rPr>
          <w:rFonts w:ascii="PT Astra Serif" w:hAnsi="PT Astra Serif"/>
          <w:lang w:eastAsia="ru-RU"/>
        </w:rPr>
        <w:t>ий</w:t>
      </w:r>
      <w:proofErr w:type="spellEnd"/>
      <w:r w:rsidRPr="00742472">
        <w:rPr>
          <w:rFonts w:ascii="PT Astra Serif" w:hAnsi="PT Astra Serif"/>
          <w:lang w:eastAsia="ru-RU"/>
        </w:rPr>
        <w:t>) до начала реорганизации.</w:t>
      </w:r>
    </w:p>
    <w:p w:rsidR="005B3879" w:rsidRPr="00742472" w:rsidRDefault="005B3879" w:rsidP="00214FA1">
      <w:pPr>
        <w:pStyle w:val="a6"/>
        <w:jc w:val="both"/>
        <w:rPr>
          <w:rFonts w:ascii="PT Astra Serif" w:hAnsi="PT Astra Serif"/>
          <w:lang w:eastAsia="ru-RU"/>
        </w:rPr>
      </w:pPr>
    </w:p>
    <w:p w:rsidR="00742472" w:rsidRDefault="007D10FF" w:rsidP="005B3879">
      <w:pPr>
        <w:pStyle w:val="a6"/>
        <w:jc w:val="center"/>
        <w:rPr>
          <w:rFonts w:ascii="PT Astra Serif" w:hAnsi="PT Astra Serif"/>
          <w:b/>
          <w:lang w:eastAsia="ru-RU"/>
        </w:rPr>
      </w:pPr>
      <w:r w:rsidRPr="00742472">
        <w:rPr>
          <w:rFonts w:ascii="PT Astra Serif" w:hAnsi="PT Astra Serif"/>
          <w:b/>
          <w:lang w:eastAsia="ru-RU"/>
        </w:rPr>
        <w:t xml:space="preserve">III. Формирование обоснований (расчетов) </w:t>
      </w:r>
    </w:p>
    <w:p w:rsidR="007D10FF" w:rsidRPr="00742472" w:rsidRDefault="007D10FF" w:rsidP="005B3879">
      <w:pPr>
        <w:pStyle w:val="a6"/>
        <w:jc w:val="center"/>
        <w:rPr>
          <w:rFonts w:ascii="PT Astra Serif" w:hAnsi="PT Astra Serif"/>
          <w:b/>
          <w:lang w:eastAsia="ru-RU"/>
        </w:rPr>
      </w:pPr>
      <w:r w:rsidRPr="00742472">
        <w:rPr>
          <w:rFonts w:ascii="PT Astra Serif" w:hAnsi="PT Astra Serif"/>
          <w:b/>
          <w:lang w:eastAsia="ru-RU"/>
        </w:rPr>
        <w:t>плановых показателей поступлений и выплат</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 xml:space="preserve">17. </w:t>
      </w:r>
      <w:proofErr w:type="gramStart"/>
      <w:r w:rsidRPr="00742472">
        <w:rPr>
          <w:rFonts w:ascii="PT Astra Serif" w:hAnsi="PT Astra Serif"/>
          <w:lang w:eastAsia="ru-RU"/>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roofErr w:type="gramEnd"/>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 xml:space="preserve">Обоснования (расчеты) плановых показателей выплат формируются на основании расчетов соответствующих </w:t>
      </w:r>
      <w:proofErr w:type="gramStart"/>
      <w:r w:rsidRPr="00742472">
        <w:rPr>
          <w:rFonts w:ascii="PT Astra Serif" w:hAnsi="PT Astra Serif"/>
          <w:lang w:eastAsia="ru-RU"/>
        </w:rPr>
        <w:t>расходов</w:t>
      </w:r>
      <w:proofErr w:type="gramEnd"/>
      <w:r w:rsidRPr="00742472">
        <w:rPr>
          <w:rFonts w:ascii="PT Astra Serif" w:hAnsi="PT Astra Serif"/>
          <w:lang w:eastAsia="ru-RU"/>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0E2AE8" w:rsidRPr="00742472" w:rsidRDefault="000E2AE8" w:rsidP="005B3879">
      <w:pPr>
        <w:pStyle w:val="a6"/>
        <w:ind w:firstLine="567"/>
        <w:jc w:val="both"/>
        <w:rPr>
          <w:rFonts w:ascii="PT Astra Serif" w:hAnsi="PT Astra Serif"/>
          <w:lang w:eastAsia="ru-RU"/>
        </w:rPr>
      </w:pPr>
      <w:r w:rsidRPr="00742472">
        <w:rPr>
          <w:rFonts w:ascii="PT Astra Serif" w:hAnsi="PT Astra Serif"/>
          <w:lang w:eastAsia="ru-RU"/>
        </w:rPr>
        <w:t xml:space="preserve">Обоснования </w:t>
      </w:r>
      <w:r w:rsidR="005B1C09" w:rsidRPr="00742472">
        <w:rPr>
          <w:rFonts w:ascii="PT Astra Serif" w:hAnsi="PT Astra Serif"/>
          <w:lang w:eastAsia="ru-RU"/>
        </w:rPr>
        <w:t>(расчеты)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r w:rsidRPr="00742472">
        <w:rPr>
          <w:rFonts w:ascii="PT Astra Serif" w:hAnsi="PT Astra Serif"/>
          <w:lang w:eastAsia="ru-RU"/>
        </w:rPr>
        <w:t xml:space="preserve"> </w:t>
      </w:r>
    </w:p>
    <w:p w:rsidR="007D10FF" w:rsidRPr="00742472" w:rsidRDefault="007D10FF" w:rsidP="005B3879">
      <w:pPr>
        <w:pStyle w:val="a6"/>
        <w:ind w:firstLine="567"/>
        <w:jc w:val="both"/>
        <w:rPr>
          <w:rFonts w:ascii="PT Astra Serif" w:hAnsi="PT Astra Serif"/>
          <w:lang w:eastAsia="ru-RU"/>
        </w:rPr>
      </w:pPr>
      <w:r w:rsidRPr="00742472">
        <w:rPr>
          <w:rFonts w:ascii="PT Astra Serif" w:hAnsi="PT Astra Serif"/>
          <w:lang w:eastAsia="ru-RU"/>
        </w:rPr>
        <w:t>18. Расчеты доходов формируются:</w:t>
      </w:r>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 xml:space="preserve">по доходам от использования собственности (в том числе доходы в виде арендной платы, платы </w:t>
      </w:r>
      <w:r w:rsidR="007D10FF" w:rsidRPr="006610A7">
        <w:rPr>
          <w:rFonts w:ascii="PT Astra Serif" w:hAnsi="PT Astra Serif"/>
          <w:lang w:eastAsia="ru-RU"/>
        </w:rPr>
        <w:t>за сервитут</w:t>
      </w:r>
      <w:r w:rsidR="007D10FF" w:rsidRPr="006610A7">
        <w:rPr>
          <w:rFonts w:ascii="PT Astra Serif" w:hAnsi="PT Astra Serif"/>
          <w:vertAlign w:val="superscript"/>
          <w:lang w:eastAsia="ru-RU"/>
        </w:rPr>
        <w:t> </w:t>
      </w:r>
      <w:hyperlink r:id="rId31" w:anchor="/document/72078274/entry/444" w:history="1">
        <w:r w:rsidR="006610A7" w:rsidRPr="006610A7">
          <w:rPr>
            <w:rFonts w:ascii="PT Astra Serif" w:hAnsi="PT Astra Serif"/>
            <w:vertAlign w:val="superscript"/>
            <w:lang w:eastAsia="ru-RU"/>
          </w:rPr>
          <w:t>3</w:t>
        </w:r>
      </w:hyperlink>
      <w:r w:rsidR="007D10FF" w:rsidRPr="006610A7">
        <w:rPr>
          <w:rFonts w:ascii="PT Astra Serif" w:hAnsi="PT Astra Serif"/>
          <w:lang w:eastAsia="ru-RU"/>
        </w:rPr>
        <w:t>,</w:t>
      </w:r>
      <w:r w:rsidR="007D10FF" w:rsidRPr="00742472">
        <w:rPr>
          <w:rFonts w:ascii="PT Astra Serif" w:hAnsi="PT Astra Serif"/>
          <w:lang w:eastAsia="ru-RU"/>
        </w:rPr>
        <w:t xml:space="preserve"> от распоряжения правами на результаты интеллектуальной деятельности и средствами индивидуализации);</w:t>
      </w:r>
    </w:p>
    <w:p w:rsidR="007D10FF" w:rsidRPr="00742472" w:rsidRDefault="005B3879" w:rsidP="005B3879">
      <w:pPr>
        <w:pStyle w:val="a6"/>
        <w:ind w:firstLine="567"/>
        <w:jc w:val="both"/>
        <w:rPr>
          <w:rFonts w:ascii="PT Astra Serif" w:hAnsi="PT Astra Serif"/>
          <w:lang w:eastAsia="ru-RU"/>
        </w:rPr>
      </w:pPr>
      <w:proofErr w:type="gramStart"/>
      <w:r w:rsidRPr="00742472">
        <w:rPr>
          <w:rFonts w:ascii="PT Astra Serif" w:hAnsi="PT Astra Serif"/>
          <w:lang w:eastAsia="ru-RU"/>
        </w:rPr>
        <w:t xml:space="preserve">- </w:t>
      </w:r>
      <w:r w:rsidR="007D10FF" w:rsidRPr="00742472">
        <w:rPr>
          <w:rFonts w:ascii="PT Astra Serif" w:hAnsi="PT Astra Serif"/>
          <w:lang w:eastAsia="ru-RU"/>
        </w:rPr>
        <w:t>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7D10FF" w:rsidRPr="00742472" w:rsidRDefault="005B3879" w:rsidP="005B3879">
      <w:pPr>
        <w:pStyle w:val="a6"/>
        <w:ind w:firstLine="567"/>
        <w:jc w:val="both"/>
        <w:rPr>
          <w:rFonts w:ascii="PT Astra Serif" w:hAnsi="PT Astra Serif"/>
          <w:lang w:eastAsia="ru-RU"/>
        </w:rPr>
      </w:pPr>
      <w:r w:rsidRPr="00742472">
        <w:rPr>
          <w:rFonts w:ascii="PT Astra Serif" w:hAnsi="PT Astra Serif"/>
          <w:lang w:eastAsia="ru-RU"/>
        </w:rPr>
        <w:t xml:space="preserve">- </w:t>
      </w:r>
      <w:r w:rsidR="007D10FF" w:rsidRPr="00742472">
        <w:rPr>
          <w:rFonts w:ascii="PT Astra Serif" w:hAnsi="PT Astra Serif"/>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4D68FC" w:rsidRPr="00742472" w:rsidRDefault="004D68FC" w:rsidP="004D68FC">
      <w:pPr>
        <w:pStyle w:val="a6"/>
        <w:ind w:firstLine="567"/>
        <w:jc w:val="both"/>
        <w:rPr>
          <w:rFonts w:ascii="PT Astra Serif" w:hAnsi="PT Astra Serif"/>
        </w:rPr>
      </w:pPr>
      <w:r w:rsidRPr="00742472">
        <w:rPr>
          <w:rFonts w:ascii="PT Astra Serif" w:hAnsi="PT Astra Serif"/>
        </w:rPr>
        <w:t>- по доходам в виде безвозмездных денежных поступлений (в том числе грантов, пожертвований);</w:t>
      </w:r>
    </w:p>
    <w:p w:rsidR="004D68FC" w:rsidRPr="00742472" w:rsidRDefault="004D68FC" w:rsidP="004D68FC">
      <w:pPr>
        <w:pStyle w:val="a6"/>
        <w:ind w:firstLine="567"/>
        <w:jc w:val="both"/>
        <w:rPr>
          <w:rFonts w:ascii="PT Astra Serif" w:hAnsi="PT Astra Serif"/>
        </w:rPr>
      </w:pPr>
      <w:r w:rsidRPr="00742472">
        <w:rPr>
          <w:rFonts w:ascii="PT Astra Serif" w:hAnsi="PT Astra Serif"/>
        </w:rPr>
        <w:t>- по доходам в виде целевых субсидий, а также субсидий на осуществление капитальных вложений;</w:t>
      </w:r>
    </w:p>
    <w:p w:rsidR="004D68FC" w:rsidRPr="00742472" w:rsidRDefault="004D68FC" w:rsidP="004D68FC">
      <w:pPr>
        <w:pStyle w:val="a6"/>
        <w:ind w:firstLine="567"/>
        <w:jc w:val="both"/>
        <w:rPr>
          <w:rFonts w:ascii="PT Astra Serif" w:hAnsi="PT Astra Serif"/>
        </w:rPr>
      </w:pPr>
      <w:r w:rsidRPr="00742472">
        <w:rPr>
          <w:rFonts w:ascii="PT Astra Serif" w:hAnsi="PT Astra Serif"/>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D68FC" w:rsidRPr="00742472" w:rsidRDefault="004D68FC" w:rsidP="004D68FC">
      <w:pPr>
        <w:pStyle w:val="a6"/>
        <w:ind w:firstLine="567"/>
        <w:jc w:val="both"/>
        <w:rPr>
          <w:rFonts w:ascii="PT Astra Serif" w:hAnsi="PT Astra Serif"/>
        </w:rPr>
      </w:pPr>
      <w:proofErr w:type="gramStart"/>
      <w:r w:rsidRPr="00742472">
        <w:rPr>
          <w:rFonts w:ascii="PT Astra Serif" w:hAnsi="PT Astra Serif"/>
        </w:rPr>
        <w:t xml:space="preserve">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 – учредителю направляется информация о причинах указанных изменений.  </w:t>
      </w:r>
      <w:proofErr w:type="gramEnd"/>
    </w:p>
    <w:p w:rsidR="004D68FC" w:rsidRPr="00742472" w:rsidRDefault="004D68FC" w:rsidP="004D68FC">
      <w:pPr>
        <w:pStyle w:val="a6"/>
        <w:ind w:firstLine="567"/>
        <w:jc w:val="both"/>
        <w:rPr>
          <w:rFonts w:ascii="PT Astra Serif" w:hAnsi="PT Astra Serif"/>
        </w:rPr>
      </w:pPr>
      <w:r w:rsidRPr="00742472">
        <w:rPr>
          <w:rFonts w:ascii="PT Astra Serif" w:hAnsi="PT Astra Serif"/>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D68FC" w:rsidRPr="00742472" w:rsidRDefault="004D68FC" w:rsidP="004D68FC">
      <w:pPr>
        <w:pStyle w:val="a6"/>
        <w:ind w:firstLine="567"/>
        <w:jc w:val="both"/>
        <w:rPr>
          <w:rFonts w:ascii="PT Astra Serif" w:hAnsi="PT Astra Serif"/>
        </w:rPr>
      </w:pPr>
      <w:r w:rsidRPr="00742472">
        <w:rPr>
          <w:rFonts w:ascii="PT Astra Serif" w:hAnsi="PT Astra Serif"/>
        </w:rPr>
        <w:t xml:space="preserve">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742472">
        <w:rPr>
          <w:rFonts w:ascii="PT Astra Serif" w:hAnsi="PT Astra Serif"/>
        </w:rPr>
        <w:t>объема</w:t>
      </w:r>
      <w:proofErr w:type="gramEnd"/>
      <w:r w:rsidRPr="00742472">
        <w:rPr>
          <w:rFonts w:ascii="PT Astra Serif" w:hAnsi="PT Astra Serif"/>
        </w:rPr>
        <w:t xml:space="preserve"> предоставленного в пользование имущества и планируемой стоимости услуг (возмещаемых расходов).</w:t>
      </w:r>
    </w:p>
    <w:p w:rsidR="004D68FC" w:rsidRPr="00742472" w:rsidRDefault="004D68FC" w:rsidP="004D68FC">
      <w:pPr>
        <w:pStyle w:val="a6"/>
        <w:ind w:firstLine="567"/>
        <w:jc w:val="both"/>
        <w:rPr>
          <w:rFonts w:ascii="PT Astra Serif" w:hAnsi="PT Astra Serif"/>
        </w:rPr>
      </w:pPr>
      <w:proofErr w:type="gramStart"/>
      <w:r w:rsidRPr="00742472">
        <w:rPr>
          <w:rFonts w:ascii="PT Astra Serif" w:hAnsi="PT Astra Serif"/>
        </w:rPr>
        <w:lastRenderedPageBreak/>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742472">
        <w:rPr>
          <w:rFonts w:ascii="PT Astra Serif" w:hAnsi="PT Astra Serif"/>
        </w:rPr>
        <w:t xml:space="preserve"> </w:t>
      </w:r>
      <w:proofErr w:type="gramStart"/>
      <w:r w:rsidRPr="00742472">
        <w:rPr>
          <w:rFonts w:ascii="PT Astra Serif" w:hAnsi="PT Astra Serif"/>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4D68FC" w:rsidRPr="00742472" w:rsidRDefault="004D68FC" w:rsidP="004D68FC">
      <w:pPr>
        <w:pStyle w:val="a6"/>
        <w:ind w:firstLine="567"/>
        <w:jc w:val="both"/>
        <w:rPr>
          <w:rFonts w:ascii="PT Astra Serif" w:hAnsi="PT Astra Serif"/>
        </w:rPr>
      </w:pPr>
      <w:r w:rsidRPr="00742472">
        <w:rPr>
          <w:rFonts w:ascii="PT Astra Serif" w:hAnsi="PT Astra Serif"/>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4D68FC" w:rsidRPr="00742472" w:rsidRDefault="004D68FC" w:rsidP="004D68FC">
      <w:pPr>
        <w:pStyle w:val="a6"/>
        <w:ind w:firstLine="567"/>
        <w:jc w:val="both"/>
        <w:rPr>
          <w:rFonts w:ascii="PT Astra Serif" w:hAnsi="PT Astra Serif"/>
        </w:rPr>
      </w:pPr>
      <w:r w:rsidRPr="00742472">
        <w:rPr>
          <w:rFonts w:ascii="PT Astra Serif" w:hAnsi="PT Astra Serif"/>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20. Расчет доходов от оказания услуг (выполнения работ) сверх установленного муниципальным заданием осуществляется исходя из планируемого объема оказания платных услуг (выполнения работ) и их планируемой стоимости.</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24. </w:t>
      </w:r>
      <w:proofErr w:type="gramStart"/>
      <w:r w:rsidRPr="00742472">
        <w:rPr>
          <w:rFonts w:ascii="PT Astra Serif" w:hAnsi="PT Astra Serif"/>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42472">
        <w:rPr>
          <w:rFonts w:ascii="PT Astra Serif" w:hAnsi="PT Astra Serif"/>
        </w:rPr>
        <w:t xml:space="preserve"> </w:t>
      </w:r>
      <w:proofErr w:type="gramStart"/>
      <w:r w:rsidRPr="00742472">
        <w:rPr>
          <w:rFonts w:ascii="PT Astra Serif" w:hAnsi="PT Astra Serif"/>
        </w:rPr>
        <w:t>производстве</w:t>
      </w:r>
      <w:proofErr w:type="gramEnd"/>
      <w:r w:rsidRPr="00742472">
        <w:rPr>
          <w:rFonts w:ascii="PT Astra Serif" w:hAnsi="PT Astra Serif"/>
        </w:rPr>
        <w:t xml:space="preserve"> и профессиональных заболеваний, на обязательное медицинское страхование.</w:t>
      </w:r>
    </w:p>
    <w:p w:rsidR="00E159B9" w:rsidRPr="00742472" w:rsidRDefault="00E159B9" w:rsidP="00E159B9">
      <w:pPr>
        <w:pStyle w:val="a6"/>
        <w:ind w:firstLine="567"/>
        <w:jc w:val="both"/>
        <w:rPr>
          <w:rFonts w:ascii="PT Astra Serif" w:hAnsi="PT Astra Serif"/>
        </w:rPr>
      </w:pPr>
      <w:proofErr w:type="gramStart"/>
      <w:r w:rsidRPr="00742472">
        <w:rPr>
          <w:rFonts w:ascii="PT Astra Serif" w:hAnsi="PT Astra Serif"/>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 - 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742472">
        <w:rPr>
          <w:rFonts w:ascii="PT Astra Serif" w:hAnsi="PT Astra Serif"/>
        </w:rPr>
        <w:t xml:space="preserve"> законодательством Российской Федерации, локальными нормативными актами учреждения в соответствии с утвержденным штатным расписанием.</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25. </w:t>
      </w:r>
      <w:proofErr w:type="gramStart"/>
      <w:r w:rsidRPr="00742472">
        <w:rPr>
          <w:rFonts w:ascii="PT Astra Serif" w:hAnsi="PT Astra Serif"/>
        </w:rPr>
        <w:t xml:space="preserve">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w:t>
      </w:r>
      <w:r w:rsidRPr="00742472">
        <w:rPr>
          <w:rFonts w:ascii="PT Astra Serif" w:hAnsi="PT Astra Serif"/>
        </w:rPr>
        <w:lastRenderedPageBreak/>
        <w:t>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742472">
        <w:rPr>
          <w:rFonts w:ascii="PT Astra Serif" w:hAnsi="PT Astra Serif"/>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26. </w:t>
      </w:r>
      <w:proofErr w:type="gramStart"/>
      <w:r w:rsidRPr="00742472">
        <w:rPr>
          <w:rFonts w:ascii="PT Astra Serif" w:hAnsi="PT Astra Serif"/>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742472">
        <w:rPr>
          <w:rFonts w:ascii="PT Astra Serif" w:hAnsi="PT Astra Serif"/>
        </w:rPr>
        <w:t xml:space="preserve"> к памятным датам, профессиональным праздникам, осуществляется с учетом количества планируемых выплат в год и их размера.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27. </w:t>
      </w:r>
      <w:proofErr w:type="gramStart"/>
      <w:r w:rsidRPr="00742472">
        <w:rPr>
          <w:rFonts w:ascii="PT Astra Serif" w:hAnsi="PT Astra Serif"/>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интернет-услуги или оплата </w:t>
      </w:r>
      <w:proofErr w:type="gramStart"/>
      <w:r w:rsidRPr="00742472">
        <w:rPr>
          <w:rFonts w:ascii="PT Astra Serif" w:hAnsi="PT Astra Serif"/>
        </w:rPr>
        <w:t>интернет-трафика</w:t>
      </w:r>
      <w:proofErr w:type="gramEnd"/>
      <w:r w:rsidRPr="00742472">
        <w:rPr>
          <w:rFonts w:ascii="PT Astra Serif" w:hAnsi="PT Astra Serif"/>
        </w:rPr>
        <w:t>.</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34. </w:t>
      </w:r>
      <w:proofErr w:type="gramStart"/>
      <w:r w:rsidRPr="00742472">
        <w:rPr>
          <w:rFonts w:ascii="PT Astra Serif" w:hAnsi="PT Astra Serif"/>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42472">
        <w:rPr>
          <w:rFonts w:ascii="PT Astra Serif" w:hAnsi="PT Astra Serif"/>
        </w:rPr>
        <w:t>одноставочного</w:t>
      </w:r>
      <w:proofErr w:type="spellEnd"/>
      <w:r w:rsidRPr="00742472">
        <w:rPr>
          <w:rFonts w:ascii="PT Astra Serif" w:hAnsi="PT Astra Serif"/>
        </w:rPr>
        <w:t xml:space="preserve">, дифференцированного по зонам суток или </w:t>
      </w:r>
      <w:proofErr w:type="spellStart"/>
      <w:r w:rsidRPr="00742472">
        <w:rPr>
          <w:rFonts w:ascii="PT Astra Serif" w:hAnsi="PT Astra Serif"/>
        </w:rPr>
        <w:t>двуставочного</w:t>
      </w:r>
      <w:proofErr w:type="spellEnd"/>
      <w:r w:rsidRPr="00742472">
        <w:rPr>
          <w:rFonts w:ascii="PT Astra Serif" w:hAnsi="PT Astra Serif"/>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35. </w:t>
      </w:r>
      <w:proofErr w:type="gramStart"/>
      <w:r w:rsidRPr="00742472">
        <w:rPr>
          <w:rFonts w:ascii="PT Astra Serif" w:hAnsi="PT Astra Serif"/>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36. </w:t>
      </w:r>
      <w:proofErr w:type="gramStart"/>
      <w:r w:rsidRPr="00742472">
        <w:rPr>
          <w:rFonts w:ascii="PT Astra Serif" w:hAnsi="PT Astra Serif"/>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42472">
        <w:rPr>
          <w:rFonts w:ascii="PT Astra Serif" w:hAnsi="PT Astra Serif"/>
        </w:rPr>
        <w:t>регламентно</w:t>
      </w:r>
      <w:proofErr w:type="spellEnd"/>
      <w:r w:rsidRPr="00742472">
        <w:rPr>
          <w:rFonts w:ascii="PT Astra Serif" w:hAnsi="PT Astra Serif"/>
        </w:rPr>
        <w:t xml:space="preserve">-профилактических работ по ремонту оборудования, требований к санитарно-гигиеническому обслуживанию, охране труда (включая уборку </w:t>
      </w:r>
      <w:r w:rsidRPr="00742472">
        <w:rPr>
          <w:rFonts w:ascii="PT Astra Serif" w:hAnsi="PT Astra Serif"/>
        </w:rPr>
        <w:lastRenderedPageBreak/>
        <w:t>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37. </w:t>
      </w:r>
      <w:proofErr w:type="gramStart"/>
      <w:r w:rsidRPr="00742472">
        <w:rPr>
          <w:rFonts w:ascii="PT Astra Serif" w:hAnsi="PT Astra Serif"/>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39. </w:t>
      </w:r>
      <w:proofErr w:type="gramStart"/>
      <w:r w:rsidRPr="00742472">
        <w:rPr>
          <w:rFonts w:ascii="PT Astra Serif" w:hAnsi="PT Astra Serif"/>
        </w:rPr>
        <w:t>Расчет расходов на оплату услуг и работ (медицинских осмотров, информационных услуг, консультационных услуг, экспертных услуг, научно- исследовательских работ, типографских работ), не указанных в пунктах 32 - 38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40. </w:t>
      </w:r>
      <w:proofErr w:type="gramStart"/>
      <w:r w:rsidRPr="00742472">
        <w:rPr>
          <w:rFonts w:ascii="PT Astra Serif" w:hAnsi="PT Astra Serif"/>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742472">
        <w:rPr>
          <w:rFonts w:ascii="PT Astra Serif" w:hAnsi="PT Astra Serif"/>
        </w:rPr>
        <w:t>, в том числе о ценах производителей (изготовителей) указанных товаров, работ, услуг.</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41. </w:t>
      </w:r>
      <w:proofErr w:type="gramStart"/>
      <w:r w:rsidRPr="00742472">
        <w:rPr>
          <w:rFonts w:ascii="PT Astra Serif" w:hAnsi="PT Astra Serif"/>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42. Расчеты расходов на закупку товаров, работ, услуг должны соответствовать в части планируемых выплат:</w:t>
      </w:r>
    </w:p>
    <w:p w:rsidR="00E159B9" w:rsidRPr="00742472" w:rsidRDefault="00E159B9" w:rsidP="00E159B9">
      <w:pPr>
        <w:pStyle w:val="a6"/>
        <w:ind w:firstLine="567"/>
        <w:jc w:val="both"/>
        <w:rPr>
          <w:rFonts w:ascii="PT Astra Serif" w:hAnsi="PT Astra Serif"/>
        </w:rPr>
      </w:pPr>
      <w:proofErr w:type="gramStart"/>
      <w:r w:rsidRPr="00742472">
        <w:rPr>
          <w:rFonts w:ascii="PT Astra Serif" w:hAnsi="PT Astra Serif"/>
        </w:rPr>
        <w:t xml:space="preserve">-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w:t>
      </w:r>
      <w:hyperlink r:id="rId32" w:anchor="l1" w:history="1">
        <w:r w:rsidRPr="00742472">
          <w:rPr>
            <w:rFonts w:ascii="PT Astra Serif" w:hAnsi="PT Astra Serif"/>
          </w:rPr>
          <w:t>от 5 апреля 2013 г. N 44-ФЗ</w:t>
        </w:r>
      </w:hyperlink>
      <w:r w:rsidRPr="00742472">
        <w:rPr>
          <w:rFonts w:ascii="PT Astra Serif" w:hAnsi="PT Astra Serif"/>
        </w:rPr>
        <w:t xml:space="preserve"> «О контрактной системе в сфере закупок товаров, работ, услуг для</w:t>
      </w:r>
      <w:proofErr w:type="gramEnd"/>
      <w:r w:rsidRPr="00742472">
        <w:rPr>
          <w:rFonts w:ascii="PT Astra Serif" w:hAnsi="PT Astra Serif"/>
        </w:rPr>
        <w:t xml:space="preserve"> обеспечения государственных и муниципальных нужд»;</w:t>
      </w:r>
    </w:p>
    <w:p w:rsidR="00E159B9" w:rsidRPr="00742472" w:rsidRDefault="00E159B9" w:rsidP="00E159B9">
      <w:pPr>
        <w:pStyle w:val="a6"/>
        <w:ind w:firstLine="567"/>
        <w:jc w:val="both"/>
        <w:rPr>
          <w:rFonts w:ascii="PT Astra Serif" w:hAnsi="PT Astra Serif"/>
        </w:rPr>
      </w:pPr>
      <w:proofErr w:type="gramStart"/>
      <w:r w:rsidRPr="00742472">
        <w:rPr>
          <w:rFonts w:ascii="PT Astra Serif" w:hAnsi="PT Astra Serif"/>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hyperlink r:id="rId33" w:anchor="l0" w:history="1">
        <w:r w:rsidRPr="00742472">
          <w:rPr>
            <w:rFonts w:ascii="PT Astra Serif" w:hAnsi="PT Astra Serif"/>
          </w:rPr>
          <w:t>от 18 июля 2011 г. N 223-ФЗ</w:t>
        </w:r>
      </w:hyperlink>
      <w:r w:rsidRPr="00742472">
        <w:rPr>
          <w:rFonts w:ascii="PT Astra Serif" w:hAnsi="PT Astra Serif"/>
        </w:rPr>
        <w:t xml:space="preserve"> «О закупках товаров, работ, услуг отдельными видами юридических лиц», а также показателям закупок, которые согласно положениям пункта 4 Правил формирования плана закупки</w:t>
      </w:r>
      <w:proofErr w:type="gramEnd"/>
      <w:r w:rsidRPr="00742472">
        <w:rPr>
          <w:rFonts w:ascii="PT Astra Serif" w:hAnsi="PT Astra Serif"/>
        </w:rPr>
        <w:t xml:space="preserve"> товаров (работ, услуг), утвержденных постановление Правительства Российской Федерации от 17 сентября 2021 г. № 932, не включаются в план закупок.</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43. Расчет расходов на осуществление капитальных вложений:</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r w:rsidRPr="00742472">
        <w:rPr>
          <w:rFonts w:ascii="PT Astra Serif" w:hAnsi="PT Astra Serif"/>
        </w:rPr>
        <w:lastRenderedPageBreak/>
        <w:t>законодательством Российской Федерации</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 </w:t>
      </w:r>
      <w:proofErr w:type="gramStart"/>
      <w:r w:rsidRPr="00742472">
        <w:rPr>
          <w:rFonts w:ascii="PT Astra Serif" w:hAnsi="PT Astra Serif"/>
        </w:rPr>
        <w:t>регулирующим</w:t>
      </w:r>
      <w:proofErr w:type="gramEnd"/>
      <w:r w:rsidRPr="00742472">
        <w:rPr>
          <w:rFonts w:ascii="PT Astra Serif" w:hAnsi="PT Astra Serif"/>
        </w:rPr>
        <w:t xml:space="preserve"> оценочную деятельность в Российской Федерации.</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 xml:space="preserve">44. </w:t>
      </w:r>
      <w:proofErr w:type="gramStart"/>
      <w:r w:rsidRPr="00742472">
        <w:rPr>
          <w:rFonts w:ascii="PT Astra Serif" w:hAnsi="PT Astra Serif"/>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города Югорска в соответствии с абзацем первым </w:t>
      </w:r>
      <w:hyperlink r:id="rId34" w:anchor="l14285" w:history="1">
        <w:r w:rsidRPr="00742472">
          <w:rPr>
            <w:rFonts w:ascii="PT Astra Serif" w:hAnsi="PT Astra Serif"/>
          </w:rPr>
          <w:t>пункта 4</w:t>
        </w:r>
      </w:hyperlink>
      <w:r w:rsidRPr="00742472">
        <w:rPr>
          <w:rFonts w:ascii="PT Astra Serif" w:hAnsi="PT Astra Serif"/>
        </w:rPr>
        <w:t xml:space="preserve">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roofErr w:type="gramEnd"/>
    </w:p>
    <w:p w:rsidR="00E159B9" w:rsidRPr="00742472" w:rsidRDefault="00E159B9" w:rsidP="00E159B9">
      <w:pPr>
        <w:pStyle w:val="a6"/>
        <w:ind w:firstLine="567"/>
        <w:jc w:val="both"/>
        <w:rPr>
          <w:rFonts w:ascii="PT Astra Serif" w:hAnsi="PT Astra Serif"/>
        </w:rPr>
      </w:pPr>
      <w:r w:rsidRPr="00742472">
        <w:rPr>
          <w:rFonts w:ascii="PT Astra Serif" w:hAnsi="PT Astra Serif"/>
        </w:rPr>
        <w:t>45. В случае</w:t>
      </w:r>
      <w:proofErr w:type="gramStart"/>
      <w:r w:rsidRPr="00742472">
        <w:rPr>
          <w:rFonts w:ascii="PT Astra Serif" w:hAnsi="PT Astra Serif"/>
        </w:rPr>
        <w:t>,</w:t>
      </w:r>
      <w:proofErr w:type="gramEnd"/>
      <w:r w:rsidRPr="00742472">
        <w:rPr>
          <w:rFonts w:ascii="PT Astra Serif" w:hAnsi="PT Astra Serif"/>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E159B9" w:rsidRPr="00742472" w:rsidRDefault="00E159B9" w:rsidP="00E159B9">
      <w:pPr>
        <w:autoSpaceDE w:val="0"/>
        <w:autoSpaceDN w:val="0"/>
        <w:adjustRightInd w:val="0"/>
        <w:rPr>
          <w:rFonts w:ascii="PT Astra Serif" w:hAnsi="PT Astra Serif"/>
        </w:rPr>
      </w:pPr>
    </w:p>
    <w:p w:rsidR="00E159B9" w:rsidRPr="00742472" w:rsidRDefault="00E159B9" w:rsidP="00E159B9">
      <w:pPr>
        <w:pStyle w:val="a6"/>
        <w:jc w:val="center"/>
        <w:rPr>
          <w:rFonts w:ascii="PT Astra Serif" w:hAnsi="PT Astra Serif"/>
          <w:b/>
        </w:rPr>
      </w:pPr>
      <w:r w:rsidRPr="00742472">
        <w:rPr>
          <w:rFonts w:ascii="PT Astra Serif" w:hAnsi="PT Astra Serif"/>
          <w:b/>
        </w:rPr>
        <w:t>IV. Требования к утверждению Плана</w:t>
      </w:r>
    </w:p>
    <w:p w:rsidR="00E159B9" w:rsidRPr="00742472" w:rsidRDefault="00E159B9" w:rsidP="00E159B9">
      <w:pPr>
        <w:pStyle w:val="a6"/>
        <w:ind w:firstLine="567"/>
        <w:jc w:val="both"/>
        <w:rPr>
          <w:rFonts w:ascii="PT Astra Serif" w:hAnsi="PT Astra Serif"/>
        </w:rPr>
      </w:pPr>
      <w:r w:rsidRPr="00742472">
        <w:rPr>
          <w:rFonts w:ascii="PT Astra Serif" w:hAnsi="PT Astra Serif"/>
        </w:rPr>
        <w:t>46. План утверждается в порядке и сроки, установленные органом-учредителем, но не позднее начала очередного финансового года.</w:t>
      </w:r>
    </w:p>
    <w:p w:rsidR="0020430E" w:rsidRPr="00742472" w:rsidRDefault="00E159B9" w:rsidP="00E159B9">
      <w:pPr>
        <w:pStyle w:val="a6"/>
        <w:ind w:firstLine="567"/>
        <w:jc w:val="both"/>
        <w:rPr>
          <w:rFonts w:ascii="PT Astra Serif" w:hAnsi="PT Astra Serif"/>
        </w:rPr>
      </w:pPr>
      <w:r w:rsidRPr="00742472">
        <w:rPr>
          <w:rFonts w:ascii="PT Astra Serif" w:hAnsi="PT Astra Serif"/>
        </w:rPr>
        <w:t>План муниципального бюджетного учреждения утверждается</w:t>
      </w:r>
      <w:r w:rsidR="0020430E" w:rsidRPr="00742472">
        <w:rPr>
          <w:rFonts w:ascii="PT Astra Serif" w:hAnsi="PT Astra Serif"/>
        </w:rPr>
        <w:t>:</w:t>
      </w:r>
    </w:p>
    <w:p w:rsidR="00E159B9" w:rsidRPr="00742472" w:rsidRDefault="0020430E" w:rsidP="00E159B9">
      <w:pPr>
        <w:pStyle w:val="a6"/>
        <w:ind w:firstLine="567"/>
        <w:jc w:val="both"/>
        <w:rPr>
          <w:rFonts w:ascii="PT Astra Serif" w:hAnsi="PT Astra Serif"/>
        </w:rPr>
      </w:pPr>
      <w:r w:rsidRPr="00742472">
        <w:rPr>
          <w:rFonts w:ascii="PT Astra Serif" w:hAnsi="PT Astra Serif"/>
        </w:rPr>
        <w:t xml:space="preserve">- </w:t>
      </w:r>
      <w:r w:rsidR="00E159B9" w:rsidRPr="00742472">
        <w:rPr>
          <w:rFonts w:ascii="PT Astra Serif" w:hAnsi="PT Astra Serif"/>
        </w:rPr>
        <w:t>уполномоченным лицом учреждения, если решением органа-учредителя не установлен иной порядок его утверждения, за исключением случая, предусмотренного абзацем четвертым настоящего пункта</w:t>
      </w:r>
      <w:r w:rsidRPr="00742472">
        <w:rPr>
          <w:rFonts w:ascii="PT Astra Serif" w:hAnsi="PT Astra Serif"/>
        </w:rPr>
        <w:t>;</w:t>
      </w:r>
    </w:p>
    <w:p w:rsidR="0020430E" w:rsidRPr="00742472" w:rsidRDefault="0020430E" w:rsidP="00E159B9">
      <w:pPr>
        <w:pStyle w:val="a6"/>
        <w:ind w:firstLine="567"/>
        <w:jc w:val="both"/>
        <w:rPr>
          <w:rFonts w:ascii="PT Astra Serif" w:hAnsi="PT Astra Serif"/>
        </w:rPr>
      </w:pPr>
      <w:r w:rsidRPr="00742472">
        <w:rPr>
          <w:rFonts w:ascii="PT Astra Serif" w:hAnsi="PT Astra Serif"/>
        </w:rPr>
        <w:t>- уполномоченным лицом органа – учредителя, в случае наличия у учреждения на после</w:t>
      </w:r>
      <w:r w:rsidR="00ED0EEB" w:rsidRPr="00742472">
        <w:rPr>
          <w:rFonts w:ascii="PT Astra Serif" w:hAnsi="PT Astra Serif"/>
        </w:rPr>
        <w:t>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E159B9" w:rsidRPr="00742472" w:rsidRDefault="00E159B9" w:rsidP="00D60F2C">
      <w:pPr>
        <w:pStyle w:val="a6"/>
        <w:pBdr>
          <w:bottom w:val="single" w:sz="12" w:space="1" w:color="auto"/>
        </w:pBdr>
        <w:ind w:firstLine="567"/>
        <w:jc w:val="both"/>
        <w:rPr>
          <w:rFonts w:ascii="PT Astra Serif" w:hAnsi="PT Astra Serif"/>
        </w:rPr>
      </w:pPr>
      <w:r w:rsidRPr="00742472">
        <w:rPr>
          <w:rFonts w:ascii="PT Astra Serif" w:hAnsi="PT Astra Serif"/>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r w:rsidR="00ED0EEB" w:rsidRPr="00742472">
        <w:rPr>
          <w:rFonts w:ascii="PT Astra Serif" w:hAnsi="PT Astra Serif"/>
        </w:rPr>
        <w:t>.</w:t>
      </w:r>
    </w:p>
    <w:p w:rsidR="00D60F2C" w:rsidRDefault="00D60F2C" w:rsidP="00D60F2C">
      <w:pPr>
        <w:pStyle w:val="a6"/>
        <w:jc w:val="both"/>
        <w:rPr>
          <w:rFonts w:ascii="PT Astra Serif" w:hAnsi="PT Astra Serif"/>
          <w:sz w:val="20"/>
          <w:szCs w:val="20"/>
        </w:rPr>
      </w:pPr>
      <w:r w:rsidRPr="00132B50">
        <w:rPr>
          <w:rFonts w:ascii="PT Astra Serif" w:hAnsi="PT Astra Serif"/>
          <w:b/>
          <w:sz w:val="20"/>
          <w:szCs w:val="20"/>
        </w:rPr>
        <w:t>&lt;1</w:t>
      </w:r>
      <w:proofErr w:type="gramStart"/>
      <w:r w:rsidRPr="00132B50">
        <w:rPr>
          <w:rFonts w:ascii="PT Astra Serif" w:hAnsi="PT Astra Serif"/>
          <w:b/>
          <w:sz w:val="20"/>
          <w:szCs w:val="20"/>
        </w:rPr>
        <w:t>&gt;</w:t>
      </w:r>
      <w:r w:rsidRPr="00132B50">
        <w:rPr>
          <w:rFonts w:ascii="PT Astra Serif" w:hAnsi="PT Astra Serif"/>
          <w:sz w:val="20"/>
          <w:szCs w:val="20"/>
        </w:rPr>
        <w:t xml:space="preserve"> </w:t>
      </w:r>
      <w:r>
        <w:rPr>
          <w:rFonts w:ascii="PT Astra Serif" w:hAnsi="PT Astra Serif"/>
          <w:sz w:val="20"/>
          <w:szCs w:val="20"/>
        </w:rPr>
        <w:t>Д</w:t>
      </w:r>
      <w:proofErr w:type="gramEnd"/>
      <w:r>
        <w:rPr>
          <w:rFonts w:ascii="PT Astra Serif" w:hAnsi="PT Astra Serif"/>
          <w:sz w:val="20"/>
          <w:szCs w:val="20"/>
        </w:rPr>
        <w:t>ля учреждений, расположенных на территории иностранных государств, показатели Плана формируются по решению органа – учредителя в иностранной валюте и в рублевом эквиваленте.</w:t>
      </w:r>
    </w:p>
    <w:p w:rsidR="00D60F2C" w:rsidRPr="00132B50" w:rsidRDefault="00D60F2C" w:rsidP="00D60F2C">
      <w:pPr>
        <w:pStyle w:val="a6"/>
        <w:jc w:val="both"/>
        <w:rPr>
          <w:rFonts w:ascii="PT Astra Serif" w:hAnsi="PT Astra Serif"/>
          <w:sz w:val="20"/>
          <w:szCs w:val="20"/>
        </w:rPr>
      </w:pPr>
      <w:r w:rsidRPr="00132B50">
        <w:rPr>
          <w:rFonts w:ascii="PT Astra Serif" w:hAnsi="PT Astra Serif"/>
          <w:b/>
          <w:sz w:val="20"/>
          <w:szCs w:val="20"/>
        </w:rPr>
        <w:t>&lt;2&gt;</w:t>
      </w:r>
      <w:r>
        <w:rPr>
          <w:rFonts w:ascii="PT Astra Serif" w:hAnsi="PT Astra Serif"/>
          <w:sz w:val="20"/>
          <w:szCs w:val="20"/>
        </w:rPr>
        <w:t>Рекомендуемый образец Плана приведено в приложении к Требованиям</w:t>
      </w:r>
      <w:r w:rsidRPr="00132B50">
        <w:rPr>
          <w:rFonts w:ascii="PT Astra Serif" w:hAnsi="PT Astra Serif"/>
          <w:sz w:val="20"/>
          <w:szCs w:val="20"/>
        </w:rPr>
        <w:t>.</w:t>
      </w:r>
    </w:p>
    <w:p w:rsidR="00D60F2C" w:rsidRPr="00132B50" w:rsidRDefault="00D60F2C" w:rsidP="00D60F2C">
      <w:pPr>
        <w:pStyle w:val="a6"/>
        <w:jc w:val="both"/>
        <w:rPr>
          <w:rFonts w:ascii="PT Astra Serif" w:hAnsi="PT Astra Serif"/>
          <w:sz w:val="20"/>
          <w:szCs w:val="20"/>
        </w:rPr>
      </w:pPr>
      <w:r w:rsidRPr="00132B50">
        <w:rPr>
          <w:rFonts w:ascii="PT Astra Serif" w:hAnsi="PT Astra Serif"/>
          <w:b/>
          <w:sz w:val="20"/>
          <w:szCs w:val="20"/>
        </w:rPr>
        <w:t>&lt;3</w:t>
      </w:r>
      <w:proofErr w:type="gramStart"/>
      <w:r w:rsidRPr="00132B50">
        <w:rPr>
          <w:rFonts w:ascii="PT Astra Serif" w:hAnsi="PT Astra Serif"/>
          <w:b/>
          <w:sz w:val="20"/>
          <w:szCs w:val="20"/>
        </w:rPr>
        <w:t>&gt;</w:t>
      </w:r>
      <w:r w:rsidRPr="00132B50">
        <w:rPr>
          <w:rFonts w:ascii="PT Astra Serif" w:hAnsi="PT Astra Serif"/>
          <w:sz w:val="20"/>
          <w:szCs w:val="20"/>
        </w:rPr>
        <w:t xml:space="preserve"> </w:t>
      </w:r>
      <w:r>
        <w:rPr>
          <w:rFonts w:ascii="PT Astra Serif" w:hAnsi="PT Astra Serif"/>
          <w:sz w:val="20"/>
          <w:szCs w:val="20"/>
        </w:rPr>
        <w:t>З</w:t>
      </w:r>
      <w:proofErr w:type="gramEnd"/>
      <w:r>
        <w:rPr>
          <w:rFonts w:ascii="PT Astra Serif" w:hAnsi="PT Astra Serif"/>
          <w:sz w:val="20"/>
          <w:szCs w:val="20"/>
        </w:rPr>
        <w:t xml:space="preserve">а исключением платы за сервитут </w:t>
      </w:r>
      <w:r w:rsidR="00F60EC5">
        <w:rPr>
          <w:rFonts w:ascii="PT Astra Serif" w:hAnsi="PT Astra Serif"/>
          <w:sz w:val="20"/>
          <w:szCs w:val="20"/>
        </w:rPr>
        <w:t>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w:t>
      </w:r>
    </w:p>
    <w:p w:rsidR="00D60F2C" w:rsidRPr="00CB63D8" w:rsidRDefault="00D60F2C" w:rsidP="00D60F2C">
      <w:pPr>
        <w:pStyle w:val="a6"/>
        <w:jc w:val="both"/>
        <w:rPr>
          <w:rFonts w:ascii="PT Astra Serif" w:hAnsi="PT Astra Serif"/>
          <w:sz w:val="28"/>
          <w:szCs w:val="28"/>
        </w:rPr>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742472" w:rsidRDefault="00742472" w:rsidP="004D68FC">
      <w:pPr>
        <w:pStyle w:val="a6"/>
        <w:ind w:firstLine="567"/>
        <w:jc w:val="both"/>
      </w:pPr>
    </w:p>
    <w:p w:rsidR="00ED0EEB" w:rsidRDefault="00ED0EEB" w:rsidP="004D68FC">
      <w:pPr>
        <w:pStyle w:val="a6"/>
        <w:ind w:firstLine="567"/>
        <w:jc w:val="both"/>
      </w:pPr>
    </w:p>
    <w:p w:rsidR="006D4ABE" w:rsidRDefault="006D4ABE" w:rsidP="00F67A6D">
      <w:pPr>
        <w:pStyle w:val="a6"/>
        <w:jc w:val="right"/>
        <w:rPr>
          <w:rFonts w:ascii="PT Astra Serif" w:hAnsi="PT Astra Serif"/>
          <w:b/>
          <w:sz w:val="20"/>
          <w:szCs w:val="20"/>
        </w:rPr>
      </w:pPr>
    </w:p>
    <w:p w:rsidR="00F67A6D" w:rsidRPr="00CB63D8" w:rsidRDefault="00F67A6D" w:rsidP="00F67A6D">
      <w:pPr>
        <w:pStyle w:val="a6"/>
        <w:jc w:val="right"/>
        <w:rPr>
          <w:rFonts w:ascii="PT Astra Serif" w:hAnsi="PT Astra Serif"/>
          <w:b/>
          <w:sz w:val="20"/>
          <w:szCs w:val="20"/>
        </w:rPr>
      </w:pPr>
      <w:r w:rsidRPr="00CB63D8">
        <w:rPr>
          <w:rFonts w:ascii="PT Astra Serif" w:hAnsi="PT Astra Serif"/>
          <w:b/>
          <w:sz w:val="20"/>
          <w:szCs w:val="20"/>
        </w:rPr>
        <w:lastRenderedPageBreak/>
        <w:t xml:space="preserve">Приложение </w:t>
      </w:r>
    </w:p>
    <w:p w:rsidR="00F67A6D" w:rsidRPr="00CB63D8" w:rsidRDefault="00F67A6D" w:rsidP="00F67A6D">
      <w:pPr>
        <w:pStyle w:val="a6"/>
        <w:jc w:val="right"/>
        <w:rPr>
          <w:rFonts w:ascii="PT Astra Serif" w:hAnsi="PT Astra Serif"/>
          <w:b/>
          <w:sz w:val="20"/>
          <w:szCs w:val="20"/>
        </w:rPr>
      </w:pPr>
      <w:r w:rsidRPr="00CB63D8">
        <w:rPr>
          <w:rFonts w:ascii="PT Astra Serif" w:hAnsi="PT Astra Serif"/>
          <w:b/>
          <w:sz w:val="20"/>
          <w:szCs w:val="20"/>
        </w:rPr>
        <w:t xml:space="preserve">к Требованиям к составлению и утверждению </w:t>
      </w:r>
    </w:p>
    <w:p w:rsidR="00F67A6D" w:rsidRPr="00CB63D8" w:rsidRDefault="00F67A6D" w:rsidP="00F67A6D">
      <w:pPr>
        <w:pStyle w:val="a6"/>
        <w:jc w:val="right"/>
        <w:rPr>
          <w:rFonts w:ascii="PT Astra Serif" w:hAnsi="PT Astra Serif"/>
          <w:b/>
          <w:sz w:val="20"/>
          <w:szCs w:val="20"/>
        </w:rPr>
      </w:pPr>
      <w:r w:rsidRPr="00CB63D8">
        <w:rPr>
          <w:rFonts w:ascii="PT Astra Serif" w:hAnsi="PT Astra Serif"/>
          <w:b/>
          <w:sz w:val="20"/>
          <w:szCs w:val="20"/>
        </w:rPr>
        <w:t xml:space="preserve">Плана финансово – хозяйственной деятельности </w:t>
      </w:r>
    </w:p>
    <w:p w:rsidR="00F67A6D" w:rsidRPr="00CB63D8" w:rsidRDefault="00F67A6D" w:rsidP="00F67A6D">
      <w:pPr>
        <w:pStyle w:val="a6"/>
        <w:jc w:val="right"/>
        <w:rPr>
          <w:rFonts w:ascii="PT Astra Serif" w:hAnsi="PT Astra Serif"/>
          <w:b/>
          <w:sz w:val="20"/>
          <w:szCs w:val="20"/>
        </w:rPr>
      </w:pPr>
      <w:r w:rsidRPr="00CB63D8">
        <w:rPr>
          <w:rFonts w:ascii="PT Astra Serif" w:hAnsi="PT Astra Serif"/>
          <w:b/>
          <w:sz w:val="20"/>
          <w:szCs w:val="20"/>
        </w:rPr>
        <w:t xml:space="preserve">муниципальных учреждений физической культуры, </w:t>
      </w:r>
    </w:p>
    <w:p w:rsidR="00F67A6D" w:rsidRPr="00CB63D8" w:rsidRDefault="00F67A6D" w:rsidP="00F67A6D">
      <w:pPr>
        <w:pStyle w:val="a6"/>
        <w:jc w:val="right"/>
        <w:rPr>
          <w:rFonts w:ascii="PT Astra Serif" w:hAnsi="PT Astra Serif"/>
          <w:b/>
          <w:sz w:val="20"/>
          <w:szCs w:val="20"/>
        </w:rPr>
      </w:pPr>
      <w:r w:rsidRPr="00CB63D8">
        <w:rPr>
          <w:rFonts w:ascii="PT Astra Serif" w:hAnsi="PT Astra Serif"/>
          <w:b/>
          <w:sz w:val="20"/>
          <w:szCs w:val="20"/>
        </w:rPr>
        <w:t xml:space="preserve">спорта, молодежной политики </w:t>
      </w:r>
    </w:p>
    <w:p w:rsidR="00F67A6D" w:rsidRPr="00CB63D8" w:rsidRDefault="00F67A6D" w:rsidP="00F67A6D">
      <w:pPr>
        <w:pStyle w:val="a6"/>
        <w:jc w:val="right"/>
        <w:rPr>
          <w:rFonts w:ascii="PT Astra Serif" w:hAnsi="PT Astra Serif"/>
          <w:b/>
          <w:bCs/>
          <w:sz w:val="20"/>
          <w:szCs w:val="20"/>
        </w:rPr>
      </w:pPr>
      <w:r w:rsidRPr="00CB63D8">
        <w:rPr>
          <w:rFonts w:ascii="PT Astra Serif" w:hAnsi="PT Astra Serif"/>
          <w:b/>
          <w:sz w:val="20"/>
          <w:szCs w:val="20"/>
        </w:rPr>
        <w:t>от 1</w:t>
      </w:r>
      <w:r w:rsidR="006D4ABE">
        <w:rPr>
          <w:rFonts w:ascii="PT Astra Serif" w:hAnsi="PT Astra Serif"/>
          <w:b/>
          <w:sz w:val="20"/>
          <w:szCs w:val="20"/>
        </w:rPr>
        <w:t>8</w:t>
      </w:r>
      <w:r w:rsidRPr="00CB63D8">
        <w:rPr>
          <w:rFonts w:ascii="PT Astra Serif" w:hAnsi="PT Astra Serif"/>
          <w:b/>
          <w:sz w:val="20"/>
          <w:szCs w:val="20"/>
        </w:rPr>
        <w:t xml:space="preserve"> июля 2022 № </w:t>
      </w:r>
      <w:r w:rsidR="006D4ABE">
        <w:rPr>
          <w:rFonts w:ascii="PT Astra Serif" w:hAnsi="PT Astra Serif"/>
          <w:b/>
          <w:sz w:val="20"/>
          <w:szCs w:val="20"/>
        </w:rPr>
        <w:t>83</w:t>
      </w:r>
    </w:p>
    <w:p w:rsidR="00F67A6D" w:rsidRPr="00CB63D8" w:rsidRDefault="00F67A6D" w:rsidP="00F67A6D">
      <w:pPr>
        <w:pStyle w:val="a6"/>
        <w:jc w:val="right"/>
        <w:rPr>
          <w:rFonts w:ascii="PT Astra Serif" w:hAnsi="PT Astra Serif"/>
          <w:sz w:val="20"/>
          <w:szCs w:val="20"/>
        </w:rPr>
      </w:pPr>
    </w:p>
    <w:p w:rsidR="00F67A6D" w:rsidRPr="00CB63D8" w:rsidRDefault="00F67A6D" w:rsidP="00F67A6D">
      <w:pPr>
        <w:pStyle w:val="a6"/>
        <w:jc w:val="right"/>
        <w:rPr>
          <w:rFonts w:ascii="PT Astra Serif" w:hAnsi="PT Astra Serif"/>
          <w:sz w:val="20"/>
          <w:szCs w:val="20"/>
        </w:rPr>
      </w:pPr>
    </w:p>
    <w:p w:rsidR="00F67A6D" w:rsidRPr="00742472" w:rsidRDefault="00F67A6D" w:rsidP="00F67A6D">
      <w:pPr>
        <w:pStyle w:val="a6"/>
        <w:jc w:val="right"/>
        <w:rPr>
          <w:rFonts w:ascii="PT Astra Serif" w:hAnsi="PT Astra Serif"/>
          <w:i/>
          <w:sz w:val="28"/>
          <w:szCs w:val="28"/>
          <w:u w:val="single"/>
        </w:rPr>
      </w:pPr>
      <w:r w:rsidRPr="00742472">
        <w:rPr>
          <w:rFonts w:ascii="PT Astra Serif" w:hAnsi="PT Astra Serif"/>
          <w:i/>
          <w:sz w:val="28"/>
          <w:szCs w:val="28"/>
          <w:u w:val="single"/>
        </w:rPr>
        <w:t>(рекомендуемый образец)</w:t>
      </w:r>
    </w:p>
    <w:p w:rsidR="00F67A6D" w:rsidRPr="00CB63D8" w:rsidRDefault="00F67A6D" w:rsidP="00F67A6D">
      <w:pPr>
        <w:autoSpaceDE w:val="0"/>
        <w:autoSpaceDN w:val="0"/>
        <w:adjustRightInd w:val="0"/>
        <w:spacing w:after="150"/>
        <w:rPr>
          <w:rFonts w:ascii="PT Astra Serif" w:hAnsi="PT Astra Serif"/>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p>
        </w:tc>
        <w:tc>
          <w:tcPr>
            <w:tcW w:w="8750" w:type="dxa"/>
            <w:gridSpan w:val="3"/>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Утверждаю</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8750" w:type="dxa"/>
            <w:gridSpan w:val="3"/>
            <w:tcBorders>
              <w:top w:val="nil"/>
              <w:left w:val="nil"/>
              <w:bottom w:val="single" w:sz="6" w:space="0" w:color="auto"/>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8750" w:type="dxa"/>
            <w:gridSpan w:val="3"/>
            <w:tcBorders>
              <w:top w:val="single" w:sz="6" w:space="0" w:color="auto"/>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(наименование должности уполномоченного лица)</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8750" w:type="dxa"/>
            <w:gridSpan w:val="3"/>
            <w:tcBorders>
              <w:top w:val="nil"/>
              <w:left w:val="nil"/>
              <w:bottom w:val="single" w:sz="6" w:space="0" w:color="auto"/>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8750" w:type="dxa"/>
            <w:gridSpan w:val="3"/>
            <w:tcBorders>
              <w:top w:val="single" w:sz="6" w:space="0" w:color="auto"/>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(наименование органа-учредителя (учреждения))</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2917" w:type="dxa"/>
            <w:tcBorders>
              <w:top w:val="nil"/>
              <w:left w:val="nil"/>
              <w:bottom w:val="single" w:sz="6" w:space="0" w:color="auto"/>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2917"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2916" w:type="dxa"/>
            <w:tcBorders>
              <w:top w:val="nil"/>
              <w:left w:val="nil"/>
              <w:bottom w:val="single" w:sz="6" w:space="0" w:color="auto"/>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2917" w:type="dxa"/>
            <w:tcBorders>
              <w:top w:val="single" w:sz="6" w:space="0" w:color="auto"/>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(подпись)</w:t>
            </w:r>
          </w:p>
        </w:tc>
        <w:tc>
          <w:tcPr>
            <w:tcW w:w="2917"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2916" w:type="dxa"/>
            <w:tcBorders>
              <w:top w:val="single" w:sz="6" w:space="0" w:color="auto"/>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(расшифровка подписи)</w:t>
            </w:r>
          </w:p>
        </w:tc>
      </w:tr>
      <w:tr w:rsidR="00F67A6D" w:rsidRPr="00CB63D8" w:rsidTr="00742472">
        <w:trPr>
          <w:jc w:val="center"/>
        </w:trPr>
        <w:tc>
          <w:tcPr>
            <w:tcW w:w="250" w:type="dxa"/>
            <w:tcBorders>
              <w:top w:val="nil"/>
              <w:left w:val="nil"/>
              <w:bottom w:val="nil"/>
              <w:right w:val="nil"/>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c>
          <w:tcPr>
            <w:tcW w:w="8750" w:type="dxa"/>
            <w:gridSpan w:val="3"/>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"___" _______________ 20___ г.</w:t>
            </w:r>
          </w:p>
        </w:tc>
      </w:tr>
    </w:tbl>
    <w:p w:rsidR="00F67A6D" w:rsidRPr="00CB63D8" w:rsidRDefault="00F67A6D" w:rsidP="00F67A6D">
      <w:pPr>
        <w:autoSpaceDE w:val="0"/>
        <w:autoSpaceDN w:val="0"/>
        <w:adjustRightInd w:val="0"/>
        <w:jc w:val="both"/>
        <w:rPr>
          <w:rFonts w:ascii="PT Astra Serif" w:hAnsi="PT Astra Serif"/>
        </w:rPr>
      </w:pPr>
    </w:p>
    <w:p w:rsidR="00F67A6D" w:rsidRPr="00CB63D8" w:rsidRDefault="00F67A6D" w:rsidP="00F67A6D">
      <w:pPr>
        <w:autoSpaceDE w:val="0"/>
        <w:autoSpaceDN w:val="0"/>
        <w:adjustRightInd w:val="0"/>
        <w:rPr>
          <w:rFonts w:ascii="PT Astra Serif" w:hAnsi="PT Astra Serif"/>
        </w:rPr>
      </w:pPr>
    </w:p>
    <w:p w:rsidR="005B1C09" w:rsidRDefault="005B1C09" w:rsidP="00F67A6D">
      <w:pPr>
        <w:autoSpaceDE w:val="0"/>
        <w:autoSpaceDN w:val="0"/>
        <w:adjustRightInd w:val="0"/>
        <w:spacing w:after="150"/>
        <w:jc w:val="center"/>
        <w:rPr>
          <w:rFonts w:ascii="PT Astra Serif" w:hAnsi="PT Astra Serif"/>
          <w:b/>
          <w:bCs/>
          <w:sz w:val="28"/>
          <w:szCs w:val="28"/>
        </w:rPr>
      </w:pPr>
    </w:p>
    <w:p w:rsidR="005B1C09" w:rsidRDefault="005B1C09" w:rsidP="00F67A6D">
      <w:pPr>
        <w:autoSpaceDE w:val="0"/>
        <w:autoSpaceDN w:val="0"/>
        <w:adjustRightInd w:val="0"/>
        <w:spacing w:after="150"/>
        <w:jc w:val="center"/>
        <w:rPr>
          <w:rFonts w:ascii="PT Astra Serif" w:hAnsi="PT Astra Serif"/>
          <w:b/>
          <w:bCs/>
          <w:sz w:val="28"/>
          <w:szCs w:val="28"/>
        </w:rPr>
      </w:pPr>
    </w:p>
    <w:p w:rsidR="00F67A6D" w:rsidRPr="00CB63D8" w:rsidRDefault="00F67A6D" w:rsidP="00F67A6D">
      <w:pPr>
        <w:autoSpaceDE w:val="0"/>
        <w:autoSpaceDN w:val="0"/>
        <w:adjustRightInd w:val="0"/>
        <w:spacing w:after="150"/>
        <w:jc w:val="center"/>
        <w:rPr>
          <w:rFonts w:ascii="PT Astra Serif" w:hAnsi="PT Astra Serif"/>
          <w:b/>
          <w:bCs/>
          <w:sz w:val="28"/>
          <w:szCs w:val="28"/>
        </w:rPr>
      </w:pPr>
      <w:r w:rsidRPr="00CB63D8">
        <w:rPr>
          <w:rFonts w:ascii="PT Astra Serif" w:hAnsi="PT Astra Serif"/>
          <w:b/>
          <w:bCs/>
          <w:sz w:val="28"/>
          <w:szCs w:val="28"/>
        </w:rPr>
        <w:t xml:space="preserve">ПЛАН </w:t>
      </w:r>
    </w:p>
    <w:p w:rsidR="00F67A6D" w:rsidRPr="00CB63D8" w:rsidRDefault="00F67A6D" w:rsidP="00F67A6D">
      <w:pPr>
        <w:autoSpaceDE w:val="0"/>
        <w:autoSpaceDN w:val="0"/>
        <w:adjustRightInd w:val="0"/>
        <w:spacing w:after="150"/>
        <w:jc w:val="center"/>
        <w:rPr>
          <w:rFonts w:ascii="PT Astra Serif" w:hAnsi="PT Astra Serif"/>
          <w:b/>
          <w:bCs/>
          <w:sz w:val="28"/>
          <w:szCs w:val="28"/>
        </w:rPr>
      </w:pPr>
      <w:r w:rsidRPr="00CB63D8">
        <w:rPr>
          <w:rFonts w:ascii="PT Astra Serif" w:hAnsi="PT Astra Serif"/>
          <w:b/>
          <w:bCs/>
          <w:sz w:val="28"/>
          <w:szCs w:val="28"/>
        </w:rPr>
        <w:t xml:space="preserve">ФИНАНСОВО-ХОЗЯЙСТВЕННОЙ ДЕЯТЕЛЬНОСТИ </w:t>
      </w:r>
    </w:p>
    <w:p w:rsidR="00F67A6D" w:rsidRPr="00CB63D8" w:rsidRDefault="00F67A6D" w:rsidP="00F67A6D">
      <w:pPr>
        <w:autoSpaceDE w:val="0"/>
        <w:autoSpaceDN w:val="0"/>
        <w:adjustRightInd w:val="0"/>
        <w:spacing w:after="150"/>
        <w:jc w:val="center"/>
        <w:rPr>
          <w:rFonts w:ascii="PT Astra Serif" w:hAnsi="PT Astra Serif"/>
          <w:b/>
          <w:bCs/>
          <w:sz w:val="28"/>
          <w:szCs w:val="28"/>
        </w:rPr>
      </w:pPr>
      <w:r w:rsidRPr="00CB63D8">
        <w:rPr>
          <w:rFonts w:ascii="PT Astra Serif" w:hAnsi="PT Astra Serif"/>
          <w:b/>
          <w:bCs/>
          <w:sz w:val="28"/>
          <w:szCs w:val="28"/>
        </w:rPr>
        <w:t xml:space="preserve">на 20__ год и плановый период 20__  и 20 ___ годов </w:t>
      </w:r>
    </w:p>
    <w:p w:rsidR="00F67A6D" w:rsidRPr="00CB63D8" w:rsidRDefault="00F67A6D" w:rsidP="00F67A6D">
      <w:pPr>
        <w:autoSpaceDE w:val="0"/>
        <w:autoSpaceDN w:val="0"/>
        <w:adjustRightInd w:val="0"/>
        <w:spacing w:after="150"/>
        <w:jc w:val="center"/>
        <w:rPr>
          <w:rFonts w:ascii="PT Astra Serif" w:hAnsi="PT Astra Serif"/>
        </w:rPr>
      </w:pPr>
      <w:r w:rsidRPr="00CB63D8">
        <w:rPr>
          <w:rFonts w:ascii="PT Astra Serif" w:hAnsi="PT Astra Serif"/>
          <w:b/>
          <w:bCs/>
          <w:sz w:val="36"/>
          <w:szCs w:val="36"/>
        </w:rPr>
        <w:t> </w:t>
      </w:r>
    </w:p>
    <w:tbl>
      <w:tblPr>
        <w:tblW w:w="0" w:type="auto"/>
        <w:jc w:val="center"/>
        <w:tblCellMar>
          <w:left w:w="0" w:type="dxa"/>
          <w:right w:w="0" w:type="dxa"/>
        </w:tblCellMar>
        <w:tblLook w:val="0000" w:firstRow="0" w:lastRow="0" w:firstColumn="0" w:lastColumn="0" w:noHBand="0" w:noVBand="0"/>
      </w:tblPr>
      <w:tblGrid>
        <w:gridCol w:w="2667"/>
        <w:gridCol w:w="2667"/>
        <w:gridCol w:w="2666"/>
        <w:gridCol w:w="1000"/>
      </w:tblGrid>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p>
        </w:tc>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 </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Коды</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xml:space="preserve">"___" _______________ 20___ г.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Дата</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по Сводному реестру</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Орган, осуществляющий функции и полномочия учредителя</w:t>
            </w:r>
          </w:p>
        </w:tc>
        <w:tc>
          <w:tcPr>
            <w:tcW w:w="2667" w:type="dxa"/>
            <w:tcBorders>
              <w:top w:val="nil"/>
              <w:left w:val="nil"/>
              <w:bottom w:val="single" w:sz="6" w:space="0" w:color="auto"/>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 xml:space="preserve">глава по БК </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7" w:type="dxa"/>
            <w:tcBorders>
              <w:top w:val="single" w:sz="6" w:space="0" w:color="auto"/>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по Сводному реестру</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ИНН</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Учреждение</w:t>
            </w:r>
          </w:p>
        </w:tc>
        <w:tc>
          <w:tcPr>
            <w:tcW w:w="2667" w:type="dxa"/>
            <w:tcBorders>
              <w:top w:val="nil"/>
              <w:left w:val="nil"/>
              <w:bottom w:val="single" w:sz="6" w:space="0" w:color="auto"/>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КПП</w:t>
            </w:r>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 </w:t>
            </w:r>
          </w:p>
        </w:tc>
      </w:tr>
      <w:tr w:rsidR="00F67A6D" w:rsidRPr="00CB63D8" w:rsidTr="00742472">
        <w:trPr>
          <w:jc w:val="center"/>
        </w:trPr>
        <w:tc>
          <w:tcPr>
            <w:tcW w:w="2667" w:type="dxa"/>
            <w:tcBorders>
              <w:top w:val="nil"/>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Единица измерения: руб.</w:t>
            </w:r>
          </w:p>
        </w:tc>
        <w:tc>
          <w:tcPr>
            <w:tcW w:w="2667" w:type="dxa"/>
            <w:tcBorders>
              <w:top w:val="single" w:sz="6" w:space="0" w:color="auto"/>
              <w:left w:val="nil"/>
              <w:bottom w:val="nil"/>
              <w:right w:val="nil"/>
            </w:tcBorders>
          </w:tcPr>
          <w:p w:rsidR="00F67A6D" w:rsidRPr="00CB63D8" w:rsidRDefault="00F67A6D" w:rsidP="00742472">
            <w:pPr>
              <w:autoSpaceDE w:val="0"/>
              <w:autoSpaceDN w:val="0"/>
              <w:adjustRightInd w:val="0"/>
              <w:rPr>
                <w:rFonts w:ascii="PT Astra Serif" w:hAnsi="PT Astra Serif"/>
              </w:rPr>
            </w:pPr>
            <w:r w:rsidRPr="00CB63D8">
              <w:rPr>
                <w:rFonts w:ascii="PT Astra Serif" w:hAnsi="PT Astra Serif"/>
              </w:rPr>
              <w:t> </w:t>
            </w:r>
          </w:p>
        </w:tc>
        <w:tc>
          <w:tcPr>
            <w:tcW w:w="2666" w:type="dxa"/>
            <w:tcBorders>
              <w:top w:val="nil"/>
              <w:left w:val="nil"/>
              <w:bottom w:val="nil"/>
              <w:right w:val="single" w:sz="6" w:space="0" w:color="auto"/>
            </w:tcBorders>
          </w:tcPr>
          <w:p w:rsidR="00F67A6D" w:rsidRPr="00CB63D8" w:rsidRDefault="00F67A6D" w:rsidP="00742472">
            <w:pPr>
              <w:autoSpaceDE w:val="0"/>
              <w:autoSpaceDN w:val="0"/>
              <w:adjustRightInd w:val="0"/>
              <w:jc w:val="right"/>
              <w:rPr>
                <w:rFonts w:ascii="PT Astra Serif" w:hAnsi="PT Astra Serif"/>
              </w:rPr>
            </w:pPr>
            <w:r w:rsidRPr="00CB63D8">
              <w:rPr>
                <w:rFonts w:ascii="PT Astra Serif" w:hAnsi="PT Astra Serif"/>
              </w:rPr>
              <w:t xml:space="preserve">по </w:t>
            </w:r>
            <w:hyperlink r:id="rId35" w:anchor="l3" w:history="1">
              <w:r w:rsidRPr="00CB63D8">
                <w:rPr>
                  <w:rFonts w:ascii="PT Astra Serif" w:hAnsi="PT Astra Serif"/>
                  <w:u w:val="single"/>
                </w:rPr>
                <w:t>ОКЕИ</w:t>
              </w:r>
            </w:hyperlink>
          </w:p>
        </w:tc>
        <w:tc>
          <w:tcPr>
            <w:tcW w:w="1000" w:type="dxa"/>
            <w:tcBorders>
              <w:top w:val="single" w:sz="6" w:space="0" w:color="auto"/>
              <w:left w:val="single" w:sz="6" w:space="0" w:color="auto"/>
              <w:bottom w:val="single" w:sz="6" w:space="0" w:color="auto"/>
              <w:right w:val="single" w:sz="6" w:space="0" w:color="auto"/>
            </w:tcBorders>
          </w:tcPr>
          <w:p w:rsidR="00F67A6D" w:rsidRPr="00CB63D8" w:rsidRDefault="00F67A6D" w:rsidP="00742472">
            <w:pPr>
              <w:autoSpaceDE w:val="0"/>
              <w:autoSpaceDN w:val="0"/>
              <w:adjustRightInd w:val="0"/>
              <w:jc w:val="center"/>
              <w:rPr>
                <w:rFonts w:ascii="PT Astra Serif" w:hAnsi="PT Astra Serif"/>
              </w:rPr>
            </w:pPr>
            <w:r w:rsidRPr="00CB63D8">
              <w:rPr>
                <w:rFonts w:ascii="PT Astra Serif" w:hAnsi="PT Astra Serif"/>
              </w:rPr>
              <w:t>383</w:t>
            </w:r>
          </w:p>
        </w:tc>
      </w:tr>
    </w:tbl>
    <w:p w:rsidR="00F67A6D" w:rsidRPr="00CB63D8" w:rsidRDefault="00F67A6D" w:rsidP="00F67A6D">
      <w:pPr>
        <w:autoSpaceDE w:val="0"/>
        <w:autoSpaceDN w:val="0"/>
        <w:adjustRightInd w:val="0"/>
        <w:jc w:val="both"/>
        <w:rPr>
          <w:rFonts w:ascii="PT Astra Serif" w:hAnsi="PT Astra Serif"/>
        </w:rPr>
      </w:pPr>
    </w:p>
    <w:p w:rsidR="00F67A6D" w:rsidRPr="00CB63D8" w:rsidRDefault="00F67A6D" w:rsidP="00F67A6D">
      <w:pPr>
        <w:autoSpaceDE w:val="0"/>
        <w:autoSpaceDN w:val="0"/>
        <w:adjustRightInd w:val="0"/>
        <w:rPr>
          <w:rFonts w:ascii="PT Astra Serif" w:hAnsi="PT Astra Serif"/>
        </w:rPr>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pPr>
    </w:p>
    <w:p w:rsidR="00ED0EEB" w:rsidRDefault="00ED0EEB" w:rsidP="004D68FC">
      <w:pPr>
        <w:pStyle w:val="a6"/>
        <w:ind w:firstLine="567"/>
        <w:jc w:val="both"/>
        <w:sectPr w:rsidR="00ED0EEB" w:rsidSect="007D10FF">
          <w:pgSz w:w="11906" w:h="16838"/>
          <w:pgMar w:top="397" w:right="567" w:bottom="851" w:left="1418" w:header="709" w:footer="709" w:gutter="0"/>
          <w:cols w:space="708"/>
          <w:docGrid w:linePitch="360"/>
        </w:sectPr>
      </w:pPr>
    </w:p>
    <w:p w:rsidR="00ED0EEB" w:rsidRDefault="00ED0EEB" w:rsidP="004D68FC">
      <w:pPr>
        <w:pStyle w:val="a6"/>
        <w:ind w:firstLine="567"/>
        <w:jc w:val="both"/>
      </w:pPr>
    </w:p>
    <w:tbl>
      <w:tblPr>
        <w:tblW w:w="15658" w:type="dxa"/>
        <w:tblLayout w:type="fixed"/>
        <w:tblCellMar>
          <w:top w:w="15" w:type="dxa"/>
          <w:left w:w="15" w:type="dxa"/>
          <w:bottom w:w="15" w:type="dxa"/>
          <w:right w:w="15" w:type="dxa"/>
        </w:tblCellMar>
        <w:tblLook w:val="04A0" w:firstRow="1" w:lastRow="0" w:firstColumn="1" w:lastColumn="0" w:noHBand="0" w:noVBand="1"/>
      </w:tblPr>
      <w:tblGrid>
        <w:gridCol w:w="4973"/>
        <w:gridCol w:w="1421"/>
        <w:gridCol w:w="1562"/>
        <w:gridCol w:w="1841"/>
        <w:gridCol w:w="1647"/>
        <w:gridCol w:w="13"/>
        <w:gridCol w:w="1316"/>
        <w:gridCol w:w="1418"/>
        <w:gridCol w:w="1417"/>
        <w:gridCol w:w="50"/>
      </w:tblGrid>
      <w:tr w:rsidR="00D74FAC" w:rsidRPr="005B3879" w:rsidTr="00742472">
        <w:trPr>
          <w:gridAfter w:val="1"/>
          <w:wAfter w:w="50" w:type="dxa"/>
          <w:trHeight w:val="240"/>
          <w:tblHeader/>
        </w:trPr>
        <w:tc>
          <w:tcPr>
            <w:tcW w:w="15608" w:type="dxa"/>
            <w:gridSpan w:val="9"/>
            <w:tcBorders>
              <w:top w:val="single" w:sz="4" w:space="0" w:color="auto"/>
              <w:left w:val="single" w:sz="4" w:space="0" w:color="auto"/>
              <w:bottom w:val="single" w:sz="4" w:space="0" w:color="auto"/>
              <w:right w:val="single" w:sz="4" w:space="0" w:color="auto"/>
            </w:tcBorders>
          </w:tcPr>
          <w:p w:rsidR="00742472" w:rsidRPr="00742472" w:rsidRDefault="00D74FAC" w:rsidP="00D74FAC">
            <w:pPr>
              <w:autoSpaceDE w:val="0"/>
              <w:autoSpaceDN w:val="0"/>
              <w:adjustRightInd w:val="0"/>
              <w:spacing w:after="150"/>
              <w:jc w:val="center"/>
              <w:rPr>
                <w:rFonts w:ascii="PT Astra Serif" w:hAnsi="PT Astra Serif"/>
                <w:b/>
                <w:bCs/>
              </w:rPr>
            </w:pPr>
            <w:r w:rsidRPr="00742472">
              <w:rPr>
                <w:rFonts w:ascii="PT Astra Serif" w:hAnsi="PT Astra Serif"/>
                <w:b/>
                <w:bCs/>
              </w:rPr>
              <w:t xml:space="preserve">Раздел 1. </w:t>
            </w:r>
          </w:p>
          <w:p w:rsidR="00D74FAC" w:rsidRPr="00742472" w:rsidRDefault="00D74FAC" w:rsidP="00742472">
            <w:pPr>
              <w:autoSpaceDE w:val="0"/>
              <w:autoSpaceDN w:val="0"/>
              <w:adjustRightInd w:val="0"/>
              <w:spacing w:after="150"/>
              <w:jc w:val="center"/>
              <w:rPr>
                <w:rFonts w:ascii="PT Astra Serif" w:eastAsia="Times New Roman" w:hAnsi="PT Astra Serif"/>
                <w:kern w:val="0"/>
                <w:sz w:val="20"/>
                <w:szCs w:val="20"/>
                <w:lang w:eastAsia="ru-RU"/>
              </w:rPr>
            </w:pPr>
            <w:r w:rsidRPr="00742472">
              <w:rPr>
                <w:rFonts w:ascii="PT Astra Serif" w:hAnsi="PT Astra Serif"/>
                <w:b/>
                <w:bCs/>
              </w:rPr>
              <w:t>Поступления и выплаты</w:t>
            </w:r>
          </w:p>
        </w:tc>
      </w:tr>
      <w:tr w:rsidR="00F67A6D" w:rsidRPr="005B3879" w:rsidTr="00D74FAC">
        <w:trPr>
          <w:gridAfter w:val="1"/>
          <w:wAfter w:w="50" w:type="dxa"/>
          <w:trHeight w:val="240"/>
          <w:tblHeader/>
        </w:trPr>
        <w:tc>
          <w:tcPr>
            <w:tcW w:w="4973" w:type="dxa"/>
            <w:vMerge w:val="restart"/>
            <w:tcBorders>
              <w:top w:val="single" w:sz="4" w:space="0" w:color="auto"/>
              <w:left w:val="single" w:sz="4" w:space="0" w:color="auto"/>
              <w:bottom w:val="single" w:sz="4" w:space="0" w:color="auto"/>
              <w:right w:val="single" w:sz="4" w:space="0" w:color="auto"/>
            </w:tcBorders>
            <w:hideMark/>
          </w:tcPr>
          <w:p w:rsidR="00ED0EEB" w:rsidRPr="00742472" w:rsidRDefault="00ED0EEB" w:rsidP="005B3879">
            <w:pPr>
              <w:widowControl/>
              <w:suppressAutoHyphens w:val="0"/>
              <w:jc w:val="center"/>
              <w:rPr>
                <w:rFonts w:ascii="PT Astra Serif" w:eastAsia="Times New Roman" w:hAnsi="PT Astra Serif"/>
                <w:kern w:val="0"/>
                <w:sz w:val="20"/>
                <w:szCs w:val="20"/>
                <w:lang w:eastAsia="ru-RU"/>
              </w:rPr>
            </w:pPr>
          </w:p>
          <w:p w:rsidR="00ED0EEB" w:rsidRPr="00742472" w:rsidRDefault="00ED0EEB" w:rsidP="005B3879">
            <w:pPr>
              <w:widowControl/>
              <w:suppressAutoHyphens w:val="0"/>
              <w:jc w:val="center"/>
              <w:rPr>
                <w:rFonts w:ascii="PT Astra Serif" w:eastAsia="Times New Roman" w:hAnsi="PT Astra Serif"/>
                <w:kern w:val="0"/>
                <w:sz w:val="20"/>
                <w:szCs w:val="20"/>
                <w:lang w:eastAsia="ru-RU"/>
              </w:rPr>
            </w:pPr>
          </w:p>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Наименование показателя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Код строки</w:t>
            </w:r>
          </w:p>
        </w:tc>
        <w:tc>
          <w:tcPr>
            <w:tcW w:w="1562" w:type="dxa"/>
            <w:vMerge w:val="restart"/>
            <w:tcBorders>
              <w:top w:val="single" w:sz="6" w:space="0" w:color="000000"/>
              <w:left w:val="single" w:sz="4" w:space="0" w:color="auto"/>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Код по </w:t>
            </w:r>
            <w:hyperlink r:id="rId36" w:anchor="/document/71971578/entry/1000" w:history="1">
              <w:r w:rsidRPr="00742472">
                <w:rPr>
                  <w:rFonts w:ascii="PT Astra Serif" w:eastAsia="Times New Roman" w:hAnsi="PT Astra Serif"/>
                  <w:kern w:val="0"/>
                  <w:sz w:val="20"/>
                  <w:szCs w:val="20"/>
                  <w:lang w:eastAsia="ru-RU"/>
                </w:rPr>
                <w:t>бюджетной классификации</w:t>
              </w:r>
            </w:hyperlink>
            <w:r w:rsidRPr="00742472">
              <w:rPr>
                <w:rFonts w:ascii="PT Astra Serif" w:eastAsia="Times New Roman" w:hAnsi="PT Astra Serif"/>
                <w:kern w:val="0"/>
                <w:sz w:val="20"/>
                <w:szCs w:val="20"/>
                <w:lang w:eastAsia="ru-RU"/>
              </w:rPr>
              <w:t> Российской Федерации</w:t>
            </w:r>
            <w:r w:rsidRPr="00742472">
              <w:rPr>
                <w:rFonts w:ascii="PT Astra Serif" w:eastAsia="Times New Roman" w:hAnsi="PT Astra Serif"/>
                <w:kern w:val="0"/>
                <w:sz w:val="20"/>
                <w:szCs w:val="20"/>
                <w:vertAlign w:val="superscript"/>
                <w:lang w:eastAsia="ru-RU"/>
              </w:rPr>
              <w:t> </w:t>
            </w:r>
            <w:hyperlink r:id="rId37" w:anchor="/document/72078274/entry/303" w:history="1">
              <w:r w:rsidRPr="00742472">
                <w:rPr>
                  <w:rFonts w:ascii="PT Astra Serif" w:eastAsia="Times New Roman" w:hAnsi="PT Astra Serif"/>
                  <w:color w:val="3272C0"/>
                  <w:kern w:val="0"/>
                  <w:sz w:val="20"/>
                  <w:szCs w:val="20"/>
                  <w:vertAlign w:val="superscript"/>
                  <w:lang w:eastAsia="ru-RU"/>
                </w:rPr>
                <w:t>3</w:t>
              </w:r>
            </w:hyperlink>
          </w:p>
        </w:tc>
        <w:tc>
          <w:tcPr>
            <w:tcW w:w="1841" w:type="dxa"/>
            <w:vMerge w:val="restart"/>
            <w:tcBorders>
              <w:top w:val="single" w:sz="6" w:space="0" w:color="000000"/>
              <w:left w:val="single" w:sz="6" w:space="0" w:color="000000"/>
              <w:bottom w:val="single" w:sz="6" w:space="0" w:color="000000"/>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Аналитический код</w:t>
            </w:r>
            <w:r w:rsidRPr="00742472">
              <w:rPr>
                <w:rFonts w:ascii="PT Astra Serif" w:eastAsia="Times New Roman" w:hAnsi="PT Astra Serif"/>
                <w:kern w:val="0"/>
                <w:sz w:val="20"/>
                <w:szCs w:val="20"/>
                <w:vertAlign w:val="superscript"/>
                <w:lang w:eastAsia="ru-RU"/>
              </w:rPr>
              <w:t> </w:t>
            </w:r>
            <w:hyperlink r:id="rId38" w:anchor="/document/72078274/entry/44" w:history="1">
              <w:r w:rsidRPr="00742472">
                <w:rPr>
                  <w:rFonts w:ascii="PT Astra Serif" w:eastAsia="Times New Roman" w:hAnsi="PT Astra Serif"/>
                  <w:color w:val="3272C0"/>
                  <w:kern w:val="0"/>
                  <w:sz w:val="20"/>
                  <w:szCs w:val="20"/>
                  <w:vertAlign w:val="superscript"/>
                  <w:lang w:eastAsia="ru-RU"/>
                </w:rPr>
                <w:t>4</w:t>
              </w:r>
            </w:hyperlink>
          </w:p>
        </w:tc>
        <w:tc>
          <w:tcPr>
            <w:tcW w:w="5811" w:type="dxa"/>
            <w:gridSpan w:val="5"/>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Сумма</w:t>
            </w:r>
          </w:p>
        </w:tc>
      </w:tr>
      <w:tr w:rsidR="00F67A6D" w:rsidRPr="005B3879" w:rsidTr="00D74FAC">
        <w:trPr>
          <w:gridAfter w:val="1"/>
          <w:wAfter w:w="50" w:type="dxa"/>
          <w:tblHeader/>
        </w:trPr>
        <w:tc>
          <w:tcPr>
            <w:tcW w:w="4973" w:type="dxa"/>
            <w:vMerge/>
            <w:tcBorders>
              <w:top w:val="single" w:sz="4" w:space="0" w:color="auto"/>
              <w:left w:val="single" w:sz="4" w:space="0" w:color="auto"/>
              <w:bottom w:val="single" w:sz="4" w:space="0" w:color="auto"/>
              <w:right w:val="single" w:sz="4" w:space="0" w:color="auto"/>
            </w:tcBorders>
            <w:vAlign w:val="center"/>
            <w:hideMark/>
          </w:tcPr>
          <w:p w:rsidR="005B3879" w:rsidRPr="00742472" w:rsidRDefault="005B3879" w:rsidP="005B3879">
            <w:pPr>
              <w:widowControl/>
              <w:suppressAutoHyphens w:val="0"/>
              <w:rPr>
                <w:rFonts w:ascii="PT Astra Serif" w:eastAsia="Times New Roman" w:hAnsi="PT Astra Serif"/>
                <w:kern w:val="0"/>
                <w:sz w:val="20"/>
                <w:szCs w:val="20"/>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B3879" w:rsidRPr="00742472" w:rsidRDefault="005B3879" w:rsidP="005B3879">
            <w:pPr>
              <w:widowControl/>
              <w:suppressAutoHyphens w:val="0"/>
              <w:rPr>
                <w:rFonts w:ascii="PT Astra Serif" w:eastAsia="Times New Roman" w:hAnsi="PT Astra Serif"/>
                <w:kern w:val="0"/>
                <w:sz w:val="20"/>
                <w:szCs w:val="20"/>
                <w:lang w:eastAsia="ru-RU"/>
              </w:rPr>
            </w:pPr>
          </w:p>
        </w:tc>
        <w:tc>
          <w:tcPr>
            <w:tcW w:w="1562" w:type="dxa"/>
            <w:vMerge/>
            <w:tcBorders>
              <w:top w:val="single" w:sz="6" w:space="0" w:color="000000"/>
              <w:left w:val="single" w:sz="4" w:space="0" w:color="auto"/>
              <w:bottom w:val="single" w:sz="6" w:space="0" w:color="000000"/>
              <w:right w:val="single" w:sz="6" w:space="0" w:color="000000"/>
            </w:tcBorders>
            <w:vAlign w:val="center"/>
            <w:hideMark/>
          </w:tcPr>
          <w:p w:rsidR="005B3879" w:rsidRPr="00742472" w:rsidRDefault="005B3879" w:rsidP="005B3879">
            <w:pPr>
              <w:widowControl/>
              <w:suppressAutoHyphens w:val="0"/>
              <w:rPr>
                <w:rFonts w:ascii="PT Astra Serif" w:eastAsia="Times New Roman" w:hAnsi="PT Astra Serif"/>
                <w:kern w:val="0"/>
                <w:sz w:val="20"/>
                <w:szCs w:val="20"/>
                <w:lang w:eastAsia="ru-RU"/>
              </w:rPr>
            </w:pPr>
          </w:p>
        </w:tc>
        <w:tc>
          <w:tcPr>
            <w:tcW w:w="1841" w:type="dxa"/>
            <w:vMerge/>
            <w:tcBorders>
              <w:top w:val="single" w:sz="6" w:space="0" w:color="000000"/>
              <w:left w:val="single" w:sz="6" w:space="0" w:color="000000"/>
              <w:bottom w:val="single" w:sz="6" w:space="0" w:color="000000"/>
              <w:right w:val="single" w:sz="6" w:space="0" w:color="000000"/>
            </w:tcBorders>
            <w:vAlign w:val="center"/>
            <w:hideMark/>
          </w:tcPr>
          <w:p w:rsidR="005B3879" w:rsidRPr="00742472" w:rsidRDefault="005B3879"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20__ г. текущий финансовый год</w:t>
            </w:r>
          </w:p>
        </w:tc>
        <w:tc>
          <w:tcPr>
            <w:tcW w:w="1316" w:type="dxa"/>
            <w:tcBorders>
              <w:top w:val="single" w:sz="6" w:space="0" w:color="000000"/>
              <w:left w:val="single" w:sz="6" w:space="0" w:color="000000"/>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20__ г. первый год планового периода</w:t>
            </w:r>
          </w:p>
        </w:tc>
        <w:tc>
          <w:tcPr>
            <w:tcW w:w="1418" w:type="dxa"/>
            <w:tcBorders>
              <w:top w:val="single" w:sz="6" w:space="0" w:color="000000"/>
              <w:left w:val="single" w:sz="6" w:space="0" w:color="000000"/>
              <w:bottom w:val="single" w:sz="6" w:space="0" w:color="000000"/>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20__ г. второй год планового периода</w:t>
            </w:r>
          </w:p>
        </w:tc>
        <w:tc>
          <w:tcPr>
            <w:tcW w:w="1417" w:type="dxa"/>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за пределами планового периода</w:t>
            </w:r>
          </w:p>
        </w:tc>
      </w:tr>
      <w:tr w:rsidR="00F67A6D" w:rsidRPr="005B3879" w:rsidTr="00D74FAC">
        <w:trPr>
          <w:gridAfter w:val="1"/>
          <w:wAfter w:w="50" w:type="dxa"/>
          <w:tblHeader/>
        </w:trPr>
        <w:tc>
          <w:tcPr>
            <w:tcW w:w="4973" w:type="dxa"/>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w:t>
            </w:r>
          </w:p>
        </w:tc>
        <w:tc>
          <w:tcPr>
            <w:tcW w:w="1421" w:type="dxa"/>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w:t>
            </w:r>
          </w:p>
        </w:tc>
        <w:tc>
          <w:tcPr>
            <w:tcW w:w="1562" w:type="dxa"/>
            <w:tcBorders>
              <w:top w:val="single" w:sz="6" w:space="0" w:color="000000"/>
              <w:left w:val="single" w:sz="4" w:space="0" w:color="auto"/>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w:t>
            </w:r>
          </w:p>
        </w:tc>
        <w:tc>
          <w:tcPr>
            <w:tcW w:w="1841" w:type="dxa"/>
            <w:tcBorders>
              <w:top w:val="single" w:sz="6" w:space="0" w:color="000000"/>
              <w:left w:val="single" w:sz="6" w:space="0" w:color="000000"/>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4</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5</w:t>
            </w:r>
          </w:p>
        </w:tc>
        <w:tc>
          <w:tcPr>
            <w:tcW w:w="1316" w:type="dxa"/>
            <w:tcBorders>
              <w:top w:val="single" w:sz="6" w:space="0" w:color="000000"/>
              <w:left w:val="single" w:sz="6" w:space="0" w:color="000000"/>
              <w:bottom w:val="single" w:sz="6" w:space="0" w:color="000000"/>
              <w:right w:val="single" w:sz="6" w:space="0" w:color="000000"/>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6</w:t>
            </w:r>
          </w:p>
        </w:tc>
        <w:tc>
          <w:tcPr>
            <w:tcW w:w="1418" w:type="dxa"/>
            <w:tcBorders>
              <w:top w:val="single" w:sz="6" w:space="0" w:color="000000"/>
              <w:left w:val="single" w:sz="6" w:space="0" w:color="000000"/>
              <w:bottom w:val="single" w:sz="6" w:space="0" w:color="000000"/>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5B3879" w:rsidRPr="00742472" w:rsidRDefault="005B3879"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hAnsi="PT Astra Serif"/>
                <w:sz w:val="20"/>
                <w:szCs w:val="20"/>
              </w:rPr>
              <w:t>Остаток средств на начало текущего финансового года &lt;5&gt;</w:t>
            </w:r>
          </w:p>
        </w:tc>
        <w:tc>
          <w:tcPr>
            <w:tcW w:w="1421" w:type="dxa"/>
            <w:tcBorders>
              <w:top w:val="single" w:sz="4" w:space="0" w:color="auto"/>
              <w:left w:val="single" w:sz="4" w:space="0" w:color="auto"/>
              <w:bottom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0001</w:t>
            </w: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4" w:space="0" w:color="auto"/>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hAnsi="PT Astra Serif"/>
                <w:sz w:val="20"/>
                <w:szCs w:val="20"/>
              </w:rPr>
              <w:t>Остаток средств на конец текущего финансового года &lt;5&gt;</w:t>
            </w:r>
          </w:p>
        </w:tc>
        <w:tc>
          <w:tcPr>
            <w:tcW w:w="1421" w:type="dxa"/>
            <w:tcBorders>
              <w:top w:val="single" w:sz="4" w:space="0" w:color="auto"/>
              <w:left w:val="single" w:sz="4" w:space="0" w:color="auto"/>
              <w:bottom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0002</w:t>
            </w: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hAnsi="PT Astra Serif"/>
                <w:sz w:val="20"/>
                <w:szCs w:val="20"/>
              </w:rPr>
              <w:t>Доходы, всего:</w:t>
            </w:r>
          </w:p>
        </w:tc>
        <w:tc>
          <w:tcPr>
            <w:tcW w:w="1421" w:type="dxa"/>
            <w:tcBorders>
              <w:top w:val="single" w:sz="4" w:space="0" w:color="auto"/>
              <w:left w:val="single" w:sz="4" w:space="0" w:color="auto"/>
              <w:bottom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1000</w:t>
            </w: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vMerge w:val="restart"/>
            <w:tcBorders>
              <w:top w:val="single" w:sz="4" w:space="0" w:color="auto"/>
              <w:left w:val="single" w:sz="4" w:space="0" w:color="auto"/>
              <w:right w:val="single" w:sz="4" w:space="0" w:color="auto"/>
            </w:tcBorders>
          </w:tcPr>
          <w:p w:rsidR="00F67A6D" w:rsidRPr="00742472" w:rsidRDefault="00F67A6D" w:rsidP="00742472">
            <w:pPr>
              <w:pStyle w:val="a6"/>
              <w:rPr>
                <w:rFonts w:ascii="PT Astra Serif" w:hAnsi="PT Astra Serif"/>
                <w:sz w:val="20"/>
                <w:szCs w:val="20"/>
              </w:rPr>
            </w:pPr>
            <w:r w:rsidRPr="00742472">
              <w:rPr>
                <w:rFonts w:ascii="PT Astra Serif" w:hAnsi="PT Astra Serif"/>
                <w:sz w:val="20"/>
                <w:szCs w:val="20"/>
              </w:rPr>
              <w:t>в том числе:</w:t>
            </w:r>
          </w:p>
          <w:p w:rsidR="00F67A6D" w:rsidRPr="00742472" w:rsidRDefault="00F67A6D" w:rsidP="00742472">
            <w:pPr>
              <w:pStyle w:val="a6"/>
              <w:rPr>
                <w:rFonts w:ascii="PT Astra Serif" w:hAnsi="PT Astra Serif"/>
                <w:sz w:val="20"/>
                <w:szCs w:val="20"/>
              </w:rPr>
            </w:pPr>
            <w:r w:rsidRPr="00742472">
              <w:rPr>
                <w:rFonts w:ascii="PT Astra Serif" w:hAnsi="PT Astra Serif"/>
                <w:sz w:val="20"/>
                <w:szCs w:val="20"/>
              </w:rPr>
              <w:t xml:space="preserve">доходы от собственности, всего </w:t>
            </w:r>
          </w:p>
        </w:tc>
        <w:tc>
          <w:tcPr>
            <w:tcW w:w="1421" w:type="dxa"/>
            <w:vMerge w:val="restart"/>
            <w:tcBorders>
              <w:top w:val="single" w:sz="4" w:space="0" w:color="auto"/>
              <w:left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1100</w:t>
            </w: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vMerge/>
            <w:tcBorders>
              <w:left w:val="single" w:sz="4" w:space="0" w:color="auto"/>
              <w:bottom w:val="single" w:sz="4" w:space="0" w:color="auto"/>
              <w:right w:val="single" w:sz="4" w:space="0" w:color="auto"/>
            </w:tcBorders>
          </w:tcPr>
          <w:p w:rsidR="00F67A6D" w:rsidRPr="00742472" w:rsidRDefault="00F67A6D" w:rsidP="00742472">
            <w:pPr>
              <w:pStyle w:val="a6"/>
              <w:rPr>
                <w:rFonts w:ascii="PT Astra Serif" w:hAnsi="PT Astra Serif"/>
                <w:sz w:val="20"/>
                <w:szCs w:val="20"/>
              </w:rPr>
            </w:pPr>
          </w:p>
        </w:tc>
        <w:tc>
          <w:tcPr>
            <w:tcW w:w="1421" w:type="dxa"/>
            <w:vMerge/>
            <w:tcBorders>
              <w:left w:val="single" w:sz="4" w:space="0" w:color="auto"/>
              <w:bottom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1110</w:t>
            </w:r>
          </w:p>
        </w:tc>
        <w:tc>
          <w:tcPr>
            <w:tcW w:w="1562" w:type="dxa"/>
            <w:tcBorders>
              <w:top w:val="single" w:sz="6" w:space="0" w:color="000000"/>
              <w:left w:val="single" w:sz="4" w:space="0" w:color="auto"/>
              <w:bottom w:val="single" w:sz="6" w:space="0" w:color="000000"/>
              <w:right w:val="single" w:sz="6" w:space="0" w:color="000000"/>
            </w:tcBorders>
            <w:vAlign w:val="bottom"/>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p>
        </w:tc>
        <w:tc>
          <w:tcPr>
            <w:tcW w:w="1841"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660" w:type="dxa"/>
            <w:gridSpan w:val="2"/>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316"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Pr>
          <w:p w:rsidR="00F67A6D" w:rsidRPr="00742472" w:rsidRDefault="00F67A6D" w:rsidP="005B3879">
            <w:pPr>
              <w:widowControl/>
              <w:suppressAutoHyphens w:val="0"/>
              <w:rPr>
                <w:rFonts w:ascii="PT Astra Serif" w:eastAsia="Times New Roman" w:hAnsi="PT Astra Serif"/>
                <w:kern w:val="0"/>
                <w:sz w:val="20"/>
                <w:szCs w:val="20"/>
                <w:lang w:eastAsia="ru-RU"/>
              </w:rPr>
            </w:pP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доходы от оказания услуг, работ, компенсации затрат учреждений,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1200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1210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130</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1220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доходы от штрафов, пеней, иных сумм принудительного изъятия,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140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1310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140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безвозмездные денежные поступления, всего</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1400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150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 целевые субсидии</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1410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150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субсидии на осуществление капитальных вложений</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1420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150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доходы, всего</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1500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180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доходы от операций с активами,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1900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lastRenderedPageBreak/>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поступления, всего</w:t>
            </w:r>
            <w:r w:rsidRPr="00742472">
              <w:rPr>
                <w:rFonts w:ascii="PT Astra Serif" w:eastAsia="Times New Roman" w:hAnsi="PT Astra Serif"/>
                <w:kern w:val="0"/>
                <w:sz w:val="20"/>
                <w:szCs w:val="20"/>
                <w:vertAlign w:val="superscript"/>
                <w:lang w:eastAsia="ru-RU"/>
              </w:rPr>
              <w:t> </w:t>
            </w:r>
            <w:hyperlink r:id="rId39" w:anchor="/document/72078274/entry/66" w:history="1">
              <w:r w:rsidRPr="00742472">
                <w:rPr>
                  <w:rFonts w:ascii="PT Astra Serif" w:eastAsia="Times New Roman" w:hAnsi="PT Astra Serif"/>
                  <w:color w:val="3272C0"/>
                  <w:kern w:val="0"/>
                  <w:sz w:val="20"/>
                  <w:szCs w:val="20"/>
                  <w:vertAlign w:val="superscript"/>
                  <w:lang w:eastAsia="ru-RU"/>
                </w:rPr>
                <w:t>6</w:t>
              </w:r>
            </w:hyperlink>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1980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из них:</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увеличение остатков денежных средств за счет возврата дебиторской задолженности прошлых лет</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1981</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510</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Расходы,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2000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выплаты персоналу,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2100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оплата труда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2110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111</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выплаты персоналу, в том числе компенсационного характера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2120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112</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иные выплаты, за исключением фонда оплаты труда учреждения, для выполнения отдельных полномочий</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2130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2140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119</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выплаты по оплате труда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2141</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119</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иные выплаты работникам</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2142</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119</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денежное довольствие военнослужащих и сотрудников, имеющих специальные звания</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2150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131</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расходы на выплаты военнослужащим и сотрудникам, имеющим специальные звания, зависящие от размера денежного довольствия</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2160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иные выплаты военнослужащим и сотрудникам, имеющим специальные звания</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2170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134</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2180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139</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оплату труда стажеров</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2181</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139</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lastRenderedPageBreak/>
              <w:t>социальные и иные выплаты населению,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300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социальные выплаты гражданам, кроме публичных нормативных социальных выплат</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2210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320</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из них:</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пособия, компенсации и иные социальные выплаты гражданам, кроме публичных нормативных обязательств</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2211</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321</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выплата стипендий, осуществление иных расходов на социальную поддержку обучающихся за счет сре</w:t>
            </w:r>
            <w:proofErr w:type="gramStart"/>
            <w:r w:rsidRPr="00742472">
              <w:rPr>
                <w:rFonts w:ascii="PT Astra Serif" w:eastAsia="Times New Roman" w:hAnsi="PT Astra Serif"/>
                <w:kern w:val="0"/>
                <w:sz w:val="20"/>
                <w:szCs w:val="20"/>
                <w:lang w:eastAsia="ru-RU"/>
              </w:rPr>
              <w:t>дств ст</w:t>
            </w:r>
            <w:proofErr w:type="gramEnd"/>
            <w:r w:rsidRPr="00742472">
              <w:rPr>
                <w:rFonts w:ascii="PT Astra Serif" w:eastAsia="Times New Roman" w:hAnsi="PT Astra Serif"/>
                <w:kern w:val="0"/>
                <w:sz w:val="20"/>
                <w:szCs w:val="20"/>
                <w:lang w:eastAsia="ru-RU"/>
              </w:rPr>
              <w:t>ипендиального фонда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2220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340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2230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350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иные выплаты населению</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2240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360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уплата налогов, сборов и иных платежей, всего</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2300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850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из них:</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налог на имущество организаций и земельный налог</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2310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851</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2320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852</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уплата штрафов (в том числе административных), пеней, иных платежей</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2330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853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безвозмездные перечисления организациям и физическим лицам, всего</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2400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x</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из них:</w:t>
            </w:r>
          </w:p>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гранты, предоставляемые бюджетным учреждениям</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2410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613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гранты, предоставляемые автономным учреждениям</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2420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623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гранты, предоставляемые иным некоммерческим организациям (за исключением бюджетных и автономных учреждений)</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2430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634</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lastRenderedPageBreak/>
              <w:t>гранты, предоставляемые другим организациям и физическим лицам</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2440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810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взносы в международные организации</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2450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862</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платежи в целях обеспечения реализации соглашений с правительствами иностранных государств и международными организациями</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2460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863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выплаты (кроме выплат на закупку товаров, работ, услуг)</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2500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2520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831</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расходы на закупку товаров, работ, услуг, всего</w:t>
            </w:r>
            <w:r w:rsidRPr="00742472">
              <w:rPr>
                <w:rFonts w:ascii="PT Astra Serif" w:eastAsia="Times New Roman" w:hAnsi="PT Astra Serif"/>
                <w:kern w:val="0"/>
                <w:sz w:val="20"/>
                <w:szCs w:val="20"/>
                <w:vertAlign w:val="superscript"/>
                <w:lang w:eastAsia="ru-RU"/>
              </w:rPr>
              <w:t> </w:t>
            </w:r>
            <w:hyperlink r:id="rId40" w:anchor="/document/72078274/entry/77" w:history="1">
              <w:r w:rsidRPr="00742472">
                <w:rPr>
                  <w:rFonts w:ascii="PT Astra Serif" w:eastAsia="Times New Roman" w:hAnsi="PT Astra Serif"/>
                  <w:color w:val="3272C0"/>
                  <w:kern w:val="0"/>
                  <w:sz w:val="20"/>
                  <w:szCs w:val="20"/>
                  <w:vertAlign w:val="superscript"/>
                  <w:lang w:eastAsia="ru-RU"/>
                </w:rPr>
                <w:t>7</w:t>
              </w:r>
            </w:hyperlink>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2600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 закупку научно-исследовательских, опытно-конструкторских и технологических работ</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2610</w:t>
            </w:r>
          </w:p>
        </w:tc>
        <w:tc>
          <w:tcPr>
            <w:tcW w:w="1562"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241</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закупку товаров, работ, услуг в целях капитального ремонта государственного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2630</w:t>
            </w:r>
          </w:p>
        </w:tc>
        <w:tc>
          <w:tcPr>
            <w:tcW w:w="1562"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243</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60"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16"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прочую закупку товаров, работ и услуг</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2640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244</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2650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246</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закупку энергетических ресурсов</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2660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247</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капитальные вложения в объекты государственной (муниципальной) собственности, всего</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2700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400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 приобретение объектов недвижимого имущества государственными (муниципальными) учреждениями</w:t>
            </w:r>
          </w:p>
        </w:tc>
        <w:tc>
          <w:tcPr>
            <w:tcW w:w="1421"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2710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406</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c>
          <w:tcPr>
            <w:tcW w:w="4973" w:type="dxa"/>
            <w:tcBorders>
              <w:top w:val="single" w:sz="4" w:space="0" w:color="auto"/>
              <w:left w:val="single" w:sz="4" w:space="0" w:color="auto"/>
              <w:bottom w:val="single" w:sz="4" w:space="0" w:color="auto"/>
              <w:right w:val="single" w:sz="4" w:space="0" w:color="auto"/>
            </w:tcBorders>
            <w:hideMark/>
          </w:tcPr>
          <w:p w:rsidR="00F67A6D" w:rsidRPr="00BF1468"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строительство (реконструкция) объектов недвижимого имущества государственными (муниципальными) учреждениями</w:t>
            </w:r>
          </w:p>
        </w:tc>
        <w:tc>
          <w:tcPr>
            <w:tcW w:w="1421" w:type="dxa"/>
            <w:tcBorders>
              <w:top w:val="single" w:sz="4" w:space="0" w:color="auto"/>
              <w:left w:val="single" w:sz="4" w:space="0" w:color="auto"/>
              <w:bottom w:val="single" w:sz="4" w:space="0" w:color="auto"/>
              <w:right w:val="single" w:sz="4" w:space="0" w:color="auto"/>
            </w:tcBorders>
            <w:hideMark/>
          </w:tcPr>
          <w:p w:rsidR="00F67A6D" w:rsidRPr="00BF1468" w:rsidRDefault="00F67A6D" w:rsidP="005B3879">
            <w:pPr>
              <w:widowControl/>
              <w:suppressAutoHyphens w:val="0"/>
              <w:jc w:val="center"/>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2720</w:t>
            </w:r>
          </w:p>
        </w:tc>
        <w:tc>
          <w:tcPr>
            <w:tcW w:w="1562" w:type="dxa"/>
            <w:tcBorders>
              <w:top w:val="single" w:sz="6" w:space="0" w:color="000000"/>
              <w:left w:val="single" w:sz="4" w:space="0" w:color="auto"/>
              <w:bottom w:val="single" w:sz="6" w:space="0" w:color="000000"/>
              <w:right w:val="single" w:sz="6" w:space="0" w:color="000000"/>
            </w:tcBorders>
            <w:hideMark/>
          </w:tcPr>
          <w:p w:rsidR="00F67A6D" w:rsidRPr="00BF1468" w:rsidRDefault="00F67A6D" w:rsidP="005B3879">
            <w:pPr>
              <w:widowControl/>
              <w:suppressAutoHyphens w:val="0"/>
              <w:jc w:val="center"/>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407</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BF1468"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 </w:t>
            </w:r>
            <w:r w:rsidR="00BF1468">
              <w:rPr>
                <w:rFonts w:ascii="PT Astra Serif" w:eastAsia="Times New Roman" w:hAnsi="PT Astra Serif"/>
                <w:kern w:val="0"/>
                <w:sz w:val="20"/>
                <w:szCs w:val="20"/>
                <w:highlight w:val="yellow"/>
                <w:lang w:eastAsia="ru-RU"/>
              </w:rPr>
              <w:t>Дополнили строкой 2800</w:t>
            </w:r>
          </w:p>
          <w:p w:rsidR="00BF1468" w:rsidRPr="00BF1468" w:rsidRDefault="00BF1468" w:rsidP="005B3879">
            <w:pPr>
              <w:widowControl/>
              <w:suppressAutoHyphens w:val="0"/>
              <w:rPr>
                <w:rFonts w:ascii="PT Astra Serif" w:eastAsia="Times New Roman" w:hAnsi="PT Astra Serif"/>
                <w:kern w:val="0"/>
                <w:sz w:val="20"/>
                <w:szCs w:val="20"/>
                <w:highlight w:val="yellow"/>
                <w:lang w:eastAsia="ru-RU"/>
              </w:rPr>
            </w:pPr>
            <w:r>
              <w:rPr>
                <w:rFonts w:ascii="PT Astra Serif" w:eastAsia="Times New Roman" w:hAnsi="PT Astra Serif"/>
                <w:kern w:val="0"/>
                <w:sz w:val="20"/>
                <w:szCs w:val="20"/>
                <w:highlight w:val="yellow"/>
                <w:lang w:eastAsia="ru-RU"/>
              </w:rPr>
              <w:t xml:space="preserve">(приказ от 27.09.2022 №99)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BF1468"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BF1468"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BF1468" w:rsidRDefault="00F67A6D" w:rsidP="005B3879">
            <w:pPr>
              <w:widowControl/>
              <w:suppressAutoHyphens w:val="0"/>
              <w:rPr>
                <w:rFonts w:ascii="PT Astra Serif" w:eastAsia="Times New Roman" w:hAnsi="PT Astra Serif"/>
                <w:kern w:val="0"/>
                <w:sz w:val="20"/>
                <w:szCs w:val="20"/>
                <w:highlight w:val="yellow"/>
                <w:lang w:eastAsia="ru-RU"/>
              </w:rPr>
            </w:pPr>
            <w:r w:rsidRPr="00BF1468">
              <w:rPr>
                <w:rFonts w:ascii="PT Astra Serif" w:eastAsia="Times New Roman" w:hAnsi="PT Astra Serif"/>
                <w:kern w:val="0"/>
                <w:sz w:val="20"/>
                <w:szCs w:val="20"/>
                <w:highlight w:val="yellow"/>
                <w:lang w:eastAsia="ru-RU"/>
              </w:rPr>
              <w:t> </w:t>
            </w:r>
          </w:p>
        </w:tc>
        <w:tc>
          <w:tcPr>
            <w:tcW w:w="50" w:type="dxa"/>
            <w:vAlign w:val="center"/>
            <w:hideMark/>
          </w:tcPr>
          <w:p w:rsidR="00F67A6D" w:rsidRPr="005B3879" w:rsidRDefault="00F67A6D" w:rsidP="005B3879">
            <w:pPr>
              <w:widowControl/>
              <w:suppressAutoHyphens w:val="0"/>
              <w:rPr>
                <w:rFonts w:eastAsia="Times New Roman"/>
                <w:kern w:val="0"/>
                <w:sz w:val="20"/>
                <w:szCs w:val="20"/>
                <w:lang w:eastAsia="ru-RU"/>
              </w:rPr>
            </w:pP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Выплаты, уменьшающие доход, всего</w:t>
            </w:r>
            <w:r w:rsidRPr="00742472">
              <w:rPr>
                <w:rFonts w:ascii="PT Astra Serif" w:eastAsia="Times New Roman" w:hAnsi="PT Astra Serif"/>
                <w:kern w:val="0"/>
                <w:sz w:val="20"/>
                <w:szCs w:val="20"/>
                <w:vertAlign w:val="superscript"/>
                <w:lang w:eastAsia="ru-RU"/>
              </w:rPr>
              <w:t> </w:t>
            </w:r>
            <w:hyperlink r:id="rId41" w:anchor="/document/72078274/entry/88" w:history="1">
              <w:r w:rsidRPr="00742472">
                <w:rPr>
                  <w:rFonts w:ascii="PT Astra Serif" w:eastAsia="Times New Roman" w:hAnsi="PT Astra Serif"/>
                  <w:color w:val="3272C0"/>
                  <w:kern w:val="0"/>
                  <w:sz w:val="20"/>
                  <w:szCs w:val="20"/>
                  <w:vertAlign w:val="superscript"/>
                  <w:lang w:eastAsia="ru-RU"/>
                </w:rPr>
                <w:t>8</w:t>
              </w:r>
            </w:hyperlink>
          </w:p>
        </w:tc>
        <w:tc>
          <w:tcPr>
            <w:tcW w:w="1421"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3000</w:t>
            </w:r>
          </w:p>
        </w:tc>
        <w:tc>
          <w:tcPr>
            <w:tcW w:w="1562"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100</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 том числе:</w:t>
            </w:r>
          </w:p>
        </w:tc>
        <w:tc>
          <w:tcPr>
            <w:tcW w:w="1421"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lastRenderedPageBreak/>
              <w:t>налог на прибыль</w:t>
            </w:r>
            <w:r w:rsidRPr="00742472">
              <w:rPr>
                <w:rFonts w:ascii="PT Astra Serif" w:eastAsia="Times New Roman" w:hAnsi="PT Astra Serif"/>
                <w:kern w:val="0"/>
                <w:sz w:val="20"/>
                <w:szCs w:val="20"/>
                <w:vertAlign w:val="superscript"/>
                <w:lang w:eastAsia="ru-RU"/>
              </w:rPr>
              <w:t> </w:t>
            </w:r>
            <w:hyperlink r:id="rId42" w:anchor="/document/72078274/entry/88" w:history="1">
              <w:r w:rsidRPr="00742472">
                <w:rPr>
                  <w:rFonts w:ascii="PT Astra Serif" w:eastAsia="Times New Roman" w:hAnsi="PT Astra Serif"/>
                  <w:color w:val="3272C0"/>
                  <w:kern w:val="0"/>
                  <w:sz w:val="20"/>
                  <w:szCs w:val="20"/>
                  <w:vertAlign w:val="superscript"/>
                  <w:lang w:eastAsia="ru-RU"/>
                </w:rPr>
                <w:t>8</w:t>
              </w:r>
            </w:hyperlink>
          </w:p>
        </w:tc>
        <w:tc>
          <w:tcPr>
            <w:tcW w:w="1421"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3010</w:t>
            </w:r>
          </w:p>
        </w:tc>
        <w:tc>
          <w:tcPr>
            <w:tcW w:w="1562"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налог на добавленную стоимость</w:t>
            </w:r>
            <w:r w:rsidRPr="00742472">
              <w:rPr>
                <w:rFonts w:ascii="PT Astra Serif" w:eastAsia="Times New Roman" w:hAnsi="PT Astra Serif"/>
                <w:kern w:val="0"/>
                <w:sz w:val="20"/>
                <w:szCs w:val="20"/>
                <w:vertAlign w:val="superscript"/>
                <w:lang w:eastAsia="ru-RU"/>
              </w:rPr>
              <w:t> </w:t>
            </w:r>
            <w:hyperlink r:id="rId43" w:anchor="/document/72078274/entry/88" w:history="1">
              <w:r w:rsidRPr="00742472">
                <w:rPr>
                  <w:rFonts w:ascii="PT Astra Serif" w:eastAsia="Times New Roman" w:hAnsi="PT Astra Serif"/>
                  <w:color w:val="3272C0"/>
                  <w:kern w:val="0"/>
                  <w:sz w:val="20"/>
                  <w:szCs w:val="20"/>
                  <w:vertAlign w:val="superscript"/>
                  <w:lang w:eastAsia="ru-RU"/>
                </w:rPr>
                <w:t>8</w:t>
              </w:r>
            </w:hyperlink>
          </w:p>
        </w:tc>
        <w:tc>
          <w:tcPr>
            <w:tcW w:w="1421"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3020</w:t>
            </w:r>
          </w:p>
        </w:tc>
        <w:tc>
          <w:tcPr>
            <w:tcW w:w="1562"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налоги, уменьшающие доход</w:t>
            </w:r>
            <w:r w:rsidRPr="00742472">
              <w:rPr>
                <w:rFonts w:ascii="PT Astra Serif" w:eastAsia="Times New Roman" w:hAnsi="PT Astra Serif"/>
                <w:kern w:val="0"/>
                <w:sz w:val="20"/>
                <w:szCs w:val="20"/>
                <w:vertAlign w:val="superscript"/>
                <w:lang w:eastAsia="ru-RU"/>
              </w:rPr>
              <w:t> </w:t>
            </w:r>
            <w:hyperlink r:id="rId44" w:anchor="/document/72078274/entry/88" w:history="1">
              <w:r w:rsidRPr="00742472">
                <w:rPr>
                  <w:rFonts w:ascii="PT Astra Serif" w:eastAsia="Times New Roman" w:hAnsi="PT Astra Serif"/>
                  <w:color w:val="3272C0"/>
                  <w:kern w:val="0"/>
                  <w:sz w:val="20"/>
                  <w:szCs w:val="20"/>
                  <w:vertAlign w:val="superscript"/>
                  <w:lang w:eastAsia="ru-RU"/>
                </w:rPr>
                <w:t>8</w:t>
              </w:r>
            </w:hyperlink>
          </w:p>
        </w:tc>
        <w:tc>
          <w:tcPr>
            <w:tcW w:w="1421"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3030</w:t>
            </w:r>
          </w:p>
        </w:tc>
        <w:tc>
          <w:tcPr>
            <w:tcW w:w="1562"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Прочие выплаты, всего</w:t>
            </w:r>
            <w:r w:rsidRPr="00742472">
              <w:rPr>
                <w:rFonts w:ascii="PT Astra Serif" w:eastAsia="Times New Roman" w:hAnsi="PT Astra Serif"/>
                <w:kern w:val="0"/>
                <w:sz w:val="20"/>
                <w:szCs w:val="20"/>
                <w:vertAlign w:val="superscript"/>
                <w:lang w:eastAsia="ru-RU"/>
              </w:rPr>
              <w:t> </w:t>
            </w:r>
            <w:hyperlink r:id="rId45" w:anchor="/document/72078274/entry/99" w:history="1">
              <w:r w:rsidRPr="00742472">
                <w:rPr>
                  <w:rFonts w:ascii="PT Astra Serif" w:eastAsia="Times New Roman" w:hAnsi="PT Astra Serif"/>
                  <w:color w:val="3272C0"/>
                  <w:kern w:val="0"/>
                  <w:sz w:val="20"/>
                  <w:szCs w:val="20"/>
                  <w:vertAlign w:val="superscript"/>
                  <w:lang w:eastAsia="ru-RU"/>
                </w:rPr>
                <w:t>9</w:t>
              </w:r>
            </w:hyperlink>
          </w:p>
        </w:tc>
        <w:tc>
          <w:tcPr>
            <w:tcW w:w="1421"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4000</w:t>
            </w:r>
          </w:p>
        </w:tc>
        <w:tc>
          <w:tcPr>
            <w:tcW w:w="1562"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из них:</w:t>
            </w:r>
          </w:p>
        </w:tc>
        <w:tc>
          <w:tcPr>
            <w:tcW w:w="1421" w:type="dxa"/>
            <w:tcBorders>
              <w:top w:val="single" w:sz="6" w:space="0" w:color="000000"/>
              <w:left w:val="single" w:sz="4" w:space="0" w:color="auto"/>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возврат в бюджет средств субсидии</w:t>
            </w:r>
          </w:p>
        </w:tc>
        <w:tc>
          <w:tcPr>
            <w:tcW w:w="1421" w:type="dxa"/>
            <w:tcBorders>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4010</w:t>
            </w:r>
          </w:p>
        </w:tc>
        <w:tc>
          <w:tcPr>
            <w:tcW w:w="1562"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610</w:t>
            </w:r>
          </w:p>
        </w:tc>
        <w:tc>
          <w:tcPr>
            <w:tcW w:w="1841"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left w:val="single" w:sz="6" w:space="0" w:color="000000"/>
              <w:bottom w:val="single" w:sz="6" w:space="0" w:color="000000"/>
              <w:right w:val="single" w:sz="6" w:space="0" w:color="000000"/>
            </w:tcBorders>
            <w:hideMark/>
          </w:tcPr>
          <w:p w:rsidR="00F67A6D" w:rsidRPr="00742472" w:rsidRDefault="00F67A6D" w:rsidP="005B3879">
            <w:pPr>
              <w:widowControl/>
              <w:suppressAutoHyphens w:val="0"/>
              <w:jc w:val="center"/>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х</w:t>
            </w:r>
          </w:p>
        </w:tc>
      </w:tr>
      <w:tr w:rsidR="00F67A6D" w:rsidRPr="005B3879" w:rsidTr="00D74FAC">
        <w:trPr>
          <w:gridAfter w:val="1"/>
          <w:wAfter w:w="50" w:type="dxa"/>
        </w:trPr>
        <w:tc>
          <w:tcPr>
            <w:tcW w:w="4973" w:type="dxa"/>
            <w:tcBorders>
              <w:top w:val="single" w:sz="4" w:space="0" w:color="auto"/>
              <w:left w:val="single" w:sz="4" w:space="0" w:color="auto"/>
              <w:bottom w:val="single" w:sz="4" w:space="0" w:color="auto"/>
              <w:right w:val="single" w:sz="4" w:space="0" w:color="auto"/>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p w:rsidR="00F67A6D" w:rsidRPr="00742472" w:rsidRDefault="00F67A6D" w:rsidP="005B3879">
            <w:pPr>
              <w:widowControl/>
              <w:suppressAutoHyphens w:val="0"/>
              <w:rPr>
                <w:rFonts w:ascii="PT Astra Serif" w:eastAsia="Times New Roman" w:hAnsi="PT Astra Serif"/>
                <w:kern w:val="0"/>
                <w:sz w:val="20"/>
                <w:szCs w:val="20"/>
                <w:lang w:eastAsia="ru-RU"/>
              </w:rPr>
            </w:pPr>
          </w:p>
        </w:tc>
        <w:tc>
          <w:tcPr>
            <w:tcW w:w="1421" w:type="dxa"/>
            <w:tcBorders>
              <w:top w:val="single" w:sz="6" w:space="0" w:color="000000"/>
              <w:left w:val="single" w:sz="4" w:space="0" w:color="auto"/>
              <w:bottom w:val="single" w:sz="6" w:space="0" w:color="000000"/>
              <w:right w:val="single" w:sz="6" w:space="0" w:color="000000"/>
            </w:tcBorders>
            <w:vAlign w:val="bottom"/>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562"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841"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64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329" w:type="dxa"/>
            <w:gridSpan w:val="2"/>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hideMark/>
          </w:tcPr>
          <w:p w:rsidR="00F67A6D" w:rsidRPr="00742472" w:rsidRDefault="00F67A6D" w:rsidP="005B3879">
            <w:pPr>
              <w:widowControl/>
              <w:suppressAutoHyphens w:val="0"/>
              <w:rPr>
                <w:rFonts w:ascii="PT Astra Serif" w:eastAsia="Times New Roman" w:hAnsi="PT Astra Serif"/>
                <w:kern w:val="0"/>
                <w:sz w:val="20"/>
                <w:szCs w:val="20"/>
                <w:lang w:eastAsia="ru-RU"/>
              </w:rPr>
            </w:pPr>
            <w:r w:rsidRPr="00742472">
              <w:rPr>
                <w:rFonts w:ascii="PT Astra Serif" w:eastAsia="Times New Roman" w:hAnsi="PT Astra Serif"/>
                <w:kern w:val="0"/>
                <w:sz w:val="20"/>
                <w:szCs w:val="20"/>
                <w:lang w:eastAsia="ru-RU"/>
              </w:rPr>
              <w:t> </w:t>
            </w:r>
          </w:p>
        </w:tc>
      </w:tr>
    </w:tbl>
    <w:p w:rsidR="00D74FAC" w:rsidRDefault="00D74FAC" w:rsidP="005B3879">
      <w:pPr>
        <w:widowControl/>
        <w:shd w:val="clear" w:color="auto" w:fill="F3F1E9"/>
        <w:suppressAutoHyphens w:val="0"/>
        <w:spacing w:before="100" w:beforeAutospacing="1" w:after="100" w:afterAutospacing="1"/>
        <w:jc w:val="center"/>
        <w:rPr>
          <w:rFonts w:ascii="PT Serif" w:eastAsia="Times New Roman" w:hAnsi="PT Serif"/>
          <w:color w:val="22272F"/>
          <w:kern w:val="0"/>
          <w:sz w:val="32"/>
          <w:szCs w:val="32"/>
          <w:lang w:eastAsia="ru-RU"/>
        </w:rPr>
      </w:pPr>
    </w:p>
    <w:p w:rsidR="00D74FAC" w:rsidRPr="005B3879" w:rsidRDefault="00D74FAC" w:rsidP="005B3879">
      <w:pPr>
        <w:widowControl/>
        <w:shd w:val="clear" w:color="auto" w:fill="F3F1E9"/>
        <w:suppressAutoHyphens w:val="0"/>
        <w:spacing w:before="100" w:beforeAutospacing="1" w:after="100" w:afterAutospacing="1"/>
        <w:jc w:val="center"/>
        <w:rPr>
          <w:rFonts w:ascii="PT Serif" w:eastAsia="Times New Roman" w:hAnsi="PT Serif"/>
          <w:color w:val="22272F"/>
          <w:kern w:val="0"/>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1"/>
        <w:gridCol w:w="5564"/>
        <w:gridCol w:w="718"/>
        <w:gridCol w:w="818"/>
        <w:gridCol w:w="1789"/>
        <w:gridCol w:w="1180"/>
        <w:gridCol w:w="1334"/>
        <w:gridCol w:w="1220"/>
        <w:gridCol w:w="1215"/>
        <w:gridCol w:w="1151"/>
      </w:tblGrid>
      <w:tr w:rsidR="008514EE" w:rsidRPr="005B3879" w:rsidTr="00742472">
        <w:trPr>
          <w:trHeight w:val="240"/>
        </w:trPr>
        <w:tc>
          <w:tcPr>
            <w:tcW w:w="0" w:type="auto"/>
            <w:gridSpan w:val="10"/>
            <w:tcBorders>
              <w:top w:val="nil"/>
              <w:left w:val="nil"/>
              <w:bottom w:val="single" w:sz="4" w:space="0" w:color="auto"/>
              <w:right w:val="nil"/>
            </w:tcBorders>
          </w:tcPr>
          <w:p w:rsidR="008514EE" w:rsidRDefault="008514EE" w:rsidP="005B3879">
            <w:pPr>
              <w:widowControl/>
              <w:suppressAutoHyphens w:val="0"/>
              <w:jc w:val="center"/>
              <w:rPr>
                <w:rFonts w:eastAsia="Times New Roman"/>
                <w:kern w:val="0"/>
                <w:lang w:eastAsia="ru-RU"/>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742472" w:rsidRDefault="00742472" w:rsidP="008514EE">
            <w:pPr>
              <w:pStyle w:val="a6"/>
              <w:jc w:val="center"/>
              <w:rPr>
                <w:b/>
              </w:rPr>
            </w:pPr>
          </w:p>
          <w:p w:rsidR="008514EE" w:rsidRPr="00742472" w:rsidRDefault="008514EE" w:rsidP="008514EE">
            <w:pPr>
              <w:pStyle w:val="a6"/>
              <w:jc w:val="center"/>
              <w:rPr>
                <w:rFonts w:ascii="PT Astra Serif" w:hAnsi="PT Astra Serif"/>
                <w:b/>
              </w:rPr>
            </w:pPr>
            <w:r w:rsidRPr="00742472">
              <w:rPr>
                <w:rFonts w:ascii="PT Astra Serif" w:hAnsi="PT Astra Serif"/>
                <w:b/>
              </w:rPr>
              <w:lastRenderedPageBreak/>
              <w:t xml:space="preserve">Раздел 2. </w:t>
            </w:r>
          </w:p>
          <w:p w:rsidR="008514EE" w:rsidRPr="00742472" w:rsidRDefault="008514EE" w:rsidP="008514EE">
            <w:pPr>
              <w:pStyle w:val="a6"/>
              <w:jc w:val="center"/>
              <w:rPr>
                <w:rFonts w:ascii="PT Astra Serif" w:hAnsi="PT Astra Serif"/>
                <w:b/>
              </w:rPr>
            </w:pPr>
            <w:r w:rsidRPr="00742472">
              <w:rPr>
                <w:rFonts w:ascii="PT Astra Serif" w:hAnsi="PT Astra Serif"/>
                <w:b/>
              </w:rPr>
              <w:t>Сведения по выплатам на закупки товаров, работ, услуг &lt;10&gt;</w:t>
            </w:r>
          </w:p>
          <w:p w:rsidR="008514EE" w:rsidRPr="005B3879" w:rsidRDefault="008514EE" w:rsidP="005B3879">
            <w:pPr>
              <w:widowControl/>
              <w:suppressAutoHyphens w:val="0"/>
              <w:jc w:val="center"/>
              <w:rPr>
                <w:rFonts w:eastAsia="Times New Roman"/>
                <w:kern w:val="0"/>
                <w:lang w:eastAsia="ru-RU"/>
              </w:rPr>
            </w:pPr>
          </w:p>
        </w:tc>
      </w:tr>
      <w:tr w:rsidR="005B3879" w:rsidRPr="005B3879" w:rsidTr="00742472">
        <w:trPr>
          <w:trHeight w:val="240"/>
        </w:trPr>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lastRenderedPageBreak/>
              <w:t>N </w:t>
            </w:r>
            <w:proofErr w:type="gramStart"/>
            <w:r w:rsidRPr="00CB63D8">
              <w:rPr>
                <w:rFonts w:ascii="PT Astra Serif" w:eastAsia="Times New Roman" w:hAnsi="PT Astra Serif"/>
                <w:kern w:val="0"/>
                <w:sz w:val="20"/>
                <w:szCs w:val="20"/>
                <w:lang w:eastAsia="ru-RU"/>
              </w:rPr>
              <w:t>п</w:t>
            </w:r>
            <w:proofErr w:type="gramEnd"/>
            <w:r w:rsidRPr="00CB63D8">
              <w:rPr>
                <w:rFonts w:ascii="PT Astra Serif" w:eastAsia="Times New Roman" w:hAnsi="PT Astra Serif"/>
                <w:kern w:val="0"/>
                <w:sz w:val="20"/>
                <w:szCs w:val="20"/>
                <w:lang w:eastAsia="ru-RU"/>
              </w:rPr>
              <w:t>/п</w:t>
            </w:r>
          </w:p>
        </w:tc>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Наименование показателя</w:t>
            </w:r>
          </w:p>
        </w:tc>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Коды строк</w:t>
            </w:r>
          </w:p>
        </w:tc>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Год начала закупки</w:t>
            </w:r>
          </w:p>
        </w:tc>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Код по бюджетной классификации Российской Федерации</w:t>
            </w:r>
            <w:r w:rsidRPr="00CB63D8">
              <w:rPr>
                <w:rFonts w:ascii="PT Astra Serif" w:eastAsia="Times New Roman" w:hAnsi="PT Astra Serif"/>
                <w:kern w:val="0"/>
                <w:sz w:val="20"/>
                <w:szCs w:val="20"/>
                <w:vertAlign w:val="superscript"/>
                <w:lang w:eastAsia="ru-RU"/>
              </w:rPr>
              <w:t> </w:t>
            </w:r>
            <w:hyperlink r:id="rId46" w:anchor="/document/72078274/entry/101011" w:history="1">
              <w:r w:rsidRPr="00CB63D8">
                <w:rPr>
                  <w:rFonts w:ascii="PT Astra Serif" w:eastAsia="Times New Roman" w:hAnsi="PT Astra Serif"/>
                  <w:color w:val="3272C0"/>
                  <w:kern w:val="0"/>
                  <w:sz w:val="20"/>
                  <w:szCs w:val="20"/>
                  <w:vertAlign w:val="superscript"/>
                  <w:lang w:eastAsia="ru-RU"/>
                </w:rPr>
                <w:t>10.1</w:t>
              </w:r>
            </w:hyperlink>
          </w:p>
        </w:tc>
        <w:tc>
          <w:tcPr>
            <w:tcW w:w="0" w:type="auto"/>
            <w:vMerge w:val="restart"/>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Уникальный код</w:t>
            </w:r>
            <w:r w:rsidRPr="00CB63D8">
              <w:rPr>
                <w:rFonts w:ascii="PT Astra Serif" w:eastAsia="Times New Roman" w:hAnsi="PT Astra Serif"/>
                <w:kern w:val="0"/>
                <w:sz w:val="20"/>
                <w:szCs w:val="20"/>
                <w:vertAlign w:val="superscript"/>
                <w:lang w:eastAsia="ru-RU"/>
              </w:rPr>
              <w:t> </w:t>
            </w:r>
            <w:hyperlink r:id="rId47" w:anchor="/document/72078274/entry/101012" w:history="1">
              <w:r w:rsidRPr="00CB63D8">
                <w:rPr>
                  <w:rFonts w:ascii="PT Astra Serif" w:eastAsia="Times New Roman" w:hAnsi="PT Astra Serif"/>
                  <w:color w:val="3272C0"/>
                  <w:kern w:val="0"/>
                  <w:sz w:val="20"/>
                  <w:szCs w:val="20"/>
                  <w:vertAlign w:val="superscript"/>
                  <w:lang w:eastAsia="ru-RU"/>
                </w:rPr>
                <w:t>10.2</w:t>
              </w:r>
            </w:hyperlink>
          </w:p>
        </w:tc>
        <w:tc>
          <w:tcPr>
            <w:tcW w:w="0" w:type="auto"/>
            <w:gridSpan w:val="4"/>
            <w:tcBorders>
              <w:top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Сумма</w:t>
            </w:r>
          </w:p>
        </w:tc>
      </w:tr>
      <w:tr w:rsidR="005B3879" w:rsidRPr="005B3879" w:rsidTr="00742472">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vMerge/>
            <w:vAlign w:val="center"/>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на 20__ г. (текущий финансовый год)</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на 20__ г. (первый год планового периода)</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на 20__ г. (второй год планового периода)</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пределами планового периода</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3</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4</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4.1</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4.2</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5</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6</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7</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8</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Выплаты на закупку товаров, работ, услуг, всего</w:t>
            </w:r>
            <w:r w:rsidRPr="00CB63D8">
              <w:rPr>
                <w:rFonts w:ascii="PT Astra Serif" w:eastAsia="Times New Roman" w:hAnsi="PT Astra Serif"/>
                <w:kern w:val="0"/>
                <w:sz w:val="20"/>
                <w:szCs w:val="20"/>
                <w:vertAlign w:val="superscript"/>
                <w:lang w:eastAsia="ru-RU"/>
              </w:rPr>
              <w:t> </w:t>
            </w:r>
            <w:hyperlink r:id="rId48" w:anchor="/document/72078274/entry/11011" w:history="1">
              <w:r w:rsidRPr="00CB63D8">
                <w:rPr>
                  <w:rFonts w:ascii="PT Astra Serif" w:eastAsia="Times New Roman" w:hAnsi="PT Astra Serif"/>
                  <w:kern w:val="0"/>
                  <w:sz w:val="20"/>
                  <w:szCs w:val="20"/>
                  <w:vertAlign w:val="superscript"/>
                  <w:lang w:eastAsia="ru-RU"/>
                </w:rPr>
                <w:t>11</w:t>
              </w:r>
            </w:hyperlink>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26000</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по контрактам (договорам), заключенным до начала текущего финансового года без применения норм </w:t>
            </w:r>
            <w:hyperlink r:id="rId49" w:anchor="/document/70353464/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CB63D8">
              <w:rPr>
                <w:rFonts w:ascii="PT Astra Serif" w:eastAsia="Times New Roman" w:hAnsi="PT Astra Serif"/>
                <w:kern w:val="0"/>
                <w:sz w:val="20"/>
                <w:szCs w:val="20"/>
                <w:lang w:eastAsia="ru-RU"/>
              </w:rPr>
              <w:t>2018, N 32, ст. 5104) (далее - Федеральный закон N 44-ФЗ) и </w:t>
            </w:r>
            <w:hyperlink r:id="rId50" w:anchor="/document/12188083/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CB63D8">
              <w:rPr>
                <w:rFonts w:ascii="PT Astra Serif" w:eastAsia="Times New Roman" w:hAnsi="PT Astra Serif"/>
                <w:kern w:val="0"/>
                <w:sz w:val="20"/>
                <w:szCs w:val="20"/>
                <w:vertAlign w:val="superscript"/>
                <w:lang w:eastAsia="ru-RU"/>
              </w:rPr>
              <w:t> </w:t>
            </w:r>
            <w:hyperlink r:id="rId51" w:anchor="/document/72078274/entry/121212" w:history="1">
              <w:r w:rsidRPr="00CB63D8">
                <w:rPr>
                  <w:rFonts w:ascii="PT Astra Serif" w:eastAsia="Times New Roman" w:hAnsi="PT Astra Serif"/>
                  <w:kern w:val="0"/>
                  <w:sz w:val="20"/>
                  <w:szCs w:val="20"/>
                  <w:vertAlign w:val="superscript"/>
                  <w:lang w:eastAsia="ru-RU"/>
                </w:rPr>
                <w:t>12</w:t>
              </w:r>
            </w:hyperlink>
            <w:proofErr w:type="gramEnd"/>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26100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по контрактам (договорам), планируемым к заключению в соответствующем финансовом году без применения норм </w:t>
            </w:r>
            <w:hyperlink r:id="rId52" w:anchor="/document/70353464/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N 44-ФЗ и Федерального закона N 223-ФЗ</w:t>
            </w:r>
            <w:r w:rsidRPr="00CB63D8">
              <w:rPr>
                <w:rFonts w:ascii="PT Astra Serif" w:eastAsia="Times New Roman" w:hAnsi="PT Astra Serif"/>
                <w:kern w:val="0"/>
                <w:sz w:val="20"/>
                <w:szCs w:val="20"/>
                <w:vertAlign w:val="superscript"/>
                <w:lang w:eastAsia="ru-RU"/>
              </w:rPr>
              <w:t> </w:t>
            </w:r>
            <w:hyperlink r:id="rId53" w:anchor="/document/72078274/entry/121212" w:history="1">
              <w:r w:rsidRPr="00CB63D8">
                <w:rPr>
                  <w:rFonts w:ascii="PT Astra Serif" w:eastAsia="Times New Roman" w:hAnsi="PT Astra Serif"/>
                  <w:kern w:val="0"/>
                  <w:sz w:val="20"/>
                  <w:szCs w:val="20"/>
                  <w:vertAlign w:val="superscript"/>
                  <w:lang w:eastAsia="ru-RU"/>
                </w:rPr>
                <w:t>12</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26200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1.3.</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по контрактам (договорам), заключенным до начала текущего финансового года с учетом требований </w:t>
            </w:r>
            <w:hyperlink r:id="rId54" w:anchor="/document/70353464/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N 44-ФЗ и </w:t>
            </w:r>
            <w:hyperlink r:id="rId55" w:anchor="/document/12188083/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N 223-ФЗ</w:t>
            </w:r>
            <w:r w:rsidRPr="00CB63D8">
              <w:rPr>
                <w:rFonts w:ascii="PT Astra Serif" w:eastAsia="Times New Roman" w:hAnsi="PT Astra Serif"/>
                <w:kern w:val="0"/>
                <w:sz w:val="20"/>
                <w:szCs w:val="20"/>
                <w:vertAlign w:val="superscript"/>
                <w:lang w:eastAsia="ru-RU"/>
              </w:rPr>
              <w:t> </w:t>
            </w:r>
            <w:hyperlink r:id="rId56" w:anchor="/document/72078274/entry/131313" w:history="1">
              <w:r w:rsidRPr="00CB63D8">
                <w:rPr>
                  <w:rFonts w:ascii="PT Astra Serif" w:eastAsia="Times New Roman" w:hAnsi="PT Astra Serif"/>
                  <w:kern w:val="0"/>
                  <w:sz w:val="20"/>
                  <w:szCs w:val="20"/>
                  <w:vertAlign w:val="superscript"/>
                  <w:lang w:eastAsia="ru-RU"/>
                </w:rPr>
                <w:t>13</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26300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1.3.1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 в соответствии с </w:t>
            </w:r>
            <w:hyperlink r:id="rId57"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26310</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58" w:anchor="/document/72078274/entry/101011" w:history="1">
              <w:r w:rsidRPr="00CB63D8">
                <w:rPr>
                  <w:rFonts w:ascii="PT Astra Serif" w:eastAsia="Times New Roman" w:hAnsi="PT Astra Serif"/>
                  <w:kern w:val="0"/>
                  <w:sz w:val="20"/>
                  <w:szCs w:val="20"/>
                  <w:vertAlign w:val="superscript"/>
                  <w:lang w:eastAsia="ru-RU"/>
                </w:rPr>
                <w:t>10.1</w:t>
              </w:r>
            </w:hyperlink>
            <w:r w:rsidRPr="00CB63D8">
              <w:rPr>
                <w:rFonts w:ascii="PT Astra Serif" w:eastAsia="Times New Roman" w:hAnsi="PT Astra Serif"/>
                <w:kern w:val="0"/>
                <w:sz w:val="20"/>
                <w:szCs w:val="20"/>
                <w:vertAlign w:val="superscript"/>
                <w:lang w:eastAsia="ru-RU"/>
              </w:rPr>
              <w:t>:</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26310.1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59" w:anchor="/document/72078274/entry/101012" w:history="1">
              <w:r w:rsidRPr="00CB63D8">
                <w:rPr>
                  <w:rFonts w:ascii="PT Astra Serif" w:eastAsia="Times New Roman" w:hAnsi="PT Astra Serif"/>
                  <w:kern w:val="0"/>
                  <w:sz w:val="20"/>
                  <w:szCs w:val="20"/>
                  <w:vertAlign w:val="superscript"/>
                  <w:lang w:eastAsia="ru-RU"/>
                </w:rPr>
                <w:t>10.2</w:t>
              </w:r>
            </w:hyperlink>
            <w:r w:rsidRPr="00CB63D8">
              <w:rPr>
                <w:rFonts w:ascii="PT Astra Serif" w:eastAsia="Times New Roman" w:hAnsi="PT Astra Serif"/>
                <w:kern w:val="0"/>
                <w:sz w:val="20"/>
                <w:szCs w:val="20"/>
                <w:lang w:eastAsia="ru-RU"/>
              </w:rPr>
              <w:t>:</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26310.2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1.3.2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60"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26320</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по контрактам (договорам), планируемым к заключению в соответствующем финансовом году с учетом требований </w:t>
            </w:r>
            <w:hyperlink r:id="rId61" w:anchor="/document/70353464/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N 44-ФЗ и </w:t>
            </w:r>
            <w:hyperlink r:id="rId62" w:anchor="/document/12188083/entry/0" w:history="1">
              <w:r w:rsidRPr="00CB63D8">
                <w:rPr>
                  <w:rFonts w:ascii="PT Astra Serif" w:eastAsia="Times New Roman" w:hAnsi="PT Astra Serif"/>
                  <w:kern w:val="0"/>
                  <w:sz w:val="20"/>
                  <w:szCs w:val="20"/>
                  <w:lang w:eastAsia="ru-RU"/>
                </w:rPr>
                <w:t>Федерального закона</w:t>
              </w:r>
            </w:hyperlink>
            <w:r w:rsidRPr="00CB63D8">
              <w:rPr>
                <w:rFonts w:ascii="PT Astra Serif" w:eastAsia="Times New Roman" w:hAnsi="PT Astra Serif"/>
                <w:kern w:val="0"/>
                <w:sz w:val="20"/>
                <w:szCs w:val="20"/>
                <w:lang w:eastAsia="ru-RU"/>
              </w:rPr>
              <w:t> N 223-ФЗ</w:t>
            </w:r>
            <w:r w:rsidRPr="00CB63D8">
              <w:rPr>
                <w:rFonts w:ascii="PT Astra Serif" w:eastAsia="Times New Roman" w:hAnsi="PT Astra Serif"/>
                <w:kern w:val="0"/>
                <w:sz w:val="20"/>
                <w:szCs w:val="20"/>
                <w:vertAlign w:val="superscript"/>
                <w:lang w:eastAsia="ru-RU"/>
              </w:rPr>
              <w:t> </w:t>
            </w:r>
            <w:hyperlink r:id="rId63" w:anchor="/document/72078274/entry/131313" w:history="1">
              <w:r w:rsidRPr="00CB63D8">
                <w:rPr>
                  <w:rFonts w:ascii="PT Astra Serif" w:eastAsia="Times New Roman" w:hAnsi="PT Astra Serif"/>
                  <w:kern w:val="0"/>
                  <w:sz w:val="20"/>
                  <w:szCs w:val="20"/>
                  <w:vertAlign w:val="superscript"/>
                  <w:lang w:eastAsia="ru-RU"/>
                </w:rPr>
                <w:t>13</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26400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счет субсидий, предоставляемых на финансовое обеспечение выполнения государственного (муниципального) задания</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26410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1.4.1.1.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64"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26411</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1.4.1.2.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65"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w:t>
            </w:r>
            <w:r w:rsidRPr="00CB63D8">
              <w:rPr>
                <w:rFonts w:ascii="PT Astra Serif" w:eastAsia="Times New Roman" w:hAnsi="PT Astra Serif"/>
                <w:kern w:val="0"/>
                <w:sz w:val="20"/>
                <w:szCs w:val="20"/>
                <w:vertAlign w:val="superscript"/>
                <w:lang w:eastAsia="ru-RU"/>
              </w:rPr>
              <w:t> </w:t>
            </w:r>
            <w:hyperlink r:id="rId66" w:anchor="/document/72078274/entry/141414" w:history="1">
              <w:r w:rsidRPr="00CB63D8">
                <w:rPr>
                  <w:rFonts w:ascii="PT Astra Serif" w:eastAsia="Times New Roman" w:hAnsi="PT Astra Serif"/>
                  <w:kern w:val="0"/>
                  <w:sz w:val="20"/>
                  <w:szCs w:val="20"/>
                  <w:vertAlign w:val="superscript"/>
                  <w:lang w:eastAsia="ru-RU"/>
                </w:rPr>
                <w:t>14</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26412</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lastRenderedPageBreak/>
              <w:t>1.4.2.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счет субсидий, предоставляемых в соответствии с </w:t>
            </w:r>
            <w:hyperlink r:id="rId67" w:anchor="/document/12112604/entry/78111" w:history="1">
              <w:r w:rsidRPr="00CB63D8">
                <w:rPr>
                  <w:rFonts w:ascii="PT Astra Serif" w:eastAsia="Times New Roman" w:hAnsi="PT Astra Serif"/>
                  <w:kern w:val="0"/>
                  <w:sz w:val="20"/>
                  <w:szCs w:val="20"/>
                  <w:lang w:eastAsia="ru-RU"/>
                </w:rPr>
                <w:t>абзацем вторым пункта 1 статьи 78.1</w:t>
              </w:r>
            </w:hyperlink>
            <w:r w:rsidRPr="00CB63D8">
              <w:rPr>
                <w:rFonts w:ascii="PT Astra Serif" w:eastAsia="Times New Roman" w:hAnsi="PT Astra Serif"/>
                <w:kern w:val="0"/>
                <w:sz w:val="20"/>
                <w:szCs w:val="20"/>
                <w:lang w:eastAsia="ru-RU"/>
              </w:rPr>
              <w:t> Бюджетного кодекса Российской Федерации</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26420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1.4.2.1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68"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26421</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69" w:anchor="/document/72078274/entry/101011" w:history="1">
              <w:r w:rsidRPr="00CB63D8">
                <w:rPr>
                  <w:rFonts w:ascii="PT Astra Serif" w:eastAsia="Times New Roman" w:hAnsi="PT Astra Serif"/>
                  <w:kern w:val="0"/>
                  <w:sz w:val="20"/>
                  <w:szCs w:val="20"/>
                  <w:vertAlign w:val="superscript"/>
                  <w:lang w:eastAsia="ru-RU"/>
                </w:rPr>
                <w:t>10.1:</w:t>
              </w:r>
            </w:hyperlink>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26421.1</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1.4.2.2.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70"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w:t>
            </w:r>
            <w:r w:rsidRPr="00CB63D8">
              <w:rPr>
                <w:rFonts w:ascii="PT Astra Serif" w:eastAsia="Times New Roman" w:hAnsi="PT Astra Serif"/>
                <w:kern w:val="0"/>
                <w:sz w:val="20"/>
                <w:szCs w:val="20"/>
                <w:vertAlign w:val="superscript"/>
                <w:lang w:eastAsia="ru-RU"/>
              </w:rPr>
              <w:t> </w:t>
            </w:r>
            <w:hyperlink r:id="rId71" w:anchor="/document/72078274/entry/141414" w:history="1">
              <w:r w:rsidRPr="00CB63D8">
                <w:rPr>
                  <w:rFonts w:ascii="PT Astra Serif" w:eastAsia="Times New Roman" w:hAnsi="PT Astra Serif"/>
                  <w:kern w:val="0"/>
                  <w:sz w:val="20"/>
                  <w:szCs w:val="20"/>
                  <w:vertAlign w:val="superscript"/>
                  <w:lang w:eastAsia="ru-RU"/>
                </w:rPr>
                <w:t>14</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26422</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1.4.3.</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счет субсидий, предоставляемых на осуществление капитальных вложений</w:t>
            </w:r>
            <w:r w:rsidRPr="00CB63D8">
              <w:rPr>
                <w:rFonts w:ascii="PT Astra Serif" w:eastAsia="Times New Roman" w:hAnsi="PT Astra Serif"/>
                <w:kern w:val="0"/>
                <w:sz w:val="20"/>
                <w:szCs w:val="20"/>
                <w:vertAlign w:val="superscript"/>
                <w:lang w:eastAsia="ru-RU"/>
              </w:rPr>
              <w:t> </w:t>
            </w:r>
            <w:hyperlink r:id="rId72" w:anchor="/document/72078274/entry/151515" w:history="1">
              <w:r w:rsidRPr="00CB63D8">
                <w:rPr>
                  <w:rFonts w:ascii="PT Astra Serif" w:eastAsia="Times New Roman" w:hAnsi="PT Astra Serif"/>
                  <w:kern w:val="0"/>
                  <w:sz w:val="20"/>
                  <w:szCs w:val="20"/>
                  <w:vertAlign w:val="superscript"/>
                  <w:lang w:eastAsia="ru-RU"/>
                </w:rPr>
                <w:t>15</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26430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73" w:anchor="/document/72078274/entry/101011" w:history="1">
              <w:r w:rsidRPr="00CB63D8">
                <w:rPr>
                  <w:rFonts w:ascii="PT Astra Serif" w:eastAsia="Times New Roman" w:hAnsi="PT Astra Serif"/>
                  <w:kern w:val="0"/>
                  <w:sz w:val="20"/>
                  <w:szCs w:val="20"/>
                  <w:vertAlign w:val="superscript"/>
                  <w:lang w:eastAsia="ru-RU"/>
                </w:rPr>
                <w:t>10.1:</w:t>
              </w:r>
            </w:hyperlink>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26430.1</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74" w:anchor="/document/72078274/entry/101012" w:history="1">
              <w:r w:rsidRPr="00CB63D8">
                <w:rPr>
                  <w:rFonts w:ascii="PT Astra Serif" w:eastAsia="Times New Roman" w:hAnsi="PT Astra Serif"/>
                  <w:kern w:val="0"/>
                  <w:sz w:val="20"/>
                  <w:szCs w:val="20"/>
                  <w:vertAlign w:val="superscript"/>
                  <w:lang w:eastAsia="ru-RU"/>
                </w:rPr>
                <w:t>10.2</w:t>
              </w:r>
            </w:hyperlink>
            <w:r w:rsidRPr="00CB63D8">
              <w:rPr>
                <w:rFonts w:ascii="PT Astra Serif" w:eastAsia="Times New Roman" w:hAnsi="PT Astra Serif"/>
                <w:kern w:val="0"/>
                <w:sz w:val="20"/>
                <w:szCs w:val="20"/>
                <w:lang w:eastAsia="ru-RU"/>
              </w:rPr>
              <w:t>:</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26430.2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1.4.4.</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счет средств обязательного медицинского страхования</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26440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1.4.4.1.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75"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26441</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1.4.4.2.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76"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w:t>
            </w:r>
            <w:r w:rsidRPr="00CB63D8">
              <w:rPr>
                <w:rFonts w:ascii="PT Astra Serif" w:eastAsia="Times New Roman" w:hAnsi="PT Astra Serif"/>
                <w:kern w:val="0"/>
                <w:sz w:val="20"/>
                <w:szCs w:val="20"/>
                <w:vertAlign w:val="superscript"/>
                <w:lang w:eastAsia="ru-RU"/>
              </w:rPr>
              <w:t> </w:t>
            </w:r>
            <w:hyperlink r:id="rId77" w:anchor="/document/72078274/entry/141414" w:history="1">
              <w:r w:rsidRPr="00CB63D8">
                <w:rPr>
                  <w:rFonts w:ascii="PT Astra Serif" w:eastAsia="Times New Roman" w:hAnsi="PT Astra Serif"/>
                  <w:kern w:val="0"/>
                  <w:sz w:val="20"/>
                  <w:szCs w:val="20"/>
                  <w:vertAlign w:val="superscript"/>
                  <w:lang w:eastAsia="ru-RU"/>
                </w:rPr>
                <w:t>14</w:t>
              </w:r>
            </w:hyperlink>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26442</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1.4.5.</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за счет прочих источников финансового обеспечения</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26450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1.4.5.1.</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78"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26451</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79" w:anchor="/document/72078274/entry/101011" w:history="1">
              <w:r w:rsidRPr="00CB63D8">
                <w:rPr>
                  <w:rFonts w:ascii="PT Astra Serif" w:eastAsia="Times New Roman" w:hAnsi="PT Astra Serif"/>
                  <w:kern w:val="0"/>
                  <w:sz w:val="20"/>
                  <w:szCs w:val="20"/>
                  <w:vertAlign w:val="superscript"/>
                  <w:lang w:eastAsia="ru-RU"/>
                </w:rPr>
                <w:t>10.1</w:t>
              </w:r>
            </w:hyperlink>
            <w:r w:rsidRPr="00CB63D8">
              <w:rPr>
                <w:rFonts w:ascii="PT Astra Serif" w:eastAsia="Times New Roman" w:hAnsi="PT Astra Serif"/>
                <w:kern w:val="0"/>
                <w:sz w:val="20"/>
                <w:szCs w:val="20"/>
                <w:lang w:eastAsia="ru-RU"/>
              </w:rPr>
              <w:t>:</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26451.1</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x</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из них</w:t>
            </w:r>
            <w:r w:rsidRPr="00CB63D8">
              <w:rPr>
                <w:rFonts w:ascii="PT Astra Serif" w:eastAsia="Times New Roman" w:hAnsi="PT Astra Serif"/>
                <w:kern w:val="0"/>
                <w:sz w:val="20"/>
                <w:szCs w:val="20"/>
                <w:vertAlign w:val="superscript"/>
                <w:lang w:eastAsia="ru-RU"/>
              </w:rPr>
              <w:t> </w:t>
            </w:r>
            <w:hyperlink r:id="rId80" w:anchor="/document/72078274/entry/101012" w:history="1">
              <w:r w:rsidRPr="00CB63D8">
                <w:rPr>
                  <w:rFonts w:ascii="PT Astra Serif" w:eastAsia="Times New Roman" w:hAnsi="PT Astra Serif"/>
                  <w:kern w:val="0"/>
                  <w:sz w:val="20"/>
                  <w:szCs w:val="20"/>
                  <w:vertAlign w:val="superscript"/>
                  <w:lang w:eastAsia="ru-RU"/>
                </w:rPr>
                <w:t>10.2</w:t>
              </w:r>
            </w:hyperlink>
            <w:r w:rsidRPr="00CB63D8">
              <w:rPr>
                <w:rFonts w:ascii="PT Astra Serif" w:eastAsia="Times New Roman" w:hAnsi="PT Astra Serif"/>
                <w:kern w:val="0"/>
                <w:sz w:val="20"/>
                <w:szCs w:val="20"/>
                <w:lang w:eastAsia="ru-RU"/>
              </w:rPr>
              <w:t>:</w:t>
            </w:r>
          </w:p>
        </w:tc>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26451.2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1.4.5.2.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соответствии с </w:t>
            </w:r>
            <w:hyperlink r:id="rId81"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26452</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Итого по контрактам, планируемым к заключению в соответствующем финансовом году в соответствии с </w:t>
            </w:r>
            <w:hyperlink r:id="rId82" w:anchor="/document/70353464/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44-ФЗ, по соответствующему году закупки</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26500</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 по году начала закупки:</w:t>
            </w:r>
          </w:p>
        </w:tc>
        <w:tc>
          <w:tcPr>
            <w:tcW w:w="0" w:type="auto"/>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26510</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tcBorders>
              <w:bottom w:val="single" w:sz="4" w:space="0" w:color="auto"/>
            </w:tcBorders>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3.</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Итого по договорам, планируемым к заключению в соответствующем финансовом году в соответствии с </w:t>
            </w:r>
            <w:hyperlink r:id="rId83" w:anchor="/document/12188083/entry/0" w:history="1">
              <w:r w:rsidRPr="00CB63D8">
                <w:rPr>
                  <w:rFonts w:ascii="PT Astra Serif" w:eastAsia="Times New Roman" w:hAnsi="PT Astra Serif"/>
                  <w:kern w:val="0"/>
                  <w:sz w:val="20"/>
                  <w:szCs w:val="20"/>
                  <w:lang w:eastAsia="ru-RU"/>
                </w:rPr>
                <w:t>Федеральным законом</w:t>
              </w:r>
            </w:hyperlink>
            <w:r w:rsidRPr="00CB63D8">
              <w:rPr>
                <w:rFonts w:ascii="PT Astra Serif" w:eastAsia="Times New Roman" w:hAnsi="PT Astra Serif"/>
                <w:kern w:val="0"/>
                <w:sz w:val="20"/>
                <w:szCs w:val="20"/>
                <w:lang w:eastAsia="ru-RU"/>
              </w:rPr>
              <w:t> N 223-ФЗ, по соответствующему году закупки</w:t>
            </w:r>
          </w:p>
        </w:tc>
        <w:tc>
          <w:tcPr>
            <w:tcW w:w="0" w:type="auto"/>
            <w:tcBorders>
              <w:bottom w:val="single" w:sz="4" w:space="0" w:color="auto"/>
            </w:tcBorders>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26600</w:t>
            </w:r>
          </w:p>
        </w:tc>
        <w:tc>
          <w:tcPr>
            <w:tcW w:w="0" w:type="auto"/>
            <w:tcBorders>
              <w:bottom w:val="single" w:sz="4" w:space="0" w:color="auto"/>
            </w:tcBorders>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х</w:t>
            </w:r>
          </w:p>
        </w:tc>
        <w:tc>
          <w:tcPr>
            <w:tcW w:w="0" w:type="auto"/>
            <w:tcBorders>
              <w:bottom w:val="single" w:sz="4" w:space="0" w:color="auto"/>
            </w:tcBorders>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F67A6D" w:rsidRPr="005B3879" w:rsidTr="00742472">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в том числе по году начала закупки:</w:t>
            </w:r>
          </w:p>
        </w:tc>
        <w:tc>
          <w:tcPr>
            <w:tcW w:w="0" w:type="auto"/>
            <w:tcBorders>
              <w:bottom w:val="single" w:sz="4" w:space="0" w:color="auto"/>
            </w:tcBorders>
            <w:vAlign w:val="bottom"/>
            <w:hideMark/>
          </w:tcPr>
          <w:p w:rsidR="005B3879" w:rsidRPr="00CB63D8" w:rsidRDefault="005B3879" w:rsidP="005B3879">
            <w:pPr>
              <w:widowControl/>
              <w:suppressAutoHyphens w:val="0"/>
              <w:jc w:val="center"/>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26610</w:t>
            </w:r>
          </w:p>
        </w:tc>
        <w:tc>
          <w:tcPr>
            <w:tcW w:w="0" w:type="auto"/>
            <w:tcBorders>
              <w:bottom w:val="single" w:sz="4" w:space="0" w:color="auto"/>
            </w:tcBorders>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vAlign w:val="bottom"/>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c>
          <w:tcPr>
            <w:tcW w:w="0" w:type="auto"/>
            <w:tcBorders>
              <w:bottom w:val="single" w:sz="4" w:space="0" w:color="auto"/>
            </w:tcBorders>
            <w:hideMark/>
          </w:tcPr>
          <w:p w:rsidR="005B3879" w:rsidRPr="00CB63D8" w:rsidRDefault="005B3879" w:rsidP="005B3879">
            <w:pPr>
              <w:widowControl/>
              <w:suppressAutoHyphens w:val="0"/>
              <w:rPr>
                <w:rFonts w:ascii="PT Astra Serif" w:eastAsia="Times New Roman" w:hAnsi="PT Astra Serif"/>
                <w:kern w:val="0"/>
                <w:sz w:val="20"/>
                <w:szCs w:val="20"/>
                <w:lang w:eastAsia="ru-RU"/>
              </w:rPr>
            </w:pPr>
            <w:r w:rsidRPr="00CB63D8">
              <w:rPr>
                <w:rFonts w:ascii="PT Astra Serif" w:eastAsia="Times New Roman" w:hAnsi="PT Astra Serif"/>
                <w:kern w:val="0"/>
                <w:sz w:val="20"/>
                <w:szCs w:val="20"/>
                <w:lang w:eastAsia="ru-RU"/>
              </w:rPr>
              <w:t> </w:t>
            </w:r>
          </w:p>
        </w:tc>
      </w:tr>
      <w:tr w:rsidR="00D74FAC" w:rsidRPr="005B3879" w:rsidTr="00742472">
        <w:tc>
          <w:tcPr>
            <w:tcW w:w="0" w:type="auto"/>
            <w:gridSpan w:val="10"/>
            <w:tcBorders>
              <w:top w:val="single" w:sz="4" w:space="0" w:color="auto"/>
              <w:left w:val="nil"/>
              <w:bottom w:val="nil"/>
              <w:right w:val="nil"/>
            </w:tcBorders>
          </w:tcPr>
          <w:p w:rsidR="00D74FAC" w:rsidRDefault="00D74FAC"/>
          <w:tbl>
            <w:tblPr>
              <w:tblW w:w="0" w:type="auto"/>
              <w:jc w:val="center"/>
              <w:tblCellMar>
                <w:left w:w="0" w:type="dxa"/>
                <w:right w:w="0" w:type="dxa"/>
              </w:tblCellMar>
              <w:tblLook w:val="0000" w:firstRow="0" w:lastRow="0" w:firstColumn="0" w:lastColumn="0" w:noHBand="0" w:noVBand="0"/>
            </w:tblPr>
            <w:tblGrid>
              <w:gridCol w:w="2520"/>
              <w:gridCol w:w="1500"/>
              <w:gridCol w:w="250"/>
              <w:gridCol w:w="2333"/>
              <w:gridCol w:w="250"/>
              <w:gridCol w:w="2333"/>
            </w:tblGrid>
            <w:tr w:rsidR="00D74FAC" w:rsidRPr="00132B50" w:rsidTr="00742472">
              <w:trPr>
                <w:jc w:val="center"/>
              </w:trPr>
              <w:tc>
                <w:tcPr>
                  <w:tcW w:w="2520" w:type="dxa"/>
                  <w:tcBorders>
                    <w:top w:val="nil"/>
                    <w:left w:val="nil"/>
                    <w:bottom w:val="nil"/>
                    <w:right w:val="nil"/>
                  </w:tcBorders>
                </w:tcPr>
                <w:p w:rsidR="0062518D" w:rsidRDefault="0062518D" w:rsidP="00742472">
                  <w:pPr>
                    <w:pStyle w:val="a6"/>
                  </w:pPr>
                </w:p>
                <w:p w:rsidR="00D74FAC" w:rsidRPr="00132B50" w:rsidRDefault="00D74FAC" w:rsidP="00742472">
                  <w:pPr>
                    <w:pStyle w:val="a6"/>
                  </w:pPr>
                  <w:r w:rsidRPr="00132B50">
                    <w:t xml:space="preserve">Руководитель </w:t>
                  </w:r>
                  <w:r w:rsidR="00742472">
                    <w:t>у</w:t>
                  </w:r>
                  <w:r w:rsidRPr="00132B50">
                    <w:t xml:space="preserve">чреждения </w:t>
                  </w:r>
                </w:p>
              </w:tc>
              <w:tc>
                <w:tcPr>
                  <w:tcW w:w="1500" w:type="dxa"/>
                  <w:tcBorders>
                    <w:top w:val="nil"/>
                    <w:left w:val="nil"/>
                    <w:bottom w:val="single" w:sz="6" w:space="0" w:color="auto"/>
                    <w:right w:val="nil"/>
                  </w:tcBorders>
                </w:tcPr>
                <w:p w:rsidR="00D74FAC" w:rsidRPr="00132B50" w:rsidRDefault="00D74FAC" w:rsidP="00742472">
                  <w:pPr>
                    <w:pStyle w:val="a6"/>
                  </w:pPr>
                  <w:r w:rsidRPr="00132B50">
                    <w:t> </w:t>
                  </w:r>
                </w:p>
              </w:tc>
              <w:tc>
                <w:tcPr>
                  <w:tcW w:w="250" w:type="dxa"/>
                  <w:tcBorders>
                    <w:top w:val="nil"/>
                    <w:left w:val="nil"/>
                    <w:bottom w:val="nil"/>
                    <w:right w:val="nil"/>
                  </w:tcBorders>
                </w:tcPr>
                <w:p w:rsidR="00D74FAC" w:rsidRPr="00132B50" w:rsidRDefault="00D74FAC" w:rsidP="00742472">
                  <w:pPr>
                    <w:pStyle w:val="a6"/>
                  </w:pPr>
                  <w:r w:rsidRPr="00132B50">
                    <w:t> </w:t>
                  </w:r>
                </w:p>
              </w:tc>
              <w:tc>
                <w:tcPr>
                  <w:tcW w:w="2333" w:type="dxa"/>
                  <w:tcBorders>
                    <w:top w:val="nil"/>
                    <w:left w:val="nil"/>
                    <w:bottom w:val="single" w:sz="6" w:space="0" w:color="auto"/>
                    <w:right w:val="nil"/>
                  </w:tcBorders>
                </w:tcPr>
                <w:p w:rsidR="00D74FAC" w:rsidRPr="00132B50" w:rsidRDefault="00D74FAC" w:rsidP="00742472">
                  <w:pPr>
                    <w:pStyle w:val="a6"/>
                  </w:pPr>
                  <w:r w:rsidRPr="00132B50">
                    <w:t> </w:t>
                  </w:r>
                </w:p>
              </w:tc>
              <w:tc>
                <w:tcPr>
                  <w:tcW w:w="250" w:type="dxa"/>
                  <w:tcBorders>
                    <w:top w:val="nil"/>
                    <w:left w:val="nil"/>
                    <w:bottom w:val="nil"/>
                    <w:right w:val="nil"/>
                  </w:tcBorders>
                </w:tcPr>
                <w:p w:rsidR="00D74FAC" w:rsidRPr="00132B50" w:rsidRDefault="00D74FAC" w:rsidP="00742472">
                  <w:pPr>
                    <w:pStyle w:val="a6"/>
                  </w:pPr>
                  <w:r w:rsidRPr="00132B50">
                    <w:t> </w:t>
                  </w:r>
                </w:p>
              </w:tc>
              <w:tc>
                <w:tcPr>
                  <w:tcW w:w="2333" w:type="dxa"/>
                  <w:tcBorders>
                    <w:top w:val="nil"/>
                    <w:left w:val="nil"/>
                    <w:bottom w:val="single" w:sz="6" w:space="0" w:color="auto"/>
                    <w:right w:val="nil"/>
                  </w:tcBorders>
                </w:tcPr>
                <w:p w:rsidR="00D74FAC" w:rsidRPr="00132B50" w:rsidRDefault="00D74FAC" w:rsidP="00742472">
                  <w:pPr>
                    <w:pStyle w:val="a6"/>
                  </w:pPr>
                  <w:r w:rsidRPr="00132B50">
                    <w:t> </w:t>
                  </w:r>
                </w:p>
              </w:tc>
            </w:tr>
            <w:tr w:rsidR="00D74FAC" w:rsidRPr="00132B50" w:rsidTr="00742472">
              <w:trPr>
                <w:jc w:val="center"/>
              </w:trPr>
              <w:tc>
                <w:tcPr>
                  <w:tcW w:w="2520" w:type="dxa"/>
                  <w:tcBorders>
                    <w:top w:val="nil"/>
                    <w:left w:val="nil"/>
                    <w:bottom w:val="nil"/>
                    <w:right w:val="nil"/>
                  </w:tcBorders>
                </w:tcPr>
                <w:p w:rsidR="00D74FAC" w:rsidRPr="00132B50" w:rsidRDefault="00D74FAC" w:rsidP="00742472">
                  <w:pPr>
                    <w:pStyle w:val="a6"/>
                  </w:pPr>
                  <w:r w:rsidRPr="00132B50">
                    <w:t> </w:t>
                  </w:r>
                </w:p>
              </w:tc>
              <w:tc>
                <w:tcPr>
                  <w:tcW w:w="1500"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(должность)</w:t>
                  </w:r>
                </w:p>
              </w:tc>
              <w:tc>
                <w:tcPr>
                  <w:tcW w:w="250" w:type="dxa"/>
                  <w:tcBorders>
                    <w:top w:val="nil"/>
                    <w:left w:val="nil"/>
                    <w:bottom w:val="nil"/>
                    <w:right w:val="nil"/>
                  </w:tcBorders>
                </w:tcPr>
                <w:p w:rsidR="00D74FAC" w:rsidRPr="00742472" w:rsidRDefault="00D74FAC" w:rsidP="00742472">
                  <w:pPr>
                    <w:pStyle w:val="a6"/>
                    <w:rPr>
                      <w:sz w:val="20"/>
                      <w:szCs w:val="20"/>
                    </w:rPr>
                  </w:pPr>
                  <w:r w:rsidRPr="00742472">
                    <w:rPr>
                      <w:sz w:val="20"/>
                      <w:szCs w:val="20"/>
                    </w:rPr>
                    <w:t> </w:t>
                  </w:r>
                </w:p>
              </w:tc>
              <w:tc>
                <w:tcPr>
                  <w:tcW w:w="2333"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 xml:space="preserve">(подпись) </w:t>
                  </w:r>
                </w:p>
              </w:tc>
              <w:tc>
                <w:tcPr>
                  <w:tcW w:w="250" w:type="dxa"/>
                  <w:tcBorders>
                    <w:top w:val="nil"/>
                    <w:left w:val="nil"/>
                    <w:bottom w:val="nil"/>
                    <w:right w:val="nil"/>
                  </w:tcBorders>
                </w:tcPr>
                <w:p w:rsidR="00D74FAC" w:rsidRPr="00742472" w:rsidRDefault="00D74FAC" w:rsidP="00742472">
                  <w:pPr>
                    <w:pStyle w:val="a6"/>
                    <w:rPr>
                      <w:sz w:val="20"/>
                      <w:szCs w:val="20"/>
                    </w:rPr>
                  </w:pPr>
                  <w:r w:rsidRPr="00742472">
                    <w:rPr>
                      <w:sz w:val="20"/>
                      <w:szCs w:val="20"/>
                    </w:rPr>
                    <w:t> </w:t>
                  </w:r>
                </w:p>
              </w:tc>
              <w:tc>
                <w:tcPr>
                  <w:tcW w:w="2333"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(расшифровка</w:t>
                  </w:r>
                  <w:r w:rsidR="00742472" w:rsidRPr="00742472">
                    <w:rPr>
                      <w:sz w:val="20"/>
                      <w:szCs w:val="20"/>
                    </w:rPr>
                    <w:t>)</w:t>
                  </w:r>
                </w:p>
              </w:tc>
            </w:tr>
            <w:tr w:rsidR="00D74FAC" w:rsidRPr="00132B50" w:rsidTr="00742472">
              <w:trPr>
                <w:jc w:val="center"/>
              </w:trPr>
              <w:tc>
                <w:tcPr>
                  <w:tcW w:w="2520" w:type="dxa"/>
                  <w:tcBorders>
                    <w:top w:val="nil"/>
                    <w:left w:val="nil"/>
                    <w:bottom w:val="nil"/>
                    <w:right w:val="nil"/>
                  </w:tcBorders>
                </w:tcPr>
                <w:p w:rsidR="00D74FAC" w:rsidRPr="00132B50" w:rsidRDefault="00D74FAC" w:rsidP="00742472">
                  <w:pPr>
                    <w:pStyle w:val="a6"/>
                  </w:pPr>
                  <w:r w:rsidRPr="00132B50">
                    <w:t xml:space="preserve">Исполнитель </w:t>
                  </w:r>
                </w:p>
              </w:tc>
              <w:tc>
                <w:tcPr>
                  <w:tcW w:w="1500" w:type="dxa"/>
                  <w:tcBorders>
                    <w:top w:val="nil"/>
                    <w:left w:val="nil"/>
                    <w:bottom w:val="single" w:sz="6" w:space="0" w:color="auto"/>
                    <w:right w:val="nil"/>
                  </w:tcBorders>
                </w:tcPr>
                <w:p w:rsidR="00D74FAC" w:rsidRPr="00132B50" w:rsidRDefault="00D74FAC" w:rsidP="00742472">
                  <w:pPr>
                    <w:pStyle w:val="a6"/>
                  </w:pPr>
                  <w:r w:rsidRPr="00132B50">
                    <w:t> </w:t>
                  </w:r>
                </w:p>
              </w:tc>
              <w:tc>
                <w:tcPr>
                  <w:tcW w:w="250" w:type="dxa"/>
                  <w:tcBorders>
                    <w:top w:val="nil"/>
                    <w:left w:val="nil"/>
                    <w:bottom w:val="nil"/>
                    <w:right w:val="nil"/>
                  </w:tcBorders>
                </w:tcPr>
                <w:p w:rsidR="00D74FAC" w:rsidRPr="00132B50" w:rsidRDefault="00D74FAC" w:rsidP="00742472">
                  <w:pPr>
                    <w:pStyle w:val="a6"/>
                  </w:pPr>
                  <w:r w:rsidRPr="00132B50">
                    <w:t> </w:t>
                  </w:r>
                </w:p>
              </w:tc>
              <w:tc>
                <w:tcPr>
                  <w:tcW w:w="2333" w:type="dxa"/>
                  <w:tcBorders>
                    <w:top w:val="nil"/>
                    <w:left w:val="nil"/>
                    <w:bottom w:val="single" w:sz="6" w:space="0" w:color="auto"/>
                    <w:right w:val="nil"/>
                  </w:tcBorders>
                </w:tcPr>
                <w:p w:rsidR="00D74FAC" w:rsidRPr="00132B50" w:rsidRDefault="00D74FAC" w:rsidP="00742472">
                  <w:pPr>
                    <w:pStyle w:val="a6"/>
                  </w:pPr>
                  <w:r w:rsidRPr="00132B50">
                    <w:t> </w:t>
                  </w:r>
                </w:p>
              </w:tc>
              <w:tc>
                <w:tcPr>
                  <w:tcW w:w="250" w:type="dxa"/>
                  <w:tcBorders>
                    <w:top w:val="nil"/>
                    <w:left w:val="nil"/>
                    <w:bottom w:val="nil"/>
                    <w:right w:val="nil"/>
                  </w:tcBorders>
                </w:tcPr>
                <w:p w:rsidR="00D74FAC" w:rsidRPr="00132B50" w:rsidRDefault="00D74FAC" w:rsidP="00742472">
                  <w:pPr>
                    <w:pStyle w:val="a6"/>
                  </w:pPr>
                  <w:r w:rsidRPr="00132B50">
                    <w:t> </w:t>
                  </w:r>
                </w:p>
              </w:tc>
              <w:tc>
                <w:tcPr>
                  <w:tcW w:w="2333" w:type="dxa"/>
                  <w:tcBorders>
                    <w:top w:val="nil"/>
                    <w:left w:val="nil"/>
                    <w:bottom w:val="single" w:sz="6" w:space="0" w:color="auto"/>
                    <w:right w:val="nil"/>
                  </w:tcBorders>
                </w:tcPr>
                <w:p w:rsidR="00D74FAC" w:rsidRPr="00132B50" w:rsidRDefault="00D74FAC" w:rsidP="00742472">
                  <w:pPr>
                    <w:pStyle w:val="a6"/>
                  </w:pPr>
                  <w:r w:rsidRPr="00132B50">
                    <w:t> </w:t>
                  </w:r>
                </w:p>
              </w:tc>
            </w:tr>
            <w:tr w:rsidR="00D74FAC" w:rsidRPr="00132B50" w:rsidTr="00742472">
              <w:trPr>
                <w:jc w:val="center"/>
              </w:trPr>
              <w:tc>
                <w:tcPr>
                  <w:tcW w:w="2520" w:type="dxa"/>
                  <w:tcBorders>
                    <w:top w:val="nil"/>
                    <w:left w:val="nil"/>
                    <w:bottom w:val="nil"/>
                    <w:right w:val="nil"/>
                  </w:tcBorders>
                </w:tcPr>
                <w:p w:rsidR="00D74FAC" w:rsidRPr="00132B50" w:rsidRDefault="00D74FAC" w:rsidP="00742472">
                  <w:pPr>
                    <w:pStyle w:val="a6"/>
                  </w:pPr>
                  <w:r w:rsidRPr="00132B50">
                    <w:t> </w:t>
                  </w:r>
                </w:p>
              </w:tc>
              <w:tc>
                <w:tcPr>
                  <w:tcW w:w="1500"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(должность)</w:t>
                  </w:r>
                </w:p>
              </w:tc>
              <w:tc>
                <w:tcPr>
                  <w:tcW w:w="250" w:type="dxa"/>
                  <w:tcBorders>
                    <w:top w:val="nil"/>
                    <w:left w:val="nil"/>
                    <w:bottom w:val="nil"/>
                    <w:right w:val="nil"/>
                  </w:tcBorders>
                </w:tcPr>
                <w:p w:rsidR="00D74FAC" w:rsidRPr="00742472" w:rsidRDefault="00D74FAC" w:rsidP="00742472">
                  <w:pPr>
                    <w:pStyle w:val="a6"/>
                    <w:rPr>
                      <w:sz w:val="20"/>
                      <w:szCs w:val="20"/>
                    </w:rPr>
                  </w:pPr>
                  <w:r w:rsidRPr="00742472">
                    <w:rPr>
                      <w:sz w:val="20"/>
                      <w:szCs w:val="20"/>
                    </w:rPr>
                    <w:t> </w:t>
                  </w:r>
                </w:p>
              </w:tc>
              <w:tc>
                <w:tcPr>
                  <w:tcW w:w="2333"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 xml:space="preserve">(фамилия, инициалы) </w:t>
                  </w:r>
                </w:p>
              </w:tc>
              <w:tc>
                <w:tcPr>
                  <w:tcW w:w="250" w:type="dxa"/>
                  <w:tcBorders>
                    <w:top w:val="nil"/>
                    <w:left w:val="nil"/>
                    <w:bottom w:val="nil"/>
                    <w:right w:val="nil"/>
                  </w:tcBorders>
                </w:tcPr>
                <w:p w:rsidR="00D74FAC" w:rsidRPr="00742472" w:rsidRDefault="00D74FAC" w:rsidP="00742472">
                  <w:pPr>
                    <w:pStyle w:val="a6"/>
                    <w:rPr>
                      <w:sz w:val="20"/>
                      <w:szCs w:val="20"/>
                    </w:rPr>
                  </w:pPr>
                  <w:r w:rsidRPr="00742472">
                    <w:rPr>
                      <w:sz w:val="20"/>
                      <w:szCs w:val="20"/>
                    </w:rPr>
                    <w:t> </w:t>
                  </w:r>
                </w:p>
              </w:tc>
              <w:tc>
                <w:tcPr>
                  <w:tcW w:w="2333" w:type="dxa"/>
                  <w:tcBorders>
                    <w:top w:val="single" w:sz="6" w:space="0" w:color="auto"/>
                    <w:left w:val="nil"/>
                    <w:bottom w:val="nil"/>
                    <w:right w:val="nil"/>
                  </w:tcBorders>
                </w:tcPr>
                <w:p w:rsidR="00D74FAC" w:rsidRPr="00742472" w:rsidRDefault="00D74FAC" w:rsidP="00742472">
                  <w:pPr>
                    <w:pStyle w:val="a6"/>
                    <w:rPr>
                      <w:sz w:val="20"/>
                      <w:szCs w:val="20"/>
                    </w:rPr>
                  </w:pPr>
                  <w:r w:rsidRPr="00742472">
                    <w:rPr>
                      <w:sz w:val="20"/>
                      <w:szCs w:val="20"/>
                    </w:rPr>
                    <w:t>(телефон)</w:t>
                  </w:r>
                </w:p>
              </w:tc>
            </w:tr>
            <w:tr w:rsidR="00D74FAC" w:rsidRPr="00132B50" w:rsidTr="00742472">
              <w:trPr>
                <w:jc w:val="center"/>
              </w:trPr>
              <w:tc>
                <w:tcPr>
                  <w:tcW w:w="2520" w:type="dxa"/>
                  <w:tcBorders>
                    <w:top w:val="nil"/>
                    <w:left w:val="nil"/>
                    <w:bottom w:val="nil"/>
                    <w:right w:val="nil"/>
                  </w:tcBorders>
                </w:tcPr>
                <w:p w:rsidR="00D74FAC" w:rsidRPr="00132B50" w:rsidRDefault="00D74FAC" w:rsidP="0062518D">
                  <w:pPr>
                    <w:pStyle w:val="a6"/>
                    <w:jc w:val="right"/>
                  </w:pPr>
                  <w:r w:rsidRPr="00132B50">
                    <w:t>«___» _______</w:t>
                  </w:r>
                  <w:r w:rsidR="0062518D">
                    <w:t>20</w:t>
                  </w:r>
                  <w:r w:rsidRPr="00132B50">
                    <w:t>___</w:t>
                  </w:r>
                  <w:r w:rsidR="0062518D">
                    <w:t>г.</w:t>
                  </w:r>
                </w:p>
              </w:tc>
              <w:tc>
                <w:tcPr>
                  <w:tcW w:w="1500" w:type="dxa"/>
                  <w:tcBorders>
                    <w:top w:val="nil"/>
                    <w:left w:val="nil"/>
                    <w:bottom w:val="nil"/>
                    <w:right w:val="nil"/>
                  </w:tcBorders>
                </w:tcPr>
                <w:p w:rsidR="00D74FAC" w:rsidRPr="00132B50" w:rsidRDefault="00D74FAC" w:rsidP="00742472">
                  <w:pPr>
                    <w:pStyle w:val="a6"/>
                    <w:jc w:val="right"/>
                  </w:pPr>
                </w:p>
              </w:tc>
              <w:tc>
                <w:tcPr>
                  <w:tcW w:w="250" w:type="dxa"/>
                  <w:tcBorders>
                    <w:top w:val="nil"/>
                    <w:left w:val="nil"/>
                    <w:bottom w:val="nil"/>
                    <w:right w:val="nil"/>
                  </w:tcBorders>
                </w:tcPr>
                <w:p w:rsidR="00D74FAC" w:rsidRPr="00132B50" w:rsidRDefault="00D74FAC" w:rsidP="00742472">
                  <w:pPr>
                    <w:pStyle w:val="a6"/>
                    <w:jc w:val="right"/>
                  </w:pPr>
                  <w:r w:rsidRPr="00132B50">
                    <w:t> </w:t>
                  </w:r>
                </w:p>
              </w:tc>
              <w:tc>
                <w:tcPr>
                  <w:tcW w:w="2333" w:type="dxa"/>
                  <w:tcBorders>
                    <w:top w:val="nil"/>
                    <w:left w:val="nil"/>
                    <w:bottom w:val="nil"/>
                    <w:right w:val="nil"/>
                  </w:tcBorders>
                </w:tcPr>
                <w:p w:rsidR="00D74FAC" w:rsidRPr="00132B50" w:rsidRDefault="00D74FAC" w:rsidP="00742472">
                  <w:pPr>
                    <w:pStyle w:val="a6"/>
                    <w:jc w:val="right"/>
                  </w:pPr>
                  <w:r w:rsidRPr="00132B50">
                    <w:t> </w:t>
                  </w:r>
                </w:p>
              </w:tc>
              <w:tc>
                <w:tcPr>
                  <w:tcW w:w="250" w:type="dxa"/>
                  <w:tcBorders>
                    <w:top w:val="nil"/>
                    <w:left w:val="nil"/>
                    <w:bottom w:val="nil"/>
                    <w:right w:val="nil"/>
                  </w:tcBorders>
                </w:tcPr>
                <w:p w:rsidR="00D74FAC" w:rsidRPr="00132B50" w:rsidRDefault="00D74FAC" w:rsidP="00742472">
                  <w:pPr>
                    <w:pStyle w:val="a6"/>
                    <w:jc w:val="right"/>
                  </w:pPr>
                  <w:r w:rsidRPr="00132B50">
                    <w:t> </w:t>
                  </w:r>
                </w:p>
              </w:tc>
              <w:tc>
                <w:tcPr>
                  <w:tcW w:w="2333" w:type="dxa"/>
                  <w:tcBorders>
                    <w:top w:val="nil"/>
                    <w:left w:val="nil"/>
                    <w:bottom w:val="nil"/>
                    <w:right w:val="nil"/>
                  </w:tcBorders>
                </w:tcPr>
                <w:p w:rsidR="00D74FAC" w:rsidRPr="00132B50" w:rsidRDefault="00D74FAC" w:rsidP="00742472">
                  <w:pPr>
                    <w:pStyle w:val="a6"/>
                    <w:jc w:val="right"/>
                  </w:pPr>
                  <w:r w:rsidRPr="00132B50">
                    <w:t> </w:t>
                  </w:r>
                </w:p>
              </w:tc>
            </w:tr>
          </w:tbl>
          <w:p w:rsidR="00D74FAC" w:rsidRDefault="00D74FAC" w:rsidP="00742472">
            <w:pPr>
              <w:pStyle w:val="a6"/>
            </w:pPr>
          </w:p>
          <w:p w:rsidR="0062518D" w:rsidRPr="00132B50" w:rsidRDefault="0062518D" w:rsidP="00742472">
            <w:pPr>
              <w:pStyle w:val="a6"/>
            </w:pPr>
          </w:p>
          <w:tbl>
            <w:tblPr>
              <w:tblW w:w="0" w:type="auto"/>
              <w:jc w:val="center"/>
              <w:tblCellMar>
                <w:left w:w="0" w:type="dxa"/>
                <w:right w:w="0" w:type="dxa"/>
              </w:tblCellMar>
              <w:tblLook w:val="0000" w:firstRow="0" w:lastRow="0" w:firstColumn="0" w:lastColumn="0" w:noHBand="0" w:noVBand="0"/>
            </w:tblPr>
            <w:tblGrid>
              <w:gridCol w:w="8793"/>
              <w:gridCol w:w="250"/>
            </w:tblGrid>
            <w:tr w:rsidR="00D74FAC" w:rsidRPr="00132B50" w:rsidTr="00742472">
              <w:trPr>
                <w:jc w:val="center"/>
              </w:trPr>
              <w:tc>
                <w:tcPr>
                  <w:tcW w:w="8793" w:type="dxa"/>
                  <w:vMerge w:val="restart"/>
                  <w:tcBorders>
                    <w:top w:val="single" w:sz="4" w:space="0" w:color="auto"/>
                    <w:left w:val="single" w:sz="4" w:space="0" w:color="auto"/>
                    <w:right w:val="single" w:sz="4" w:space="0" w:color="auto"/>
                  </w:tcBorders>
                </w:tcPr>
                <w:p w:rsidR="00D74FAC" w:rsidRPr="00132B50" w:rsidRDefault="00D74FAC" w:rsidP="00742472">
                  <w:pPr>
                    <w:pStyle w:val="a6"/>
                  </w:pPr>
                  <w:r w:rsidRPr="00132B50">
                    <w:lastRenderedPageBreak/>
                    <w:t xml:space="preserve">СОГЛАСОВАНО: </w:t>
                  </w:r>
                </w:p>
                <w:p w:rsidR="00D74FAC" w:rsidRPr="00132B50" w:rsidRDefault="00D74FAC" w:rsidP="00742472">
                  <w:pPr>
                    <w:pStyle w:val="a6"/>
                  </w:pPr>
                  <w:r w:rsidRPr="00132B50">
                    <w:t> _____________________________________________________________________</w:t>
                  </w:r>
                </w:p>
                <w:p w:rsidR="00D74FAC" w:rsidRPr="00132B50" w:rsidRDefault="00D74FAC" w:rsidP="00742472">
                  <w:pPr>
                    <w:pStyle w:val="a6"/>
                  </w:pPr>
                  <w:r w:rsidRPr="00132B50">
                    <w:t> (наименование должности уполномоченного лица органа-учредителя)</w:t>
                  </w:r>
                </w:p>
                <w:p w:rsidR="00D74FAC" w:rsidRPr="00132B50" w:rsidRDefault="00D74FAC" w:rsidP="00742472">
                  <w:pPr>
                    <w:pStyle w:val="a6"/>
                  </w:pPr>
                  <w:r w:rsidRPr="00132B50">
                    <w:t>  ____________________________________________________________________</w:t>
                  </w:r>
                </w:p>
                <w:p w:rsidR="00D74FAC" w:rsidRPr="00132B50" w:rsidRDefault="00D74FAC" w:rsidP="00742472">
                  <w:pPr>
                    <w:pStyle w:val="a6"/>
                  </w:pPr>
                  <w:r w:rsidRPr="00132B50">
                    <w:t>(подпись)                                                  (расшифровка подписи)</w:t>
                  </w:r>
                </w:p>
                <w:p w:rsidR="00D74FAC" w:rsidRPr="00132B50" w:rsidRDefault="00D74FAC" w:rsidP="00742472">
                  <w:pPr>
                    <w:pStyle w:val="a6"/>
                  </w:pPr>
                  <w:r w:rsidRPr="00132B50">
                    <w:t>«___» _____________________ 20__ г.</w:t>
                  </w:r>
                </w:p>
                <w:p w:rsidR="00D74FAC" w:rsidRPr="00132B50" w:rsidRDefault="00D74FAC" w:rsidP="00742472">
                  <w:pPr>
                    <w:pStyle w:val="a6"/>
                  </w:pPr>
                </w:p>
              </w:tc>
              <w:tc>
                <w:tcPr>
                  <w:tcW w:w="250" w:type="dxa"/>
                  <w:tcBorders>
                    <w:top w:val="nil"/>
                    <w:left w:val="single" w:sz="4" w:space="0" w:color="auto"/>
                    <w:bottom w:val="nil"/>
                    <w:right w:val="nil"/>
                  </w:tcBorders>
                </w:tcPr>
                <w:p w:rsidR="00D74FAC" w:rsidRPr="00132B50" w:rsidRDefault="00D74FAC" w:rsidP="00742472">
                  <w:pPr>
                    <w:pStyle w:val="a6"/>
                  </w:pPr>
                  <w:r w:rsidRPr="00132B50">
                    <w:t> </w:t>
                  </w:r>
                </w:p>
              </w:tc>
            </w:tr>
            <w:tr w:rsidR="00D74FAC" w:rsidRPr="00132B50" w:rsidTr="00742472">
              <w:trPr>
                <w:jc w:val="center"/>
              </w:trPr>
              <w:tc>
                <w:tcPr>
                  <w:tcW w:w="8793" w:type="dxa"/>
                  <w:vMerge/>
                  <w:tcBorders>
                    <w:left w:val="single" w:sz="4" w:space="0" w:color="auto"/>
                    <w:right w:val="single" w:sz="4" w:space="0" w:color="auto"/>
                  </w:tcBorders>
                </w:tcPr>
                <w:p w:rsidR="00D74FAC" w:rsidRPr="00132B50" w:rsidRDefault="00D74FAC" w:rsidP="00742472">
                  <w:pPr>
                    <w:pStyle w:val="a6"/>
                  </w:pPr>
                </w:p>
              </w:tc>
              <w:tc>
                <w:tcPr>
                  <w:tcW w:w="250" w:type="dxa"/>
                  <w:tcBorders>
                    <w:top w:val="nil"/>
                    <w:left w:val="single" w:sz="4" w:space="0" w:color="auto"/>
                    <w:bottom w:val="nil"/>
                    <w:right w:val="nil"/>
                  </w:tcBorders>
                </w:tcPr>
                <w:p w:rsidR="00D74FAC" w:rsidRPr="00132B50" w:rsidRDefault="00D74FAC" w:rsidP="00742472">
                  <w:pPr>
                    <w:pStyle w:val="a6"/>
                  </w:pPr>
                  <w:r w:rsidRPr="00132B50">
                    <w:t> </w:t>
                  </w:r>
                </w:p>
              </w:tc>
            </w:tr>
            <w:tr w:rsidR="00D74FAC" w:rsidRPr="00132B50" w:rsidTr="00742472">
              <w:trPr>
                <w:jc w:val="center"/>
              </w:trPr>
              <w:tc>
                <w:tcPr>
                  <w:tcW w:w="8793" w:type="dxa"/>
                  <w:vMerge/>
                  <w:tcBorders>
                    <w:left w:val="single" w:sz="4" w:space="0" w:color="auto"/>
                    <w:right w:val="single" w:sz="4" w:space="0" w:color="auto"/>
                  </w:tcBorders>
                </w:tcPr>
                <w:p w:rsidR="00D74FAC" w:rsidRPr="00132B50" w:rsidRDefault="00D74FAC" w:rsidP="00742472">
                  <w:pPr>
                    <w:pStyle w:val="a6"/>
                  </w:pPr>
                </w:p>
              </w:tc>
              <w:tc>
                <w:tcPr>
                  <w:tcW w:w="250" w:type="dxa"/>
                  <w:tcBorders>
                    <w:top w:val="nil"/>
                    <w:left w:val="single" w:sz="4" w:space="0" w:color="auto"/>
                    <w:bottom w:val="nil"/>
                    <w:right w:val="nil"/>
                  </w:tcBorders>
                </w:tcPr>
                <w:p w:rsidR="00D74FAC" w:rsidRPr="00132B50" w:rsidRDefault="00D74FAC" w:rsidP="00742472">
                  <w:pPr>
                    <w:pStyle w:val="a6"/>
                  </w:pPr>
                  <w:r w:rsidRPr="00132B50">
                    <w:t> </w:t>
                  </w:r>
                </w:p>
              </w:tc>
            </w:tr>
            <w:tr w:rsidR="00D74FAC" w:rsidRPr="00132B50" w:rsidTr="00742472">
              <w:trPr>
                <w:jc w:val="center"/>
              </w:trPr>
              <w:tc>
                <w:tcPr>
                  <w:tcW w:w="8793" w:type="dxa"/>
                  <w:vMerge/>
                  <w:tcBorders>
                    <w:left w:val="single" w:sz="4" w:space="0" w:color="auto"/>
                    <w:right w:val="single" w:sz="4" w:space="0" w:color="auto"/>
                  </w:tcBorders>
                </w:tcPr>
                <w:p w:rsidR="00D74FAC" w:rsidRPr="00132B50" w:rsidRDefault="00D74FAC" w:rsidP="00742472">
                  <w:pPr>
                    <w:pStyle w:val="a6"/>
                  </w:pPr>
                </w:p>
              </w:tc>
              <w:tc>
                <w:tcPr>
                  <w:tcW w:w="250" w:type="dxa"/>
                  <w:tcBorders>
                    <w:top w:val="nil"/>
                    <w:left w:val="single" w:sz="4" w:space="0" w:color="auto"/>
                    <w:bottom w:val="nil"/>
                    <w:right w:val="nil"/>
                  </w:tcBorders>
                </w:tcPr>
                <w:p w:rsidR="00D74FAC" w:rsidRPr="00132B50" w:rsidRDefault="00D74FAC" w:rsidP="00742472">
                  <w:pPr>
                    <w:pStyle w:val="a6"/>
                  </w:pPr>
                  <w:r w:rsidRPr="00132B50">
                    <w:t> </w:t>
                  </w:r>
                </w:p>
              </w:tc>
            </w:tr>
            <w:tr w:rsidR="00D74FAC" w:rsidRPr="00132B50" w:rsidTr="00742472">
              <w:trPr>
                <w:jc w:val="center"/>
              </w:trPr>
              <w:tc>
                <w:tcPr>
                  <w:tcW w:w="8793" w:type="dxa"/>
                  <w:vMerge/>
                  <w:tcBorders>
                    <w:left w:val="single" w:sz="4" w:space="0" w:color="auto"/>
                    <w:bottom w:val="single" w:sz="4" w:space="0" w:color="auto"/>
                    <w:right w:val="single" w:sz="4" w:space="0" w:color="auto"/>
                  </w:tcBorders>
                </w:tcPr>
                <w:p w:rsidR="00D74FAC" w:rsidRPr="00132B50" w:rsidRDefault="00D74FAC" w:rsidP="00742472">
                  <w:pPr>
                    <w:pStyle w:val="a6"/>
                  </w:pPr>
                </w:p>
              </w:tc>
              <w:tc>
                <w:tcPr>
                  <w:tcW w:w="250" w:type="dxa"/>
                  <w:tcBorders>
                    <w:top w:val="nil"/>
                    <w:left w:val="single" w:sz="4" w:space="0" w:color="auto"/>
                    <w:bottom w:val="nil"/>
                    <w:right w:val="nil"/>
                  </w:tcBorders>
                </w:tcPr>
                <w:p w:rsidR="00D74FAC" w:rsidRPr="00132B50" w:rsidRDefault="00D74FAC" w:rsidP="00742472">
                  <w:pPr>
                    <w:pStyle w:val="a6"/>
                  </w:pPr>
                  <w:r w:rsidRPr="00132B50">
                    <w:t> </w:t>
                  </w:r>
                </w:p>
              </w:tc>
            </w:tr>
          </w:tbl>
          <w:p w:rsidR="00D74FAC" w:rsidRPr="00132B50" w:rsidRDefault="00D74FAC" w:rsidP="00742472">
            <w:pPr>
              <w:pStyle w:val="a6"/>
            </w:pPr>
          </w:p>
          <w:p w:rsidR="00D74FAC" w:rsidRPr="00132B50" w:rsidRDefault="00D74FAC" w:rsidP="00D74FAC">
            <w:pPr>
              <w:autoSpaceDE w:val="0"/>
              <w:autoSpaceDN w:val="0"/>
              <w:adjustRightInd w:val="0"/>
              <w:spacing w:after="150"/>
              <w:jc w:val="both"/>
              <w:rPr>
                <w:rFonts w:ascii="PT Astra Serif" w:hAnsi="PT Astra Serif"/>
              </w:rPr>
            </w:pPr>
            <w:r w:rsidRPr="00132B50">
              <w:rPr>
                <w:rFonts w:ascii="PT Astra Serif" w:hAnsi="PT Astra Serif"/>
              </w:rPr>
              <w:t>--------------------</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w:t>
            </w:r>
            <w:proofErr w:type="gramStart"/>
            <w:r w:rsidRPr="00132B50">
              <w:rPr>
                <w:rFonts w:ascii="PT Astra Serif" w:hAnsi="PT Astra Serif"/>
                <w:b/>
                <w:sz w:val="20"/>
                <w:szCs w:val="20"/>
              </w:rPr>
              <w:t>&gt;</w:t>
            </w:r>
            <w:r w:rsidRPr="00132B50">
              <w:rPr>
                <w:rFonts w:ascii="PT Astra Serif" w:hAnsi="PT Astra Serif"/>
                <w:sz w:val="20"/>
                <w:szCs w:val="20"/>
              </w:rPr>
              <w:t xml:space="preserve"> В</w:t>
            </w:r>
            <w:proofErr w:type="gramEnd"/>
            <w:r w:rsidRPr="00132B50">
              <w:rPr>
                <w:rFonts w:ascii="PT Astra Serif" w:hAnsi="PT Astra Serif"/>
                <w:sz w:val="20"/>
                <w:szCs w:val="20"/>
              </w:rPr>
              <w:t xml:space="preserve"> случае утверждения закона (решения) о бюджете на текущий финансовый год и плановый период.</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&lt;2</w:t>
            </w:r>
            <w:proofErr w:type="gramStart"/>
            <w:r w:rsidRPr="00132B50">
              <w:rPr>
                <w:rFonts w:ascii="PT Astra Serif" w:hAnsi="PT Astra Serif"/>
                <w:b/>
                <w:sz w:val="20"/>
                <w:szCs w:val="20"/>
              </w:rPr>
              <w:t>&gt;</w:t>
            </w:r>
            <w:r w:rsidRPr="00132B50">
              <w:rPr>
                <w:rFonts w:ascii="PT Astra Serif" w:hAnsi="PT Astra Serif"/>
                <w:sz w:val="20"/>
                <w:szCs w:val="20"/>
              </w:rPr>
              <w:t>У</w:t>
            </w:r>
            <w:proofErr w:type="gramEnd"/>
            <w:r w:rsidRPr="00132B50">
              <w:rPr>
                <w:rFonts w:ascii="PT Astra Serif" w:hAnsi="PT Astra Serif"/>
                <w:sz w:val="20"/>
                <w:szCs w:val="20"/>
              </w:rPr>
              <w:t>казывается дата подписания Плана, а в случае утверждения Плана уполномоченным лицом учреждения - дата утверждения Плана.</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&lt;3</w:t>
            </w:r>
            <w:proofErr w:type="gramStart"/>
            <w:r w:rsidRPr="00132B50">
              <w:rPr>
                <w:rFonts w:ascii="PT Astra Serif" w:hAnsi="PT Astra Serif"/>
                <w:b/>
                <w:sz w:val="20"/>
                <w:szCs w:val="20"/>
              </w:rPr>
              <w:t>&gt;</w:t>
            </w:r>
            <w:r w:rsidRPr="00132B50">
              <w:rPr>
                <w:rFonts w:ascii="PT Astra Serif" w:hAnsi="PT Astra Serif"/>
                <w:sz w:val="20"/>
                <w:szCs w:val="20"/>
              </w:rPr>
              <w:t xml:space="preserve"> В</w:t>
            </w:r>
            <w:proofErr w:type="gramEnd"/>
            <w:r w:rsidRPr="00132B50">
              <w:rPr>
                <w:rFonts w:ascii="PT Astra Serif" w:hAnsi="PT Astra Serif"/>
                <w:sz w:val="20"/>
                <w:szCs w:val="20"/>
              </w:rPr>
              <w:t xml:space="preserve"> графе 3 отражаются:</w:t>
            </w:r>
          </w:p>
          <w:p w:rsidR="00D74FAC" w:rsidRPr="00132B50" w:rsidRDefault="00D74FAC" w:rsidP="00D74FAC">
            <w:pPr>
              <w:pStyle w:val="a6"/>
              <w:ind w:firstLine="567"/>
              <w:jc w:val="both"/>
              <w:rPr>
                <w:rFonts w:ascii="PT Astra Serif" w:hAnsi="PT Astra Serif"/>
                <w:sz w:val="20"/>
                <w:szCs w:val="20"/>
              </w:rPr>
            </w:pPr>
            <w:r w:rsidRPr="00132B50">
              <w:rPr>
                <w:rFonts w:ascii="PT Astra Serif" w:hAnsi="PT Astra Serif"/>
                <w:sz w:val="20"/>
                <w:szCs w:val="20"/>
              </w:rPr>
              <w:t xml:space="preserve">- по строкам 1100 - 1900 - коды аналитической </w:t>
            </w:r>
            <w:proofErr w:type="gramStart"/>
            <w:r w:rsidRPr="00132B50">
              <w:rPr>
                <w:rFonts w:ascii="PT Astra Serif" w:hAnsi="PT Astra Serif"/>
                <w:sz w:val="20"/>
                <w:szCs w:val="20"/>
              </w:rPr>
              <w:t>группы подвида доходов бюджетов классификации доходов бюджетов</w:t>
            </w:r>
            <w:proofErr w:type="gramEnd"/>
            <w:r w:rsidRPr="00132B50">
              <w:rPr>
                <w:rFonts w:ascii="PT Astra Serif" w:hAnsi="PT Astra Serif"/>
                <w:sz w:val="20"/>
                <w:szCs w:val="20"/>
              </w:rPr>
              <w:t>;</w:t>
            </w:r>
          </w:p>
          <w:p w:rsidR="006D0DFA" w:rsidRPr="00132B50" w:rsidRDefault="00D74FAC" w:rsidP="00D74FAC">
            <w:pPr>
              <w:pStyle w:val="a6"/>
              <w:ind w:firstLine="567"/>
              <w:jc w:val="both"/>
              <w:rPr>
                <w:rFonts w:ascii="PT Astra Serif" w:hAnsi="PT Astra Serif"/>
                <w:sz w:val="20"/>
                <w:szCs w:val="20"/>
              </w:rPr>
            </w:pPr>
            <w:r w:rsidRPr="00132B50">
              <w:rPr>
                <w:rFonts w:ascii="PT Astra Serif" w:hAnsi="PT Astra Serif"/>
                <w:sz w:val="20"/>
                <w:szCs w:val="20"/>
              </w:rPr>
              <w:t xml:space="preserve">- по строкам 1980 - 1990 - коды аналитической </w:t>
            </w:r>
            <w:proofErr w:type="gramStart"/>
            <w:r w:rsidRPr="00132B50">
              <w:rPr>
                <w:rFonts w:ascii="PT Astra Serif" w:hAnsi="PT Astra Serif"/>
                <w:sz w:val="20"/>
                <w:szCs w:val="20"/>
              </w:rPr>
              <w:t>группы вида источников финансирования дефицитов бюджетов классификации источников финансирования дефицитов бюджетов</w:t>
            </w:r>
            <w:proofErr w:type="gramEnd"/>
            <w:r w:rsidRPr="00132B50">
              <w:rPr>
                <w:rFonts w:ascii="PT Astra Serif" w:hAnsi="PT Astra Serif"/>
                <w:sz w:val="20"/>
                <w:szCs w:val="20"/>
              </w:rPr>
              <w:t xml:space="preserve">; </w:t>
            </w:r>
          </w:p>
          <w:p w:rsidR="00D74FAC" w:rsidRPr="00132B50" w:rsidRDefault="006D0DFA" w:rsidP="00D74FAC">
            <w:pPr>
              <w:pStyle w:val="a6"/>
              <w:ind w:firstLine="567"/>
              <w:jc w:val="both"/>
              <w:rPr>
                <w:rFonts w:ascii="PT Astra Serif" w:hAnsi="PT Astra Serif"/>
                <w:sz w:val="20"/>
                <w:szCs w:val="20"/>
              </w:rPr>
            </w:pPr>
            <w:r w:rsidRPr="00132B50">
              <w:rPr>
                <w:rFonts w:ascii="PT Astra Serif" w:hAnsi="PT Astra Serif"/>
                <w:sz w:val="20"/>
                <w:szCs w:val="20"/>
              </w:rPr>
              <w:t xml:space="preserve">- </w:t>
            </w:r>
            <w:r w:rsidR="00D74FAC" w:rsidRPr="00132B50">
              <w:rPr>
                <w:rFonts w:ascii="PT Astra Serif" w:hAnsi="PT Astra Serif"/>
                <w:sz w:val="20"/>
                <w:szCs w:val="20"/>
              </w:rPr>
              <w:t xml:space="preserve">по строкам 2000 - </w:t>
            </w:r>
            <w:r w:rsidR="00D74FAC" w:rsidRPr="00BF1468">
              <w:rPr>
                <w:rFonts w:ascii="PT Astra Serif" w:hAnsi="PT Astra Serif"/>
                <w:sz w:val="20"/>
                <w:szCs w:val="20"/>
                <w:highlight w:val="yellow"/>
              </w:rPr>
              <w:t>2</w:t>
            </w:r>
            <w:r w:rsidRPr="00BF1468">
              <w:rPr>
                <w:rFonts w:ascii="PT Astra Serif" w:hAnsi="PT Astra Serif"/>
                <w:sz w:val="20"/>
                <w:szCs w:val="20"/>
                <w:highlight w:val="yellow"/>
              </w:rPr>
              <w:t>720</w:t>
            </w:r>
            <w:r w:rsidR="00D74FAC" w:rsidRPr="00BF1468">
              <w:rPr>
                <w:rFonts w:ascii="PT Astra Serif" w:hAnsi="PT Astra Serif"/>
                <w:sz w:val="20"/>
                <w:szCs w:val="20"/>
                <w:highlight w:val="yellow"/>
              </w:rPr>
              <w:t xml:space="preserve"> </w:t>
            </w:r>
            <w:r w:rsidR="00BF1468" w:rsidRPr="00BF1468">
              <w:rPr>
                <w:rFonts w:ascii="PT Astra Serif" w:hAnsi="PT Astra Serif"/>
                <w:sz w:val="20"/>
                <w:szCs w:val="20"/>
                <w:highlight w:val="yellow"/>
              </w:rPr>
              <w:t>(приказом УСП от 27.09.2022 № 99 произведена замена на 2800)</w:t>
            </w:r>
            <w:r w:rsidR="00BF1468">
              <w:rPr>
                <w:rFonts w:ascii="PT Astra Serif" w:hAnsi="PT Astra Serif"/>
                <w:sz w:val="20"/>
                <w:szCs w:val="20"/>
              </w:rPr>
              <w:t xml:space="preserve"> </w:t>
            </w:r>
            <w:r w:rsidR="00D74FAC" w:rsidRPr="00132B50">
              <w:rPr>
                <w:rFonts w:ascii="PT Astra Serif" w:hAnsi="PT Astra Serif"/>
                <w:sz w:val="20"/>
                <w:szCs w:val="20"/>
              </w:rPr>
              <w:t xml:space="preserve">- коды </w:t>
            </w:r>
            <w:proofErr w:type="gramStart"/>
            <w:r w:rsidR="00D74FAC" w:rsidRPr="00132B50">
              <w:rPr>
                <w:rFonts w:ascii="PT Astra Serif" w:hAnsi="PT Astra Serif"/>
                <w:sz w:val="20"/>
                <w:szCs w:val="20"/>
              </w:rPr>
              <w:t>видов расходов бюджетов классификации расходов бюджетов</w:t>
            </w:r>
            <w:proofErr w:type="gramEnd"/>
            <w:r w:rsidR="00D74FAC" w:rsidRPr="00132B50">
              <w:rPr>
                <w:rFonts w:ascii="PT Astra Serif" w:hAnsi="PT Astra Serif"/>
                <w:sz w:val="20"/>
                <w:szCs w:val="20"/>
              </w:rPr>
              <w:t>;</w:t>
            </w:r>
          </w:p>
          <w:p w:rsidR="00D74FAC" w:rsidRPr="00132B50" w:rsidRDefault="00D74FAC" w:rsidP="00D74FAC">
            <w:pPr>
              <w:pStyle w:val="a6"/>
              <w:ind w:firstLine="567"/>
              <w:jc w:val="both"/>
              <w:rPr>
                <w:rFonts w:ascii="PT Astra Serif" w:hAnsi="PT Astra Serif"/>
                <w:sz w:val="20"/>
                <w:szCs w:val="20"/>
              </w:rPr>
            </w:pPr>
            <w:r w:rsidRPr="00132B50">
              <w:rPr>
                <w:rFonts w:ascii="PT Astra Serif" w:hAnsi="PT Astra Serif"/>
                <w:sz w:val="20"/>
                <w:szCs w:val="20"/>
              </w:rPr>
              <w:t xml:space="preserve">- по строкам 3000 - 3030 - коды аналитической </w:t>
            </w:r>
            <w:proofErr w:type="gramStart"/>
            <w:r w:rsidRPr="00132B50">
              <w:rPr>
                <w:rFonts w:ascii="PT Astra Serif" w:hAnsi="PT Astra Serif"/>
                <w:sz w:val="20"/>
                <w:szCs w:val="20"/>
              </w:rPr>
              <w:t>группы подвида доходов бюджетов классификации доходов</w:t>
            </w:r>
            <w:proofErr w:type="gramEnd"/>
            <w:r w:rsidRPr="00132B50">
              <w:rPr>
                <w:rFonts w:ascii="PT Astra Serif" w:hAnsi="PT Astra Serif"/>
                <w:sz w:val="20"/>
                <w:szCs w:val="20"/>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74FAC" w:rsidRPr="00132B50" w:rsidRDefault="00D74FAC" w:rsidP="00D74FAC">
            <w:pPr>
              <w:pStyle w:val="a6"/>
              <w:ind w:firstLine="567"/>
              <w:jc w:val="both"/>
              <w:rPr>
                <w:rFonts w:ascii="PT Astra Serif" w:hAnsi="PT Astra Serif"/>
                <w:sz w:val="20"/>
                <w:szCs w:val="20"/>
              </w:rPr>
            </w:pPr>
            <w:r w:rsidRPr="00132B50">
              <w:rPr>
                <w:rFonts w:ascii="PT Astra Serif" w:hAnsi="PT Astra Serif"/>
                <w:sz w:val="20"/>
                <w:szCs w:val="20"/>
              </w:rPr>
              <w:t xml:space="preserve">- по строкам 4000 - 4040 - коды аналитической </w:t>
            </w:r>
            <w:proofErr w:type="gramStart"/>
            <w:r w:rsidRPr="00132B50">
              <w:rPr>
                <w:rFonts w:ascii="PT Astra Serif" w:hAnsi="PT Astra Serif"/>
                <w:sz w:val="20"/>
                <w:szCs w:val="20"/>
              </w:rPr>
              <w:t>группы вида источников финансирования дефицитов бюджетов классификации источников финансирования дефицитов бюджетов</w:t>
            </w:r>
            <w:proofErr w:type="gramEnd"/>
            <w:r w:rsidRPr="00132B50">
              <w:rPr>
                <w:rFonts w:ascii="PT Astra Serif" w:hAnsi="PT Astra Serif"/>
                <w:sz w:val="20"/>
                <w:szCs w:val="20"/>
              </w:rPr>
              <w:t>.</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&lt;4</w:t>
            </w:r>
            <w:proofErr w:type="gramStart"/>
            <w:r w:rsidRPr="00132B50">
              <w:rPr>
                <w:rFonts w:ascii="PT Astra Serif" w:hAnsi="PT Astra Serif"/>
                <w:b/>
                <w:sz w:val="20"/>
                <w:szCs w:val="20"/>
              </w:rPr>
              <w:t>&gt;</w:t>
            </w:r>
            <w:r w:rsidRPr="00132B50">
              <w:rPr>
                <w:rFonts w:ascii="PT Astra Serif" w:hAnsi="PT Astra Serif"/>
                <w:sz w:val="20"/>
                <w:szCs w:val="20"/>
              </w:rPr>
              <w:t xml:space="preserve"> В</w:t>
            </w:r>
            <w:proofErr w:type="gramEnd"/>
            <w:r w:rsidRPr="00132B50">
              <w:rPr>
                <w:rFonts w:ascii="PT Astra Serif" w:hAnsi="PT Astra Serif"/>
                <w:sz w:val="20"/>
                <w:szCs w:val="20"/>
              </w:rPr>
              <w:t xml:space="preserve"> графе 4 указывается код классификации операций сектора государственного управления в соответствии с </w:t>
            </w:r>
            <w:hyperlink r:id="rId84" w:anchor="l3" w:history="1">
              <w:r w:rsidRPr="00132B50">
                <w:rPr>
                  <w:rFonts w:ascii="PT Astra Serif" w:hAnsi="PT Astra Serif"/>
                  <w:sz w:val="20"/>
                  <w:szCs w:val="20"/>
                  <w:u w:val="single"/>
                </w:rPr>
                <w:t>Порядком</w:t>
              </w:r>
            </w:hyperlink>
            <w:r w:rsidRPr="00132B50">
              <w:rPr>
                <w:rFonts w:ascii="PT Astra Serif" w:hAnsi="PT Astra Serif"/>
                <w:sz w:val="20"/>
                <w:szCs w:val="20"/>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&lt;5</w:t>
            </w:r>
            <w:proofErr w:type="gramStart"/>
            <w:r w:rsidRPr="00132B50">
              <w:rPr>
                <w:rFonts w:ascii="PT Astra Serif" w:hAnsi="PT Astra Serif"/>
                <w:b/>
                <w:sz w:val="20"/>
                <w:szCs w:val="20"/>
              </w:rPr>
              <w:t>&gt;</w:t>
            </w:r>
            <w:r w:rsidRPr="00132B50">
              <w:rPr>
                <w:rFonts w:ascii="PT Astra Serif" w:hAnsi="PT Astra Serif"/>
                <w:sz w:val="20"/>
                <w:szCs w:val="20"/>
              </w:rPr>
              <w:t xml:space="preserve"> П</w:t>
            </w:r>
            <w:proofErr w:type="gramEnd"/>
            <w:r w:rsidRPr="00132B50">
              <w:rPr>
                <w:rFonts w:ascii="PT Astra Serif" w:hAnsi="PT Astra Serif"/>
                <w:sz w:val="20"/>
                <w:szCs w:val="20"/>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&lt;6&gt;</w:t>
            </w:r>
            <w:r w:rsidRPr="00132B50">
              <w:rPr>
                <w:rFonts w:ascii="PT Astra Serif" w:hAnsi="PT Astra Serif"/>
                <w:sz w:val="20"/>
                <w:szCs w:val="20"/>
              </w:rPr>
              <w:t xml:space="preserve"> Показатели прочих поступлений включают в </w:t>
            </w:r>
            <w:proofErr w:type="gramStart"/>
            <w:r w:rsidRPr="00132B50">
              <w:rPr>
                <w:rFonts w:ascii="PT Astra Serif" w:hAnsi="PT Astra Serif"/>
                <w:sz w:val="20"/>
                <w:szCs w:val="20"/>
              </w:rPr>
              <w:t>себя</w:t>
            </w:r>
            <w:proofErr w:type="gramEnd"/>
            <w:r w:rsidRPr="00132B50">
              <w:rPr>
                <w:rFonts w:ascii="PT Astra Serif" w:hAnsi="PT Astra Serif"/>
                <w:sz w:val="20"/>
                <w:szCs w:val="20"/>
              </w:rP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132B50">
              <w:rPr>
                <w:rFonts w:ascii="PT Astra Serif" w:hAnsi="PT Astra Serif"/>
                <w:sz w:val="20"/>
                <w:szCs w:val="20"/>
              </w:rPr>
              <w:t>микрозаймов</w:t>
            </w:r>
            <w:proofErr w:type="spellEnd"/>
            <w:r w:rsidRPr="00132B50">
              <w:rPr>
                <w:rFonts w:ascii="PT Astra Serif" w:hAnsi="PT Astra Serif"/>
                <w:sz w:val="20"/>
                <w:szCs w:val="20"/>
              </w:rPr>
              <w:t>), а также за счет возврата средств, размещенных на банковских депозитах. При формировании Плана (проекта Плана) обособленном</w:t>
            </w:r>
            <w:proofErr w:type="gramStart"/>
            <w:r w:rsidRPr="00132B50">
              <w:rPr>
                <w:rFonts w:ascii="PT Astra Serif" w:hAnsi="PT Astra Serif"/>
                <w:sz w:val="20"/>
                <w:szCs w:val="20"/>
              </w:rPr>
              <w:t>у(</w:t>
            </w:r>
            <w:proofErr w:type="spellStart"/>
            <w:proofErr w:type="gramEnd"/>
            <w:r w:rsidRPr="00132B50">
              <w:rPr>
                <w:rFonts w:ascii="PT Astra Serif" w:hAnsi="PT Astra Serif"/>
                <w:sz w:val="20"/>
                <w:szCs w:val="20"/>
              </w:rPr>
              <w:t>ым</w:t>
            </w:r>
            <w:proofErr w:type="spellEnd"/>
            <w:r w:rsidRPr="00132B50">
              <w:rPr>
                <w:rFonts w:ascii="PT Astra Serif" w:hAnsi="PT Astra Serif"/>
                <w:sz w:val="20"/>
                <w:szCs w:val="20"/>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&lt;7&gt;</w:t>
            </w:r>
            <w:r w:rsidRPr="00132B50">
              <w:rPr>
                <w:rFonts w:ascii="PT Astra Serif" w:hAnsi="PT Astra Serif"/>
                <w:sz w:val="20"/>
                <w:szCs w:val="20"/>
              </w:rPr>
              <w:t xml:space="preserve"> Показатели выплат по расходам на закупки товаров, работ, услуг, отраженные </w:t>
            </w:r>
            <w:r w:rsidR="006D0DFA" w:rsidRPr="00132B50">
              <w:rPr>
                <w:rFonts w:ascii="PT Astra Serif" w:hAnsi="PT Astra Serif"/>
                <w:sz w:val="20"/>
                <w:szCs w:val="20"/>
              </w:rPr>
              <w:t xml:space="preserve">по строкам </w:t>
            </w:r>
            <w:r w:rsidRPr="00132B50">
              <w:rPr>
                <w:rFonts w:ascii="PT Astra Serif" w:hAnsi="PT Astra Serif"/>
                <w:sz w:val="20"/>
                <w:szCs w:val="20"/>
              </w:rPr>
              <w:t>Раздела 1 "Поступления и выплаты" Плана, подлежат детализации в Разделе 2 "Сведения по выплатам на закупку товаров, работ, услуг" Плана.</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&lt;8&gt;</w:t>
            </w:r>
            <w:r w:rsidRPr="00132B50">
              <w:rPr>
                <w:rFonts w:ascii="PT Astra Serif" w:hAnsi="PT Astra Serif"/>
                <w:sz w:val="20"/>
                <w:szCs w:val="20"/>
              </w:rPr>
              <w:t xml:space="preserve"> Показатель отражается со знаком "минус".</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&lt;9&gt;</w:t>
            </w:r>
            <w:r w:rsidRPr="00132B50">
              <w:rPr>
                <w:rFonts w:ascii="PT Astra Serif" w:hAnsi="PT Astra Serif"/>
                <w:sz w:val="20"/>
                <w:szCs w:val="20"/>
              </w:rPr>
              <w:t xml:space="preserve"> Показатели прочих выплат включают в </w:t>
            </w:r>
            <w:proofErr w:type="gramStart"/>
            <w:r w:rsidRPr="00132B50">
              <w:rPr>
                <w:rFonts w:ascii="PT Astra Serif" w:hAnsi="PT Astra Serif"/>
                <w:sz w:val="20"/>
                <w:szCs w:val="20"/>
              </w:rPr>
              <w:t>себя</w:t>
            </w:r>
            <w:proofErr w:type="gramEnd"/>
            <w:r w:rsidRPr="00132B50">
              <w:rPr>
                <w:rFonts w:ascii="PT Astra Serif" w:hAnsi="PT Astra Serif"/>
                <w:sz w:val="20"/>
                <w:szCs w:val="20"/>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132B50">
              <w:rPr>
                <w:rFonts w:ascii="PT Astra Serif" w:hAnsi="PT Astra Serif"/>
                <w:sz w:val="20"/>
                <w:szCs w:val="20"/>
              </w:rPr>
              <w:t>микрозаймов</w:t>
            </w:r>
            <w:proofErr w:type="spellEnd"/>
            <w:r w:rsidRPr="00132B50">
              <w:rPr>
                <w:rFonts w:ascii="PT Astra Serif" w:hAnsi="PT Astra Serif"/>
                <w:sz w:val="20"/>
                <w:szCs w:val="20"/>
              </w:rPr>
              <w:t>), размещения автономными учреждениями денежных средств на банковских депозитах. При формировании Плана (проекта Плана) обособленном</w:t>
            </w:r>
            <w:proofErr w:type="gramStart"/>
            <w:r w:rsidRPr="00132B50">
              <w:rPr>
                <w:rFonts w:ascii="PT Astra Serif" w:hAnsi="PT Astra Serif"/>
                <w:sz w:val="20"/>
                <w:szCs w:val="20"/>
              </w:rPr>
              <w:t>у(</w:t>
            </w:r>
            <w:proofErr w:type="spellStart"/>
            <w:proofErr w:type="gramEnd"/>
            <w:r w:rsidRPr="00132B50">
              <w:rPr>
                <w:rFonts w:ascii="PT Astra Serif" w:hAnsi="PT Astra Serif"/>
                <w:sz w:val="20"/>
                <w:szCs w:val="20"/>
              </w:rPr>
              <w:t>ым</w:t>
            </w:r>
            <w:proofErr w:type="spellEnd"/>
            <w:r w:rsidRPr="00132B50">
              <w:rPr>
                <w:rFonts w:ascii="PT Astra Serif" w:hAnsi="PT Astra Serif"/>
                <w:sz w:val="20"/>
                <w:szCs w:val="20"/>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&lt;10&gt;</w:t>
            </w:r>
            <w:r w:rsidRPr="00132B50">
              <w:rPr>
                <w:rFonts w:ascii="PT Astra Serif" w:hAnsi="PT Astra Serif"/>
                <w:sz w:val="20"/>
                <w:szCs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w:t>
            </w:r>
            <w:r w:rsidR="006D0DFA" w:rsidRPr="00132B50">
              <w:rPr>
                <w:rFonts w:ascii="PT Astra Serif" w:hAnsi="PT Astra Serif"/>
                <w:sz w:val="20"/>
                <w:szCs w:val="20"/>
              </w:rPr>
              <w:t>по соответствующим строкам</w:t>
            </w:r>
            <w:r w:rsidRPr="00132B50">
              <w:rPr>
                <w:rFonts w:ascii="PT Astra Serif" w:hAnsi="PT Astra Serif"/>
                <w:sz w:val="20"/>
                <w:szCs w:val="20"/>
              </w:rPr>
              <w:t xml:space="preserve"> Раздела 1 "Поступления и выплаты" Плана.</w:t>
            </w:r>
          </w:p>
          <w:p w:rsidR="006D0DFA" w:rsidRPr="00132B50" w:rsidRDefault="006D0DFA" w:rsidP="00D74FAC">
            <w:pPr>
              <w:pStyle w:val="a6"/>
              <w:jc w:val="both"/>
              <w:rPr>
                <w:rFonts w:ascii="PT Astra Serif" w:hAnsi="PT Astra Serif"/>
                <w:b/>
                <w:sz w:val="20"/>
                <w:szCs w:val="20"/>
              </w:rPr>
            </w:pPr>
            <w:r w:rsidRPr="00132B50">
              <w:rPr>
                <w:rFonts w:ascii="PT Astra Serif" w:hAnsi="PT Astra Serif"/>
                <w:b/>
                <w:sz w:val="20"/>
                <w:szCs w:val="20"/>
              </w:rPr>
              <w:t>&lt;10</w:t>
            </w:r>
            <w:r w:rsidRPr="00132B50">
              <w:rPr>
                <w:rFonts w:ascii="PT Astra Serif" w:hAnsi="PT Astra Serif"/>
                <w:b/>
                <w:sz w:val="20"/>
                <w:szCs w:val="20"/>
                <w:vertAlign w:val="superscript"/>
              </w:rPr>
              <w:t>1</w:t>
            </w:r>
            <w:proofErr w:type="gramStart"/>
            <w:r w:rsidRPr="00132B50">
              <w:rPr>
                <w:rFonts w:ascii="PT Astra Serif" w:hAnsi="PT Astra Serif"/>
                <w:b/>
                <w:sz w:val="20"/>
                <w:szCs w:val="20"/>
              </w:rPr>
              <w:t>&gt;</w:t>
            </w:r>
            <w:r w:rsidR="00132B50" w:rsidRPr="00132B50">
              <w:rPr>
                <w:rFonts w:ascii="PT Astra Serif" w:hAnsi="PT Astra Serif"/>
                <w:sz w:val="20"/>
                <w:szCs w:val="20"/>
              </w:rPr>
              <w:t>В</w:t>
            </w:r>
            <w:proofErr w:type="gramEnd"/>
            <w:r w:rsidR="00132B50" w:rsidRPr="00132B50">
              <w:rPr>
                <w:rFonts w:ascii="PT Astra Serif" w:hAnsi="PT Astra Serif"/>
                <w:b/>
                <w:sz w:val="20"/>
                <w:szCs w:val="20"/>
              </w:rPr>
              <w:t xml:space="preserve"> </w:t>
            </w:r>
            <w:r w:rsidRPr="00132B50">
              <w:rPr>
                <w:rFonts w:ascii="PT Astra Serif" w:hAnsi="PT Astra Serif"/>
                <w:sz w:val="20"/>
                <w:szCs w:val="20"/>
              </w:rPr>
              <w:t xml:space="preserve">случаях, если учреждению предоставляется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 204,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Раздела 2 детализируются по коду целевой статьи (8-17 разряды кода классификации расходов бюджетов, при этом в рамках реализации регионального проекта в 8-10 </w:t>
            </w:r>
            <w:r w:rsidR="00132B50" w:rsidRPr="00132B50">
              <w:rPr>
                <w:rFonts w:ascii="PT Astra Serif" w:hAnsi="PT Astra Serif"/>
                <w:sz w:val="20"/>
                <w:szCs w:val="20"/>
              </w:rPr>
              <w:t xml:space="preserve">разрядах могут </w:t>
            </w:r>
            <w:r w:rsidR="00132B50" w:rsidRPr="00132B50">
              <w:rPr>
                <w:rFonts w:ascii="PT Astra Serif" w:hAnsi="PT Astra Serif"/>
                <w:sz w:val="20"/>
                <w:szCs w:val="20"/>
              </w:rPr>
              <w:lastRenderedPageBreak/>
              <w:t>указываться нули).</w:t>
            </w:r>
          </w:p>
          <w:p w:rsidR="006D0DFA" w:rsidRPr="00132B50" w:rsidRDefault="006D0DFA" w:rsidP="00D74FAC">
            <w:pPr>
              <w:pStyle w:val="a6"/>
              <w:jc w:val="both"/>
              <w:rPr>
                <w:rFonts w:ascii="PT Astra Serif" w:hAnsi="PT Astra Serif"/>
                <w:sz w:val="20"/>
                <w:szCs w:val="20"/>
              </w:rPr>
            </w:pPr>
            <w:r w:rsidRPr="00132B50">
              <w:rPr>
                <w:rFonts w:ascii="PT Astra Serif" w:hAnsi="PT Astra Serif"/>
                <w:b/>
                <w:sz w:val="20"/>
                <w:szCs w:val="20"/>
              </w:rPr>
              <w:t>&lt;10</w:t>
            </w:r>
            <w:r w:rsidRPr="00132B50">
              <w:rPr>
                <w:rFonts w:ascii="PT Astra Serif" w:hAnsi="PT Astra Serif"/>
                <w:b/>
                <w:sz w:val="20"/>
                <w:szCs w:val="20"/>
                <w:vertAlign w:val="superscript"/>
              </w:rPr>
              <w:t>2</w:t>
            </w:r>
            <w:proofErr w:type="gramStart"/>
            <w:r w:rsidRPr="00132B50">
              <w:rPr>
                <w:rFonts w:ascii="PT Astra Serif" w:hAnsi="PT Astra Serif"/>
                <w:b/>
                <w:sz w:val="20"/>
                <w:szCs w:val="20"/>
              </w:rPr>
              <w:t>&gt;</w:t>
            </w:r>
            <w:r w:rsidR="00132B50" w:rsidRPr="00132B50">
              <w:rPr>
                <w:rFonts w:ascii="PT Astra Serif" w:hAnsi="PT Astra Serif"/>
                <w:b/>
                <w:sz w:val="20"/>
                <w:szCs w:val="20"/>
              </w:rPr>
              <w:t xml:space="preserve"> </w:t>
            </w:r>
            <w:r w:rsidR="00132B50" w:rsidRPr="00132B50">
              <w:rPr>
                <w:rFonts w:ascii="PT Astra Serif" w:hAnsi="PT Astra Serif"/>
                <w:sz w:val="20"/>
                <w:szCs w:val="20"/>
              </w:rPr>
              <w:t>У</w:t>
            </w:r>
            <w:proofErr w:type="gramEnd"/>
            <w:r w:rsidR="00132B50" w:rsidRPr="00132B50">
              <w:rPr>
                <w:rFonts w:ascii="PT Astra Serif" w:hAnsi="PT Astra Serif"/>
                <w:sz w:val="20"/>
                <w:szCs w:val="20"/>
              </w:rPr>
              <w:t xml:space="preserve">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 </w:t>
            </w:r>
          </w:p>
          <w:p w:rsidR="00D74FAC" w:rsidRPr="00132B50" w:rsidRDefault="00D74FAC" w:rsidP="00D74FAC">
            <w:pPr>
              <w:pStyle w:val="a6"/>
              <w:jc w:val="both"/>
              <w:rPr>
                <w:rFonts w:ascii="PT Astra Serif" w:hAnsi="PT Astra Serif"/>
                <w:sz w:val="20"/>
                <w:szCs w:val="20"/>
              </w:rPr>
            </w:pPr>
            <w:proofErr w:type="gramStart"/>
            <w:r w:rsidRPr="00132B50">
              <w:rPr>
                <w:rFonts w:ascii="PT Astra Serif" w:hAnsi="PT Astra Serif"/>
                <w:b/>
                <w:sz w:val="20"/>
                <w:szCs w:val="20"/>
              </w:rPr>
              <w:t>&lt;11&gt;</w:t>
            </w:r>
            <w:r w:rsidRPr="00132B50">
              <w:rPr>
                <w:rFonts w:ascii="PT Astra Serif" w:hAnsi="PT Astra Serif"/>
                <w:sz w:val="20"/>
                <w:szCs w:val="20"/>
              </w:rPr>
              <w:t xml:space="preserve">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132B50">
              <w:rPr>
                <w:rFonts w:ascii="PT Astra Serif" w:hAnsi="PT Astra Serif"/>
                <w:sz w:val="20"/>
                <w:szCs w:val="20"/>
              </w:rPr>
              <w:t xml:space="preserve"> </w:t>
            </w:r>
            <w:proofErr w:type="gramStart"/>
            <w:r w:rsidRPr="00132B50">
              <w:rPr>
                <w:rFonts w:ascii="PT Astra Serif" w:hAnsi="PT Astra Serif"/>
                <w:sz w:val="20"/>
                <w:szCs w:val="20"/>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&lt;12</w:t>
            </w:r>
            <w:proofErr w:type="gramStart"/>
            <w:r w:rsidRPr="00132B50">
              <w:rPr>
                <w:rFonts w:ascii="PT Astra Serif" w:hAnsi="PT Astra Serif"/>
                <w:b/>
                <w:sz w:val="20"/>
                <w:szCs w:val="20"/>
              </w:rPr>
              <w:t>&gt;</w:t>
            </w:r>
            <w:r w:rsidRPr="00132B50">
              <w:rPr>
                <w:rFonts w:ascii="PT Astra Serif" w:hAnsi="PT Astra Serif"/>
                <w:sz w:val="20"/>
                <w:szCs w:val="20"/>
              </w:rPr>
              <w:t xml:space="preserve"> У</w:t>
            </w:r>
            <w:proofErr w:type="gramEnd"/>
            <w:r w:rsidRPr="00132B50">
              <w:rPr>
                <w:rFonts w:ascii="PT Astra Serif" w:hAnsi="PT Astra Serif"/>
                <w:sz w:val="20"/>
                <w:szCs w:val="20"/>
              </w:rPr>
              <w:t xml:space="preserve">казывается сумма договоров (контрактах) о закупках товаров, работ, услуг, заключенных без учета требований Федерального закона </w:t>
            </w:r>
            <w:hyperlink r:id="rId85" w:anchor="l1" w:history="1">
              <w:r w:rsidRPr="00132B50">
                <w:rPr>
                  <w:rFonts w:ascii="PT Astra Serif" w:hAnsi="PT Astra Serif"/>
                  <w:sz w:val="20"/>
                  <w:szCs w:val="20"/>
                </w:rPr>
                <w:t>N 44-ФЗ</w:t>
              </w:r>
            </w:hyperlink>
            <w:r w:rsidRPr="00132B50">
              <w:rPr>
                <w:rFonts w:ascii="PT Astra Serif" w:hAnsi="PT Astra Serif"/>
                <w:sz w:val="20"/>
                <w:szCs w:val="20"/>
              </w:rPr>
              <w:t xml:space="preserve"> и Федерального закона </w:t>
            </w:r>
            <w:hyperlink r:id="rId86" w:anchor="l0" w:history="1">
              <w:r w:rsidRPr="00132B50">
                <w:rPr>
                  <w:rFonts w:ascii="PT Astra Serif" w:hAnsi="PT Astra Serif"/>
                  <w:sz w:val="20"/>
                  <w:szCs w:val="20"/>
                </w:rPr>
                <w:t>N 223-ФЗ</w:t>
              </w:r>
            </w:hyperlink>
            <w:r w:rsidRPr="00132B50">
              <w:rPr>
                <w:rFonts w:ascii="PT Astra Serif" w:hAnsi="PT Astra Serif"/>
                <w:sz w:val="20"/>
                <w:szCs w:val="20"/>
              </w:rPr>
              <w:t>, в случаях предусмотренных указанными федеральными законами.</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&lt;13</w:t>
            </w:r>
            <w:proofErr w:type="gramStart"/>
            <w:r w:rsidRPr="00132B50">
              <w:rPr>
                <w:rFonts w:ascii="PT Astra Serif" w:hAnsi="PT Astra Serif"/>
                <w:b/>
                <w:sz w:val="20"/>
                <w:szCs w:val="20"/>
              </w:rPr>
              <w:t>&gt;</w:t>
            </w:r>
            <w:r w:rsidRPr="00132B50">
              <w:rPr>
                <w:rFonts w:ascii="PT Astra Serif" w:hAnsi="PT Astra Serif"/>
                <w:sz w:val="20"/>
                <w:szCs w:val="20"/>
              </w:rPr>
              <w:t xml:space="preserve"> У</w:t>
            </w:r>
            <w:proofErr w:type="gramEnd"/>
            <w:r w:rsidRPr="00132B50">
              <w:rPr>
                <w:rFonts w:ascii="PT Astra Serif" w:hAnsi="PT Astra Serif"/>
                <w:sz w:val="20"/>
                <w:szCs w:val="20"/>
              </w:rPr>
              <w:t xml:space="preserve">казывается сумма закупок товаров, работ, услуг, осуществляемых в соответствии с Федеральным законом </w:t>
            </w:r>
            <w:hyperlink r:id="rId87" w:anchor="l1" w:history="1">
              <w:r w:rsidRPr="00132B50">
                <w:rPr>
                  <w:rFonts w:ascii="PT Astra Serif" w:hAnsi="PT Astra Serif"/>
                  <w:sz w:val="20"/>
                  <w:szCs w:val="20"/>
                </w:rPr>
                <w:t>N 44-ФЗ</w:t>
              </w:r>
            </w:hyperlink>
            <w:r w:rsidRPr="00132B50">
              <w:rPr>
                <w:rFonts w:ascii="PT Astra Serif" w:hAnsi="PT Astra Serif"/>
                <w:sz w:val="20"/>
                <w:szCs w:val="20"/>
              </w:rPr>
              <w:t xml:space="preserve"> и Федеральным законом </w:t>
            </w:r>
            <w:hyperlink r:id="rId88" w:anchor="l0" w:history="1">
              <w:r w:rsidRPr="00132B50">
                <w:rPr>
                  <w:rFonts w:ascii="PT Astra Serif" w:hAnsi="PT Astra Serif"/>
                  <w:sz w:val="20"/>
                  <w:szCs w:val="20"/>
                </w:rPr>
                <w:t>N 223-ФЗ</w:t>
              </w:r>
            </w:hyperlink>
            <w:r w:rsidRPr="00132B50">
              <w:rPr>
                <w:rFonts w:ascii="PT Astra Serif" w:hAnsi="PT Astra Serif"/>
                <w:sz w:val="20"/>
                <w:szCs w:val="20"/>
              </w:rPr>
              <w:t>.</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&lt;14&gt;</w:t>
            </w:r>
            <w:r w:rsidRPr="00132B50">
              <w:rPr>
                <w:rFonts w:ascii="PT Astra Serif" w:hAnsi="PT Astra Serif"/>
                <w:sz w:val="20"/>
                <w:szCs w:val="20"/>
              </w:rPr>
              <w:t xml:space="preserve"> Государственным (муниципальным) бюджетным учреждением показатель не формируется.</w:t>
            </w:r>
          </w:p>
          <w:p w:rsidR="00D74FAC" w:rsidRPr="00132B50" w:rsidRDefault="00D74FAC" w:rsidP="00D74FAC">
            <w:pPr>
              <w:pStyle w:val="a6"/>
              <w:jc w:val="both"/>
              <w:rPr>
                <w:rFonts w:ascii="PT Astra Serif" w:hAnsi="PT Astra Serif"/>
                <w:sz w:val="20"/>
                <w:szCs w:val="20"/>
              </w:rPr>
            </w:pPr>
            <w:r w:rsidRPr="00132B50">
              <w:rPr>
                <w:rFonts w:ascii="PT Astra Serif" w:hAnsi="PT Astra Serif"/>
                <w:b/>
                <w:sz w:val="20"/>
                <w:szCs w:val="20"/>
              </w:rPr>
              <w:t>&lt;15</w:t>
            </w:r>
            <w:proofErr w:type="gramStart"/>
            <w:r w:rsidRPr="00132B50">
              <w:rPr>
                <w:rFonts w:ascii="PT Astra Serif" w:hAnsi="PT Astra Serif"/>
                <w:b/>
                <w:sz w:val="20"/>
                <w:szCs w:val="20"/>
              </w:rPr>
              <w:t>&gt;</w:t>
            </w:r>
            <w:r w:rsidRPr="00132B50">
              <w:rPr>
                <w:rFonts w:ascii="PT Astra Serif" w:hAnsi="PT Astra Serif"/>
                <w:sz w:val="20"/>
                <w:szCs w:val="20"/>
              </w:rPr>
              <w:t xml:space="preserve"> У</w:t>
            </w:r>
            <w:proofErr w:type="gramEnd"/>
            <w:r w:rsidRPr="00132B50">
              <w:rPr>
                <w:rFonts w:ascii="PT Astra Serif" w:hAnsi="PT Astra Serif"/>
                <w:sz w:val="20"/>
                <w:szCs w:val="20"/>
              </w:rPr>
              <w:t xml:space="preserve">казывается сумма закупок товаров, работ, услуг, осуществляемых в соответствии с Федеральным законом </w:t>
            </w:r>
            <w:hyperlink r:id="rId89" w:anchor="l1" w:history="1">
              <w:r w:rsidRPr="00132B50">
                <w:rPr>
                  <w:rFonts w:ascii="PT Astra Serif" w:hAnsi="PT Astra Serif"/>
                  <w:sz w:val="20"/>
                  <w:szCs w:val="20"/>
                </w:rPr>
                <w:t>N 44-ФЗ</w:t>
              </w:r>
            </w:hyperlink>
            <w:r w:rsidRPr="00132B50">
              <w:rPr>
                <w:rFonts w:ascii="PT Astra Serif" w:hAnsi="PT Astra Serif"/>
                <w:sz w:val="20"/>
                <w:szCs w:val="20"/>
              </w:rPr>
              <w:t>.</w:t>
            </w: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Default="00D74FAC" w:rsidP="005B3879">
            <w:pPr>
              <w:widowControl/>
              <w:suppressAutoHyphens w:val="0"/>
              <w:rPr>
                <w:rFonts w:eastAsia="Times New Roman"/>
                <w:kern w:val="0"/>
                <w:lang w:eastAsia="ru-RU"/>
              </w:rPr>
            </w:pPr>
          </w:p>
          <w:p w:rsidR="00D74FAC" w:rsidRPr="005B3879" w:rsidRDefault="00D74FAC" w:rsidP="005B3879">
            <w:pPr>
              <w:widowControl/>
              <w:suppressAutoHyphens w:val="0"/>
              <w:rPr>
                <w:rFonts w:eastAsia="Times New Roman"/>
                <w:kern w:val="0"/>
                <w:lang w:eastAsia="ru-RU"/>
              </w:rPr>
            </w:pPr>
          </w:p>
        </w:tc>
      </w:tr>
    </w:tbl>
    <w:p w:rsidR="007D10FF" w:rsidRDefault="005B3879" w:rsidP="00D74FAC">
      <w:pPr>
        <w:widowControl/>
        <w:shd w:val="clear" w:color="auto" w:fill="F3F1E9"/>
        <w:suppressAutoHyphens w:val="0"/>
        <w:spacing w:before="100" w:beforeAutospacing="1" w:after="100" w:afterAutospacing="1"/>
        <w:jc w:val="both"/>
        <w:rPr>
          <w:rFonts w:ascii="PT Serif" w:eastAsia="Times New Roman" w:hAnsi="PT Serif"/>
          <w:color w:val="22272F"/>
          <w:sz w:val="23"/>
          <w:szCs w:val="23"/>
          <w:lang w:eastAsia="ru-RU"/>
        </w:rPr>
      </w:pPr>
      <w:r w:rsidRPr="005B3879">
        <w:rPr>
          <w:rFonts w:ascii="PT Serif" w:eastAsia="Times New Roman" w:hAnsi="PT Serif"/>
          <w:color w:val="22272F"/>
          <w:kern w:val="0"/>
          <w:sz w:val="23"/>
          <w:szCs w:val="23"/>
          <w:lang w:eastAsia="ru-RU"/>
        </w:rPr>
        <w:lastRenderedPageBreak/>
        <w:t> </w:t>
      </w:r>
    </w:p>
    <w:p w:rsidR="007D10FF" w:rsidRDefault="007D10FF" w:rsidP="007D10FF">
      <w:pPr>
        <w:spacing w:before="100" w:beforeAutospacing="1" w:after="100" w:afterAutospacing="1"/>
        <w:jc w:val="both"/>
        <w:rPr>
          <w:rFonts w:ascii="PT Serif" w:eastAsia="Times New Roman" w:hAnsi="PT Serif"/>
          <w:color w:val="22272F"/>
          <w:sz w:val="23"/>
          <w:szCs w:val="23"/>
          <w:lang w:eastAsia="ru-RU"/>
        </w:rPr>
      </w:pPr>
    </w:p>
    <w:p w:rsidR="007D10FF" w:rsidRDefault="007D10FF" w:rsidP="007D10FF">
      <w:pPr>
        <w:spacing w:before="100" w:beforeAutospacing="1" w:after="100" w:afterAutospacing="1"/>
        <w:jc w:val="both"/>
        <w:rPr>
          <w:rFonts w:ascii="PT Serif" w:eastAsia="Times New Roman" w:hAnsi="PT Serif"/>
          <w:color w:val="22272F"/>
          <w:sz w:val="23"/>
          <w:szCs w:val="23"/>
          <w:lang w:eastAsia="ru-RU"/>
        </w:rPr>
      </w:pPr>
    </w:p>
    <w:p w:rsidR="00ED0EEB" w:rsidRDefault="00ED0EEB" w:rsidP="007D10FF">
      <w:pPr>
        <w:spacing w:before="100" w:beforeAutospacing="1" w:after="100" w:afterAutospacing="1"/>
        <w:jc w:val="both"/>
        <w:rPr>
          <w:rFonts w:ascii="PT Serif" w:eastAsia="Times New Roman" w:hAnsi="PT Serif"/>
          <w:color w:val="22272F"/>
          <w:sz w:val="23"/>
          <w:szCs w:val="23"/>
          <w:lang w:eastAsia="ru-RU"/>
        </w:rPr>
        <w:sectPr w:rsidR="00ED0EEB" w:rsidSect="00D74FAC">
          <w:pgSz w:w="16838" w:h="11906" w:orient="landscape"/>
          <w:pgMar w:top="567" w:right="397" w:bottom="284" w:left="851" w:header="709" w:footer="709" w:gutter="0"/>
          <w:cols w:space="708"/>
          <w:docGrid w:linePitch="360"/>
        </w:sectPr>
      </w:pPr>
    </w:p>
    <w:p w:rsidR="007D10FF" w:rsidRPr="00634D21" w:rsidRDefault="007D10FF" w:rsidP="007D10FF">
      <w:pPr>
        <w:spacing w:before="100" w:beforeAutospacing="1" w:after="100" w:afterAutospacing="1"/>
        <w:jc w:val="both"/>
        <w:rPr>
          <w:rFonts w:ascii="PT Serif" w:eastAsia="Times New Roman" w:hAnsi="PT Serif"/>
          <w:color w:val="22272F"/>
          <w:sz w:val="23"/>
          <w:szCs w:val="23"/>
          <w:lang w:eastAsia="ru-RU"/>
        </w:rPr>
      </w:pPr>
    </w:p>
    <w:p w:rsidR="007D10FF" w:rsidRDefault="007D10FF" w:rsidP="007D10FF">
      <w:pPr>
        <w:jc w:val="center"/>
        <w:rPr>
          <w:rFonts w:eastAsia="Times New Roman"/>
          <w:lang w:eastAsia="ru-RU"/>
        </w:rPr>
        <w:sectPr w:rsidR="007D10FF" w:rsidSect="00F67A6D">
          <w:pgSz w:w="16838" w:h="11906" w:orient="landscape"/>
          <w:pgMar w:top="1418" w:right="397" w:bottom="567" w:left="851" w:header="709" w:footer="709" w:gutter="0"/>
          <w:cols w:space="708"/>
          <w:docGrid w:linePitch="360"/>
        </w:sectPr>
      </w:pPr>
    </w:p>
    <w:p w:rsidR="007D10FF" w:rsidRDefault="007D10FF" w:rsidP="000A283B">
      <w:pPr>
        <w:spacing w:before="100" w:beforeAutospacing="1" w:after="100" w:afterAutospacing="1"/>
        <w:jc w:val="both"/>
        <w:rPr>
          <w:rFonts w:ascii="PT Astra Serif" w:hAnsi="PT Astra Serif"/>
          <w:sz w:val="28"/>
          <w:szCs w:val="28"/>
        </w:rPr>
      </w:pPr>
      <w:r w:rsidRPr="00634D21">
        <w:rPr>
          <w:rFonts w:ascii="PT Serif" w:eastAsia="Times New Roman" w:hAnsi="PT Serif"/>
          <w:color w:val="22272F"/>
          <w:sz w:val="23"/>
          <w:szCs w:val="23"/>
          <w:lang w:eastAsia="ru-RU"/>
        </w:rPr>
        <w:lastRenderedPageBreak/>
        <w:t> </w:t>
      </w:r>
    </w:p>
    <w:p w:rsidR="007D10FF" w:rsidRDefault="007D10FF" w:rsidP="00E2252E">
      <w:pPr>
        <w:pStyle w:val="a6"/>
        <w:ind w:firstLine="567"/>
        <w:jc w:val="both"/>
        <w:rPr>
          <w:rFonts w:ascii="PT Astra Serif" w:hAnsi="PT Astra Serif"/>
          <w:sz w:val="28"/>
          <w:szCs w:val="28"/>
        </w:rPr>
      </w:pPr>
    </w:p>
    <w:p w:rsidR="007D10FF" w:rsidRDefault="007D10FF" w:rsidP="00E2252E">
      <w:pPr>
        <w:pStyle w:val="a6"/>
        <w:ind w:firstLine="567"/>
        <w:jc w:val="both"/>
        <w:rPr>
          <w:rFonts w:ascii="PT Astra Serif" w:hAnsi="PT Astra Serif"/>
          <w:sz w:val="28"/>
          <w:szCs w:val="28"/>
        </w:rPr>
      </w:pPr>
    </w:p>
    <w:p w:rsidR="00E348F0" w:rsidRPr="00291B97" w:rsidRDefault="00E348F0" w:rsidP="00E8618B">
      <w:pPr>
        <w:autoSpaceDE w:val="0"/>
        <w:jc w:val="both"/>
        <w:rPr>
          <w:rFonts w:ascii="PT Astra Serif" w:hAnsi="PT Astra Serif"/>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8618B">
      <w:pPr>
        <w:autoSpaceDE w:val="0"/>
        <w:jc w:val="both"/>
        <w:rPr>
          <w:i/>
          <w:sz w:val="28"/>
          <w:szCs w:val="28"/>
          <w:u w:val="single"/>
        </w:rPr>
      </w:pPr>
    </w:p>
    <w:p w:rsidR="00E2252E" w:rsidRDefault="00E2252E" w:rsidP="00E2252E">
      <w:pPr>
        <w:autoSpaceDE w:val="0"/>
        <w:jc w:val="right"/>
        <w:rPr>
          <w:b/>
        </w:rPr>
        <w:sectPr w:rsidR="00E2252E" w:rsidSect="00291B97">
          <w:pgSz w:w="11906" w:h="16838"/>
          <w:pgMar w:top="397" w:right="567" w:bottom="851" w:left="1418" w:header="0" w:footer="709" w:gutter="0"/>
          <w:cols w:space="708"/>
          <w:docGrid w:linePitch="360"/>
        </w:sectPr>
      </w:pPr>
    </w:p>
    <w:p w:rsidR="00291B97" w:rsidRPr="004007B7" w:rsidRDefault="00291B97" w:rsidP="00F60EC5">
      <w:pPr>
        <w:autoSpaceDE w:val="0"/>
        <w:jc w:val="right"/>
        <w:rPr>
          <w:rFonts w:ascii="PT Astra Serif" w:hAnsi="PT Astra Serif"/>
        </w:rPr>
      </w:pPr>
    </w:p>
    <w:sectPr w:rsidR="00291B97" w:rsidRPr="004007B7" w:rsidSect="00E2252E">
      <w:pgSz w:w="16838" w:h="11906" w:orient="landscape"/>
      <w:pgMar w:top="426" w:right="425" w:bottom="851" w:left="425"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EF" w:rsidRDefault="00E70EEF" w:rsidP="00C23425">
      <w:r>
        <w:separator/>
      </w:r>
    </w:p>
  </w:endnote>
  <w:endnote w:type="continuationSeparator" w:id="0">
    <w:p w:rsidR="00E70EEF" w:rsidRDefault="00E70EEF" w:rsidP="00C2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EF" w:rsidRDefault="00E70EEF" w:rsidP="00C23425">
      <w:r>
        <w:separator/>
      </w:r>
    </w:p>
  </w:footnote>
  <w:footnote w:type="continuationSeparator" w:id="0">
    <w:p w:rsidR="00E70EEF" w:rsidRDefault="00E70EEF" w:rsidP="00C23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2B3"/>
    <w:multiLevelType w:val="multilevel"/>
    <w:tmpl w:val="404E7FF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eastAsia="Times New Roman" w:cs="Times New Roman" w:hint="default"/>
        <w:color w:val="auto"/>
        <w:sz w:val="24"/>
      </w:rPr>
    </w:lvl>
    <w:lvl w:ilvl="2">
      <w:start w:val="1"/>
      <w:numFmt w:val="decimal"/>
      <w:isLgl/>
      <w:lvlText w:val="%1.%2.%3"/>
      <w:lvlJc w:val="left"/>
      <w:pPr>
        <w:ind w:left="2149" w:hanging="720"/>
      </w:pPr>
      <w:rPr>
        <w:rFonts w:eastAsia="Times New Roman" w:cs="Times New Roman" w:hint="default"/>
        <w:color w:val="auto"/>
        <w:sz w:val="24"/>
      </w:rPr>
    </w:lvl>
    <w:lvl w:ilvl="3">
      <w:start w:val="1"/>
      <w:numFmt w:val="decimal"/>
      <w:isLgl/>
      <w:lvlText w:val="%1.%2.%3.%4"/>
      <w:lvlJc w:val="left"/>
      <w:pPr>
        <w:ind w:left="2509" w:hanging="720"/>
      </w:pPr>
      <w:rPr>
        <w:rFonts w:eastAsia="Times New Roman" w:cs="Times New Roman" w:hint="default"/>
        <w:color w:val="auto"/>
        <w:sz w:val="24"/>
      </w:rPr>
    </w:lvl>
    <w:lvl w:ilvl="4">
      <w:start w:val="1"/>
      <w:numFmt w:val="decimal"/>
      <w:isLgl/>
      <w:lvlText w:val="%1.%2.%3.%4.%5"/>
      <w:lvlJc w:val="left"/>
      <w:pPr>
        <w:ind w:left="3229" w:hanging="1080"/>
      </w:pPr>
      <w:rPr>
        <w:rFonts w:eastAsia="Times New Roman" w:cs="Times New Roman" w:hint="default"/>
        <w:color w:val="auto"/>
        <w:sz w:val="24"/>
      </w:rPr>
    </w:lvl>
    <w:lvl w:ilvl="5">
      <w:start w:val="1"/>
      <w:numFmt w:val="decimal"/>
      <w:isLgl/>
      <w:lvlText w:val="%1.%2.%3.%4.%5.%6"/>
      <w:lvlJc w:val="left"/>
      <w:pPr>
        <w:ind w:left="3589" w:hanging="1080"/>
      </w:pPr>
      <w:rPr>
        <w:rFonts w:eastAsia="Times New Roman" w:cs="Times New Roman" w:hint="default"/>
        <w:color w:val="auto"/>
        <w:sz w:val="24"/>
      </w:rPr>
    </w:lvl>
    <w:lvl w:ilvl="6">
      <w:start w:val="1"/>
      <w:numFmt w:val="decimal"/>
      <w:isLgl/>
      <w:lvlText w:val="%1.%2.%3.%4.%5.%6.%7"/>
      <w:lvlJc w:val="left"/>
      <w:pPr>
        <w:ind w:left="4309" w:hanging="1440"/>
      </w:pPr>
      <w:rPr>
        <w:rFonts w:eastAsia="Times New Roman" w:cs="Times New Roman" w:hint="default"/>
        <w:color w:val="auto"/>
        <w:sz w:val="24"/>
      </w:rPr>
    </w:lvl>
    <w:lvl w:ilvl="7">
      <w:start w:val="1"/>
      <w:numFmt w:val="decimal"/>
      <w:isLgl/>
      <w:lvlText w:val="%1.%2.%3.%4.%5.%6.%7.%8"/>
      <w:lvlJc w:val="left"/>
      <w:pPr>
        <w:ind w:left="4669" w:hanging="1440"/>
      </w:pPr>
      <w:rPr>
        <w:rFonts w:eastAsia="Times New Roman" w:cs="Times New Roman" w:hint="default"/>
        <w:color w:val="auto"/>
        <w:sz w:val="24"/>
      </w:rPr>
    </w:lvl>
    <w:lvl w:ilvl="8">
      <w:start w:val="1"/>
      <w:numFmt w:val="decimal"/>
      <w:isLgl/>
      <w:lvlText w:val="%1.%2.%3.%4.%5.%6.%7.%8.%9"/>
      <w:lvlJc w:val="left"/>
      <w:pPr>
        <w:ind w:left="5389" w:hanging="1800"/>
      </w:pPr>
      <w:rPr>
        <w:rFonts w:eastAsia="Times New Roman" w:cs="Times New Roman" w:hint="default"/>
        <w:color w:val="auto"/>
        <w:sz w:val="24"/>
      </w:rPr>
    </w:lvl>
  </w:abstractNum>
  <w:abstractNum w:abstractNumId="1">
    <w:nsid w:val="2B686F46"/>
    <w:multiLevelType w:val="multilevel"/>
    <w:tmpl w:val="401CDED2"/>
    <w:lvl w:ilvl="0">
      <w:start w:val="2"/>
      <w:numFmt w:val="decimal"/>
      <w:lvlText w:val="%1"/>
      <w:lvlJc w:val="left"/>
      <w:pPr>
        <w:ind w:left="480" w:hanging="480"/>
      </w:pPr>
      <w:rPr>
        <w:rFonts w:cs="Times New Roman"/>
      </w:rPr>
    </w:lvl>
    <w:lvl w:ilvl="1">
      <w:start w:val="4"/>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
    <w:nsid w:val="69332120"/>
    <w:multiLevelType w:val="hybridMultilevel"/>
    <w:tmpl w:val="F62A3BAC"/>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505"/>
    <w:rsid w:val="00006E4A"/>
    <w:rsid w:val="00025E91"/>
    <w:rsid w:val="00062CF2"/>
    <w:rsid w:val="000700E2"/>
    <w:rsid w:val="00076D03"/>
    <w:rsid w:val="0008110E"/>
    <w:rsid w:val="00085580"/>
    <w:rsid w:val="000A283B"/>
    <w:rsid w:val="000A6B42"/>
    <w:rsid w:val="000B78F2"/>
    <w:rsid w:val="000E09CF"/>
    <w:rsid w:val="000E1285"/>
    <w:rsid w:val="000E2AE8"/>
    <w:rsid w:val="000E41AC"/>
    <w:rsid w:val="000F14C4"/>
    <w:rsid w:val="000F2BE7"/>
    <w:rsid w:val="00101BD7"/>
    <w:rsid w:val="0010279C"/>
    <w:rsid w:val="00113D73"/>
    <w:rsid w:val="00124124"/>
    <w:rsid w:val="00132B50"/>
    <w:rsid w:val="00152E2E"/>
    <w:rsid w:val="00155171"/>
    <w:rsid w:val="00155A17"/>
    <w:rsid w:val="001659AB"/>
    <w:rsid w:val="00170DA6"/>
    <w:rsid w:val="00172C22"/>
    <w:rsid w:val="00173836"/>
    <w:rsid w:val="00181E70"/>
    <w:rsid w:val="001A2471"/>
    <w:rsid w:val="001C6605"/>
    <w:rsid w:val="001D0AEB"/>
    <w:rsid w:val="001E5495"/>
    <w:rsid w:val="001F2E0B"/>
    <w:rsid w:val="0020430E"/>
    <w:rsid w:val="00214FA1"/>
    <w:rsid w:val="00220811"/>
    <w:rsid w:val="00220E22"/>
    <w:rsid w:val="002507BC"/>
    <w:rsid w:val="00250FBF"/>
    <w:rsid w:val="00251788"/>
    <w:rsid w:val="00291B97"/>
    <w:rsid w:val="002960DC"/>
    <w:rsid w:val="00316153"/>
    <w:rsid w:val="00333A87"/>
    <w:rsid w:val="00334605"/>
    <w:rsid w:val="00347027"/>
    <w:rsid w:val="00352D26"/>
    <w:rsid w:val="0037407C"/>
    <w:rsid w:val="00386B42"/>
    <w:rsid w:val="003B25C7"/>
    <w:rsid w:val="003D3079"/>
    <w:rsid w:val="003E77D7"/>
    <w:rsid w:val="003F16A8"/>
    <w:rsid w:val="003F7E89"/>
    <w:rsid w:val="004007B7"/>
    <w:rsid w:val="004057BF"/>
    <w:rsid w:val="00405B7E"/>
    <w:rsid w:val="0042760D"/>
    <w:rsid w:val="0043230A"/>
    <w:rsid w:val="00442932"/>
    <w:rsid w:val="00443853"/>
    <w:rsid w:val="004442EB"/>
    <w:rsid w:val="00482CA0"/>
    <w:rsid w:val="00497BCB"/>
    <w:rsid w:val="004B18FA"/>
    <w:rsid w:val="004B23F8"/>
    <w:rsid w:val="004C4A53"/>
    <w:rsid w:val="004D22F8"/>
    <w:rsid w:val="004D3503"/>
    <w:rsid w:val="004D68FC"/>
    <w:rsid w:val="004D7505"/>
    <w:rsid w:val="004F231D"/>
    <w:rsid w:val="00500EE7"/>
    <w:rsid w:val="00527BC1"/>
    <w:rsid w:val="00544A7A"/>
    <w:rsid w:val="00556CD2"/>
    <w:rsid w:val="0057134F"/>
    <w:rsid w:val="005A39E4"/>
    <w:rsid w:val="005B1C09"/>
    <w:rsid w:val="005B3879"/>
    <w:rsid w:val="005B5903"/>
    <w:rsid w:val="005D0877"/>
    <w:rsid w:val="005E1941"/>
    <w:rsid w:val="005F3269"/>
    <w:rsid w:val="005F355E"/>
    <w:rsid w:val="00610635"/>
    <w:rsid w:val="0062518D"/>
    <w:rsid w:val="00627ABE"/>
    <w:rsid w:val="00632553"/>
    <w:rsid w:val="0063372D"/>
    <w:rsid w:val="00654F35"/>
    <w:rsid w:val="006610A7"/>
    <w:rsid w:val="006775B2"/>
    <w:rsid w:val="00677846"/>
    <w:rsid w:val="00677B0F"/>
    <w:rsid w:val="00677FDC"/>
    <w:rsid w:val="006B3063"/>
    <w:rsid w:val="006B5F9B"/>
    <w:rsid w:val="006C04DF"/>
    <w:rsid w:val="006C69EF"/>
    <w:rsid w:val="006C7660"/>
    <w:rsid w:val="006D0DFA"/>
    <w:rsid w:val="006D4ABE"/>
    <w:rsid w:val="006F42DC"/>
    <w:rsid w:val="006F6217"/>
    <w:rsid w:val="00704456"/>
    <w:rsid w:val="00714C71"/>
    <w:rsid w:val="007313CF"/>
    <w:rsid w:val="00734D97"/>
    <w:rsid w:val="00735427"/>
    <w:rsid w:val="00742472"/>
    <w:rsid w:val="00760454"/>
    <w:rsid w:val="0076104C"/>
    <w:rsid w:val="0076244C"/>
    <w:rsid w:val="007714D4"/>
    <w:rsid w:val="00774307"/>
    <w:rsid w:val="007A44A8"/>
    <w:rsid w:val="007B2BC0"/>
    <w:rsid w:val="007D10FF"/>
    <w:rsid w:val="00850E58"/>
    <w:rsid w:val="008514EE"/>
    <w:rsid w:val="0087366F"/>
    <w:rsid w:val="00882EF0"/>
    <w:rsid w:val="0088676C"/>
    <w:rsid w:val="0089154B"/>
    <w:rsid w:val="008A60C3"/>
    <w:rsid w:val="008C3827"/>
    <w:rsid w:val="008D30CB"/>
    <w:rsid w:val="008E3833"/>
    <w:rsid w:val="008E4C40"/>
    <w:rsid w:val="009203B2"/>
    <w:rsid w:val="00934C3B"/>
    <w:rsid w:val="009475FC"/>
    <w:rsid w:val="00954D80"/>
    <w:rsid w:val="00961ED0"/>
    <w:rsid w:val="00984C97"/>
    <w:rsid w:val="0099464E"/>
    <w:rsid w:val="009C5D6E"/>
    <w:rsid w:val="009E2BA9"/>
    <w:rsid w:val="009E49B9"/>
    <w:rsid w:val="009F48ED"/>
    <w:rsid w:val="00A02CDC"/>
    <w:rsid w:val="00A04902"/>
    <w:rsid w:val="00A22F92"/>
    <w:rsid w:val="00A349F1"/>
    <w:rsid w:val="00A46C71"/>
    <w:rsid w:val="00A5211A"/>
    <w:rsid w:val="00A54643"/>
    <w:rsid w:val="00A60A2A"/>
    <w:rsid w:val="00A810E8"/>
    <w:rsid w:val="00A8476A"/>
    <w:rsid w:val="00AC6183"/>
    <w:rsid w:val="00AD031F"/>
    <w:rsid w:val="00AD0FEB"/>
    <w:rsid w:val="00AE628C"/>
    <w:rsid w:val="00B02A39"/>
    <w:rsid w:val="00B11B26"/>
    <w:rsid w:val="00B11FC7"/>
    <w:rsid w:val="00B30EA0"/>
    <w:rsid w:val="00B35039"/>
    <w:rsid w:val="00B511F0"/>
    <w:rsid w:val="00B52D5B"/>
    <w:rsid w:val="00B660F2"/>
    <w:rsid w:val="00B75B23"/>
    <w:rsid w:val="00B87721"/>
    <w:rsid w:val="00B97E40"/>
    <w:rsid w:val="00BB3C0C"/>
    <w:rsid w:val="00BB589E"/>
    <w:rsid w:val="00BC3C77"/>
    <w:rsid w:val="00BD783E"/>
    <w:rsid w:val="00BE1272"/>
    <w:rsid w:val="00BE6245"/>
    <w:rsid w:val="00BF1468"/>
    <w:rsid w:val="00BF484A"/>
    <w:rsid w:val="00C019C3"/>
    <w:rsid w:val="00C01F61"/>
    <w:rsid w:val="00C170D2"/>
    <w:rsid w:val="00C23425"/>
    <w:rsid w:val="00C32DAF"/>
    <w:rsid w:val="00C3393F"/>
    <w:rsid w:val="00C3423E"/>
    <w:rsid w:val="00C64846"/>
    <w:rsid w:val="00C75D61"/>
    <w:rsid w:val="00C97B2E"/>
    <w:rsid w:val="00CA4BBA"/>
    <w:rsid w:val="00CB1312"/>
    <w:rsid w:val="00CB63D8"/>
    <w:rsid w:val="00CC4AE3"/>
    <w:rsid w:val="00CD0D79"/>
    <w:rsid w:val="00CF67F2"/>
    <w:rsid w:val="00CF7702"/>
    <w:rsid w:val="00D10914"/>
    <w:rsid w:val="00D15E24"/>
    <w:rsid w:val="00D531B4"/>
    <w:rsid w:val="00D574D7"/>
    <w:rsid w:val="00D60F2C"/>
    <w:rsid w:val="00D65A0D"/>
    <w:rsid w:val="00D731E4"/>
    <w:rsid w:val="00D74FAC"/>
    <w:rsid w:val="00D82B04"/>
    <w:rsid w:val="00DA3B88"/>
    <w:rsid w:val="00DA428F"/>
    <w:rsid w:val="00DB407A"/>
    <w:rsid w:val="00DC231B"/>
    <w:rsid w:val="00DC3B51"/>
    <w:rsid w:val="00DC4B74"/>
    <w:rsid w:val="00DC63CE"/>
    <w:rsid w:val="00DE00EF"/>
    <w:rsid w:val="00DF32B3"/>
    <w:rsid w:val="00E105F0"/>
    <w:rsid w:val="00E116D9"/>
    <w:rsid w:val="00E13ED5"/>
    <w:rsid w:val="00E14A89"/>
    <w:rsid w:val="00E159B9"/>
    <w:rsid w:val="00E16471"/>
    <w:rsid w:val="00E2252E"/>
    <w:rsid w:val="00E348F0"/>
    <w:rsid w:val="00E35FE1"/>
    <w:rsid w:val="00E560FB"/>
    <w:rsid w:val="00E70EEF"/>
    <w:rsid w:val="00E84DBD"/>
    <w:rsid w:val="00E8618B"/>
    <w:rsid w:val="00EB16C9"/>
    <w:rsid w:val="00EC245A"/>
    <w:rsid w:val="00ED0EEB"/>
    <w:rsid w:val="00ED6BD0"/>
    <w:rsid w:val="00EE41A0"/>
    <w:rsid w:val="00EE5F67"/>
    <w:rsid w:val="00F0164D"/>
    <w:rsid w:val="00F01EA0"/>
    <w:rsid w:val="00F11391"/>
    <w:rsid w:val="00F150B2"/>
    <w:rsid w:val="00F2270C"/>
    <w:rsid w:val="00F4102D"/>
    <w:rsid w:val="00F46657"/>
    <w:rsid w:val="00F60EC5"/>
    <w:rsid w:val="00F67A6D"/>
    <w:rsid w:val="00F71492"/>
    <w:rsid w:val="00F862F5"/>
    <w:rsid w:val="00F901C1"/>
    <w:rsid w:val="00FB13C8"/>
    <w:rsid w:val="00FB23AA"/>
    <w:rsid w:val="00FD13AE"/>
    <w:rsid w:val="00FD362C"/>
    <w:rsid w:val="00FE130F"/>
    <w:rsid w:val="00FF28C2"/>
    <w:rsid w:val="00FF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05"/>
    <w:pPr>
      <w:widowControl w:val="0"/>
      <w:suppressAutoHyphens/>
    </w:pPr>
    <w:rPr>
      <w:rFonts w:ascii="Times New Roman" w:hAnsi="Times New Roman"/>
      <w:kern w:val="2"/>
      <w:sz w:val="24"/>
      <w:szCs w:val="24"/>
      <w:lang w:eastAsia="en-US"/>
    </w:rPr>
  </w:style>
  <w:style w:type="paragraph" w:styleId="1">
    <w:name w:val="heading 1"/>
    <w:basedOn w:val="a"/>
    <w:next w:val="a"/>
    <w:link w:val="10"/>
    <w:uiPriority w:val="99"/>
    <w:qFormat/>
    <w:locked/>
    <w:rsid w:val="00E2252E"/>
    <w:pPr>
      <w:suppressAutoHyphens w:val="0"/>
      <w:autoSpaceDE w:val="0"/>
      <w:autoSpaceDN w:val="0"/>
      <w:adjustRightInd w:val="0"/>
      <w:spacing w:before="108" w:after="108"/>
      <w:jc w:val="center"/>
      <w:outlineLvl w:val="0"/>
    </w:pPr>
    <w:rPr>
      <w:rFonts w:ascii="Times New Roman CYR" w:eastAsia="Times New Roman" w:hAnsi="Times New Roman CYR" w:cs="Times New Roman CYR"/>
      <w:b/>
      <w:bCs/>
      <w:color w:val="26282F"/>
      <w:kern w:val="0"/>
      <w:lang w:eastAsia="ru-RU"/>
    </w:rPr>
  </w:style>
  <w:style w:type="paragraph" w:styleId="4">
    <w:name w:val="heading 4"/>
    <w:basedOn w:val="a"/>
    <w:link w:val="40"/>
    <w:uiPriority w:val="9"/>
    <w:qFormat/>
    <w:locked/>
    <w:rsid w:val="007D10FF"/>
    <w:pPr>
      <w:widowControl/>
      <w:suppressAutoHyphens w:val="0"/>
      <w:spacing w:before="100" w:beforeAutospacing="1" w:after="100" w:afterAutospacing="1"/>
      <w:outlineLvl w:val="3"/>
    </w:pPr>
    <w:rPr>
      <w:rFonts w:eastAsia="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2252E"/>
    <w:rPr>
      <w:rFonts w:ascii="Times New Roman CYR" w:eastAsia="Times New Roman" w:hAnsi="Times New Roman CYR" w:cs="Times New Roman CYR"/>
      <w:b/>
      <w:bCs/>
      <w:color w:val="26282F"/>
      <w:sz w:val="24"/>
      <w:szCs w:val="24"/>
    </w:rPr>
  </w:style>
  <w:style w:type="paragraph" w:styleId="11">
    <w:name w:val="index 1"/>
    <w:basedOn w:val="a"/>
    <w:next w:val="a"/>
    <w:autoRedefine/>
    <w:uiPriority w:val="99"/>
    <w:semiHidden/>
    <w:rsid w:val="001C6605"/>
    <w:pPr>
      <w:ind w:left="240" w:hanging="240"/>
    </w:pPr>
  </w:style>
  <w:style w:type="paragraph" w:styleId="a3">
    <w:name w:val="index heading"/>
    <w:basedOn w:val="a"/>
    <w:uiPriority w:val="99"/>
    <w:rsid w:val="001C6605"/>
    <w:pPr>
      <w:suppressLineNumbers/>
    </w:pPr>
    <w:rPr>
      <w:rFonts w:ascii="Arial" w:hAnsi="Arial" w:cs="Tahoma"/>
    </w:rPr>
  </w:style>
  <w:style w:type="paragraph" w:styleId="a4">
    <w:name w:val="Body Text"/>
    <w:basedOn w:val="a"/>
    <w:link w:val="a5"/>
    <w:uiPriority w:val="99"/>
    <w:rsid w:val="001C6605"/>
    <w:pPr>
      <w:spacing w:after="120"/>
    </w:pPr>
  </w:style>
  <w:style w:type="character" w:customStyle="1" w:styleId="a5">
    <w:name w:val="Основной текст Знак"/>
    <w:link w:val="a4"/>
    <w:uiPriority w:val="99"/>
    <w:locked/>
    <w:rsid w:val="001C6605"/>
    <w:rPr>
      <w:rFonts w:ascii="Times New Roman" w:hAnsi="Times New Roman" w:cs="Times New Roman"/>
      <w:kern w:val="2"/>
      <w:sz w:val="24"/>
      <w:szCs w:val="24"/>
    </w:rPr>
  </w:style>
  <w:style w:type="paragraph" w:styleId="a6">
    <w:name w:val="No Spacing"/>
    <w:uiPriority w:val="1"/>
    <w:qFormat/>
    <w:rsid w:val="001C6605"/>
    <w:pPr>
      <w:widowControl w:val="0"/>
      <w:suppressAutoHyphens/>
    </w:pPr>
    <w:rPr>
      <w:rFonts w:ascii="Times New Roman" w:hAnsi="Times New Roman"/>
      <w:kern w:val="2"/>
      <w:sz w:val="24"/>
      <w:szCs w:val="24"/>
      <w:lang w:eastAsia="en-US"/>
    </w:rPr>
  </w:style>
  <w:style w:type="paragraph" w:styleId="a7">
    <w:name w:val="List Paragraph"/>
    <w:basedOn w:val="a"/>
    <w:uiPriority w:val="99"/>
    <w:qFormat/>
    <w:rsid w:val="001C6605"/>
    <w:pPr>
      <w:ind w:left="720"/>
      <w:contextualSpacing/>
    </w:pPr>
  </w:style>
  <w:style w:type="paragraph" w:customStyle="1" w:styleId="21">
    <w:name w:val="Основной текст с отступом 21"/>
    <w:basedOn w:val="a"/>
    <w:uiPriority w:val="99"/>
    <w:rsid w:val="001C6605"/>
    <w:pPr>
      <w:ind w:firstLine="709"/>
    </w:pPr>
  </w:style>
  <w:style w:type="paragraph" w:customStyle="1" w:styleId="a8">
    <w:name w:val="Нормальный (таблица)"/>
    <w:basedOn w:val="a"/>
    <w:next w:val="a"/>
    <w:uiPriority w:val="99"/>
    <w:rsid w:val="001C6605"/>
    <w:pPr>
      <w:autoSpaceDE w:val="0"/>
      <w:jc w:val="both"/>
    </w:pPr>
    <w:rPr>
      <w:rFonts w:ascii="Arial" w:hAnsi="Arial" w:cs="Arial"/>
    </w:rPr>
  </w:style>
  <w:style w:type="paragraph" w:customStyle="1" w:styleId="a9">
    <w:name w:val="Прижатый влево"/>
    <w:basedOn w:val="a"/>
    <w:next w:val="a"/>
    <w:uiPriority w:val="99"/>
    <w:rsid w:val="001C6605"/>
    <w:pPr>
      <w:autoSpaceDE w:val="0"/>
    </w:pPr>
    <w:rPr>
      <w:rFonts w:ascii="Arial" w:hAnsi="Arial" w:cs="Arial"/>
    </w:rPr>
  </w:style>
  <w:style w:type="paragraph" w:customStyle="1" w:styleId="aa">
    <w:name w:val="Содержимое таблицы"/>
    <w:basedOn w:val="a"/>
    <w:uiPriority w:val="99"/>
    <w:rsid w:val="001C6605"/>
    <w:pPr>
      <w:suppressLineNumbers/>
    </w:pPr>
  </w:style>
  <w:style w:type="paragraph" w:styleId="ab">
    <w:name w:val="Balloon Text"/>
    <w:basedOn w:val="a"/>
    <w:link w:val="ac"/>
    <w:uiPriority w:val="99"/>
    <w:semiHidden/>
    <w:rsid w:val="001C6605"/>
    <w:rPr>
      <w:rFonts w:ascii="Tahoma" w:hAnsi="Tahoma" w:cs="Tahoma"/>
      <w:sz w:val="16"/>
      <w:szCs w:val="16"/>
    </w:rPr>
  </w:style>
  <w:style w:type="character" w:customStyle="1" w:styleId="ac">
    <w:name w:val="Текст выноски Знак"/>
    <w:link w:val="ab"/>
    <w:uiPriority w:val="99"/>
    <w:semiHidden/>
    <w:locked/>
    <w:rsid w:val="001C6605"/>
    <w:rPr>
      <w:rFonts w:ascii="Tahoma" w:hAnsi="Tahoma" w:cs="Tahoma"/>
      <w:kern w:val="2"/>
      <w:sz w:val="16"/>
      <w:szCs w:val="16"/>
    </w:rPr>
  </w:style>
  <w:style w:type="paragraph" w:styleId="ad">
    <w:name w:val="header"/>
    <w:basedOn w:val="a"/>
    <w:link w:val="ae"/>
    <w:uiPriority w:val="99"/>
    <w:rsid w:val="00C23425"/>
    <w:pPr>
      <w:tabs>
        <w:tab w:val="center" w:pos="4677"/>
        <w:tab w:val="right" w:pos="9355"/>
      </w:tabs>
    </w:pPr>
  </w:style>
  <w:style w:type="character" w:customStyle="1" w:styleId="ae">
    <w:name w:val="Верхний колонтитул Знак"/>
    <w:link w:val="ad"/>
    <w:uiPriority w:val="99"/>
    <w:locked/>
    <w:rsid w:val="00C23425"/>
    <w:rPr>
      <w:rFonts w:ascii="Times New Roman" w:hAnsi="Times New Roman" w:cs="Times New Roman"/>
      <w:kern w:val="2"/>
      <w:sz w:val="24"/>
      <w:szCs w:val="24"/>
    </w:rPr>
  </w:style>
  <w:style w:type="paragraph" w:styleId="af">
    <w:name w:val="footer"/>
    <w:basedOn w:val="a"/>
    <w:link w:val="af0"/>
    <w:uiPriority w:val="99"/>
    <w:rsid w:val="00C23425"/>
    <w:pPr>
      <w:tabs>
        <w:tab w:val="center" w:pos="4677"/>
        <w:tab w:val="right" w:pos="9355"/>
      </w:tabs>
    </w:pPr>
  </w:style>
  <w:style w:type="character" w:customStyle="1" w:styleId="af0">
    <w:name w:val="Нижний колонтитул Знак"/>
    <w:link w:val="af"/>
    <w:uiPriority w:val="99"/>
    <w:locked/>
    <w:rsid w:val="00C23425"/>
    <w:rPr>
      <w:rFonts w:ascii="Times New Roman" w:hAnsi="Times New Roman" w:cs="Times New Roman"/>
      <w:kern w:val="2"/>
      <w:sz w:val="24"/>
      <w:szCs w:val="24"/>
    </w:rPr>
  </w:style>
  <w:style w:type="character" w:customStyle="1" w:styleId="WW-Absatz-Standardschriftart1">
    <w:name w:val="WW-Absatz-Standardschriftart1"/>
    <w:rsid w:val="00220E22"/>
  </w:style>
  <w:style w:type="table" w:styleId="af1">
    <w:name w:val="Table Grid"/>
    <w:basedOn w:val="a1"/>
    <w:locked/>
    <w:rsid w:val="0022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E2252E"/>
    <w:rPr>
      <w:color w:val="106BBE"/>
    </w:rPr>
  </w:style>
  <w:style w:type="paragraph" w:customStyle="1" w:styleId="af3">
    <w:name w:val="Сноска"/>
    <w:basedOn w:val="a"/>
    <w:next w:val="a"/>
    <w:uiPriority w:val="99"/>
    <w:rsid w:val="00291B97"/>
    <w:pPr>
      <w:suppressAutoHyphens w:val="0"/>
      <w:autoSpaceDE w:val="0"/>
      <w:autoSpaceDN w:val="0"/>
      <w:adjustRightInd w:val="0"/>
      <w:ind w:firstLine="720"/>
      <w:jc w:val="both"/>
    </w:pPr>
    <w:rPr>
      <w:rFonts w:ascii="Times New Roman CYR" w:eastAsia="Times New Roman" w:hAnsi="Times New Roman CYR" w:cs="Times New Roman CYR"/>
      <w:kern w:val="0"/>
      <w:sz w:val="20"/>
      <w:szCs w:val="20"/>
      <w:lang w:eastAsia="ru-RU"/>
    </w:rPr>
  </w:style>
  <w:style w:type="character" w:customStyle="1" w:styleId="s9">
    <w:name w:val="s_9"/>
    <w:rsid w:val="00DC63CE"/>
  </w:style>
  <w:style w:type="character" w:customStyle="1" w:styleId="40">
    <w:name w:val="Заголовок 4 Знак"/>
    <w:link w:val="4"/>
    <w:uiPriority w:val="9"/>
    <w:rsid w:val="007D10FF"/>
    <w:rPr>
      <w:rFonts w:ascii="Times New Roman" w:eastAsia="Times New Roman" w:hAnsi="Times New Roman"/>
      <w:b/>
      <w:bCs/>
      <w:sz w:val="24"/>
      <w:szCs w:val="24"/>
    </w:rPr>
  </w:style>
  <w:style w:type="character" w:customStyle="1" w:styleId="HTML">
    <w:name w:val="Стандартный HTML Знак"/>
    <w:link w:val="HTML0"/>
    <w:uiPriority w:val="99"/>
    <w:semiHidden/>
    <w:rsid w:val="007D10FF"/>
    <w:rPr>
      <w:rFonts w:ascii="Courier New" w:eastAsia="Times New Roman" w:hAnsi="Courier New" w:cs="Courier New"/>
    </w:rPr>
  </w:style>
  <w:style w:type="paragraph" w:styleId="HTML0">
    <w:name w:val="HTML Preformatted"/>
    <w:basedOn w:val="a"/>
    <w:link w:val="HTML"/>
    <w:uiPriority w:val="99"/>
    <w:semiHidden/>
    <w:unhideWhenUsed/>
    <w:rsid w:val="007D1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1">
    <w:name w:val="Стандартный HTML Знак1"/>
    <w:uiPriority w:val="99"/>
    <w:semiHidden/>
    <w:rsid w:val="007D10FF"/>
    <w:rPr>
      <w:rFonts w:ascii="Courier New" w:hAnsi="Courier New" w:cs="Courier New"/>
      <w:kern w:val="2"/>
      <w:lang w:eastAsia="en-US"/>
    </w:rPr>
  </w:style>
  <w:style w:type="character" w:styleId="af4">
    <w:name w:val="Hyperlink"/>
    <w:uiPriority w:val="99"/>
    <w:semiHidden/>
    <w:unhideWhenUsed/>
    <w:rsid w:val="005B3879"/>
    <w:rPr>
      <w:color w:val="0000FF"/>
      <w:u w:val="single"/>
    </w:rPr>
  </w:style>
  <w:style w:type="character" w:styleId="af5">
    <w:name w:val="Emphasis"/>
    <w:uiPriority w:val="20"/>
    <w:qFormat/>
    <w:locked/>
    <w:rsid w:val="005B3879"/>
    <w:rPr>
      <w:i/>
      <w:iCs/>
    </w:rPr>
  </w:style>
  <w:style w:type="character" w:customStyle="1" w:styleId="entry">
    <w:name w:val="entry"/>
    <w:rsid w:val="005B3879"/>
  </w:style>
  <w:style w:type="character" w:customStyle="1" w:styleId="s10">
    <w:name w:val="s_10"/>
    <w:rsid w:val="005B3879"/>
  </w:style>
  <w:style w:type="character" w:customStyle="1" w:styleId="WW-Absatz-Standardschriftart1111">
    <w:name w:val="WW-Absatz-Standardschriftart1111"/>
    <w:rsid w:val="00E15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5300">
      <w:bodyDiv w:val="1"/>
      <w:marLeft w:val="0"/>
      <w:marRight w:val="0"/>
      <w:marTop w:val="0"/>
      <w:marBottom w:val="0"/>
      <w:divBdr>
        <w:top w:val="none" w:sz="0" w:space="0" w:color="auto"/>
        <w:left w:val="none" w:sz="0" w:space="0" w:color="auto"/>
        <w:bottom w:val="none" w:sz="0" w:space="0" w:color="auto"/>
        <w:right w:val="none" w:sz="0" w:space="0" w:color="auto"/>
      </w:divBdr>
      <w:divsChild>
        <w:div w:id="1204828460">
          <w:marLeft w:val="0"/>
          <w:marRight w:val="0"/>
          <w:marTop w:val="0"/>
          <w:marBottom w:val="0"/>
          <w:divBdr>
            <w:top w:val="none" w:sz="0" w:space="0" w:color="auto"/>
            <w:left w:val="none" w:sz="0" w:space="0" w:color="auto"/>
            <w:bottom w:val="none" w:sz="0" w:space="0" w:color="auto"/>
            <w:right w:val="none" w:sz="0" w:space="0" w:color="auto"/>
          </w:divBdr>
        </w:div>
        <w:div w:id="1620867614">
          <w:marLeft w:val="0"/>
          <w:marRight w:val="0"/>
          <w:marTop w:val="0"/>
          <w:marBottom w:val="0"/>
          <w:divBdr>
            <w:top w:val="none" w:sz="0" w:space="0" w:color="auto"/>
            <w:left w:val="none" w:sz="0" w:space="0" w:color="auto"/>
            <w:bottom w:val="none" w:sz="0" w:space="0" w:color="auto"/>
            <w:right w:val="none" w:sz="0" w:space="0" w:color="auto"/>
          </w:divBdr>
        </w:div>
        <w:div w:id="1802962320">
          <w:marLeft w:val="0"/>
          <w:marRight w:val="0"/>
          <w:marTop w:val="0"/>
          <w:marBottom w:val="0"/>
          <w:divBdr>
            <w:top w:val="none" w:sz="0" w:space="0" w:color="auto"/>
            <w:left w:val="none" w:sz="0" w:space="0" w:color="auto"/>
            <w:bottom w:val="none" w:sz="0" w:space="0" w:color="auto"/>
            <w:right w:val="none" w:sz="0" w:space="0" w:color="auto"/>
          </w:divBdr>
        </w:div>
        <w:div w:id="1876234273">
          <w:marLeft w:val="0"/>
          <w:marRight w:val="0"/>
          <w:marTop w:val="0"/>
          <w:marBottom w:val="0"/>
          <w:divBdr>
            <w:top w:val="none" w:sz="0" w:space="0" w:color="auto"/>
            <w:left w:val="none" w:sz="0" w:space="0" w:color="auto"/>
            <w:bottom w:val="none" w:sz="0" w:space="0" w:color="auto"/>
            <w:right w:val="none" w:sz="0" w:space="0" w:color="auto"/>
          </w:divBdr>
        </w:div>
        <w:div w:id="1280408613">
          <w:marLeft w:val="0"/>
          <w:marRight w:val="0"/>
          <w:marTop w:val="0"/>
          <w:marBottom w:val="0"/>
          <w:divBdr>
            <w:top w:val="none" w:sz="0" w:space="0" w:color="auto"/>
            <w:left w:val="none" w:sz="0" w:space="0" w:color="auto"/>
            <w:bottom w:val="none" w:sz="0" w:space="0" w:color="auto"/>
            <w:right w:val="none" w:sz="0" w:space="0" w:color="auto"/>
          </w:divBdr>
        </w:div>
        <w:div w:id="1383793043">
          <w:marLeft w:val="0"/>
          <w:marRight w:val="0"/>
          <w:marTop w:val="0"/>
          <w:marBottom w:val="0"/>
          <w:divBdr>
            <w:top w:val="none" w:sz="0" w:space="0" w:color="auto"/>
            <w:left w:val="none" w:sz="0" w:space="0" w:color="auto"/>
            <w:bottom w:val="none" w:sz="0" w:space="0" w:color="auto"/>
            <w:right w:val="none" w:sz="0" w:space="0" w:color="auto"/>
          </w:divBdr>
        </w:div>
        <w:div w:id="2057924938">
          <w:marLeft w:val="0"/>
          <w:marRight w:val="0"/>
          <w:marTop w:val="0"/>
          <w:marBottom w:val="0"/>
          <w:divBdr>
            <w:top w:val="none" w:sz="0" w:space="0" w:color="auto"/>
            <w:left w:val="none" w:sz="0" w:space="0" w:color="auto"/>
            <w:bottom w:val="none" w:sz="0" w:space="0" w:color="auto"/>
            <w:right w:val="none" w:sz="0" w:space="0" w:color="auto"/>
          </w:divBdr>
        </w:div>
        <w:div w:id="1594165447">
          <w:marLeft w:val="0"/>
          <w:marRight w:val="0"/>
          <w:marTop w:val="0"/>
          <w:marBottom w:val="0"/>
          <w:divBdr>
            <w:top w:val="none" w:sz="0" w:space="0" w:color="auto"/>
            <w:left w:val="none" w:sz="0" w:space="0" w:color="auto"/>
            <w:bottom w:val="none" w:sz="0" w:space="0" w:color="auto"/>
            <w:right w:val="none" w:sz="0" w:space="0" w:color="auto"/>
          </w:divBdr>
        </w:div>
        <w:div w:id="1178928590">
          <w:marLeft w:val="0"/>
          <w:marRight w:val="0"/>
          <w:marTop w:val="0"/>
          <w:marBottom w:val="0"/>
          <w:divBdr>
            <w:top w:val="none" w:sz="0" w:space="0" w:color="auto"/>
            <w:left w:val="none" w:sz="0" w:space="0" w:color="auto"/>
            <w:bottom w:val="none" w:sz="0" w:space="0" w:color="auto"/>
            <w:right w:val="none" w:sz="0" w:space="0" w:color="auto"/>
          </w:divBdr>
        </w:div>
        <w:div w:id="1197307687">
          <w:marLeft w:val="0"/>
          <w:marRight w:val="0"/>
          <w:marTop w:val="0"/>
          <w:marBottom w:val="0"/>
          <w:divBdr>
            <w:top w:val="none" w:sz="0" w:space="0" w:color="auto"/>
            <w:left w:val="none" w:sz="0" w:space="0" w:color="auto"/>
            <w:bottom w:val="none" w:sz="0" w:space="0" w:color="auto"/>
            <w:right w:val="none" w:sz="0" w:space="0" w:color="auto"/>
          </w:divBdr>
        </w:div>
        <w:div w:id="831215454">
          <w:marLeft w:val="0"/>
          <w:marRight w:val="0"/>
          <w:marTop w:val="0"/>
          <w:marBottom w:val="0"/>
          <w:divBdr>
            <w:top w:val="none" w:sz="0" w:space="0" w:color="auto"/>
            <w:left w:val="none" w:sz="0" w:space="0" w:color="auto"/>
            <w:bottom w:val="none" w:sz="0" w:space="0" w:color="auto"/>
            <w:right w:val="none" w:sz="0" w:space="0" w:color="auto"/>
          </w:divBdr>
        </w:div>
        <w:div w:id="1573852379">
          <w:marLeft w:val="0"/>
          <w:marRight w:val="0"/>
          <w:marTop w:val="0"/>
          <w:marBottom w:val="0"/>
          <w:divBdr>
            <w:top w:val="none" w:sz="0" w:space="0" w:color="auto"/>
            <w:left w:val="none" w:sz="0" w:space="0" w:color="auto"/>
            <w:bottom w:val="none" w:sz="0" w:space="0" w:color="auto"/>
            <w:right w:val="none" w:sz="0" w:space="0" w:color="auto"/>
          </w:divBdr>
        </w:div>
        <w:div w:id="486751212">
          <w:marLeft w:val="0"/>
          <w:marRight w:val="0"/>
          <w:marTop w:val="0"/>
          <w:marBottom w:val="0"/>
          <w:divBdr>
            <w:top w:val="none" w:sz="0" w:space="0" w:color="auto"/>
            <w:left w:val="none" w:sz="0" w:space="0" w:color="auto"/>
            <w:bottom w:val="none" w:sz="0" w:space="0" w:color="auto"/>
            <w:right w:val="none" w:sz="0" w:space="0" w:color="auto"/>
          </w:divBdr>
        </w:div>
        <w:div w:id="1516991077">
          <w:marLeft w:val="0"/>
          <w:marRight w:val="0"/>
          <w:marTop w:val="0"/>
          <w:marBottom w:val="0"/>
          <w:divBdr>
            <w:top w:val="none" w:sz="0" w:space="0" w:color="auto"/>
            <w:left w:val="none" w:sz="0" w:space="0" w:color="auto"/>
            <w:bottom w:val="none" w:sz="0" w:space="0" w:color="auto"/>
            <w:right w:val="none" w:sz="0" w:space="0" w:color="auto"/>
          </w:divBdr>
        </w:div>
        <w:div w:id="1189829253">
          <w:marLeft w:val="0"/>
          <w:marRight w:val="0"/>
          <w:marTop w:val="0"/>
          <w:marBottom w:val="0"/>
          <w:divBdr>
            <w:top w:val="none" w:sz="0" w:space="0" w:color="auto"/>
            <w:left w:val="none" w:sz="0" w:space="0" w:color="auto"/>
            <w:bottom w:val="none" w:sz="0" w:space="0" w:color="auto"/>
            <w:right w:val="none" w:sz="0" w:space="0" w:color="auto"/>
          </w:divBdr>
        </w:div>
        <w:div w:id="1089350504">
          <w:marLeft w:val="0"/>
          <w:marRight w:val="0"/>
          <w:marTop w:val="0"/>
          <w:marBottom w:val="0"/>
          <w:divBdr>
            <w:top w:val="none" w:sz="0" w:space="0" w:color="auto"/>
            <w:left w:val="none" w:sz="0" w:space="0" w:color="auto"/>
            <w:bottom w:val="none" w:sz="0" w:space="0" w:color="auto"/>
            <w:right w:val="none" w:sz="0" w:space="0" w:color="auto"/>
          </w:divBdr>
        </w:div>
        <w:div w:id="1156338205">
          <w:marLeft w:val="0"/>
          <w:marRight w:val="0"/>
          <w:marTop w:val="0"/>
          <w:marBottom w:val="0"/>
          <w:divBdr>
            <w:top w:val="none" w:sz="0" w:space="0" w:color="auto"/>
            <w:left w:val="none" w:sz="0" w:space="0" w:color="auto"/>
            <w:bottom w:val="none" w:sz="0" w:space="0" w:color="auto"/>
            <w:right w:val="none" w:sz="0" w:space="0" w:color="auto"/>
          </w:divBdr>
        </w:div>
        <w:div w:id="1041789565">
          <w:marLeft w:val="0"/>
          <w:marRight w:val="0"/>
          <w:marTop w:val="0"/>
          <w:marBottom w:val="0"/>
          <w:divBdr>
            <w:top w:val="none" w:sz="0" w:space="0" w:color="auto"/>
            <w:left w:val="none" w:sz="0" w:space="0" w:color="auto"/>
            <w:bottom w:val="none" w:sz="0" w:space="0" w:color="auto"/>
            <w:right w:val="none" w:sz="0" w:space="0" w:color="auto"/>
          </w:divBdr>
        </w:div>
        <w:div w:id="1600523825">
          <w:marLeft w:val="0"/>
          <w:marRight w:val="0"/>
          <w:marTop w:val="0"/>
          <w:marBottom w:val="0"/>
          <w:divBdr>
            <w:top w:val="none" w:sz="0" w:space="0" w:color="auto"/>
            <w:left w:val="none" w:sz="0" w:space="0" w:color="auto"/>
            <w:bottom w:val="none" w:sz="0" w:space="0" w:color="auto"/>
            <w:right w:val="none" w:sz="0" w:space="0" w:color="auto"/>
          </w:divBdr>
        </w:div>
        <w:div w:id="49694780">
          <w:marLeft w:val="0"/>
          <w:marRight w:val="0"/>
          <w:marTop w:val="0"/>
          <w:marBottom w:val="0"/>
          <w:divBdr>
            <w:top w:val="none" w:sz="0" w:space="0" w:color="auto"/>
            <w:left w:val="none" w:sz="0" w:space="0" w:color="auto"/>
            <w:bottom w:val="none" w:sz="0" w:space="0" w:color="auto"/>
            <w:right w:val="none" w:sz="0" w:space="0" w:color="auto"/>
          </w:divBdr>
        </w:div>
        <w:div w:id="1124806222">
          <w:marLeft w:val="0"/>
          <w:marRight w:val="0"/>
          <w:marTop w:val="0"/>
          <w:marBottom w:val="0"/>
          <w:divBdr>
            <w:top w:val="none" w:sz="0" w:space="0" w:color="auto"/>
            <w:left w:val="none" w:sz="0" w:space="0" w:color="auto"/>
            <w:bottom w:val="none" w:sz="0" w:space="0" w:color="auto"/>
            <w:right w:val="none" w:sz="0" w:space="0" w:color="auto"/>
          </w:divBdr>
        </w:div>
        <w:div w:id="66348353">
          <w:marLeft w:val="0"/>
          <w:marRight w:val="0"/>
          <w:marTop w:val="0"/>
          <w:marBottom w:val="0"/>
          <w:divBdr>
            <w:top w:val="none" w:sz="0" w:space="0" w:color="auto"/>
            <w:left w:val="none" w:sz="0" w:space="0" w:color="auto"/>
            <w:bottom w:val="none" w:sz="0" w:space="0" w:color="auto"/>
            <w:right w:val="none" w:sz="0" w:space="0" w:color="auto"/>
          </w:divBdr>
        </w:div>
        <w:div w:id="373845821">
          <w:marLeft w:val="0"/>
          <w:marRight w:val="0"/>
          <w:marTop w:val="0"/>
          <w:marBottom w:val="0"/>
          <w:divBdr>
            <w:top w:val="none" w:sz="0" w:space="0" w:color="auto"/>
            <w:left w:val="none" w:sz="0" w:space="0" w:color="auto"/>
            <w:bottom w:val="none" w:sz="0" w:space="0" w:color="auto"/>
            <w:right w:val="none" w:sz="0" w:space="0" w:color="auto"/>
          </w:divBdr>
        </w:div>
        <w:div w:id="374163694">
          <w:marLeft w:val="0"/>
          <w:marRight w:val="0"/>
          <w:marTop w:val="0"/>
          <w:marBottom w:val="0"/>
          <w:divBdr>
            <w:top w:val="none" w:sz="0" w:space="0" w:color="auto"/>
            <w:left w:val="none" w:sz="0" w:space="0" w:color="auto"/>
            <w:bottom w:val="none" w:sz="0" w:space="0" w:color="auto"/>
            <w:right w:val="none" w:sz="0" w:space="0" w:color="auto"/>
          </w:divBdr>
        </w:div>
        <w:div w:id="37709661">
          <w:marLeft w:val="0"/>
          <w:marRight w:val="0"/>
          <w:marTop w:val="0"/>
          <w:marBottom w:val="0"/>
          <w:divBdr>
            <w:top w:val="none" w:sz="0" w:space="0" w:color="auto"/>
            <w:left w:val="none" w:sz="0" w:space="0" w:color="auto"/>
            <w:bottom w:val="none" w:sz="0" w:space="0" w:color="auto"/>
            <w:right w:val="none" w:sz="0" w:space="0" w:color="auto"/>
          </w:divBdr>
        </w:div>
        <w:div w:id="87431651">
          <w:marLeft w:val="0"/>
          <w:marRight w:val="0"/>
          <w:marTop w:val="0"/>
          <w:marBottom w:val="0"/>
          <w:divBdr>
            <w:top w:val="none" w:sz="0" w:space="0" w:color="auto"/>
            <w:left w:val="none" w:sz="0" w:space="0" w:color="auto"/>
            <w:bottom w:val="none" w:sz="0" w:space="0" w:color="auto"/>
            <w:right w:val="none" w:sz="0" w:space="0" w:color="auto"/>
          </w:divBdr>
        </w:div>
        <w:div w:id="759104942">
          <w:marLeft w:val="0"/>
          <w:marRight w:val="0"/>
          <w:marTop w:val="0"/>
          <w:marBottom w:val="0"/>
          <w:divBdr>
            <w:top w:val="none" w:sz="0" w:space="0" w:color="auto"/>
            <w:left w:val="none" w:sz="0" w:space="0" w:color="auto"/>
            <w:bottom w:val="none" w:sz="0" w:space="0" w:color="auto"/>
            <w:right w:val="none" w:sz="0" w:space="0" w:color="auto"/>
          </w:divBdr>
        </w:div>
        <w:div w:id="1953003683">
          <w:marLeft w:val="0"/>
          <w:marRight w:val="0"/>
          <w:marTop w:val="0"/>
          <w:marBottom w:val="0"/>
          <w:divBdr>
            <w:top w:val="none" w:sz="0" w:space="0" w:color="auto"/>
            <w:left w:val="none" w:sz="0" w:space="0" w:color="auto"/>
            <w:bottom w:val="none" w:sz="0" w:space="0" w:color="auto"/>
            <w:right w:val="none" w:sz="0" w:space="0" w:color="auto"/>
          </w:divBdr>
        </w:div>
        <w:div w:id="1051610383">
          <w:marLeft w:val="0"/>
          <w:marRight w:val="0"/>
          <w:marTop w:val="0"/>
          <w:marBottom w:val="0"/>
          <w:divBdr>
            <w:top w:val="none" w:sz="0" w:space="0" w:color="auto"/>
            <w:left w:val="none" w:sz="0" w:space="0" w:color="auto"/>
            <w:bottom w:val="none" w:sz="0" w:space="0" w:color="auto"/>
            <w:right w:val="none" w:sz="0" w:space="0" w:color="auto"/>
          </w:divBdr>
        </w:div>
        <w:div w:id="1335255621">
          <w:marLeft w:val="0"/>
          <w:marRight w:val="0"/>
          <w:marTop w:val="0"/>
          <w:marBottom w:val="0"/>
          <w:divBdr>
            <w:top w:val="none" w:sz="0" w:space="0" w:color="auto"/>
            <w:left w:val="none" w:sz="0" w:space="0" w:color="auto"/>
            <w:bottom w:val="none" w:sz="0" w:space="0" w:color="auto"/>
            <w:right w:val="none" w:sz="0" w:space="0" w:color="auto"/>
          </w:divBdr>
        </w:div>
        <w:div w:id="168910696">
          <w:marLeft w:val="0"/>
          <w:marRight w:val="0"/>
          <w:marTop w:val="0"/>
          <w:marBottom w:val="0"/>
          <w:divBdr>
            <w:top w:val="none" w:sz="0" w:space="0" w:color="auto"/>
            <w:left w:val="none" w:sz="0" w:space="0" w:color="auto"/>
            <w:bottom w:val="none" w:sz="0" w:space="0" w:color="auto"/>
            <w:right w:val="none" w:sz="0" w:space="0" w:color="auto"/>
          </w:divBdr>
        </w:div>
        <w:div w:id="15992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s://normativ.kontur.ru/document?moduleid=1&amp;documentid=318292"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s://normativ.kontur.ru/document?moduleid=1&amp;documentid=304733" TargetMode="External"/><Relationship Id="rId89" Type="http://schemas.openxmlformats.org/officeDocument/2006/relationships/hyperlink" Target="https://normativ.kontur.ru/document?moduleid=1&amp;documentid=318620" TargetMode="External"/><Relationship Id="rId7" Type="http://schemas.openxmlformats.org/officeDocument/2006/relationships/footnotes" Target="footnotes.xml"/><Relationship Id="rId71"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s://normativ.kontur.ru/document?moduleid=1&amp;documentid=318620"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s://normativ.kontur.ru/document?moduleid=1&amp;documentid=318620" TargetMode="External"/><Relationship Id="rId5" Type="http://schemas.openxmlformats.org/officeDocument/2006/relationships/settings" Target="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fontTable" Target="fontTable.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s://normativ.kontur.ru/document?moduleid=1&amp;documentid=318713"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endnotes" Target="endnotes.xm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s://normativ.kontur.ru/document?moduleid=1&amp;documentid=318620"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s://normativ.kontur.ru/document?moduleid=1&amp;documentid=319546"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s://normativ.kontur.ru/document?moduleid=1&amp;documentid=31954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s://normativ.kontur.ru/document?moduleid=1&amp;documentid=319546"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6024-DDE4-4765-B4C2-1131AA5E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8228</Words>
  <Characters>46905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Самсоненко Оксана Валерьевна</cp:lastModifiedBy>
  <cp:revision>74</cp:revision>
  <cp:lastPrinted>2022-07-21T03:41:00Z</cp:lastPrinted>
  <dcterms:created xsi:type="dcterms:W3CDTF">2018-03-02T09:12:00Z</dcterms:created>
  <dcterms:modified xsi:type="dcterms:W3CDTF">2022-09-27T06:57:00Z</dcterms:modified>
</cp:coreProperties>
</file>